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Abstract: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Blockchain has recently evolved as a revolutionary technology that is being used in many places in the technological as well as economical aspects. It’s decentralized behaviour helps it to elevate the standards of security and trust among its users. It stores the data in decentralized manner and keeps a record of it in the distributed ledger as well.. Blockchain-based applications are springing up, covering numerous fields including financial services, reputation system and Internet of Things (IoT), and so on.Storing space that blockchain provides is reliable and trust worthy.</w:t>
      </w:r>
    </w:p>
    <w:p>
      <w:pPr>
        <w:spacing w:before="0" w:after="0" w:line="240"/>
        <w:ind w:right="0" w:left="0" w:firstLine="0"/>
        <w:jc w:val="both"/>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Compared with the current mainstream distributed storage systems, this scheme has been improved in terms of system access and payment methods. Reliability has been increased and the usage gets into the hand of users. We at Storrent, provide a decentralized storage space that can be rented out by some storage rich users to those who temporarily want to acquire that service for a defined period of time using blockchain as a mediator technology to handle the storage affairs. Moreover it will also help to cut off the expense of purchasing an external storage space such as cloud storage or a hard disk. </w:t>
      </w:r>
    </w:p>
    <w:p>
      <w:pPr>
        <w:spacing w:before="0" w:after="0" w:line="240"/>
        <w:ind w:right="0" w:left="0" w:firstLine="0"/>
        <w:jc w:val="both"/>
        <w:rPr>
          <w:rFonts w:ascii="Times New Roman" w:hAnsi="Times New Roman" w:cs="Times New Roman" w:eastAsia="Times New Roman"/>
          <w:b/>
          <w: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2"/>
        </w:numPr>
        <w:spacing w:before="0" w:after="0" w:line="240"/>
        <w:ind w:right="0" w:left="0" w:firstLine="1104"/>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INTRODUCTION</w:t>
      </w:r>
    </w:p>
    <w:p>
      <w:pPr>
        <w:spacing w:before="0" w:after="0" w:line="240"/>
        <w:ind w:right="0" w:left="0" w:firstLine="1104"/>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Nowadays blockchain technology has become a buzzword in terms of cryptocurrency. Blockchain is frequently interpreted as what bitcoin is. Generally blockchain usage is limited by the youth to only usage in the economic world as cryptocurrency.</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recent years, a sudden growth is being observed in the evolution of this powerful and efficient technology which is blockchain. An enormous usage of storage and computing resources is noted in past recent years through blockchain. Blockchain is not only a cryptocurrency technology but has a power to build the future internet system by its decentralized storage feature. Also it provides  the feature of smart contract that helps to assure each of its users that their data and space that they are sharing with the world is safe and monitored. Any malicious node cannot access their data.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Despite being a blooming technology, blockchain is nowadays facing n number of challenges in becoming user friendly. Scalability is one of the most frequent hurdle in its way. The blockchain network is rapidly growing and becoming vast but the block size that is mined into a blockchain network is limited to 1MB only.</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Accessibility and lack of knowledge is a less recognized but important feature in the way of blockchain. The population that is accessible and are aware about the blockchain is growing rapidly and keep on modifying frequently.</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object w:dxaOrig="4050" w:dyaOrig="3007">
          <v:rect xmlns:o="urn:schemas-microsoft-com:office:office" xmlns:v="urn:schemas-microsoft-com:vml" id="rectole0000000000" style="width:202.500000pt;height:150.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Storage has always been an expensive need of users and moreover a major concern to invest into various storage sources like an external storage space. Renting Storage is the new common trend of the growing storage market. Cloud technology has brought a revolution in this field of renting storage and pay as you go. The pricing is according to the demand of the user and the tenure the storage needs to be rented out.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Blockchain is considered a safe space for storing data chunks which in actually divided into shards. This data is also added  using a consensus protocol.</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existing file storage system which is done using the central server gives the central authority to the owning community or an individual to share and have access to the stored data and information.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5"/>
        </w:num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Decentralized Storage -</w:t>
      </w: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Decentralized storage is a storage that is not controlled by any central authority and all the data is distributed among all the nodes of that particular network. Decentralized storage makes the system tamper proof and resilient against all the frauds that the central authority can perform on the data stored.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basic working of the decentralized storage is that the files are first uploaded by the user to the server and then that particular file is distributed among all the servers or nodes in the network and encrypted. All these distributed files are not stored at a same location but they are being allocated different locations in the global system with apt feasibility and replicas to recover them at the time of failure.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object w:dxaOrig="6854" w:dyaOrig="6089">
          <v:rect xmlns:o="urn:schemas-microsoft-com:office:office" xmlns:v="urn:schemas-microsoft-com:vml" id="rectole0000000001" style="width:342.700000pt;height:304.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7"/>
        </w:numPr>
        <w:spacing w:before="0" w:after="0" w:line="240"/>
        <w:ind w:right="0" w:left="0" w:firstLine="0"/>
        <w:jc w:val="both"/>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 IPFS - </w:t>
      </w:r>
    </w:p>
    <w:p>
      <w:pPr>
        <w:spacing w:before="0" w:after="0" w:line="240"/>
        <w:ind w:right="0" w:left="0" w:firstLine="0"/>
        <w:jc w:val="both"/>
        <w:rPr>
          <w:rFonts w:ascii="Times New Roman" w:hAnsi="Times New Roman" w:cs="Times New Roman" w:eastAsia="Times New Roman"/>
          <w:b/>
          <w: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Instead of this centralized storage system using an IPFS storage system is a better option. IPFS is Inter Planetary File System. There are n number of nodes with enormously large capacity that are spread in an IPFS network to store files.  It is used to store the data among these different nodes randomly. Storing files in encrypted form is the basic ideology of IPFS. Every time any new file is added to the IPFS system then it is distributed among all the nodes connected in the system. This newly added  file is then updated by its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location time to time and keeping its duplicate file in the network this file is assigned a new location. Using this IPFS concept in the project makes it reliable and fit for the usage of blockchain purpose and also it easily is useful to implement the renting system of storage which is needed by the system.</w:t>
      </w:r>
    </w:p>
    <w:p>
      <w:pPr>
        <w:spacing w:before="0" w:after="0" w:line="240"/>
        <w:ind w:right="0" w:left="0" w:firstLine="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The </w:t>
      </w:r>
      <w:r>
        <w:rPr>
          <w:rFonts w:ascii="Times New Roman" w:hAnsi="Times New Roman" w:cs="Times New Roman" w:eastAsia="Times New Roman"/>
          <w:b/>
          <w:color w:val="000000"/>
          <w:spacing w:val="0"/>
          <w:position w:val="0"/>
          <w:sz w:val="20"/>
          <w:shd w:fill="FFFFFF" w:val="clear"/>
        </w:rPr>
        <w:t xml:space="preserve">Inter Planetary File System</w:t>
      </w:r>
      <w:r>
        <w:rPr>
          <w:rFonts w:ascii="Times New Roman" w:hAnsi="Times New Roman" w:cs="Times New Roman" w:eastAsia="Times New Roman"/>
          <w:color w:val="000000"/>
          <w:spacing w:val="0"/>
          <w:position w:val="0"/>
          <w:sz w:val="20"/>
          <w:shd w:fill="FFFFFF" w:val="clear"/>
        </w:rPr>
        <w:t xml:space="preserve"> (</w:t>
      </w:r>
      <w:r>
        <w:rPr>
          <w:rFonts w:ascii="Times New Roman" w:hAnsi="Times New Roman" w:cs="Times New Roman" w:eastAsia="Times New Roman"/>
          <w:b/>
          <w:color w:val="000000"/>
          <w:spacing w:val="0"/>
          <w:position w:val="0"/>
          <w:sz w:val="20"/>
          <w:shd w:fill="FFFFFF" w:val="clear"/>
        </w:rPr>
        <w:t xml:space="preserve">IPFS</w:t>
      </w:r>
      <w:r>
        <w:rPr>
          <w:rFonts w:ascii="Times New Roman" w:hAnsi="Times New Roman" w:cs="Times New Roman" w:eastAsia="Times New Roman"/>
          <w:color w:val="000000"/>
          <w:spacing w:val="0"/>
          <w:position w:val="0"/>
          <w:sz w:val="20"/>
          <w:shd w:fill="FFFFFF" w:val="clear"/>
        </w:rPr>
        <w:t xml:space="preserve">) is a </w:t>
      </w:r>
      <w:r>
        <w:rPr>
          <w:rFonts w:ascii="Times New Roman" w:hAnsi="Times New Roman" w:cs="Times New Roman" w:eastAsia="Times New Roman"/>
          <w:color w:val="000000"/>
          <w:spacing w:val="0"/>
          <w:position w:val="0"/>
          <w:sz w:val="20"/>
          <w:u w:val="single"/>
          <w:shd w:fill="FFFFFF" w:val="clear"/>
        </w:rPr>
        <w:t xml:space="preserve">protocol</w:t>
      </w:r>
      <w:r>
        <w:rPr>
          <w:rFonts w:ascii="Times New Roman" w:hAnsi="Times New Roman" w:cs="Times New Roman" w:eastAsia="Times New Roman"/>
          <w:color w:val="000000"/>
          <w:spacing w:val="0"/>
          <w:position w:val="0"/>
          <w:sz w:val="20"/>
          <w:shd w:fill="FFFFFF" w:val="clear"/>
        </w:rPr>
        <w:t xml:space="preserve">, </w:t>
      </w:r>
      <w:r>
        <w:rPr>
          <w:rFonts w:ascii="Times New Roman" w:hAnsi="Times New Roman" w:cs="Times New Roman" w:eastAsia="Times New Roman"/>
          <w:color w:val="000000"/>
          <w:spacing w:val="0"/>
          <w:position w:val="0"/>
          <w:sz w:val="20"/>
          <w:u w:val="single"/>
          <w:shd w:fill="FFFFFF" w:val="clear"/>
        </w:rPr>
        <w:t xml:space="preserve">hypermedia</w:t>
      </w:r>
      <w:r>
        <w:rPr>
          <w:rFonts w:ascii="Times New Roman" w:hAnsi="Times New Roman" w:cs="Times New Roman" w:eastAsia="Times New Roman"/>
          <w:color w:val="000000"/>
          <w:spacing w:val="0"/>
          <w:position w:val="0"/>
          <w:sz w:val="20"/>
          <w:shd w:fill="FFFFFF" w:val="clear"/>
        </w:rPr>
        <w:t xml:space="preserve"> and </w:t>
      </w:r>
      <w:r>
        <w:rPr>
          <w:rFonts w:ascii="Times New Roman" w:hAnsi="Times New Roman" w:cs="Times New Roman" w:eastAsia="Times New Roman"/>
          <w:color w:val="000000"/>
          <w:spacing w:val="0"/>
          <w:position w:val="0"/>
          <w:sz w:val="20"/>
          <w:u w:val="single"/>
          <w:shd w:fill="FFFFFF" w:val="clear"/>
        </w:rPr>
        <w:t xml:space="preserve">file sharing</w:t>
      </w:r>
      <w:r>
        <w:rPr>
          <w:rFonts w:ascii="Times New Roman" w:hAnsi="Times New Roman" w:cs="Times New Roman" w:eastAsia="Times New Roman"/>
          <w:color w:val="000000"/>
          <w:spacing w:val="0"/>
          <w:position w:val="0"/>
          <w:sz w:val="20"/>
          <w:shd w:fill="FFFFFF" w:val="clear"/>
        </w:rPr>
        <w:t xml:space="preserve"> </w:t>
      </w:r>
      <w:r>
        <w:rPr>
          <w:rFonts w:ascii="Times New Roman" w:hAnsi="Times New Roman" w:cs="Times New Roman" w:eastAsia="Times New Roman"/>
          <w:color w:val="000000"/>
          <w:spacing w:val="0"/>
          <w:position w:val="0"/>
          <w:sz w:val="20"/>
          <w:u w:val="single"/>
          <w:shd w:fill="FFFFFF" w:val="clear"/>
        </w:rPr>
        <w:t xml:space="preserve">peer-to-peer</w:t>
      </w:r>
      <w:r>
        <w:rPr>
          <w:rFonts w:ascii="Times New Roman" w:hAnsi="Times New Roman" w:cs="Times New Roman" w:eastAsia="Times New Roman"/>
          <w:color w:val="000000"/>
          <w:spacing w:val="0"/>
          <w:position w:val="0"/>
          <w:sz w:val="20"/>
          <w:shd w:fill="FFFFFF" w:val="clear"/>
        </w:rPr>
        <w:t xml:space="preserve"> network for storing and sharing data in a </w:t>
      </w:r>
      <w:r>
        <w:rPr>
          <w:rFonts w:ascii="Times New Roman" w:hAnsi="Times New Roman" w:cs="Times New Roman" w:eastAsia="Times New Roman"/>
          <w:color w:val="000000"/>
          <w:spacing w:val="0"/>
          <w:position w:val="0"/>
          <w:sz w:val="20"/>
          <w:u w:val="single"/>
          <w:shd w:fill="FFFFFF" w:val="clear"/>
        </w:rPr>
        <w:t xml:space="preserve">distributed file system</w:t>
      </w:r>
      <w:r>
        <w:rPr>
          <w:rFonts w:ascii="Times New Roman" w:hAnsi="Times New Roman" w:cs="Times New Roman" w:eastAsia="Times New Roman"/>
          <w:color w:val="000000"/>
          <w:spacing w:val="0"/>
          <w:position w:val="0"/>
          <w:sz w:val="20"/>
          <w:shd w:fill="FFFFFF" w:val="clear"/>
        </w:rPr>
        <w:t xml:space="preserve">. IPFS uses </w:t>
      </w:r>
      <w:r>
        <w:rPr>
          <w:rFonts w:ascii="Times New Roman" w:hAnsi="Times New Roman" w:cs="Times New Roman" w:eastAsia="Times New Roman"/>
          <w:color w:val="000000"/>
          <w:spacing w:val="0"/>
          <w:position w:val="0"/>
          <w:sz w:val="20"/>
          <w:u w:val="single"/>
          <w:shd w:fill="FFFFFF" w:val="clear"/>
        </w:rPr>
        <w:t xml:space="preserve">content-addressing</w:t>
      </w:r>
      <w:r>
        <w:rPr>
          <w:rFonts w:ascii="Times New Roman" w:hAnsi="Times New Roman" w:cs="Times New Roman" w:eastAsia="Times New Roman"/>
          <w:color w:val="000000"/>
          <w:spacing w:val="0"/>
          <w:position w:val="0"/>
          <w:sz w:val="20"/>
          <w:shd w:fill="FFFFFF" w:val="clear"/>
        </w:rPr>
        <w:t xml:space="preserve"> to uniquely identify each file in a </w:t>
      </w:r>
      <w:r>
        <w:rPr>
          <w:rFonts w:ascii="Times New Roman" w:hAnsi="Times New Roman" w:cs="Times New Roman" w:eastAsia="Times New Roman"/>
          <w:color w:val="000000"/>
          <w:spacing w:val="0"/>
          <w:position w:val="0"/>
          <w:sz w:val="20"/>
          <w:u w:val="single"/>
          <w:shd w:fill="FFFFFF" w:val="clear"/>
        </w:rPr>
        <w:t xml:space="preserve">global namespace</w:t>
      </w:r>
      <w:r>
        <w:rPr>
          <w:rFonts w:ascii="Times New Roman" w:hAnsi="Times New Roman" w:cs="Times New Roman" w:eastAsia="Times New Roman"/>
          <w:color w:val="000000"/>
          <w:spacing w:val="0"/>
          <w:position w:val="0"/>
          <w:sz w:val="20"/>
          <w:shd w:fill="FFFFFF" w:val="clear"/>
        </w:rPr>
        <w:t xml:space="preserve"> connecting IPFS </w:t>
      </w:r>
      <w:r>
        <w:rPr>
          <w:rFonts w:ascii="Times New Roman" w:hAnsi="Times New Roman" w:cs="Times New Roman" w:eastAsia="Times New Roman"/>
          <w:color w:val="000000"/>
          <w:spacing w:val="0"/>
          <w:position w:val="0"/>
          <w:sz w:val="20"/>
          <w:u w:val="single"/>
          <w:shd w:fill="FFFFFF" w:val="clear"/>
        </w:rPr>
        <w:t xml:space="preserve">hosts</w:t>
      </w:r>
      <w:r>
        <w:rPr>
          <w:rFonts w:ascii="Times New Roman" w:hAnsi="Times New Roman" w:cs="Times New Roman" w:eastAsia="Times New Roman"/>
          <w:color w:val="000000"/>
          <w:spacing w:val="0"/>
          <w:position w:val="0"/>
          <w:sz w:val="20"/>
          <w:shd w:fill="FFFFFF" w:val="clear"/>
        </w:rPr>
        <w:t xml:space="preserve">.</w:t>
      </w:r>
    </w:p>
    <w:p>
      <w:pPr>
        <w:spacing w:before="0" w:after="0" w:line="240"/>
        <w:ind w:right="0" w:left="0" w:firstLine="0"/>
        <w:jc w:val="both"/>
        <w:rPr>
          <w:rFonts w:ascii="Times New Roman" w:hAnsi="Times New Roman" w:cs="Times New Roman" w:eastAsia="Times New Roman"/>
          <w:color w:val="000000"/>
          <w:spacing w:val="0"/>
          <w:position w:val="0"/>
          <w:sz w:val="20"/>
          <w:shd w:fill="FFFFFF" w:val="clear"/>
        </w:rPr>
      </w:pPr>
    </w:p>
    <w:p>
      <w:pPr>
        <w:numPr>
          <w:ilvl w:val="0"/>
          <w:numId w:val="9"/>
        </w:numPr>
        <w:spacing w:before="0" w:after="0" w:line="240"/>
        <w:ind w:right="0" w:left="0" w:firstLine="0"/>
        <w:jc w:val="both"/>
        <w:rPr>
          <w:rFonts w:ascii="Times New Roman" w:hAnsi="Times New Roman" w:cs="Times New Roman" w:eastAsia="Times New Roman"/>
          <w:b/>
          <w:i/>
          <w:color w:val="000000"/>
          <w:spacing w:val="0"/>
          <w:position w:val="0"/>
          <w:sz w:val="20"/>
          <w:shd w:fill="FFFFFF" w:val="clear"/>
        </w:rPr>
      </w:pPr>
      <w:r>
        <w:rPr>
          <w:rFonts w:ascii="Times New Roman" w:hAnsi="Times New Roman" w:cs="Times New Roman" w:eastAsia="Times New Roman"/>
          <w:b/>
          <w:i/>
          <w:color w:val="000000"/>
          <w:spacing w:val="0"/>
          <w:position w:val="0"/>
          <w:sz w:val="24"/>
          <w:shd w:fill="FFFFFF" w:val="clear"/>
        </w:rPr>
        <w:t xml:space="preserve">Gas Fees </w:t>
      </w:r>
      <w:r>
        <w:rPr>
          <w:rFonts w:ascii="Times New Roman" w:hAnsi="Times New Roman" w:cs="Times New Roman" w:eastAsia="Times New Roman"/>
          <w:b/>
          <w:i/>
          <w:color w:val="000000"/>
          <w:spacing w:val="0"/>
          <w:position w:val="0"/>
          <w:sz w:val="20"/>
          <w:shd w:fill="FFFFFF" w:val="clear"/>
        </w:rPr>
        <w:t xml:space="preserve">- </w:t>
      </w:r>
    </w:p>
    <w:p>
      <w:pPr>
        <w:spacing w:before="0" w:after="0" w:line="240"/>
        <w:ind w:right="0" w:left="0" w:firstLine="0"/>
        <w:jc w:val="both"/>
        <w:rPr>
          <w:rFonts w:ascii="Times New Roman" w:hAnsi="Times New Roman" w:cs="Times New Roman" w:eastAsia="Times New Roman"/>
          <w:b/>
          <w:i/>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i/>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A gas fees of any blockchain network is transaction fee, paid to the network validators for the service that they provide to the blockchain network. Any incentives that is being awarded due to gas fees, if the gas fees is removed no incentives will be charged to the blockchain service providers.</w:t>
      </w:r>
    </w:p>
    <w:p>
      <w:pPr>
        <w:spacing w:before="0" w:after="0" w:line="240"/>
        <w:ind w:right="0" w:left="0" w:firstLine="0"/>
        <w:jc w:val="both"/>
        <w:rPr>
          <w:rFonts w:ascii="Times New Roman" w:hAnsi="Times New Roman" w:cs="Times New Roman" w:eastAsia="Times New Roman"/>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Any  blockchain ‘xyz’ functions which changes the state  of the blockchain can charge a gas fees to the users which is then transferred to the blockchain providers. Now different blockchain have a standard  different amount of the gas fees that they charge, for instance the gas fees of ethereum and polygon are completely different. In terms of gas fees, polygon is cheaper than ethereum. For instance if we are storing 10GB of data into any blockchain network then the transaction fees which is charged is 1 coin say, then some amount of that fees is charged as the gas fees and  is supposed to be given to the blockchain service provider.</w:t>
      </w:r>
    </w:p>
    <w:p>
      <w:pPr>
        <w:spacing w:before="0" w:after="0" w:line="240"/>
        <w:ind w:right="0" w:left="0" w:firstLine="0"/>
        <w:jc w:val="both"/>
        <w:rPr>
          <w:rFonts w:ascii="Times New Roman" w:hAnsi="Times New Roman" w:cs="Times New Roman" w:eastAsia="Times New Roman"/>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0"/>
          <w:shd w:fill="FFFFFF" w:val="clear"/>
        </w:rPr>
      </w:pPr>
    </w:p>
    <w:p>
      <w:pPr>
        <w:numPr>
          <w:ilvl w:val="0"/>
          <w:numId w:val="11"/>
        </w:numPr>
        <w:spacing w:before="0" w:after="0" w:line="240"/>
        <w:ind w:right="0" w:left="0" w:firstLine="0"/>
        <w:jc w:val="both"/>
        <w:rPr>
          <w:rFonts w:ascii="Times New Roman" w:hAnsi="Times New Roman" w:cs="Times New Roman" w:eastAsia="Times New Roman"/>
          <w:b/>
          <w:i/>
          <w:color w:val="000000"/>
          <w:spacing w:val="0"/>
          <w:position w:val="0"/>
          <w:sz w:val="22"/>
          <w:shd w:fill="FFFFFF" w:val="clear"/>
        </w:rPr>
      </w:pPr>
      <w:r>
        <w:rPr>
          <w:rFonts w:ascii="Times New Roman" w:hAnsi="Times New Roman" w:cs="Times New Roman" w:eastAsia="Times New Roman"/>
          <w:b/>
          <w:i/>
          <w:color w:val="000000"/>
          <w:spacing w:val="0"/>
          <w:position w:val="0"/>
          <w:sz w:val="22"/>
          <w:shd w:fill="FFFFFF" w:val="clear"/>
        </w:rPr>
        <w:t xml:space="preserve">Smart Contract -</w:t>
      </w:r>
    </w:p>
    <w:p>
      <w:pPr>
        <w:spacing w:before="0" w:after="0" w:line="240"/>
        <w:ind w:right="0" w:left="0" w:firstLine="0"/>
        <w:jc w:val="both"/>
        <w:rPr>
          <w:rFonts w:ascii="Times New Roman" w:hAnsi="Times New Roman" w:cs="Times New Roman" w:eastAsia="Times New Roman"/>
          <w:b/>
          <w:i/>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i/>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Smart contracts are nothing but simply some code files that are run only when some predefined conditions are met easily. These are signed between both the parties that are associated by the transactions. They can easily automate the workflow when conditions are met simply.</w:t>
      </w:r>
    </w:p>
    <w:p>
      <w:pPr>
        <w:spacing w:before="0" w:after="0" w:line="240"/>
        <w:ind w:right="0" w:left="0" w:firstLine="0"/>
        <w:jc w:val="both"/>
        <w:rPr>
          <w:rFonts w:ascii="Times New Roman" w:hAnsi="Times New Roman" w:cs="Times New Roman" w:eastAsia="Times New Roman"/>
          <w:b/>
          <w:i/>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i/>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i/>
          <w:color w:val="000000"/>
          <w:spacing w:val="0"/>
          <w:position w:val="0"/>
          <w:sz w:val="20"/>
          <w:shd w:fill="FFFFFF" w:val="clear"/>
        </w:rPr>
      </w:pPr>
      <w:r>
        <w:object w:dxaOrig="4049" w:dyaOrig="3655">
          <v:rect xmlns:o="urn:schemas-microsoft-com:office:office" xmlns:v="urn:schemas-microsoft-com:vml" id="rectole0000000002" style="width:202.450000pt;height:182.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Times New Roman" w:hAnsi="Times New Roman" w:cs="Times New Roman" w:eastAsia="Times New Roman"/>
          <w:b/>
          <w:i/>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i/>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i/>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i/>
          <w:color w:val="000000"/>
          <w:spacing w:val="0"/>
          <w:position w:val="0"/>
          <w:sz w:val="22"/>
          <w:shd w:fill="FFFFFF" w:val="clear"/>
        </w:rPr>
      </w:pPr>
      <w:r>
        <w:rPr>
          <w:rFonts w:ascii="Times New Roman" w:hAnsi="Times New Roman" w:cs="Times New Roman" w:eastAsia="Times New Roman"/>
          <w:b/>
          <w:i/>
          <w:color w:val="000000"/>
          <w:spacing w:val="0"/>
          <w:position w:val="0"/>
          <w:sz w:val="20"/>
          <w:shd w:fill="FFFFFF" w:val="clear"/>
        </w:rPr>
        <w:t xml:space="preserve">1.5 </w:t>
      </w:r>
      <w:r>
        <w:rPr>
          <w:rFonts w:ascii="Times New Roman" w:hAnsi="Times New Roman" w:cs="Times New Roman" w:eastAsia="Times New Roman"/>
          <w:b/>
          <w:i/>
          <w:color w:val="000000"/>
          <w:spacing w:val="0"/>
          <w:position w:val="0"/>
          <w:sz w:val="22"/>
          <w:shd w:fill="FFFFFF" w:val="clear"/>
        </w:rPr>
        <w:t xml:space="preserve">Downloading File From Decentralized Storage -</w:t>
      </w:r>
    </w:p>
    <w:p>
      <w:pPr>
        <w:spacing w:before="0" w:after="0" w:line="240"/>
        <w:ind w:right="0" w:left="0" w:firstLine="0"/>
        <w:jc w:val="both"/>
        <w:rPr>
          <w:rFonts w:ascii="Times New Roman" w:hAnsi="Times New Roman" w:cs="Times New Roman" w:eastAsia="Times New Roman"/>
          <w:b/>
          <w:i/>
          <w:color w:val="000000"/>
          <w:spacing w:val="0"/>
          <w:position w:val="0"/>
          <w:sz w:val="22"/>
          <w:shd w:fill="FFFFFF" w:val="clear"/>
        </w:rPr>
      </w:pPr>
    </w:p>
    <w:p>
      <w:pPr>
        <w:spacing w:before="0" w:after="0" w:line="240"/>
        <w:ind w:right="0" w:left="0" w:firstLine="0"/>
        <w:jc w:val="both"/>
        <w:rPr>
          <w:rFonts w:ascii="Times New Roman" w:hAnsi="Times New Roman" w:cs="Times New Roman" w:eastAsia="Times New Roman"/>
          <w:b/>
          <w:i/>
          <w:color w:val="000000"/>
          <w:spacing w:val="0"/>
          <w:position w:val="0"/>
          <w:sz w:val="20"/>
          <w:shd w:fill="FFFFFF" w:val="clear"/>
        </w:rPr>
      </w:pPr>
      <w:r>
        <w:rPr>
          <w:rFonts w:ascii="Times New Roman" w:hAnsi="Times New Roman" w:cs="Times New Roman" w:eastAsia="Times New Roman"/>
          <w:color w:val="auto"/>
          <w:spacing w:val="0"/>
          <w:position w:val="0"/>
          <w:sz w:val="22"/>
          <w:shd w:fill="auto" w:val="clear"/>
        </w:rPr>
        <w:t xml:space="preserve">As we know that the files are stored at different locations when we are talking about the decentralized storage. Now while downloading anything from decentralized storage, the files are fetched from the different nodes. After all the pieces are fetched, these pieces get combined and form the original file. Now as the file is encrypted with a key it gets decrypted first and then it is available to the user to finally download the file.</w:t>
      </w:r>
    </w:p>
    <w:p>
      <w:pPr>
        <w:spacing w:before="0" w:after="0" w:line="240"/>
        <w:ind w:right="0" w:left="0" w:firstLine="0"/>
        <w:jc w:val="both"/>
        <w:rPr>
          <w:rFonts w:ascii="Times New Roman" w:hAnsi="Times New Roman" w:cs="Times New Roman" w:eastAsia="Times New Roman"/>
          <w:b/>
          <w:i/>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i/>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r>
        <w:object w:dxaOrig="4073" w:dyaOrig="2528">
          <v:rect xmlns:o="urn:schemas-microsoft-com:office:office" xmlns:v="urn:schemas-microsoft-com:vml" id="rectole0000000003" style="width:203.650000pt;height:126.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center"/>
        <w:rPr>
          <w:rFonts w:ascii="Times New Roman" w:hAnsi="Times New Roman" w:cs="Times New Roman" w:eastAsia="Times New Roman"/>
          <w:b/>
          <w:color w:val="000000"/>
          <w:spacing w:val="0"/>
          <w:position w:val="0"/>
          <w:sz w:val="20"/>
          <w:shd w:fill="FFFFFF" w:val="clear"/>
        </w:rPr>
      </w:pPr>
      <w:r>
        <w:rPr>
          <w:rFonts w:ascii="Times New Roman" w:hAnsi="Times New Roman" w:cs="Times New Roman" w:eastAsia="Times New Roman"/>
          <w:b/>
          <w:color w:val="000000"/>
          <w:spacing w:val="0"/>
          <w:position w:val="0"/>
          <w:sz w:val="20"/>
          <w:shd w:fill="FFFFFF" w:val="clear"/>
        </w:rPr>
        <w:t xml:space="preserve">2.PROPOSED DECENTRALIZED STORAGE</w:t>
      </w:r>
    </w:p>
    <w:p>
      <w:pPr>
        <w:spacing w:before="0" w:after="0" w:line="240"/>
        <w:ind w:right="0" w:left="0" w:firstLine="0"/>
        <w:jc w:val="center"/>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center"/>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i/>
          <w:color w:val="000000"/>
          <w:spacing w:val="0"/>
          <w:position w:val="0"/>
          <w:sz w:val="22"/>
          <w:shd w:fill="FFFFFF" w:val="clear"/>
        </w:rPr>
      </w:pPr>
      <w:r>
        <w:rPr>
          <w:rFonts w:ascii="Times New Roman" w:hAnsi="Times New Roman" w:cs="Times New Roman" w:eastAsia="Times New Roman"/>
          <w:b/>
          <w:i/>
          <w:color w:val="000000"/>
          <w:spacing w:val="0"/>
          <w:position w:val="0"/>
          <w:sz w:val="22"/>
          <w:shd w:fill="FFFFFF" w:val="clear"/>
        </w:rPr>
        <w:t xml:space="preserve">2.1 Proposed Idea -</w:t>
      </w:r>
    </w:p>
    <w:p>
      <w:pPr>
        <w:spacing w:before="0" w:after="0" w:line="240"/>
        <w:ind w:right="0" w:left="0" w:firstLine="0"/>
        <w:jc w:val="both"/>
        <w:rPr>
          <w:rFonts w:ascii="Times New Roman" w:hAnsi="Times New Roman" w:cs="Times New Roman" w:eastAsia="Times New Roman"/>
          <w:b/>
          <w:i/>
          <w:color w:val="000000"/>
          <w:spacing w:val="0"/>
          <w:position w:val="0"/>
          <w:sz w:val="22"/>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We propose an idea to create a blockchain environment where users can store their data on rented storage as well as can host their free unused space to rent and make money. This can help  user to not buy any sort of storage for any temporary usage and waste on hardware device purchase. Also it competes with the existing cloud storage as it is decentralized in nature and help to create an environment which is not governed by any central authority. Moreover on a successful completion and implementation we can further extend this project by launching its very own tokenomics in cryptocurrency.</w:t>
      </w:r>
    </w:p>
    <w:p>
      <w:pPr>
        <w:spacing w:before="0" w:after="0" w:line="240"/>
        <w:ind w:right="0" w:left="0" w:firstLine="0"/>
        <w:jc w:val="both"/>
        <w:rPr>
          <w:rFonts w:ascii="Times New Roman" w:hAnsi="Times New Roman" w:cs="Times New Roman" w:eastAsia="Times New Roman"/>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i/>
          <w:color w:val="000000"/>
          <w:spacing w:val="0"/>
          <w:position w:val="0"/>
          <w:sz w:val="20"/>
          <w:shd w:fill="FFFFFF" w:val="clear"/>
        </w:rPr>
      </w:pPr>
      <w:r>
        <w:rPr>
          <w:rFonts w:ascii="Times New Roman" w:hAnsi="Times New Roman" w:cs="Times New Roman" w:eastAsia="Times New Roman"/>
          <w:b/>
          <w:i/>
          <w:color w:val="000000"/>
          <w:spacing w:val="0"/>
          <w:position w:val="0"/>
          <w:sz w:val="20"/>
          <w:shd w:fill="FFFFFF" w:val="clear"/>
        </w:rPr>
        <w:t xml:space="preserve">2.2 Data Flow Diagram -</w:t>
      </w:r>
    </w:p>
    <w:p>
      <w:pPr>
        <w:spacing w:before="0" w:after="0" w:line="240"/>
        <w:ind w:right="0" w:left="0" w:firstLine="0"/>
        <w:jc w:val="both"/>
        <w:rPr>
          <w:rFonts w:ascii="Times New Roman" w:hAnsi="Times New Roman" w:cs="Times New Roman" w:eastAsia="Times New Roman"/>
          <w:b/>
          <w:i/>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This data flow diagram consists of two major components which are the </w:t>
      </w:r>
      <w:r>
        <w:rPr>
          <w:rFonts w:ascii="Times New Roman" w:hAnsi="Times New Roman" w:cs="Times New Roman" w:eastAsia="Times New Roman"/>
          <w:b/>
          <w:color w:val="000000"/>
          <w:spacing w:val="0"/>
          <w:position w:val="0"/>
          <w:sz w:val="20"/>
          <w:shd w:fill="FFFFFF" w:val="clear"/>
        </w:rPr>
        <w:t xml:space="preserve">data owner </w:t>
      </w:r>
      <w:r>
        <w:rPr>
          <w:rFonts w:ascii="Times New Roman" w:hAnsi="Times New Roman" w:cs="Times New Roman" w:eastAsia="Times New Roman"/>
          <w:color w:val="000000"/>
          <w:spacing w:val="0"/>
          <w:position w:val="0"/>
          <w:sz w:val="20"/>
          <w:shd w:fill="FFFFFF" w:val="clear"/>
        </w:rPr>
        <w:t xml:space="preserve">and the </w:t>
      </w:r>
      <w:r>
        <w:rPr>
          <w:rFonts w:ascii="Times New Roman" w:hAnsi="Times New Roman" w:cs="Times New Roman" w:eastAsia="Times New Roman"/>
          <w:b/>
          <w:color w:val="000000"/>
          <w:spacing w:val="0"/>
          <w:position w:val="0"/>
          <w:sz w:val="20"/>
          <w:shd w:fill="FFFFFF" w:val="clear"/>
        </w:rPr>
        <w:t xml:space="preserve">data storage.</w:t>
      </w:r>
    </w:p>
    <w:p>
      <w:pPr>
        <w:spacing w:before="0" w:after="0" w:line="240"/>
        <w:ind w:right="0" w:left="0" w:firstLine="0"/>
        <w:jc w:val="both"/>
        <w:rPr>
          <w:rFonts w:ascii="Times New Roman" w:hAnsi="Times New Roman" w:cs="Times New Roman" w:eastAsia="Times New Roman"/>
          <w:b/>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0"/>
          <w:shd w:fill="FFFFFF" w:val="clear"/>
        </w:rPr>
      </w:pPr>
      <w:r>
        <w:rPr>
          <w:rFonts w:ascii="Times New Roman" w:hAnsi="Times New Roman" w:cs="Times New Roman" w:eastAsia="Times New Roman"/>
          <w:b/>
          <w:color w:val="000000"/>
          <w:spacing w:val="0"/>
          <w:position w:val="0"/>
          <w:sz w:val="20"/>
          <w:shd w:fill="FFFFFF" w:val="clear"/>
        </w:rPr>
        <w:t xml:space="preserve">2.2.1 Data Owner</w:t>
      </w:r>
    </w:p>
    <w:p>
      <w:pPr>
        <w:spacing w:before="0" w:after="0" w:line="240"/>
        <w:ind w:right="0" w:left="0" w:firstLine="0"/>
        <w:jc w:val="both"/>
        <w:rPr>
          <w:rFonts w:ascii="Times New Roman" w:hAnsi="Times New Roman" w:cs="Times New Roman" w:eastAsia="Times New Roman"/>
          <w:b/>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0"/>
          <w:shd w:fill="FFFFFF" w:val="clear"/>
        </w:rPr>
      </w:pPr>
      <w:r>
        <w:rPr>
          <w:rFonts w:ascii="Times New Roman" w:hAnsi="Times New Roman" w:cs="Times New Roman" w:eastAsia="Times New Roman"/>
          <w:b/>
          <w:color w:val="000000"/>
          <w:spacing w:val="0"/>
          <w:position w:val="0"/>
          <w:sz w:val="20"/>
          <w:shd w:fill="FFFFFF" w:val="clear"/>
        </w:rPr>
        <w:t xml:space="preserve">2.2.2 Data Storage</w:t>
      </w:r>
    </w:p>
    <w:p>
      <w:pPr>
        <w:spacing w:before="0" w:after="0" w:line="240"/>
        <w:ind w:right="0" w:left="0" w:firstLine="0"/>
        <w:jc w:val="both"/>
        <w:rPr>
          <w:rFonts w:ascii="Times New Roman" w:hAnsi="Times New Roman" w:cs="Times New Roman" w:eastAsia="Times New Roman"/>
          <w:b/>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i/>
          <w:color w:val="000000"/>
          <w:spacing w:val="0"/>
          <w:position w:val="0"/>
          <w:sz w:val="20"/>
          <w:shd w:fill="FFFFFF" w:val="clear"/>
        </w:rPr>
      </w:pPr>
    </w:p>
    <w:p>
      <w:pPr>
        <w:spacing w:before="0" w:after="0" w:line="240"/>
        <w:ind w:right="0" w:left="0" w:firstLine="0"/>
        <w:jc w:val="both"/>
        <w:rPr>
          <w:rFonts w:ascii="Times New Roman" w:hAnsi="Times New Roman" w:cs="Times New Roman" w:eastAsia="Times New Roman"/>
          <w:b/>
          <w:i/>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r>
        <w:object w:dxaOrig="4105" w:dyaOrig="4088">
          <v:rect xmlns:o="urn:schemas-microsoft-com:office:office" xmlns:v="urn:schemas-microsoft-com:vml" id="rectole0000000004" style="width:205.250000pt;height:204.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16"/>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3.CONCLUSION AND FUTURE WORKS</w:t>
      </w:r>
    </w:p>
    <w:p>
      <w:pPr>
        <w:spacing w:before="0" w:after="0" w:line="240"/>
        <w:ind w:right="0" w:left="0" w:firstLine="0"/>
        <w:jc w:val="center"/>
        <w:rPr>
          <w:rFonts w:ascii="Times New Roman" w:hAnsi="Times New Roman" w:cs="Times New Roman" w:eastAsia="Times New Roman"/>
          <w:b/>
          <w:color w:val="000000"/>
          <w:spacing w:val="0"/>
          <w:position w:val="0"/>
          <w:sz w:val="20"/>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drawn conclusion for the above proposed approach would be to make the proposed idea simple to apply and also to include blockchain as it is a very trending technology and can be included in the storage concept of the world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main problem of today’s cloud storage is the existence of a mediator, a provider of cloud services. Trusted third party, usually has access to the data because it stores encryption keys.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is stored on centralized servers, which are attractive points for malicious attacks. In this case, the safety and security of the data is questionable, but in this age of information is an important factor, both for individual users and for large organizations. This WRC investigates the decentralized model of the cloud data storage based blockchain, identifying advantages over traditional cloud storage for data security in terms of confidentiality, availability and integrity.In the course of writing the thesis studied the scientific literature on the topic blockchain and storage of both traditional and decentralized. disadvantages of modern cloud-based solutions. Also, an analysis of the security methods to ensure data in a decentralized environment, and inspection units and files for recoverability. It was also carried out a comparative analysis of conventional and decentralized storage solution. To address the decentralized network from the perspective of fault tolerance and modeling interaction scenarios of nodes through the user interface in the network in the form of flow charts in UML notation. Scheme of interaction sites demonstrate how data and your identity are protected. Writing metadata about the transaction in blockchain, it becomes possible to check the data with the help of transaction hashes and signatures. Consequently, it can be argued that decentralized systems are immune to unauthorized access to data.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Future Scope - </w:t>
      </w:r>
      <w:r>
        <w:rPr>
          <w:rFonts w:ascii="Times New Roman" w:hAnsi="Times New Roman" w:cs="Times New Roman" w:eastAsia="Times New Roman"/>
          <w:color w:val="auto"/>
          <w:spacing w:val="0"/>
          <w:position w:val="0"/>
          <w:sz w:val="24"/>
          <w:shd w:fill="auto" w:val="clear"/>
        </w:rPr>
        <w:t xml:space="preserve">To make this project as a future extension, a tokenomics concept will be added to the project to make it fit for the future coming environment.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