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</w:pPr>
      <w:r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О вреде курения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t>Все знают, что курение вредно, но многие говорят: "Я курю уже 10 лет и нормально, ничего не болит и болезней никаких нет". Ничего и не должно болеть. Курение это же не вирус, а постоянное вредное воздействие на организм. Организм, конечно, сопротивляется и получается, что со здоровьем вроде бы как всё хорошо. Но вода камень точит...</w:t>
      </w:r>
    </w:p>
    <w:p>
      <w:pPr>
        <w:pStyle w:val="Heading3"/>
        <w:widowControl/>
        <w:spacing w:before="600" w:after="150"/>
        <w:ind w:left="0" w:right="0" w:hanging="0"/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</w:pPr>
      <w:r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Что такое табачный дым? 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Это самая обычная пыль, только очень мелкая. И вот эту пыль курильщики фильтруют своими лёгкими. Большая часть дыма выдыхается обратно, но за год через лёгкие проходит около800 грамм (литровая банка) дёгтя.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Особенно отрицательно влияет курение на сердце и сосуды. Никотин, воздействуя на симпатическую нервную систему, активирует работу ряда желез внутренней секреции. При этом в кровь выбрасывается избыточное количество биологически активных гормонов, которые суживают артерии, снабжающие кровью сердце, почки, печень. Люди, которые в момент стрессовой ситуации пытаются закурить, не нейтрализуют стресс, а усугубляют его. На сердце курильщика обрушивается дополнительная нагрузка: к порции гормона адреналина, добавляется новая порция этого же гормона под действием никотина.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При постоянном воздействии никотина происходит жировое перерождение сердечной мышцы.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После выкуривания сигареты сердце учащает свою работу на 10-15 ударов в минуту.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Никотин усиливает процессы свёртывания крови, а это повышает возможность образования тромбов. Внезапная смерть от ишемической болезни случается среди курильщиков в 5 раз чаще, чем у некурящих.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Никотин в полости рта раздражает окончания нервов. Из-за этого десны становятся рыхлыми, повреждается эмаль, увеличивается вероятность заболевания кариесом.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 табачным дымом в организм попадает угарный газ. О усиливает отложения холестерина в стенках аорты и коронарных артерий, что ведёт к более активному развитию атеросклероза.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Отмечается у постоянно курящих и периодическое ухудшение зрения.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Под влиянием никотина и ряда других веществ повышается кислотность желудочного сока, возникают гастриты и язвенная болезнь.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 дымом сигареты в организм попадают вещества, обладающие резко выраженным канцерогенным эффектом, табачная смола, радиоактивный полоний, бензпирен. 90% больных раком лёгких– заядлые курильщики.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В зависимости от срока и интенсивности курения срок жизни сокращается на 2-10 лет. Вам ужасно повезет, если умрете внезапно от сердечного приступа, а не в страшных муках от рака легких.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FF0000"/>
          <w:spacing w:val="0"/>
          <w:sz w:val="24"/>
        </w:rPr>
        <w:t>Вероятность того, что завтра вы попадете под машину есть, но она чрезвычайно мала, а вот вероятность заболевания раком легких растет с каждой выкуренной сигаретой!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altName w:val="Times"/>
    <w:charset w:val="00"/>
    <w:family w:val="auto"/>
    <w:pitch w:val="default"/>
  </w:font>
  <w:font w:name="Verdana">
    <w:altName w:val="Genev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LibreOffice/6.0.5.2$Windows_X86_64 LibreOffice_project/54c8cbb85f300ac59db32fe8a675ff7683cd5a16</Application>
  <Pages>2</Pages>
  <Words>355</Words>
  <Characters>2222</Characters>
  <CharactersWithSpaces>2564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2018-09-02T17:12:56Z</dcterms:modified>
  <cp:revision>2</cp:revision>
  <dc:subject/>
  <dc:title/>
</cp:coreProperties>
</file>