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09F5D90B"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5BD611C2" w:rsidR="00B6270A" w:rsidRDefault="00B6270A" w:rsidP="00787B34">
      <w:pPr>
        <w:pStyle w:val="ListParagraph"/>
        <w:numPr>
          <w:ilvl w:val="0"/>
          <w:numId w:val="2"/>
        </w:numPr>
      </w:pPr>
      <w:r>
        <w:t>O que é HTML – HTML é um acronico para Hyper Text Markup Language (Linguagem de marcação de Hipertexto) Ela por ser uma linguagem, indica que ela tem regras, ou seja, ela tem semântica, sintaxe e etc.</w:t>
      </w:r>
      <w:r w:rsidR="008856B5">
        <w:t xml:space="preserve"> A ideia do HTML é definir o conteúdo e a estrutura da sua página. </w:t>
      </w:r>
      <w:r w:rsidR="008856B5">
        <w:br/>
        <w:t>O Hipertexto é  um texto não linear, com diversos conteúdos interconectados (Links)</w:t>
      </w:r>
      <w:r>
        <w:t xml:space="preserve">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222AFF2" w:rsidR="009F6779" w:rsidRDefault="009F6779" w:rsidP="009F6779">
      <w:r>
        <w:lastRenderedPageBreak/>
        <w:t>OBS: Existem elementos que podem ser vazios. São elementos que possuem atributos dentro deles e não tem mais nada depois. Eles são abertos com a tag mas só são fechados com o sinal”&gt;”</w:t>
      </w:r>
      <w:r w:rsidR="008856B5">
        <w:br/>
        <w:t xml:space="preserve">Esses elementos não possuem conteúdo, nem tag de fechamento. </w:t>
      </w:r>
    </w:p>
    <w:p w14:paraId="20BB6BDF" w14:textId="512606ED" w:rsidR="009B3A8A" w:rsidRDefault="009F6779" w:rsidP="00C355F3">
      <w:pPr>
        <w:pStyle w:val="ListParagraph"/>
        <w:numPr>
          <w:ilvl w:val="0"/>
          <w:numId w:val="4"/>
        </w:numPr>
      </w:pPr>
      <w:r>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lastRenderedPageBreak/>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r>
      <w:r w:rsidR="00E03E43">
        <w:lastRenderedPageBreak/>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lastRenderedPageBreak/>
        <w:br/>
        <w:t xml:space="preserve">Outro atributo que o &lt;a&gt; pode ter junto do Href é o Target. Que me permite abrir o link na página atual (Como forma padrão) e usando o _Blank, que vai abrir aquele link numa página nova. Mantendo a anterior aberta. </w:t>
      </w:r>
      <w:r w:rsidR="001F58C3">
        <w:br/>
      </w:r>
      <w:r w:rsidR="001F58C3" w:rsidRPr="001F58C3">
        <w:rPr>
          <w:lang w:val="en-GB"/>
        </w:rPr>
        <w:t xml:space="preserve">Ex: &lt;a </w:t>
      </w:r>
      <w:proofErr w:type="spellStart"/>
      <w:r w:rsidR="001F58C3" w:rsidRPr="001F58C3">
        <w:rPr>
          <w:lang w:val="en-GB"/>
        </w:rPr>
        <w:t>href</w:t>
      </w:r>
      <w:proofErr w:type="spellEnd"/>
      <w:proofErr w:type="gramStart"/>
      <w:r w:rsidR="001F58C3" w:rsidRPr="001F58C3">
        <w:rPr>
          <w:lang w:val="en-GB"/>
        </w:rPr>
        <w:t>=”http://google.com</w:t>
      </w:r>
      <w:proofErr w:type="gramEnd"/>
      <w:r w:rsidR="001F58C3" w:rsidRPr="001F58C3">
        <w:rPr>
          <w:lang w:val="en-GB"/>
        </w:rPr>
        <w:t>”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lastRenderedPageBreak/>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w:t>
      </w:r>
      <w:r w:rsidR="00424980">
        <w:lastRenderedPageBreak/>
        <w:t xml:space="preserve">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75CDFFD7" w:rsidR="00151547" w:rsidRDefault="00421109" w:rsidP="00415951">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CE0F27">
        <w:t>Além disso, o Meta ajuda os sistemas de buscas e os navegadores a interpretarem melhor a nossa página.</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proofErr w:type="gramStart"/>
      <w:r w:rsidR="007C5976" w:rsidRPr="007C5976">
        <w:rPr>
          <w:lang w:val="en-GB"/>
        </w:rPr>
        <w:t>=”icon</w:t>
      </w:r>
      <w:proofErr w:type="gramEnd"/>
      <w:r w:rsidR="007C5976" w:rsidRPr="007C5976">
        <w:rPr>
          <w:lang w:val="en-GB"/>
        </w:rPr>
        <w:t xml:space="preserve">” </w:t>
      </w:r>
      <w:proofErr w:type="spellStart"/>
      <w:r w:rsidR="007C5976" w:rsidRPr="007C5976">
        <w:rPr>
          <w:lang w:val="en-GB"/>
        </w:rPr>
        <w:t>href</w:t>
      </w:r>
      <w:proofErr w:type="spellEnd"/>
      <w:r w:rsidR="007C5976" w:rsidRPr="007C5976">
        <w:rPr>
          <w:lang w:val="en-GB"/>
        </w:rPr>
        <w:t>=”/icons/icon-48x48.png?v</w:t>
      </w:r>
      <w:r w:rsidR="007C5976">
        <w:rPr>
          <w:lang w:val="en-GB"/>
        </w:rPr>
        <w:t>=cfca599”/&gt;</w:t>
      </w:r>
    </w:p>
    <w:p w14:paraId="73C79D13" w14:textId="77777777" w:rsidR="00415951" w:rsidRPr="00415951" w:rsidRDefault="00415951" w:rsidP="00415951">
      <w:pPr>
        <w:pStyle w:val="ListParagraph"/>
        <w:rPr>
          <w:lang w:val="en-GB"/>
        </w:rPr>
      </w:pPr>
    </w:p>
    <w:p w14:paraId="67E0229F" w14:textId="77777777" w:rsidR="00415951" w:rsidRDefault="00415951" w:rsidP="00415951">
      <w:pPr>
        <w:rPr>
          <w:lang w:val="en-GB"/>
        </w:rPr>
      </w:pPr>
    </w:p>
    <w:p w14:paraId="4FE5E8DB" w14:textId="1CED1F38" w:rsidR="00415951" w:rsidRDefault="00415951" w:rsidP="00415951">
      <w:pPr>
        <w:pStyle w:val="ListParagraph"/>
        <w:numPr>
          <w:ilvl w:val="0"/>
          <w:numId w:val="8"/>
        </w:numPr>
      </w:pPr>
      <w:r w:rsidRPr="00415951">
        <w:t>Posso ver e ouvir o H</w:t>
      </w:r>
      <w:r>
        <w:t>TML</w:t>
      </w:r>
    </w:p>
    <w:p w14:paraId="36686A5C" w14:textId="77777777" w:rsidR="00415951" w:rsidRDefault="00415951" w:rsidP="00415951">
      <w:pPr>
        <w:pStyle w:val="ListParagraph"/>
      </w:pPr>
    </w:p>
    <w:p w14:paraId="7F3B0350" w14:textId="2A8B5F33" w:rsidR="00415951" w:rsidRDefault="00415951" w:rsidP="00415951">
      <w:pPr>
        <w:pStyle w:val="ListParagraph"/>
        <w:numPr>
          <w:ilvl w:val="0"/>
          <w:numId w:val="9"/>
        </w:numPr>
      </w:pPr>
      <w:r>
        <w:t xml:space="preserve">Vídeo </w:t>
      </w:r>
      <w:r w:rsidR="00363736">
        <w:t>–</w:t>
      </w:r>
      <w:r>
        <w:t xml:space="preserve"> </w:t>
      </w:r>
      <w:r w:rsidR="00363736">
        <w:t xml:space="preserve">Para adicionar vídeos na minha página, eu posso usar a tag &lt;Video&gt;. Nela eu vou colocar o caminho do vídeo dentro do SCR:””, igual a tag image. </w:t>
      </w:r>
      <w:r w:rsidR="00363736">
        <w:br/>
        <w:t xml:space="preserve">O problema da tag vídeo é que nem todo navegador suporta todos os tipos de vídeos nem todos os tipos de tags. </w:t>
      </w:r>
      <w:r w:rsidR="00363736">
        <w:br/>
        <w:t xml:space="preserve">Eu posso usar a tag controls, para colocar a opção de play e pause no vídeo. </w:t>
      </w:r>
      <w:r w:rsidR="00363736">
        <w:br/>
        <w:t xml:space="preserve">Posso colocar a tag autoplay para o vídeo começar automaticamente ao carregar a página, posso usar a tag muted para o vídeo começar mutado. </w:t>
      </w:r>
    </w:p>
    <w:p w14:paraId="0350F9AA" w14:textId="77777777" w:rsidR="00363736" w:rsidRDefault="00363736" w:rsidP="00363736">
      <w:pPr>
        <w:pStyle w:val="ListParagraph"/>
        <w:ind w:left="1440"/>
      </w:pPr>
    </w:p>
    <w:p w14:paraId="68BD9DF8" w14:textId="77777777" w:rsidR="00363736" w:rsidRDefault="00363736" w:rsidP="00415951">
      <w:pPr>
        <w:pStyle w:val="ListParagraph"/>
        <w:numPr>
          <w:ilvl w:val="0"/>
          <w:numId w:val="9"/>
        </w:numPr>
      </w:pPr>
      <w:r>
        <w:t xml:space="preserve">Áudio – A caixa de áudio segue de maneira muito parecida com a tag vídeo. Variando as funções das tags baseado no navegador, com possibilidade de começar mutado, rodar o áudio em loop entre outras. </w:t>
      </w:r>
    </w:p>
    <w:p w14:paraId="4D62115A" w14:textId="77777777" w:rsidR="00363736" w:rsidRDefault="00363736" w:rsidP="00363736">
      <w:pPr>
        <w:pStyle w:val="ListParagraph"/>
      </w:pPr>
    </w:p>
    <w:p w14:paraId="4B5BF964" w14:textId="77777777" w:rsidR="006A0210" w:rsidRDefault="00363736" w:rsidP="00243EBB">
      <w:pPr>
        <w:pStyle w:val="ListParagraph"/>
        <w:numPr>
          <w:ilvl w:val="0"/>
          <w:numId w:val="9"/>
        </w:numPr>
      </w:pPr>
      <w:r>
        <w:lastRenderedPageBreak/>
        <w:t xml:space="preserve">Iframe – Tag usada para carregar vídeos e áudios (Conteúdos) de terceiros. Para não gastar a nossa banda com o download desses arquivos. </w:t>
      </w:r>
      <w:r w:rsidR="00243EBB">
        <w:br/>
        <w:t xml:space="preserve">Os atributos mais usadas pelo Iframe são: </w:t>
      </w:r>
      <w:r w:rsidR="00243EBB">
        <w:br/>
      </w:r>
      <w:r w:rsidR="00243EBB">
        <w:br/>
        <w:t>-SRC – Vai indicar o caminho desse arquivo.</w:t>
      </w:r>
      <w:r w:rsidR="00243EBB">
        <w:br/>
        <w:t xml:space="preserve">-Height – Determina a altura do vídeo. </w:t>
      </w:r>
      <w:r w:rsidR="00243EBB">
        <w:br/>
        <w:t xml:space="preserve">-Width – Determina a largura do vídeo. </w:t>
      </w:r>
      <w:r w:rsidR="00243EBB">
        <w:br/>
        <w:t xml:space="preserve">-Title – Determina a acessibilidade do meu vídeo. Normalmente usa-se o título do vídeo. </w:t>
      </w:r>
      <w:r w:rsidR="00243EBB">
        <w:br/>
        <w:t xml:space="preserve">-Allow – Essa tag vai trazer algumas possíbilidades que o site onde vídeo está hospedado disponibiliza. </w:t>
      </w:r>
      <w:r w:rsidR="00243EBB">
        <w:br/>
        <w:t xml:space="preserve">-Allowfullscreen – Tag que possibilita ver o vídeo em tela cheia. </w:t>
      </w:r>
      <w:r w:rsidR="00243EBB">
        <w:br/>
        <w:t xml:space="preserve">-Frameborder – Determina a borda do vídeo. O uso do 0 faz o vídeo não ter bordas. </w:t>
      </w:r>
    </w:p>
    <w:p w14:paraId="227B3FDB" w14:textId="77777777" w:rsidR="006A0210" w:rsidRDefault="006A0210" w:rsidP="006A0210">
      <w:pPr>
        <w:pStyle w:val="ListParagraph"/>
      </w:pPr>
    </w:p>
    <w:p w14:paraId="200D0296" w14:textId="77777777" w:rsidR="000A1DAE" w:rsidRDefault="006A0210" w:rsidP="000A1DAE">
      <w:pPr>
        <w:pStyle w:val="ListParagraph"/>
        <w:numPr>
          <w:ilvl w:val="0"/>
          <w:numId w:val="9"/>
        </w:numPr>
      </w:pPr>
      <w:r>
        <w:t xml:space="preserve">Images – Para colocar uma imagem na minha página, basta usar a tag &lt;Image&gt; . </w:t>
      </w:r>
      <w:r>
        <w:br/>
        <w:t>Quando eu uso a tag, automaticamente ela puxa dois atributos. O SRC (Source), que vai dizer qual o caminho dessa imagem, de onde ele deve buscar essa imagem. E o ALT (Alternativa a imagem) é uma alternativa caso algo dê errado ao carregar a minha foto. Então é uma mensagem de texto referênciando aquela foto.</w:t>
      </w:r>
      <w:r>
        <w:br/>
        <w:t>Outros atributos importantes para essa tag são:</w:t>
      </w:r>
      <w:r>
        <w:br/>
      </w:r>
      <w:r>
        <w:br/>
        <w:t xml:space="preserve">-Title – Que coloca uma mensagem de texto para quando eu descansar o mouse em cima da foto. </w:t>
      </w:r>
      <w:r>
        <w:br/>
        <w:t xml:space="preserve">-Width – Define uma largura para a minha imagem. </w:t>
      </w:r>
      <w:r>
        <w:br/>
        <w:t xml:space="preserve">-heigth – Define uma altura para a minha imagem. </w:t>
      </w:r>
      <w:r>
        <w:br/>
        <w:t xml:space="preserve">-Adicionar um link – Eu posso usar a tag &lt;a href=”” para adiconar um link a imagem. Para quando eu clicar nela, ela me leve para algum outro site. </w:t>
      </w:r>
      <w:r w:rsidR="000A1DAE">
        <w:br/>
      </w:r>
      <w:r w:rsidR="000A1DAE">
        <w:br/>
        <w:t xml:space="preserve">Obs: O Background Image é adicionado com a propriedade style. Mas é usada somente para estilo. Pois no css ela teria que ser configurada de uma maneira diferente. </w:t>
      </w:r>
    </w:p>
    <w:p w14:paraId="2E28EF89" w14:textId="77777777" w:rsidR="000A1DAE" w:rsidRDefault="000A1DAE" w:rsidP="000A1DAE">
      <w:pPr>
        <w:pStyle w:val="ListParagraph"/>
      </w:pPr>
    </w:p>
    <w:p w14:paraId="7BE0A836" w14:textId="77777777" w:rsidR="000A1DAE" w:rsidRDefault="000A1DAE" w:rsidP="000A1DAE">
      <w:pPr>
        <w:pStyle w:val="ListParagraph"/>
        <w:numPr>
          <w:ilvl w:val="0"/>
          <w:numId w:val="9"/>
        </w:numPr>
      </w:pPr>
      <w:r>
        <w:t xml:space="preserve">Figures – Caso eu queira criar um título ou dar créditos a uma foto, eu posso usar a tag &lt;Figures&gt;, para colocar dentro dela a minha tag &lt;img&gt;, e dentro da figure usar a &lt;figcaption&gt; que é uma tag que vai linkar o meu texto com a imagem específica que eu coloquei. </w:t>
      </w:r>
      <w:r>
        <w:br/>
        <w:t xml:space="preserve">E caso eu queira transformar tanto a imagem como o texto num caminho clicavél, eu uso a tag &lt;a&gt; antes da tag figure. </w:t>
      </w:r>
    </w:p>
    <w:p w14:paraId="74A20C56" w14:textId="77777777" w:rsidR="000A1DAE" w:rsidRDefault="000A1DAE" w:rsidP="000A1DAE">
      <w:pPr>
        <w:pStyle w:val="ListParagraph"/>
      </w:pPr>
    </w:p>
    <w:p w14:paraId="26AC6909" w14:textId="5C7AFF96" w:rsidR="00363736" w:rsidRPr="007054A0" w:rsidRDefault="002864D9" w:rsidP="001B27EC">
      <w:pPr>
        <w:pStyle w:val="ListParagraph"/>
        <w:numPr>
          <w:ilvl w:val="0"/>
          <w:numId w:val="9"/>
        </w:numPr>
      </w:pPr>
      <w:r>
        <w:t xml:space="preserve">Introdução de SVG – SVG é uma marcação, estilo HTML, mas não é para textos e sim para fazer iamgens. Ela possuí elementos para gerar formas. </w:t>
      </w:r>
      <w:r>
        <w:br/>
        <w:t xml:space="preserve">Normalmente usamos imagens rasteirizadas ( que são imagens trabalhadas por pixels) mas o SVG trabalha com imagens vetoriais (Que são imagens montadas por vetores) </w:t>
      </w:r>
      <w:r>
        <w:br/>
        <w:t xml:space="preserve">As imagens vetoriais tem alguns benefícios, como serem mais leves, mais detalhadas, Não mostrarem pixels quando dão zoom, tem maior acessibilidade e SEO, pode ser editada via Css ou atributos. </w:t>
      </w:r>
      <w:r>
        <w:br/>
        <w:t xml:space="preserve">Porém as suas desvantagens são: Pode ser mais complicado de trabalhar, Quando mais complexa a imagem, mais trabalho para o navegador e navegadores mais </w:t>
      </w:r>
      <w:r>
        <w:lastRenderedPageBreak/>
        <w:t xml:space="preserve">antigos não possuem suporte para essa tag. </w:t>
      </w:r>
      <w:r>
        <w:br/>
      </w:r>
      <w:r>
        <w:br/>
        <w:t>Para o uso de fotografias, ainda é indicado o uso de imagens raxterizadas(Pixeladas).</w:t>
      </w:r>
      <w:r w:rsidR="001B27EC">
        <w:br/>
      </w:r>
      <w:r w:rsidR="001B27EC">
        <w:br/>
        <w:t>Obs: Para fazer o SVG, normalmente, utilizamos programas para gerar esse código. Como o figma, por exemplo. Mas é possível fazer no HTML.</w:t>
      </w:r>
      <w:r w:rsidR="001B27EC">
        <w:br/>
      </w:r>
      <w:r w:rsidR="001B27EC" w:rsidRPr="007054A0">
        <w:t xml:space="preserve">Por exemplo: </w:t>
      </w:r>
      <w:r w:rsidR="001B27EC" w:rsidRPr="007054A0">
        <w:br/>
      </w:r>
      <w:r w:rsidR="001B27EC" w:rsidRPr="007054A0">
        <w:br/>
        <w:t>&lt;SVG width=”200px” “height=200px”&gt;</w:t>
      </w:r>
      <w:r w:rsidR="001B27EC" w:rsidRPr="007054A0">
        <w:br/>
        <w:t xml:space="preserve">   &lt;Circle cx=”100” cy=”100” r=”80” stroke= “red”</w:t>
      </w:r>
      <w:r w:rsidR="001B27EC" w:rsidRPr="007054A0">
        <w:br/>
        <w:t xml:space="preserve">     stroke-width= “6” fill= “Blue” /&gt;</w:t>
      </w:r>
      <w:r w:rsidR="001B27EC" w:rsidRPr="007054A0">
        <w:br/>
      </w:r>
      <w:r w:rsidR="001B27EC" w:rsidRPr="007054A0">
        <w:br/>
        <w:t xml:space="preserve">Width = Largura </w:t>
      </w:r>
      <w:r w:rsidR="001B27EC" w:rsidRPr="007054A0">
        <w:br/>
        <w:t xml:space="preserve">Height = Altura </w:t>
      </w:r>
      <w:r w:rsidR="001B27EC" w:rsidRPr="007054A0">
        <w:br/>
        <w:t xml:space="preserve">Circle = Circulo </w:t>
      </w:r>
      <w:r w:rsidR="001B27EC" w:rsidRPr="007054A0">
        <w:br/>
        <w:t xml:space="preserve">Cy= </w:t>
      </w:r>
      <w:r w:rsidR="007054A0" w:rsidRPr="007054A0">
        <w:t>Posicionamento do eixo</w:t>
      </w:r>
      <w:r w:rsidR="007054A0">
        <w:t xml:space="preserve"> Y</w:t>
      </w:r>
      <w:r w:rsidR="001B27EC" w:rsidRPr="007054A0">
        <w:br/>
        <w:t>Cx=</w:t>
      </w:r>
      <w:r w:rsidR="007054A0">
        <w:t>Posicionamento do eixo X</w:t>
      </w:r>
      <w:r w:rsidR="001B27EC" w:rsidRPr="007054A0">
        <w:br/>
        <w:t>r=</w:t>
      </w:r>
      <w:r w:rsidR="007054A0">
        <w:t>Raio do Círculo</w:t>
      </w:r>
      <w:r w:rsidR="001B27EC" w:rsidRPr="007054A0">
        <w:br/>
        <w:t>Stroke =</w:t>
      </w:r>
      <w:r w:rsidR="007054A0">
        <w:t xml:space="preserve"> Cor </w:t>
      </w:r>
      <w:r w:rsidR="001B27EC" w:rsidRPr="007054A0">
        <w:t>Borda</w:t>
      </w:r>
      <w:r w:rsidR="001B27EC" w:rsidRPr="007054A0">
        <w:br/>
        <w:t>Stroke-Width =</w:t>
      </w:r>
      <w:r w:rsidR="007054A0">
        <w:t xml:space="preserve"> Largura da Borda </w:t>
      </w:r>
      <w:r w:rsidR="001B27EC" w:rsidRPr="007054A0">
        <w:br/>
        <w:t>Fill= Preenchimento</w:t>
      </w:r>
      <w:r w:rsidR="007054A0">
        <w:t xml:space="preserve"> </w:t>
      </w:r>
      <w:r w:rsidR="001B27EC" w:rsidRPr="007054A0">
        <w:t xml:space="preserve"> </w:t>
      </w:r>
      <w:r w:rsidR="000A1DAE" w:rsidRPr="007054A0">
        <w:t xml:space="preserve"> </w:t>
      </w:r>
      <w:r w:rsidR="006A0210" w:rsidRPr="007054A0">
        <w:t xml:space="preserve">  </w:t>
      </w:r>
      <w:r w:rsidR="00243EBB" w:rsidRPr="007054A0">
        <w:br/>
      </w:r>
      <w:r w:rsidR="00243EBB" w:rsidRPr="007054A0">
        <w:br/>
        <w:t xml:space="preserve"> </w:t>
      </w:r>
      <w:r w:rsidR="00363736" w:rsidRPr="007054A0">
        <w:t xml:space="preserve">  </w:t>
      </w:r>
    </w:p>
    <w:sectPr w:rsidR="00363736" w:rsidRPr="007054A0"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9C25F6F"/>
    <w:multiLevelType w:val="hybridMultilevel"/>
    <w:tmpl w:val="BCB4D3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D0808"/>
    <w:multiLevelType w:val="hybridMultilevel"/>
    <w:tmpl w:val="9C004E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12022"/>
    <w:multiLevelType w:val="hybridMultilevel"/>
    <w:tmpl w:val="F5FC4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7"/>
  </w:num>
  <w:num w:numId="3" w16cid:durableId="729037981">
    <w:abstractNumId w:val="6"/>
  </w:num>
  <w:num w:numId="4" w16cid:durableId="638611913">
    <w:abstractNumId w:val="1"/>
  </w:num>
  <w:num w:numId="5" w16cid:durableId="1588996539">
    <w:abstractNumId w:val="3"/>
  </w:num>
  <w:num w:numId="6" w16cid:durableId="2071730485">
    <w:abstractNumId w:val="5"/>
  </w:num>
  <w:num w:numId="7" w16cid:durableId="1532373210">
    <w:abstractNumId w:val="8"/>
  </w:num>
  <w:num w:numId="8" w16cid:durableId="371225818">
    <w:abstractNumId w:val="2"/>
  </w:num>
  <w:num w:numId="9" w16cid:durableId="195494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0A1DAE"/>
    <w:rsid w:val="00144B51"/>
    <w:rsid w:val="00151547"/>
    <w:rsid w:val="001A5EA7"/>
    <w:rsid w:val="001B27EC"/>
    <w:rsid w:val="001F58C3"/>
    <w:rsid w:val="00243EBB"/>
    <w:rsid w:val="00285025"/>
    <w:rsid w:val="002864D9"/>
    <w:rsid w:val="00286A3A"/>
    <w:rsid w:val="00363736"/>
    <w:rsid w:val="00384435"/>
    <w:rsid w:val="003C3B61"/>
    <w:rsid w:val="00415951"/>
    <w:rsid w:val="00421109"/>
    <w:rsid w:val="00424980"/>
    <w:rsid w:val="00424ECC"/>
    <w:rsid w:val="00433C8C"/>
    <w:rsid w:val="005B6BF2"/>
    <w:rsid w:val="005E0549"/>
    <w:rsid w:val="00600D59"/>
    <w:rsid w:val="00687730"/>
    <w:rsid w:val="006A0210"/>
    <w:rsid w:val="006B11DE"/>
    <w:rsid w:val="007054A0"/>
    <w:rsid w:val="00787B34"/>
    <w:rsid w:val="007A5301"/>
    <w:rsid w:val="007C5976"/>
    <w:rsid w:val="00816AFD"/>
    <w:rsid w:val="008266A8"/>
    <w:rsid w:val="008775D6"/>
    <w:rsid w:val="008856B5"/>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CE0F27"/>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9</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10</cp:revision>
  <dcterms:created xsi:type="dcterms:W3CDTF">2023-03-24T14:09:00Z</dcterms:created>
  <dcterms:modified xsi:type="dcterms:W3CDTF">2023-04-27T14:02:00Z</dcterms:modified>
</cp:coreProperties>
</file>