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sz w:val="21"/>
          <w:szCs w:val="21"/>
        </w:rPr>
        <w:t>AI Agent 协作规范文档</w:t>
      </w:r>
    </w:p>
    <w:bookmarkEnd w:id="0"/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项目背景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本项目是一个面向大学生的一站式信息平台。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核心目标：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通过整合大学阶段的重要信息（竞赛、科研、考试、奖学金、保研政策、发展机会等），建立一个可靠、高效的信息检索系统，降低大学生获取信息的成本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面向广大学生群体免费开放。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项目发展路线：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第一阶段：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建立信息数据库 + 搜索系统，打造可靠的信息入口。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第二阶段：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加入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课表管理、个人成长系统。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第三阶段：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加入 AI 成长规划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、智能搜索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个性化推荐。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当前阶段重点：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不要过早开发复杂 AI 功能，优先保证数据结构、搜索体验和系统稳定性。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角色分工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本项目采用双 Agent 协作模式。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两个 Agent 均具备完整开发能力，但必须明确职责，避免重复工作。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 Agent A：开发执行 Agent（Developer）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核心职责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负责具体的软件开发和工程实现。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主要任务：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编写前端代码；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编写后端接口；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设计和实现数据库；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接入搜索系统；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修复 Bug；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优化性能；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完成部署。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工作原则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开发前必须阅读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双方交流使用的文件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确保理解当前项目方向。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不允许未经讨论改变核心架构。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例如：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不能自行：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更换技术栈；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修改数据库核心设计；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引入大型依赖。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如果发现架构问题，应记录在本文件中，等待 Agent B 评估。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每次完成任务后必须更新：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完成内容；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修改文件；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测试结果；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遇到的问题。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格式：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Developer Update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时间：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完成：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修改文件：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测试：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问题：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 Agent B：产品架构审核 Agent（Architect / Reviewer）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核心职责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负责产品方向、需求拆解、架构审核和质量控制。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主要任务：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分析用户需求；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拆解功能；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制定开发方案；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审查代码实现；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发现潜在问题；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保证长期可扩展性。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工作原则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不以“快速完成”为唯一目标。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需要关注：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产品价值；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用户体验；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技术债务；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未来扩展。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审核开发结果时，需要重点检查：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功能是否符合需求；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架构是否合理；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是否影响未来功能扩展；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是否存在性能、安全问题。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不应该频繁要求重构。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只有以下情况才建议重构：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当前方案阻碍未来核心功能；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存在明显技术风险；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数据结构无法扩展。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 双 Agent 协作流程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所有功能开发必须遵循以下流程：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Step 1：需求分析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由 Agent B 首先分析。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输出：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功能目标；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用户需求；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技术方案；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数据结构影响；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验收标准。</w:t>
      </w:r>
    </w:p>
    <w:p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记录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并发送给agentA，agentA可以读取来自于B的消息（用一个中间文本文件传递）</w:t>
      </w:r>
    </w:p>
    <w:p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Step 2：开发实现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A 根据方案执行。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开发过程中：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如果发现：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需求冲突；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技术限制；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架构问题；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必须反馈给 Agent B。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Step 3：代码验收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B 进行 Review。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检查：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是否完成目标；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是否符合架构；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是否存在隐藏问题。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输出：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Review Result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通过：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或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需要修改：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原因：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建议：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Step 4：优化迭代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A 根据 Review 修改。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直到达到验收标准。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 沟通规则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1. 所有重要决策必须记录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禁止：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只在聊天中讨论后遗忘。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需要记录：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技术选型；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产品调整；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架构变化；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 重要取舍。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2. 优先解决长期问题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不要为了快速完成功能，牺牲未来扩展。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例如：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错误：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直接使用大量静态 JSON 存储所有数据。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正确：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设计可扩展数据库结构。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## 3. 保持项目目标稳定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核心目标：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打造大学生可靠的信息基础设施。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任何功能开发都需要回答：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“这个功能是否降低了用户获取信息的成本？”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如果答案是否定，应降低优先级。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 当前开发优先级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按照以下顺序开发：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1：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信息数据库设计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2：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搜索系统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3：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分类和筛选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4：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用户系统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5：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收藏和个人管理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6：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课表和成长管理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Priority 7：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AI搜索和智能推荐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# 输出要求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所有 Agent 输出必须：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简洁明确；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说明原因；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记录关键决策；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避免重复讨论已经确定的问题。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最终目标：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通过双 Agent 协作，模拟真实软件团队：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B 负责方向和质量。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Agent A 负责实现和交付。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共同构建一个稳定、可扩展、真正解决大学生信息获取问题的平台。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163C"/>
    <w:rsid w:val="FBF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2026-07-18T14:17:00Z</dcterms:created>
  <dc:creator>WPS_1659525276</dc:creator>
  <cp:lastModifiedBy>WPS_1659525276</cp:lastModifiedBy>
  <dcterms:modified xsi:type="dcterms:W3CDTF">2026-07-18T14:26:08Z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2052-6.1.0.8274</vt:lpwstr>
  </property>
  <property fmtid="{D5CDD505-2E9C-101B-9397-08002B2CF9AE}" pid="3" name="ICV">
    <vt:lpwstr>7B8A3570BD4AE09E961A5B6A5BCD8D3F_41</vt:lpwstr>
  </property>
</Properties>
</file>