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2609" w14:textId="40C93D0B" w:rsidR="00653133" w:rsidRPr="00771119" w:rsidRDefault="00653133" w:rsidP="00653133">
      <w:pPr>
        <w:jc w:val="center"/>
        <w:rPr>
          <w:sz w:val="56"/>
          <w:szCs w:val="56"/>
        </w:rPr>
      </w:pPr>
      <w:r w:rsidRPr="00771119">
        <w:rPr>
          <w:sz w:val="56"/>
          <w:szCs w:val="56"/>
        </w:rPr>
        <w:t>BIA - 600</w:t>
      </w:r>
    </w:p>
    <w:p w14:paraId="662E4F03" w14:textId="2D8B21EC" w:rsidR="00653133" w:rsidRPr="00771119" w:rsidRDefault="00653133" w:rsidP="00653133">
      <w:pPr>
        <w:jc w:val="center"/>
        <w:rPr>
          <w:sz w:val="56"/>
          <w:szCs w:val="56"/>
        </w:rPr>
      </w:pPr>
      <w:r w:rsidRPr="00771119">
        <w:rPr>
          <w:sz w:val="56"/>
          <w:szCs w:val="56"/>
        </w:rPr>
        <w:t>Final Project Report</w:t>
      </w:r>
    </w:p>
    <w:p w14:paraId="628367B4" w14:textId="20C38914" w:rsidR="00653133" w:rsidRPr="00771119" w:rsidRDefault="00771119" w:rsidP="1CD6E837">
      <w:pPr>
        <w:jc w:val="center"/>
        <w:rPr>
          <w:sz w:val="56"/>
          <w:szCs w:val="56"/>
        </w:rPr>
      </w:pPr>
      <w:r w:rsidRPr="00771119">
        <w:rPr>
          <w:sz w:val="56"/>
          <w:szCs w:val="56"/>
        </w:rPr>
        <w:t>Spring - 22</w:t>
      </w:r>
    </w:p>
    <w:p w14:paraId="339D1DC0" w14:textId="77777777" w:rsidR="00653133" w:rsidRPr="00DC6177" w:rsidRDefault="00653133" w:rsidP="1CD6E837">
      <w:pPr>
        <w:jc w:val="center"/>
        <w:rPr>
          <w:sz w:val="72"/>
          <w:szCs w:val="72"/>
        </w:rPr>
      </w:pPr>
    </w:p>
    <w:p w14:paraId="5184EA52" w14:textId="481596EF" w:rsidR="5534454E" w:rsidRPr="00DC6177" w:rsidRDefault="1CD6E837" w:rsidP="1CD6E837">
      <w:pPr>
        <w:jc w:val="center"/>
        <w:rPr>
          <w:sz w:val="72"/>
          <w:szCs w:val="72"/>
        </w:rPr>
      </w:pPr>
      <w:r w:rsidRPr="00DC6177">
        <w:rPr>
          <w:sz w:val="72"/>
          <w:szCs w:val="72"/>
        </w:rPr>
        <w:t>Climate Change Gas Emissions Prediction</w:t>
      </w:r>
    </w:p>
    <w:p w14:paraId="64CA5DB5" w14:textId="77777777" w:rsidR="00653133" w:rsidRPr="00DC6177" w:rsidRDefault="00653133" w:rsidP="1CD6E837">
      <w:pPr>
        <w:jc w:val="center"/>
        <w:rPr>
          <w:sz w:val="72"/>
          <w:szCs w:val="72"/>
        </w:rPr>
      </w:pPr>
    </w:p>
    <w:p w14:paraId="59C5725B" w14:textId="77777777" w:rsidR="00653133" w:rsidRPr="00DC6177" w:rsidRDefault="00653133" w:rsidP="1CD6E837">
      <w:pPr>
        <w:jc w:val="center"/>
        <w:rPr>
          <w:sz w:val="72"/>
          <w:szCs w:val="72"/>
        </w:rPr>
      </w:pPr>
    </w:p>
    <w:p w14:paraId="196485EB" w14:textId="262266E1" w:rsidR="5534454E" w:rsidRPr="00DC6177" w:rsidRDefault="5534454E" w:rsidP="5534454E">
      <w:pPr>
        <w:spacing w:after="0"/>
        <w:jc w:val="center"/>
        <w:rPr>
          <w:sz w:val="48"/>
          <w:szCs w:val="48"/>
        </w:rPr>
      </w:pPr>
      <w:r w:rsidRPr="00DC6177">
        <w:rPr>
          <w:sz w:val="48"/>
          <w:szCs w:val="48"/>
        </w:rPr>
        <w:t>Team 5</w:t>
      </w:r>
    </w:p>
    <w:p w14:paraId="2A4FB5C5" w14:textId="77777777" w:rsidR="00653133" w:rsidRPr="00DC6177" w:rsidRDefault="5534454E" w:rsidP="5534454E">
      <w:pPr>
        <w:spacing w:after="20" w:line="240" w:lineRule="auto"/>
        <w:jc w:val="center"/>
        <w:rPr>
          <w:sz w:val="28"/>
          <w:szCs w:val="28"/>
        </w:rPr>
      </w:pPr>
      <w:r w:rsidRPr="00DC6177">
        <w:rPr>
          <w:sz w:val="28"/>
          <w:szCs w:val="28"/>
        </w:rPr>
        <w:t xml:space="preserve">Anh Le </w:t>
      </w:r>
    </w:p>
    <w:p w14:paraId="632D8DA9" w14:textId="77777777" w:rsidR="00653133" w:rsidRPr="00DC6177" w:rsidRDefault="5534454E" w:rsidP="5534454E">
      <w:pPr>
        <w:spacing w:after="20" w:line="240" w:lineRule="auto"/>
        <w:jc w:val="center"/>
        <w:rPr>
          <w:sz w:val="28"/>
          <w:szCs w:val="28"/>
        </w:rPr>
      </w:pPr>
      <w:r w:rsidRPr="00DC6177">
        <w:rPr>
          <w:sz w:val="28"/>
          <w:szCs w:val="28"/>
        </w:rPr>
        <w:t>Asad Shaik</w:t>
      </w:r>
    </w:p>
    <w:p w14:paraId="48A2DEF3" w14:textId="77777777" w:rsidR="00653133" w:rsidRPr="00DC6177" w:rsidRDefault="5534454E" w:rsidP="5534454E">
      <w:pPr>
        <w:spacing w:after="20" w:line="240" w:lineRule="auto"/>
        <w:jc w:val="center"/>
        <w:rPr>
          <w:sz w:val="28"/>
          <w:szCs w:val="28"/>
        </w:rPr>
      </w:pPr>
      <w:r w:rsidRPr="00DC6177">
        <w:rPr>
          <w:sz w:val="28"/>
          <w:szCs w:val="28"/>
        </w:rPr>
        <w:t>Malarvizhi S Pandian</w:t>
      </w:r>
    </w:p>
    <w:p w14:paraId="0BB8EFDA" w14:textId="77777777" w:rsidR="00653133" w:rsidRPr="00DC6177" w:rsidRDefault="5534454E" w:rsidP="5534454E">
      <w:pPr>
        <w:spacing w:after="20" w:line="240" w:lineRule="auto"/>
        <w:jc w:val="center"/>
        <w:rPr>
          <w:sz w:val="28"/>
          <w:szCs w:val="28"/>
        </w:rPr>
      </w:pPr>
      <w:r w:rsidRPr="00DC6177">
        <w:rPr>
          <w:sz w:val="28"/>
          <w:szCs w:val="28"/>
        </w:rPr>
        <w:t>Manobala Purushothaman</w:t>
      </w:r>
    </w:p>
    <w:p w14:paraId="271102D0" w14:textId="4C1CE639" w:rsidR="5534454E" w:rsidRPr="00DC6177" w:rsidRDefault="5534454E" w:rsidP="5534454E">
      <w:pPr>
        <w:spacing w:after="20" w:line="240" w:lineRule="auto"/>
        <w:jc w:val="center"/>
        <w:rPr>
          <w:sz w:val="28"/>
          <w:szCs w:val="28"/>
        </w:rPr>
      </w:pPr>
      <w:r w:rsidRPr="00DC6177">
        <w:rPr>
          <w:sz w:val="28"/>
          <w:szCs w:val="28"/>
        </w:rPr>
        <w:t>Michael Dooley</w:t>
      </w:r>
    </w:p>
    <w:p w14:paraId="1DFC632A" w14:textId="74CFA4AB" w:rsidR="5534454E" w:rsidRPr="00DC6177" w:rsidRDefault="5534454E" w:rsidP="5534454E"/>
    <w:p w14:paraId="36DF9609" w14:textId="77777777" w:rsidR="00653133" w:rsidRPr="00DC6177" w:rsidRDefault="00653133" w:rsidP="5534454E"/>
    <w:p w14:paraId="1A55E505" w14:textId="77777777" w:rsidR="00653133" w:rsidRPr="00DC6177" w:rsidRDefault="00653133" w:rsidP="5534454E"/>
    <w:p w14:paraId="64D8B183" w14:textId="77777777" w:rsidR="00653133" w:rsidRPr="00DC6177" w:rsidRDefault="00653133" w:rsidP="5534454E"/>
    <w:sdt>
      <w:sdtPr>
        <w:rPr>
          <w:rFonts w:asciiTheme="minorHAnsi" w:eastAsiaTheme="minorHAnsi" w:hAnsiTheme="minorHAnsi" w:cstheme="minorBidi"/>
          <w:color w:val="auto"/>
          <w:sz w:val="22"/>
          <w:szCs w:val="22"/>
        </w:rPr>
        <w:id w:val="567532905"/>
        <w:docPartObj>
          <w:docPartGallery w:val="Table of Contents"/>
          <w:docPartUnique/>
        </w:docPartObj>
      </w:sdtPr>
      <w:sdtEndPr>
        <w:rPr>
          <w:b/>
          <w:bCs/>
          <w:noProof/>
        </w:rPr>
      </w:sdtEndPr>
      <w:sdtContent>
        <w:p w14:paraId="0D8DF7AD" w14:textId="77777777" w:rsidR="00B7118E" w:rsidRDefault="00B7118E">
          <w:pPr>
            <w:pStyle w:val="TOCHeading"/>
            <w:rPr>
              <w:color w:val="auto"/>
            </w:rPr>
          </w:pPr>
        </w:p>
        <w:p w14:paraId="71D5A3C2" w14:textId="77777777" w:rsidR="00B7118E" w:rsidRDefault="00B7118E">
          <w:pPr>
            <w:pStyle w:val="TOCHeading"/>
            <w:rPr>
              <w:color w:val="auto"/>
            </w:rPr>
          </w:pPr>
        </w:p>
        <w:p w14:paraId="665296B2" w14:textId="1A6362E5" w:rsidR="00DC6177" w:rsidRPr="00B7118E" w:rsidRDefault="00DC6177">
          <w:pPr>
            <w:pStyle w:val="TOCHeading"/>
            <w:rPr>
              <w:rFonts w:asciiTheme="minorHAnsi" w:hAnsiTheme="minorHAnsi" w:cstheme="minorHAnsi"/>
              <w:b/>
              <w:bCs/>
              <w:color w:val="auto"/>
            </w:rPr>
          </w:pPr>
          <w:r w:rsidRPr="00B7118E">
            <w:rPr>
              <w:rFonts w:asciiTheme="minorHAnsi" w:hAnsiTheme="minorHAnsi" w:cstheme="minorHAnsi"/>
              <w:b/>
              <w:bCs/>
              <w:color w:val="auto"/>
            </w:rPr>
            <w:t>Table of Contents</w:t>
          </w:r>
        </w:p>
        <w:p w14:paraId="530FFFD8" w14:textId="21238AE6" w:rsidR="00DC6177" w:rsidRPr="00B7118E" w:rsidRDefault="00DC6177">
          <w:pPr>
            <w:pStyle w:val="TOC1"/>
            <w:tabs>
              <w:tab w:val="right" w:leader="dot" w:pos="9350"/>
            </w:tabs>
            <w:rPr>
              <w:rFonts w:cstheme="minorHAnsi"/>
              <w:noProof/>
              <w:sz w:val="28"/>
              <w:szCs w:val="28"/>
            </w:rPr>
          </w:pPr>
          <w:r w:rsidRPr="00B7118E">
            <w:rPr>
              <w:rFonts w:cstheme="minorHAnsi"/>
              <w:sz w:val="28"/>
              <w:szCs w:val="28"/>
            </w:rPr>
            <w:fldChar w:fldCharType="begin"/>
          </w:r>
          <w:r w:rsidRPr="00B7118E">
            <w:rPr>
              <w:rFonts w:cstheme="minorHAnsi"/>
              <w:sz w:val="28"/>
              <w:szCs w:val="28"/>
            </w:rPr>
            <w:instrText xml:space="preserve"> TOC \o "1-3" \h \z \u </w:instrText>
          </w:r>
          <w:r w:rsidRPr="00B7118E">
            <w:rPr>
              <w:rFonts w:cstheme="minorHAnsi"/>
              <w:sz w:val="28"/>
              <w:szCs w:val="28"/>
            </w:rPr>
            <w:fldChar w:fldCharType="separate"/>
          </w:r>
          <w:hyperlink w:anchor="_Toc101212421" w:history="1">
            <w:r w:rsidRPr="00B7118E">
              <w:rPr>
                <w:rStyle w:val="Hyperlink"/>
                <w:rFonts w:cstheme="minorHAnsi"/>
                <w:noProof/>
                <w:color w:val="auto"/>
                <w:sz w:val="28"/>
                <w:szCs w:val="28"/>
              </w:rPr>
              <w:t>Introduction:</w:t>
            </w:r>
            <w:r w:rsidRPr="00B7118E">
              <w:rPr>
                <w:rFonts w:cstheme="minorHAnsi"/>
                <w:noProof/>
                <w:webHidden/>
                <w:sz w:val="28"/>
                <w:szCs w:val="28"/>
              </w:rPr>
              <w:tab/>
            </w:r>
            <w:r w:rsidRPr="00B7118E">
              <w:rPr>
                <w:rFonts w:cstheme="minorHAnsi"/>
                <w:noProof/>
                <w:webHidden/>
                <w:sz w:val="28"/>
                <w:szCs w:val="28"/>
              </w:rPr>
              <w:fldChar w:fldCharType="begin"/>
            </w:r>
            <w:r w:rsidRPr="00B7118E">
              <w:rPr>
                <w:rFonts w:cstheme="minorHAnsi"/>
                <w:noProof/>
                <w:webHidden/>
                <w:sz w:val="28"/>
                <w:szCs w:val="28"/>
              </w:rPr>
              <w:instrText xml:space="preserve"> PAGEREF _Toc101212421 \h </w:instrText>
            </w:r>
            <w:r w:rsidRPr="00B7118E">
              <w:rPr>
                <w:rFonts w:cstheme="minorHAnsi"/>
                <w:noProof/>
                <w:webHidden/>
                <w:sz w:val="28"/>
                <w:szCs w:val="28"/>
              </w:rPr>
            </w:r>
            <w:r w:rsidRPr="00B7118E">
              <w:rPr>
                <w:rFonts w:cstheme="minorHAnsi"/>
                <w:noProof/>
                <w:webHidden/>
                <w:sz w:val="28"/>
                <w:szCs w:val="28"/>
              </w:rPr>
              <w:fldChar w:fldCharType="separate"/>
            </w:r>
            <w:r w:rsidR="00341B6C">
              <w:rPr>
                <w:rFonts w:cstheme="minorHAnsi"/>
                <w:noProof/>
                <w:webHidden/>
                <w:sz w:val="28"/>
                <w:szCs w:val="28"/>
              </w:rPr>
              <w:t>3</w:t>
            </w:r>
            <w:r w:rsidRPr="00B7118E">
              <w:rPr>
                <w:rFonts w:cstheme="minorHAnsi"/>
                <w:noProof/>
                <w:webHidden/>
                <w:sz w:val="28"/>
                <w:szCs w:val="28"/>
              </w:rPr>
              <w:fldChar w:fldCharType="end"/>
            </w:r>
          </w:hyperlink>
        </w:p>
        <w:p w14:paraId="27D6F2C3" w14:textId="76470E52" w:rsidR="00DC6177" w:rsidRPr="00B7118E" w:rsidRDefault="00876C3B">
          <w:pPr>
            <w:pStyle w:val="TOC1"/>
            <w:tabs>
              <w:tab w:val="right" w:leader="dot" w:pos="9350"/>
            </w:tabs>
            <w:rPr>
              <w:rFonts w:cstheme="minorHAnsi"/>
              <w:noProof/>
              <w:sz w:val="28"/>
              <w:szCs w:val="28"/>
            </w:rPr>
          </w:pPr>
          <w:hyperlink w:anchor="_Toc101212422" w:history="1">
            <w:r w:rsidR="00DC6177" w:rsidRPr="00B7118E">
              <w:rPr>
                <w:rStyle w:val="Hyperlink"/>
                <w:rFonts w:eastAsia="Calibri" w:cstheme="minorHAnsi"/>
                <w:noProof/>
                <w:color w:val="auto"/>
                <w:sz w:val="28"/>
                <w:szCs w:val="28"/>
              </w:rPr>
              <w:t>Problem Statement:</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_Toc101212422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4</w:t>
            </w:r>
            <w:r w:rsidR="00DC6177" w:rsidRPr="00B7118E">
              <w:rPr>
                <w:rFonts w:cstheme="minorHAnsi"/>
                <w:noProof/>
                <w:webHidden/>
                <w:sz w:val="28"/>
                <w:szCs w:val="28"/>
              </w:rPr>
              <w:fldChar w:fldCharType="end"/>
            </w:r>
          </w:hyperlink>
        </w:p>
        <w:p w14:paraId="7C2BEEE4" w14:textId="1BE552C9" w:rsidR="00DC6177" w:rsidRPr="00B7118E" w:rsidRDefault="00876C3B">
          <w:pPr>
            <w:pStyle w:val="TOC1"/>
            <w:tabs>
              <w:tab w:val="right" w:leader="dot" w:pos="9350"/>
            </w:tabs>
            <w:rPr>
              <w:rFonts w:cstheme="minorHAnsi"/>
              <w:noProof/>
              <w:sz w:val="28"/>
              <w:szCs w:val="28"/>
            </w:rPr>
          </w:pPr>
          <w:hyperlink w:anchor="_Toc101212423" w:history="1">
            <w:r w:rsidR="00DC6177" w:rsidRPr="00B7118E">
              <w:rPr>
                <w:rStyle w:val="Hyperlink"/>
                <w:rFonts w:cstheme="minorHAnsi"/>
                <w:noProof/>
                <w:color w:val="auto"/>
                <w:sz w:val="28"/>
                <w:szCs w:val="28"/>
              </w:rPr>
              <w:t>Data Description:</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_Toc101212423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5</w:t>
            </w:r>
            <w:r w:rsidR="00DC6177" w:rsidRPr="00B7118E">
              <w:rPr>
                <w:rFonts w:cstheme="minorHAnsi"/>
                <w:noProof/>
                <w:webHidden/>
                <w:sz w:val="28"/>
                <w:szCs w:val="28"/>
              </w:rPr>
              <w:fldChar w:fldCharType="end"/>
            </w:r>
          </w:hyperlink>
        </w:p>
        <w:p w14:paraId="3C7888AE" w14:textId="4E730F06" w:rsidR="00DC6177" w:rsidRPr="00B7118E" w:rsidRDefault="00876C3B">
          <w:pPr>
            <w:pStyle w:val="TOC1"/>
            <w:tabs>
              <w:tab w:val="right" w:leader="dot" w:pos="9350"/>
            </w:tabs>
            <w:rPr>
              <w:rFonts w:cstheme="minorHAnsi"/>
              <w:noProof/>
              <w:sz w:val="28"/>
              <w:szCs w:val="28"/>
            </w:rPr>
          </w:pPr>
          <w:hyperlink w:anchor="_Toc101212424" w:history="1">
            <w:r w:rsidR="00DC6177" w:rsidRPr="00B7118E">
              <w:rPr>
                <w:rStyle w:val="Hyperlink"/>
                <w:rFonts w:cstheme="minorHAnsi"/>
                <w:noProof/>
                <w:color w:val="auto"/>
                <w:sz w:val="28"/>
                <w:szCs w:val="28"/>
              </w:rPr>
              <w:t>Time Series Forecasting</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_Toc101212424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6</w:t>
            </w:r>
            <w:r w:rsidR="00DC6177" w:rsidRPr="00B7118E">
              <w:rPr>
                <w:rFonts w:cstheme="minorHAnsi"/>
                <w:noProof/>
                <w:webHidden/>
                <w:sz w:val="28"/>
                <w:szCs w:val="28"/>
              </w:rPr>
              <w:fldChar w:fldCharType="end"/>
            </w:r>
          </w:hyperlink>
        </w:p>
        <w:p w14:paraId="77204BC1" w14:textId="32C354F1" w:rsidR="00DC6177" w:rsidRPr="00B7118E" w:rsidRDefault="00876C3B">
          <w:pPr>
            <w:pStyle w:val="TOC2"/>
            <w:tabs>
              <w:tab w:val="right" w:leader="dot" w:pos="9350"/>
            </w:tabs>
            <w:rPr>
              <w:rFonts w:cstheme="minorHAnsi"/>
              <w:noProof/>
              <w:sz w:val="28"/>
              <w:szCs w:val="28"/>
            </w:rPr>
          </w:pPr>
          <w:hyperlink w:anchor="_Toc101212425" w:history="1">
            <w:r w:rsidR="00DC6177" w:rsidRPr="00B7118E">
              <w:rPr>
                <w:rStyle w:val="Hyperlink"/>
                <w:rFonts w:cstheme="minorHAnsi"/>
                <w:noProof/>
                <w:color w:val="auto"/>
                <w:sz w:val="28"/>
                <w:szCs w:val="28"/>
              </w:rPr>
              <w:t>ARIMA method:</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_Toc101212425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6</w:t>
            </w:r>
            <w:r w:rsidR="00DC6177" w:rsidRPr="00B7118E">
              <w:rPr>
                <w:rFonts w:cstheme="minorHAnsi"/>
                <w:noProof/>
                <w:webHidden/>
                <w:sz w:val="28"/>
                <w:szCs w:val="28"/>
              </w:rPr>
              <w:fldChar w:fldCharType="end"/>
            </w:r>
          </w:hyperlink>
        </w:p>
        <w:p w14:paraId="2D07356F" w14:textId="09B74E0C" w:rsidR="00DC6177" w:rsidRPr="00B7118E" w:rsidRDefault="00876C3B">
          <w:pPr>
            <w:pStyle w:val="TOC2"/>
            <w:tabs>
              <w:tab w:val="right" w:leader="dot" w:pos="9350"/>
            </w:tabs>
            <w:rPr>
              <w:rFonts w:cstheme="minorHAnsi"/>
              <w:noProof/>
              <w:sz w:val="28"/>
              <w:szCs w:val="28"/>
            </w:rPr>
          </w:pPr>
          <w:hyperlink w:anchor="_Toc101212426" w:history="1">
            <w:r w:rsidR="00DC6177" w:rsidRPr="00B7118E">
              <w:rPr>
                <w:rStyle w:val="Hyperlink"/>
                <w:rFonts w:eastAsia="Calibri" w:cstheme="minorHAnsi"/>
                <w:noProof/>
                <w:color w:val="auto"/>
                <w:sz w:val="28"/>
                <w:szCs w:val="28"/>
              </w:rPr>
              <w:t>ETS method:</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_Toc101212426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9</w:t>
            </w:r>
            <w:r w:rsidR="00DC6177" w:rsidRPr="00B7118E">
              <w:rPr>
                <w:rFonts w:cstheme="minorHAnsi"/>
                <w:noProof/>
                <w:webHidden/>
                <w:sz w:val="28"/>
                <w:szCs w:val="28"/>
              </w:rPr>
              <w:fldChar w:fldCharType="end"/>
            </w:r>
          </w:hyperlink>
        </w:p>
        <w:p w14:paraId="0899A2CB" w14:textId="78F9BF05" w:rsidR="00DC6177" w:rsidRPr="00B7118E" w:rsidRDefault="00876C3B">
          <w:pPr>
            <w:pStyle w:val="TOC1"/>
            <w:tabs>
              <w:tab w:val="right" w:leader="dot" w:pos="9350"/>
            </w:tabs>
            <w:rPr>
              <w:rFonts w:cstheme="minorHAnsi"/>
              <w:noProof/>
              <w:sz w:val="28"/>
              <w:szCs w:val="28"/>
            </w:rPr>
          </w:pPr>
          <w:hyperlink w:anchor="_Toc101212427" w:history="1">
            <w:r w:rsidR="00DC6177" w:rsidRPr="00B7118E">
              <w:rPr>
                <w:rStyle w:val="Hyperlink"/>
                <w:rFonts w:cstheme="minorHAnsi"/>
                <w:noProof/>
                <w:color w:val="auto"/>
                <w:sz w:val="28"/>
                <w:szCs w:val="28"/>
              </w:rPr>
              <w:t>Evaluation Metrics</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_Toc101212427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10</w:t>
            </w:r>
            <w:r w:rsidR="00DC6177" w:rsidRPr="00B7118E">
              <w:rPr>
                <w:rFonts w:cstheme="minorHAnsi"/>
                <w:noProof/>
                <w:webHidden/>
                <w:sz w:val="28"/>
                <w:szCs w:val="28"/>
              </w:rPr>
              <w:fldChar w:fldCharType="end"/>
            </w:r>
          </w:hyperlink>
        </w:p>
        <w:p w14:paraId="0906F375" w14:textId="74962B5F" w:rsidR="00DC6177" w:rsidRPr="00B7118E" w:rsidRDefault="00876C3B">
          <w:pPr>
            <w:pStyle w:val="TOC1"/>
            <w:tabs>
              <w:tab w:val="right" w:leader="dot" w:pos="9350"/>
            </w:tabs>
            <w:rPr>
              <w:rFonts w:cstheme="minorHAnsi"/>
              <w:noProof/>
              <w:sz w:val="28"/>
              <w:szCs w:val="28"/>
            </w:rPr>
          </w:pPr>
          <w:hyperlink w:anchor="_Toc101212428" w:history="1">
            <w:r w:rsidR="00DC6177" w:rsidRPr="00B7118E">
              <w:rPr>
                <w:rStyle w:val="Hyperlink"/>
                <w:rFonts w:cstheme="minorHAnsi"/>
                <w:noProof/>
                <w:color w:val="auto"/>
                <w:sz w:val="28"/>
                <w:szCs w:val="28"/>
              </w:rPr>
              <w:t>Evaluation graphs:</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_Toc101212428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12</w:t>
            </w:r>
            <w:r w:rsidR="00DC6177" w:rsidRPr="00B7118E">
              <w:rPr>
                <w:rFonts w:cstheme="minorHAnsi"/>
                <w:noProof/>
                <w:webHidden/>
                <w:sz w:val="28"/>
                <w:szCs w:val="28"/>
              </w:rPr>
              <w:fldChar w:fldCharType="end"/>
            </w:r>
          </w:hyperlink>
        </w:p>
        <w:p w14:paraId="6AB67B56" w14:textId="3B26DE44" w:rsidR="00DC6177" w:rsidRPr="00B7118E" w:rsidRDefault="00876C3B">
          <w:pPr>
            <w:pStyle w:val="TOC2"/>
            <w:tabs>
              <w:tab w:val="right" w:leader="dot" w:pos="9350"/>
            </w:tabs>
            <w:rPr>
              <w:rFonts w:cstheme="minorHAnsi"/>
              <w:noProof/>
              <w:sz w:val="28"/>
              <w:szCs w:val="28"/>
            </w:rPr>
          </w:pPr>
          <w:hyperlink w:anchor="_Toc101212429" w:history="1">
            <w:r w:rsidR="00DC6177" w:rsidRPr="00B7118E">
              <w:rPr>
                <w:rStyle w:val="Hyperlink"/>
                <w:rFonts w:cstheme="minorHAnsi"/>
                <w:noProof/>
                <w:color w:val="auto"/>
                <w:sz w:val="28"/>
                <w:szCs w:val="28"/>
              </w:rPr>
              <w:t>Evaluation CO2 gas Prediction using ARIMA Method:</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_Toc101212429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12</w:t>
            </w:r>
            <w:r w:rsidR="00DC6177" w:rsidRPr="00B7118E">
              <w:rPr>
                <w:rFonts w:cstheme="minorHAnsi"/>
                <w:noProof/>
                <w:webHidden/>
                <w:sz w:val="28"/>
                <w:szCs w:val="28"/>
              </w:rPr>
              <w:fldChar w:fldCharType="end"/>
            </w:r>
          </w:hyperlink>
        </w:p>
        <w:p w14:paraId="75A6760B" w14:textId="4DB19F30" w:rsidR="00DC6177" w:rsidRPr="00B7118E" w:rsidRDefault="00876C3B">
          <w:pPr>
            <w:pStyle w:val="TOC2"/>
            <w:tabs>
              <w:tab w:val="right" w:leader="dot" w:pos="9350"/>
            </w:tabs>
            <w:rPr>
              <w:rFonts w:cstheme="minorHAnsi"/>
              <w:noProof/>
              <w:sz w:val="28"/>
              <w:szCs w:val="28"/>
            </w:rPr>
          </w:pPr>
          <w:hyperlink w:anchor="_Toc101212430" w:history="1">
            <w:r w:rsidR="00DC6177" w:rsidRPr="00B7118E">
              <w:rPr>
                <w:rStyle w:val="Hyperlink"/>
                <w:rFonts w:cstheme="minorHAnsi"/>
                <w:noProof/>
                <w:color w:val="auto"/>
                <w:sz w:val="28"/>
                <w:szCs w:val="28"/>
              </w:rPr>
              <w:t>Evaluation CO2 gas Prediction using ETS method:</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_Toc101212430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13</w:t>
            </w:r>
            <w:r w:rsidR="00DC6177" w:rsidRPr="00B7118E">
              <w:rPr>
                <w:rFonts w:cstheme="minorHAnsi"/>
                <w:noProof/>
                <w:webHidden/>
                <w:sz w:val="28"/>
                <w:szCs w:val="28"/>
              </w:rPr>
              <w:fldChar w:fldCharType="end"/>
            </w:r>
          </w:hyperlink>
        </w:p>
        <w:p w14:paraId="0E0B821B" w14:textId="75D45782" w:rsidR="00DC6177" w:rsidRPr="00B7118E" w:rsidRDefault="00876C3B">
          <w:pPr>
            <w:pStyle w:val="TOC2"/>
            <w:tabs>
              <w:tab w:val="right" w:leader="dot" w:pos="9350"/>
            </w:tabs>
            <w:rPr>
              <w:rFonts w:cstheme="minorHAnsi"/>
              <w:noProof/>
              <w:sz w:val="28"/>
              <w:szCs w:val="28"/>
            </w:rPr>
          </w:pPr>
          <w:hyperlink w:anchor="_Toc101212431" w:history="1">
            <w:r w:rsidR="00DC6177" w:rsidRPr="00B7118E">
              <w:rPr>
                <w:rStyle w:val="Hyperlink"/>
                <w:rFonts w:cstheme="minorHAnsi"/>
                <w:noProof/>
                <w:color w:val="auto"/>
                <w:sz w:val="28"/>
                <w:szCs w:val="28"/>
              </w:rPr>
              <w:t>Evaluation Methane gas prediction using ARIMA:</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_Toc101212431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13</w:t>
            </w:r>
            <w:r w:rsidR="00DC6177" w:rsidRPr="00B7118E">
              <w:rPr>
                <w:rFonts w:cstheme="minorHAnsi"/>
                <w:noProof/>
                <w:webHidden/>
                <w:sz w:val="28"/>
                <w:szCs w:val="28"/>
              </w:rPr>
              <w:fldChar w:fldCharType="end"/>
            </w:r>
          </w:hyperlink>
        </w:p>
        <w:p w14:paraId="6A8AEDE5" w14:textId="23663397" w:rsidR="00DC6177" w:rsidRPr="00B7118E" w:rsidRDefault="00876C3B">
          <w:pPr>
            <w:pStyle w:val="TOC2"/>
            <w:tabs>
              <w:tab w:val="right" w:leader="dot" w:pos="9350"/>
            </w:tabs>
            <w:rPr>
              <w:rFonts w:cstheme="minorHAnsi"/>
              <w:noProof/>
              <w:sz w:val="28"/>
              <w:szCs w:val="28"/>
            </w:rPr>
          </w:pPr>
          <w:hyperlink w:anchor="_Toc101212432" w:history="1">
            <w:r w:rsidR="00DC6177" w:rsidRPr="00B7118E">
              <w:rPr>
                <w:rStyle w:val="Hyperlink"/>
                <w:rFonts w:cstheme="minorHAnsi"/>
                <w:noProof/>
                <w:color w:val="auto"/>
                <w:sz w:val="28"/>
                <w:szCs w:val="28"/>
              </w:rPr>
              <w:t>Evaluation Methane gas Prediction using ETS method:</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_Toc101212432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14</w:t>
            </w:r>
            <w:r w:rsidR="00DC6177" w:rsidRPr="00B7118E">
              <w:rPr>
                <w:rFonts w:cstheme="minorHAnsi"/>
                <w:noProof/>
                <w:webHidden/>
                <w:sz w:val="28"/>
                <w:szCs w:val="28"/>
              </w:rPr>
              <w:fldChar w:fldCharType="end"/>
            </w:r>
          </w:hyperlink>
        </w:p>
        <w:p w14:paraId="6ED54AD9" w14:textId="6F8BDE56" w:rsidR="00DC6177" w:rsidRPr="00B7118E" w:rsidRDefault="00876C3B">
          <w:pPr>
            <w:pStyle w:val="TOC1"/>
            <w:tabs>
              <w:tab w:val="right" w:leader="dot" w:pos="9350"/>
            </w:tabs>
            <w:rPr>
              <w:rFonts w:cstheme="minorHAnsi"/>
              <w:noProof/>
              <w:sz w:val="28"/>
              <w:szCs w:val="28"/>
            </w:rPr>
          </w:pPr>
          <w:hyperlink w:anchor="_Toc101212433" w:history="1">
            <w:r w:rsidR="00DC6177" w:rsidRPr="00B7118E">
              <w:rPr>
                <w:rStyle w:val="Hyperlink"/>
                <w:rFonts w:cstheme="minorHAnsi"/>
                <w:noProof/>
                <w:color w:val="auto"/>
                <w:sz w:val="28"/>
                <w:szCs w:val="28"/>
              </w:rPr>
              <w:t>Results:</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_Toc101212433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15</w:t>
            </w:r>
            <w:r w:rsidR="00DC6177" w:rsidRPr="00B7118E">
              <w:rPr>
                <w:rFonts w:cstheme="minorHAnsi"/>
                <w:noProof/>
                <w:webHidden/>
                <w:sz w:val="28"/>
                <w:szCs w:val="28"/>
              </w:rPr>
              <w:fldChar w:fldCharType="end"/>
            </w:r>
          </w:hyperlink>
        </w:p>
        <w:p w14:paraId="07A54CD0" w14:textId="05C31216" w:rsidR="00DC6177" w:rsidRPr="00B7118E" w:rsidRDefault="00876C3B">
          <w:pPr>
            <w:pStyle w:val="TOC1"/>
            <w:tabs>
              <w:tab w:val="right" w:leader="dot" w:pos="9350"/>
            </w:tabs>
            <w:rPr>
              <w:rFonts w:cstheme="minorHAnsi"/>
              <w:noProof/>
              <w:sz w:val="28"/>
              <w:szCs w:val="28"/>
            </w:rPr>
          </w:pPr>
          <w:hyperlink w:anchor="_Toc101212434" w:history="1">
            <w:r w:rsidR="00DC6177" w:rsidRPr="00B7118E">
              <w:rPr>
                <w:rStyle w:val="Hyperlink"/>
                <w:rFonts w:cstheme="minorHAnsi"/>
                <w:noProof/>
                <w:color w:val="auto"/>
                <w:sz w:val="28"/>
                <w:szCs w:val="28"/>
              </w:rPr>
              <w:t>Recommendation:</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_Toc101212434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15</w:t>
            </w:r>
            <w:r w:rsidR="00DC6177" w:rsidRPr="00B7118E">
              <w:rPr>
                <w:rFonts w:cstheme="minorHAnsi"/>
                <w:noProof/>
                <w:webHidden/>
                <w:sz w:val="28"/>
                <w:szCs w:val="28"/>
              </w:rPr>
              <w:fldChar w:fldCharType="end"/>
            </w:r>
          </w:hyperlink>
        </w:p>
        <w:p w14:paraId="6B808347" w14:textId="55FF5E97" w:rsidR="00DC6177" w:rsidRPr="00B7118E" w:rsidRDefault="00876C3B">
          <w:pPr>
            <w:pStyle w:val="TOC1"/>
            <w:tabs>
              <w:tab w:val="right" w:leader="dot" w:pos="9350"/>
            </w:tabs>
            <w:rPr>
              <w:rFonts w:cstheme="minorHAnsi"/>
              <w:noProof/>
              <w:sz w:val="28"/>
              <w:szCs w:val="28"/>
            </w:rPr>
          </w:pPr>
          <w:hyperlink w:anchor="_Toc101212435" w:history="1">
            <w:r w:rsidR="00DC6177" w:rsidRPr="00B7118E">
              <w:rPr>
                <w:rStyle w:val="Hyperlink"/>
                <w:rFonts w:eastAsia="Open Sans" w:cstheme="minorHAnsi"/>
                <w:noProof/>
                <w:color w:val="auto"/>
                <w:sz w:val="28"/>
                <w:szCs w:val="28"/>
              </w:rPr>
              <w:t>References:</w:t>
            </w:r>
            <w:r w:rsidR="00DC6177" w:rsidRPr="00B7118E">
              <w:rPr>
                <w:rFonts w:cstheme="minorHAnsi"/>
                <w:noProof/>
                <w:webHidden/>
                <w:sz w:val="28"/>
                <w:szCs w:val="28"/>
              </w:rPr>
              <w:tab/>
            </w:r>
            <w:r w:rsidR="00DC6177" w:rsidRPr="00B7118E">
              <w:rPr>
                <w:rFonts w:cstheme="minorHAnsi"/>
                <w:noProof/>
                <w:webHidden/>
                <w:sz w:val="28"/>
                <w:szCs w:val="28"/>
              </w:rPr>
              <w:fldChar w:fldCharType="begin"/>
            </w:r>
            <w:r w:rsidR="00DC6177" w:rsidRPr="00B7118E">
              <w:rPr>
                <w:rFonts w:cstheme="minorHAnsi"/>
                <w:noProof/>
                <w:webHidden/>
                <w:sz w:val="28"/>
                <w:szCs w:val="28"/>
              </w:rPr>
              <w:instrText xml:space="preserve"> PAGEREF _Toc101212435 \h </w:instrText>
            </w:r>
            <w:r w:rsidR="00DC6177" w:rsidRPr="00B7118E">
              <w:rPr>
                <w:rFonts w:cstheme="minorHAnsi"/>
                <w:noProof/>
                <w:webHidden/>
                <w:sz w:val="28"/>
                <w:szCs w:val="28"/>
              </w:rPr>
            </w:r>
            <w:r w:rsidR="00DC6177" w:rsidRPr="00B7118E">
              <w:rPr>
                <w:rFonts w:cstheme="minorHAnsi"/>
                <w:noProof/>
                <w:webHidden/>
                <w:sz w:val="28"/>
                <w:szCs w:val="28"/>
              </w:rPr>
              <w:fldChar w:fldCharType="separate"/>
            </w:r>
            <w:r w:rsidR="00341B6C">
              <w:rPr>
                <w:rFonts w:cstheme="minorHAnsi"/>
                <w:noProof/>
                <w:webHidden/>
                <w:sz w:val="28"/>
                <w:szCs w:val="28"/>
              </w:rPr>
              <w:t>16</w:t>
            </w:r>
            <w:r w:rsidR="00DC6177" w:rsidRPr="00B7118E">
              <w:rPr>
                <w:rFonts w:cstheme="minorHAnsi"/>
                <w:noProof/>
                <w:webHidden/>
                <w:sz w:val="28"/>
                <w:szCs w:val="28"/>
              </w:rPr>
              <w:fldChar w:fldCharType="end"/>
            </w:r>
          </w:hyperlink>
        </w:p>
        <w:p w14:paraId="096C18AA" w14:textId="75A7493D" w:rsidR="00DC6177" w:rsidRPr="00DC6177" w:rsidRDefault="00DC6177">
          <w:r w:rsidRPr="00B7118E">
            <w:rPr>
              <w:rFonts w:cstheme="minorHAnsi"/>
              <w:noProof/>
              <w:sz w:val="28"/>
              <w:szCs w:val="28"/>
            </w:rPr>
            <w:fldChar w:fldCharType="end"/>
          </w:r>
        </w:p>
      </w:sdtContent>
    </w:sdt>
    <w:p w14:paraId="0576B687" w14:textId="071C00E8" w:rsidR="00653133" w:rsidRPr="00DC6177" w:rsidRDefault="00653133" w:rsidP="5534454E"/>
    <w:p w14:paraId="0F7FF8B4" w14:textId="77777777" w:rsidR="00653133" w:rsidRPr="00DC6177" w:rsidRDefault="00653133" w:rsidP="5534454E"/>
    <w:p w14:paraId="08BFD530" w14:textId="77777777" w:rsidR="00653133" w:rsidRPr="00DC6177" w:rsidRDefault="00653133" w:rsidP="5534454E"/>
    <w:p w14:paraId="4F3232E7" w14:textId="77777777" w:rsidR="00653133" w:rsidRPr="00DC6177" w:rsidRDefault="00653133" w:rsidP="5534454E"/>
    <w:p w14:paraId="145F4A64" w14:textId="77777777" w:rsidR="00653133" w:rsidRPr="00DC6177" w:rsidRDefault="00653133" w:rsidP="5534454E"/>
    <w:p w14:paraId="1F201814" w14:textId="77777777" w:rsidR="00653133" w:rsidRPr="00DC6177" w:rsidRDefault="00653133" w:rsidP="5534454E"/>
    <w:p w14:paraId="50F12D24" w14:textId="77777777" w:rsidR="00653133" w:rsidRPr="00DC6177" w:rsidRDefault="00653133" w:rsidP="5534454E"/>
    <w:p w14:paraId="535232C9" w14:textId="77777777" w:rsidR="00653133" w:rsidRPr="00DC6177" w:rsidRDefault="00653133" w:rsidP="5534454E"/>
    <w:p w14:paraId="658AC835" w14:textId="19A3AA9D" w:rsidR="5534454E" w:rsidRPr="00DC6177" w:rsidRDefault="5534454E" w:rsidP="00830564">
      <w:pPr>
        <w:pStyle w:val="Heading1"/>
        <w:rPr>
          <w:rFonts w:asciiTheme="minorHAnsi" w:hAnsiTheme="minorHAnsi" w:cstheme="minorHAnsi"/>
          <w:b/>
          <w:bCs/>
          <w:color w:val="auto"/>
        </w:rPr>
      </w:pPr>
      <w:bookmarkStart w:id="0" w:name="_Toc101212421"/>
      <w:r w:rsidRPr="00DC6177">
        <w:rPr>
          <w:rFonts w:asciiTheme="minorHAnsi" w:hAnsiTheme="minorHAnsi" w:cstheme="minorHAnsi"/>
          <w:b/>
          <w:bCs/>
          <w:color w:val="auto"/>
        </w:rPr>
        <w:lastRenderedPageBreak/>
        <w:t>Introduction:</w:t>
      </w:r>
      <w:bookmarkEnd w:id="0"/>
      <w:r w:rsidRPr="00DC6177">
        <w:rPr>
          <w:rFonts w:asciiTheme="minorHAnsi" w:hAnsiTheme="minorHAnsi" w:cstheme="minorHAnsi"/>
          <w:b/>
          <w:bCs/>
          <w:color w:val="auto"/>
        </w:rPr>
        <w:t xml:space="preserve"> </w:t>
      </w:r>
    </w:p>
    <w:p w14:paraId="1FBEDFB8" w14:textId="28CAA0C0" w:rsidR="5534454E" w:rsidRPr="00DC6177" w:rsidRDefault="72CA3601" w:rsidP="79397785">
      <w:pPr>
        <w:spacing w:line="420" w:lineRule="exact"/>
        <w:rPr>
          <w:rFonts w:eastAsia="Calibri" w:cstheme="minorHAnsi"/>
          <w:sz w:val="24"/>
          <w:szCs w:val="24"/>
        </w:rPr>
      </w:pPr>
      <w:r w:rsidRPr="00DC6177">
        <w:rPr>
          <w:rFonts w:eastAsia="Calibri" w:cstheme="minorHAnsi"/>
          <w:sz w:val="24"/>
          <w:szCs w:val="24"/>
        </w:rPr>
        <w:t>Climate change is a long-term change in the average weather patterns that have come to define Earth’s local, regional, and global climates. These changes have a broad range of observed effects like global warming, heatwaves, drought, strong hurricanes, sea-level rise, and more. Most of it is caused due to emission of greenhouse gases which is a result of more fossil consumption by humankind. The impact of 1.5 degree Celsius of global warming is above pre-industrial level and related global greenhouse gas emission. What is 1.5 degree Celsius? It is likely 70 to 90% of coral reefs will die off worldwide. At 2 degrees Celsius of warming, 99% are lost. Human induced warming reached approximately 1-degree Celsius (between 0.8 degree and 1.2 degree) above pre-industrial level in 2017, increasing at 0.2-degree (between 0.1 degree and 0.3 degree) pre decade.</w:t>
      </w:r>
    </w:p>
    <w:p w14:paraId="5C54959A" w14:textId="27A86D69" w:rsidR="1CD6E837" w:rsidRPr="00DC6177" w:rsidRDefault="00653133" w:rsidP="79397785">
      <w:pPr>
        <w:spacing w:line="420" w:lineRule="exact"/>
        <w:rPr>
          <w:rFonts w:eastAsia="Calibri" w:cstheme="minorHAnsi"/>
          <w:sz w:val="24"/>
          <w:szCs w:val="24"/>
        </w:rPr>
      </w:pPr>
      <w:r w:rsidRPr="00DC6177">
        <w:rPr>
          <w:rFonts w:cstheme="minorHAnsi"/>
          <w:noProof/>
          <w:sz w:val="24"/>
          <w:szCs w:val="24"/>
        </w:rPr>
        <w:drawing>
          <wp:anchor distT="0" distB="0" distL="114300" distR="114300" simplePos="0" relativeHeight="251658240" behindDoc="0" locked="0" layoutInCell="1" allowOverlap="1" wp14:anchorId="1233C7C6" wp14:editId="1C6CBF63">
            <wp:simplePos x="0" y="0"/>
            <wp:positionH relativeFrom="column">
              <wp:posOffset>0</wp:posOffset>
            </wp:positionH>
            <wp:positionV relativeFrom="paragraph">
              <wp:posOffset>1281430</wp:posOffset>
            </wp:positionV>
            <wp:extent cx="6048375" cy="3486150"/>
            <wp:effectExtent l="19050" t="19050" r="28575" b="19050"/>
            <wp:wrapTopAndBottom/>
            <wp:docPr id="994837891" name="Picture 99483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837891"/>
                    <pic:cNvPicPr/>
                  </pic:nvPicPr>
                  <pic:blipFill rotWithShape="1">
                    <a:blip r:embed="rId8">
                      <a:extLst>
                        <a:ext uri="{28A0092B-C50C-407E-A947-70E740481C1C}">
                          <a14:useLocalDpi xmlns:a14="http://schemas.microsoft.com/office/drawing/2010/main" val="0"/>
                        </a:ext>
                      </a:extLst>
                    </a:blip>
                    <a:srcRect t="4789" b="5884"/>
                    <a:stretch/>
                  </pic:blipFill>
                  <pic:spPr bwMode="auto">
                    <a:xfrm>
                      <a:off x="0" y="0"/>
                      <a:ext cx="6048375" cy="34861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F8F75B8" w:rsidRPr="00DC6177">
        <w:rPr>
          <w:rFonts w:eastAsia="Calibri" w:cstheme="minorHAnsi"/>
          <w:sz w:val="24"/>
          <w:szCs w:val="24"/>
        </w:rPr>
        <w:t xml:space="preserve">In this project, only two gases such as CO2 – carbon dioxide and CH4 – Methane is taken into consideration. Based on previous historical data on each of these gas emissions to the atmosphere, a time series forecasting is conducted to predict the emissions amount till 2035 from the present day. </w:t>
      </w:r>
    </w:p>
    <w:p w14:paraId="1F46633B" w14:textId="262CDC69" w:rsidR="27DE6246" w:rsidRPr="00DC6177" w:rsidRDefault="6A38A56D" w:rsidP="00653133">
      <w:pPr>
        <w:spacing w:line="420" w:lineRule="exact"/>
        <w:rPr>
          <w:rFonts w:eastAsia="Calibri" w:cstheme="minorHAnsi"/>
          <w:b/>
          <w:bCs/>
          <w:sz w:val="24"/>
          <w:szCs w:val="24"/>
        </w:rPr>
      </w:pPr>
      <w:r w:rsidRPr="00DC6177">
        <w:rPr>
          <w:rFonts w:eastAsia="Calibri" w:cstheme="minorHAnsi"/>
          <w:sz w:val="24"/>
          <w:szCs w:val="24"/>
        </w:rPr>
        <w:lastRenderedPageBreak/>
        <w:t>We can see from the color fluctuation in the heat map of CO2 emissions around the world in 2017 that most CO2 emissions in 2017 came from China and the United States of America. Apart from those countries, we can observe that Russia and India have significant CO2 emissions that must be regarded in the context of climate change. The rest of the world is affected by climate change as well. Preventive actions should be implemented as soon as possible in nations with high levels of CO2 emissions to limit global warming to a manageable level.</w:t>
      </w:r>
    </w:p>
    <w:p w14:paraId="305FF0C3" w14:textId="54FEFC4E" w:rsidR="27DE6246" w:rsidRPr="00DC6177" w:rsidRDefault="27DE6246">
      <w:pPr>
        <w:rPr>
          <w:rFonts w:cstheme="minorHAnsi"/>
          <w:sz w:val="24"/>
          <w:szCs w:val="24"/>
        </w:rPr>
      </w:pPr>
      <w:r w:rsidRPr="00DC6177">
        <w:rPr>
          <w:rFonts w:cstheme="minorHAnsi"/>
          <w:noProof/>
          <w:sz w:val="24"/>
          <w:szCs w:val="24"/>
        </w:rPr>
        <w:drawing>
          <wp:inline distT="0" distB="0" distL="0" distR="0" wp14:anchorId="0804435A" wp14:editId="4446157E">
            <wp:extent cx="5953125" cy="3124200"/>
            <wp:effectExtent l="19050" t="19050" r="28575" b="19050"/>
            <wp:docPr id="1622860322" name="Picture 162286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3125" cy="3124200"/>
                    </a:xfrm>
                    <a:prstGeom prst="rect">
                      <a:avLst/>
                    </a:prstGeom>
                    <a:ln>
                      <a:solidFill>
                        <a:schemeClr val="tx1"/>
                      </a:solidFill>
                    </a:ln>
                  </pic:spPr>
                </pic:pic>
              </a:graphicData>
            </a:graphic>
          </wp:inline>
        </w:drawing>
      </w:r>
    </w:p>
    <w:p w14:paraId="2249D9E5" w14:textId="7C3F2446" w:rsidR="27DE6246" w:rsidRPr="00DC6177" w:rsidRDefault="6A38A56D" w:rsidP="79397785">
      <w:pPr>
        <w:spacing w:line="420" w:lineRule="exact"/>
        <w:rPr>
          <w:rFonts w:eastAsia="Calibri" w:cstheme="minorHAnsi"/>
          <w:sz w:val="24"/>
          <w:szCs w:val="24"/>
        </w:rPr>
      </w:pPr>
      <w:r w:rsidRPr="00DC6177">
        <w:rPr>
          <w:rFonts w:eastAsia="Calibri" w:cstheme="minorHAnsi"/>
          <w:sz w:val="24"/>
          <w:szCs w:val="24"/>
        </w:rPr>
        <w:t xml:space="preserve">The above line graph depicts the global average of CO2 emissions and the increase in the value. </w:t>
      </w:r>
    </w:p>
    <w:p w14:paraId="4BECEDCF" w14:textId="731D4546" w:rsidR="1CD6E837" w:rsidRPr="00DC6177" w:rsidRDefault="5F8F75B8" w:rsidP="00830564">
      <w:pPr>
        <w:pStyle w:val="Heading1"/>
        <w:rPr>
          <w:rFonts w:asciiTheme="minorHAnsi" w:eastAsia="Calibri" w:hAnsiTheme="minorHAnsi" w:cstheme="minorHAnsi"/>
          <w:b/>
          <w:bCs/>
          <w:color w:val="auto"/>
        </w:rPr>
      </w:pPr>
      <w:bookmarkStart w:id="1" w:name="_Toc101212422"/>
      <w:r w:rsidRPr="00DC6177">
        <w:rPr>
          <w:rFonts w:asciiTheme="minorHAnsi" w:eastAsia="Calibri" w:hAnsiTheme="minorHAnsi" w:cstheme="minorHAnsi"/>
          <w:b/>
          <w:bCs/>
          <w:color w:val="auto"/>
        </w:rPr>
        <w:t>Problem Statement:</w:t>
      </w:r>
      <w:bookmarkEnd w:id="1"/>
    </w:p>
    <w:p w14:paraId="352E703E" w14:textId="029B787A" w:rsidR="1CD6E837" w:rsidRPr="00DC6177" w:rsidRDefault="5F8F75B8" w:rsidP="79397785">
      <w:pPr>
        <w:spacing w:line="420" w:lineRule="exact"/>
        <w:rPr>
          <w:rFonts w:eastAsia="Calibri" w:cstheme="minorHAnsi"/>
          <w:sz w:val="24"/>
          <w:szCs w:val="24"/>
        </w:rPr>
      </w:pPr>
      <w:r w:rsidRPr="00DC6177">
        <w:rPr>
          <w:rFonts w:eastAsia="Calibri" w:cstheme="minorHAnsi"/>
          <w:sz w:val="24"/>
          <w:szCs w:val="24"/>
        </w:rPr>
        <w:t>Few questions are expected to be addressed by doing this predictive analysis and those are stated below.</w:t>
      </w:r>
    </w:p>
    <w:p w14:paraId="0A8B8019" w14:textId="689A6409" w:rsidR="1CD6E837" w:rsidRPr="00DC6177" w:rsidRDefault="6A38A56D" w:rsidP="79397785">
      <w:pPr>
        <w:pStyle w:val="ListParagraph"/>
        <w:numPr>
          <w:ilvl w:val="0"/>
          <w:numId w:val="29"/>
        </w:numPr>
        <w:spacing w:line="420" w:lineRule="exact"/>
        <w:rPr>
          <w:rFonts w:eastAsiaTheme="minorEastAsia" w:cstheme="minorHAnsi"/>
          <w:sz w:val="24"/>
          <w:szCs w:val="24"/>
        </w:rPr>
      </w:pPr>
      <w:r w:rsidRPr="00DC6177">
        <w:rPr>
          <w:rFonts w:eastAsia="Calibri" w:cstheme="minorHAnsi"/>
          <w:sz w:val="24"/>
          <w:szCs w:val="24"/>
        </w:rPr>
        <w:t>Given the current rate of increase in greenhouse gas emissions, by what percentage would CO2 and Methane gas emissions increase by the year 2035?</w:t>
      </w:r>
    </w:p>
    <w:p w14:paraId="44665578" w14:textId="6D8764B6" w:rsidR="1CD6E837" w:rsidRPr="00DC6177" w:rsidRDefault="6A38A56D" w:rsidP="79397785">
      <w:pPr>
        <w:pStyle w:val="ListParagraph"/>
        <w:numPr>
          <w:ilvl w:val="0"/>
          <w:numId w:val="29"/>
        </w:numPr>
        <w:spacing w:line="420" w:lineRule="exact"/>
        <w:rPr>
          <w:rFonts w:eastAsiaTheme="minorEastAsia" w:cstheme="minorHAnsi"/>
          <w:sz w:val="24"/>
          <w:szCs w:val="24"/>
        </w:rPr>
      </w:pPr>
      <w:r w:rsidRPr="00DC6177">
        <w:rPr>
          <w:rFonts w:eastAsia="Calibri" w:cstheme="minorHAnsi"/>
          <w:sz w:val="24"/>
          <w:szCs w:val="24"/>
        </w:rPr>
        <w:t>Does the predicted value go beyond the unacceptable level of CO2 (1000-2000ppm) and Methane (above 5000 ppm) gas amount in the atmosphere?</w:t>
      </w:r>
    </w:p>
    <w:p w14:paraId="08B4C533" w14:textId="73997F09" w:rsidR="27DE6246" w:rsidRPr="00DC6177" w:rsidRDefault="27DE6246" w:rsidP="79397785">
      <w:pPr>
        <w:spacing w:line="420" w:lineRule="exact"/>
        <w:rPr>
          <w:rFonts w:eastAsia="Calibri" w:cstheme="minorHAnsi"/>
          <w:sz w:val="24"/>
          <w:szCs w:val="24"/>
        </w:rPr>
      </w:pPr>
    </w:p>
    <w:p w14:paraId="442E39BD" w14:textId="3F6B0110" w:rsidR="5534454E" w:rsidRPr="00DC6177" w:rsidRDefault="5534454E" w:rsidP="00830564">
      <w:pPr>
        <w:pStyle w:val="Heading1"/>
        <w:rPr>
          <w:rFonts w:asciiTheme="minorHAnsi" w:eastAsia="Calibri" w:hAnsiTheme="minorHAnsi" w:cstheme="minorHAnsi"/>
          <w:color w:val="auto"/>
        </w:rPr>
      </w:pPr>
      <w:bookmarkStart w:id="2" w:name="_Toc101212423"/>
      <w:r w:rsidRPr="00DC6177">
        <w:rPr>
          <w:rFonts w:asciiTheme="minorHAnsi" w:hAnsiTheme="minorHAnsi" w:cstheme="minorHAnsi"/>
          <w:b/>
          <w:bCs/>
          <w:color w:val="auto"/>
        </w:rPr>
        <w:lastRenderedPageBreak/>
        <w:t>Data Description:</w:t>
      </w:r>
      <w:bookmarkEnd w:id="2"/>
      <w:r w:rsidRPr="00DC6177">
        <w:rPr>
          <w:rFonts w:asciiTheme="minorHAnsi" w:hAnsiTheme="minorHAnsi" w:cstheme="minorHAnsi"/>
          <w:b/>
          <w:bCs/>
          <w:color w:val="auto"/>
        </w:rPr>
        <w:t xml:space="preserve"> </w:t>
      </w:r>
    </w:p>
    <w:p w14:paraId="48E1486F" w14:textId="39219D72" w:rsidR="53D2397B" w:rsidRPr="00DC6177" w:rsidRDefault="53D2397B" w:rsidP="27DE6246">
      <w:pPr>
        <w:rPr>
          <w:rFonts w:eastAsia="Calibri" w:cstheme="minorHAnsi"/>
          <w:sz w:val="24"/>
          <w:szCs w:val="24"/>
        </w:rPr>
      </w:pPr>
      <w:r w:rsidRPr="00DC6177">
        <w:rPr>
          <w:rFonts w:eastAsia="Calibri" w:cstheme="minorHAnsi"/>
          <w:sz w:val="24"/>
          <w:szCs w:val="24"/>
        </w:rPr>
        <w:t xml:space="preserve">There are two datasets that we retrieved from the global monitoring laboratory’s website. </w:t>
      </w:r>
    </w:p>
    <w:p w14:paraId="4034EAB9" w14:textId="23BDB750" w:rsidR="53D2397B" w:rsidRPr="00DC6177" w:rsidRDefault="5534454E" w:rsidP="53D2397B">
      <w:pPr>
        <w:rPr>
          <w:rFonts w:cstheme="minorHAnsi"/>
          <w:sz w:val="24"/>
          <w:szCs w:val="24"/>
        </w:rPr>
      </w:pPr>
      <w:r w:rsidRPr="00DC6177">
        <w:rPr>
          <w:b/>
          <w:sz w:val="24"/>
          <w:szCs w:val="24"/>
        </w:rPr>
        <w:t>Data Source:</w:t>
      </w:r>
      <w:r w:rsidRPr="00DC6177">
        <w:rPr>
          <w:rFonts w:cstheme="minorHAnsi"/>
          <w:b/>
          <w:bCs/>
          <w:sz w:val="24"/>
          <w:szCs w:val="24"/>
        </w:rPr>
        <w:t xml:space="preserve">  </w:t>
      </w:r>
      <w:r w:rsidR="53D2397B" w:rsidRPr="00DC6177">
        <w:rPr>
          <w:rFonts w:cstheme="minorHAnsi"/>
          <w:sz w:val="24"/>
          <w:szCs w:val="24"/>
        </w:rPr>
        <w:t>https://gml.noaa.gov/ccgg/trends/data.html</w:t>
      </w:r>
    </w:p>
    <w:p w14:paraId="5CB4F408" w14:textId="1C652CD9" w:rsidR="53D2397B" w:rsidRPr="00DC6177" w:rsidRDefault="53D2397B" w:rsidP="27DE6246">
      <w:pPr>
        <w:rPr>
          <w:rFonts w:eastAsia="Calibri" w:cstheme="minorHAnsi"/>
          <w:sz w:val="24"/>
          <w:szCs w:val="24"/>
        </w:rPr>
      </w:pPr>
      <w:r w:rsidRPr="00DC6177">
        <w:rPr>
          <w:rFonts w:eastAsia="Calibri" w:cstheme="minorHAnsi"/>
          <w:sz w:val="24"/>
          <w:szCs w:val="24"/>
        </w:rPr>
        <w:t xml:space="preserve">The first one is Trends in CO2 that show the average carbon dioxide daily from 1/1/1980 until 1/1/2022. This consists of 3 columns: Date, Month, CO2 average in unit of part per million(ppm). </w:t>
      </w:r>
    </w:p>
    <w:p w14:paraId="33A7C92D" w14:textId="6A839A08" w:rsidR="53D2397B" w:rsidRPr="00DC6177" w:rsidRDefault="2A6D543B" w:rsidP="53D2397B">
      <w:pPr>
        <w:rPr>
          <w:rFonts w:eastAsia="Calibri" w:cstheme="minorHAnsi"/>
          <w:sz w:val="24"/>
          <w:szCs w:val="24"/>
        </w:rPr>
      </w:pPr>
      <w:r w:rsidRPr="00DC6177">
        <w:rPr>
          <w:rFonts w:eastAsia="Calibri" w:cstheme="minorHAnsi"/>
          <w:sz w:val="24"/>
          <w:szCs w:val="24"/>
        </w:rPr>
        <w:t>The second dataset is Trends in CH4 which show the average methane from 1983 until 2021. This dataset also consists of 3 columns: Date, Month, Methane Average in unit of part per million (ppm).</w:t>
      </w:r>
    </w:p>
    <w:p w14:paraId="4C356F77" w14:textId="117E4100" w:rsidR="53D2397B" w:rsidRPr="00DC6177" w:rsidRDefault="53D2397B" w:rsidP="53D2397B">
      <w:pPr>
        <w:rPr>
          <w:rFonts w:eastAsia="Calibri" w:cstheme="minorHAnsi"/>
          <w:sz w:val="24"/>
          <w:szCs w:val="24"/>
        </w:rPr>
      </w:pPr>
      <w:r w:rsidRPr="00DC6177">
        <w:rPr>
          <w:rFonts w:eastAsia="Calibri" w:cstheme="minorHAnsi"/>
          <w:sz w:val="24"/>
          <w:szCs w:val="24"/>
        </w:rPr>
        <w:t>A snippet of the data that we use from the data sources:</w:t>
      </w:r>
    </w:p>
    <w:p w14:paraId="7D9DB7DC" w14:textId="1AA1A65B" w:rsidR="1CD6E837" w:rsidRPr="00DC6177" w:rsidRDefault="1CD6E837" w:rsidP="1CD6E837">
      <w:pPr>
        <w:rPr>
          <w:rFonts w:eastAsia="Calibri" w:cstheme="minorHAnsi"/>
          <w:sz w:val="24"/>
          <w:szCs w:val="24"/>
        </w:rPr>
      </w:pPr>
      <w:r w:rsidRPr="00DC6177">
        <w:rPr>
          <w:rFonts w:eastAsia="Calibri" w:cstheme="minorHAnsi"/>
          <w:sz w:val="24"/>
          <w:szCs w:val="24"/>
        </w:rPr>
        <w:t>Dataset 1 – Trends in CO2 from 1980 to 2022</w:t>
      </w:r>
    </w:p>
    <w:p w14:paraId="21FC6FE7" w14:textId="72615DCD" w:rsidR="1CD6E837" w:rsidRPr="00DC6177" w:rsidRDefault="1CD6E837" w:rsidP="1CD6E837">
      <w:pPr>
        <w:rPr>
          <w:rFonts w:cstheme="minorHAnsi"/>
          <w:sz w:val="24"/>
          <w:szCs w:val="24"/>
        </w:rPr>
      </w:pPr>
      <w:r w:rsidRPr="00DC6177">
        <w:rPr>
          <w:rFonts w:cstheme="minorHAnsi"/>
          <w:noProof/>
          <w:sz w:val="24"/>
          <w:szCs w:val="24"/>
        </w:rPr>
        <w:drawing>
          <wp:inline distT="0" distB="0" distL="0" distR="0" wp14:anchorId="158122F9" wp14:editId="472BD859">
            <wp:extent cx="2305050" cy="2257425"/>
            <wp:effectExtent l="19050" t="19050" r="19050" b="28575"/>
            <wp:docPr id="1575599222" name="Picture 157559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2257425"/>
                    </a:xfrm>
                    <a:prstGeom prst="rect">
                      <a:avLst/>
                    </a:prstGeom>
                    <a:ln>
                      <a:solidFill>
                        <a:schemeClr val="tx1"/>
                      </a:solidFill>
                    </a:ln>
                  </pic:spPr>
                </pic:pic>
              </a:graphicData>
            </a:graphic>
          </wp:inline>
        </w:drawing>
      </w:r>
    </w:p>
    <w:p w14:paraId="1F1CBE61" w14:textId="62EB587D" w:rsidR="1CD6E837" w:rsidRPr="00DC6177" w:rsidRDefault="1CD6E837" w:rsidP="1CD6E837">
      <w:pPr>
        <w:rPr>
          <w:rFonts w:eastAsia="Calibri" w:cstheme="minorHAnsi"/>
          <w:sz w:val="24"/>
          <w:szCs w:val="24"/>
        </w:rPr>
      </w:pPr>
      <w:r w:rsidRPr="00DC6177">
        <w:rPr>
          <w:rFonts w:eastAsia="Calibri" w:cstheme="minorHAnsi"/>
          <w:sz w:val="24"/>
          <w:szCs w:val="24"/>
        </w:rPr>
        <w:t>Dataset 2 – Trends in CH4 from 1983 to 2021</w:t>
      </w:r>
    </w:p>
    <w:p w14:paraId="6FA51C31" w14:textId="5C5823CF" w:rsidR="00653133" w:rsidRPr="00DC6177" w:rsidRDefault="1CD6E837" w:rsidP="53D2397B">
      <w:pPr>
        <w:rPr>
          <w:rFonts w:cstheme="minorHAnsi"/>
          <w:sz w:val="24"/>
          <w:szCs w:val="24"/>
        </w:rPr>
      </w:pPr>
      <w:r w:rsidRPr="00DC6177">
        <w:rPr>
          <w:rFonts w:cstheme="minorHAnsi"/>
          <w:noProof/>
          <w:sz w:val="24"/>
          <w:szCs w:val="24"/>
        </w:rPr>
        <w:drawing>
          <wp:inline distT="0" distB="0" distL="0" distR="0" wp14:anchorId="10A21FA1" wp14:editId="6E357391">
            <wp:extent cx="2790825" cy="2381250"/>
            <wp:effectExtent l="19050" t="19050" r="28575" b="19050"/>
            <wp:docPr id="148748293" name="Picture 148748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48293"/>
                    <pic:cNvPicPr/>
                  </pic:nvPicPr>
                  <pic:blipFill>
                    <a:blip r:embed="rId11">
                      <a:extLst>
                        <a:ext uri="{28A0092B-C50C-407E-A947-70E740481C1C}">
                          <a14:useLocalDpi xmlns:a14="http://schemas.microsoft.com/office/drawing/2010/main" val="0"/>
                        </a:ext>
                      </a:extLst>
                    </a:blip>
                    <a:stretch>
                      <a:fillRect/>
                    </a:stretch>
                  </pic:blipFill>
                  <pic:spPr>
                    <a:xfrm>
                      <a:off x="0" y="0"/>
                      <a:ext cx="2790825" cy="2381250"/>
                    </a:xfrm>
                    <a:prstGeom prst="rect">
                      <a:avLst/>
                    </a:prstGeom>
                    <a:ln>
                      <a:solidFill>
                        <a:schemeClr val="tx1"/>
                      </a:solidFill>
                    </a:ln>
                  </pic:spPr>
                </pic:pic>
              </a:graphicData>
            </a:graphic>
          </wp:inline>
        </w:drawing>
      </w:r>
    </w:p>
    <w:p w14:paraId="76ECF86B" w14:textId="35C14FBC" w:rsidR="53D2397B" w:rsidRPr="00DC6177" w:rsidRDefault="53D2397B" w:rsidP="00830564">
      <w:pPr>
        <w:pStyle w:val="Heading1"/>
        <w:rPr>
          <w:rFonts w:asciiTheme="minorHAnsi" w:hAnsiTheme="minorHAnsi" w:cstheme="minorHAnsi"/>
          <w:color w:val="auto"/>
        </w:rPr>
      </w:pPr>
      <w:bookmarkStart w:id="3" w:name="_Toc101212424"/>
      <w:r w:rsidRPr="00DC6177">
        <w:rPr>
          <w:rFonts w:asciiTheme="minorHAnsi" w:hAnsiTheme="minorHAnsi" w:cstheme="minorHAnsi"/>
          <w:b/>
          <w:color w:val="auto"/>
        </w:rPr>
        <w:lastRenderedPageBreak/>
        <w:t>Time Series Forecasting</w:t>
      </w:r>
      <w:bookmarkEnd w:id="3"/>
    </w:p>
    <w:p w14:paraId="5F804B74" w14:textId="47D62F95" w:rsidR="53D2397B" w:rsidRPr="00DC6177" w:rsidRDefault="53D2397B" w:rsidP="53D2397B">
      <w:pPr>
        <w:rPr>
          <w:rFonts w:cstheme="minorHAnsi"/>
          <w:sz w:val="24"/>
          <w:szCs w:val="24"/>
        </w:rPr>
      </w:pPr>
      <w:r w:rsidRPr="00DC6177">
        <w:rPr>
          <w:rFonts w:cstheme="minorHAnsi"/>
          <w:sz w:val="24"/>
          <w:szCs w:val="24"/>
        </w:rPr>
        <w:t xml:space="preserve">Here, in this project based on historical data of CO2 and Methane emissions in the atmosphere, a time series forecasting is conducted to predict the future emission values. This is quantitative forecasting of climate data. </w:t>
      </w:r>
    </w:p>
    <w:p w14:paraId="0032B05D" w14:textId="102B157C" w:rsidR="53D2397B" w:rsidRPr="00DC6177" w:rsidRDefault="53D2397B" w:rsidP="53D2397B">
      <w:pPr>
        <w:rPr>
          <w:rFonts w:cstheme="minorHAnsi"/>
          <w:sz w:val="24"/>
          <w:szCs w:val="24"/>
        </w:rPr>
      </w:pPr>
      <w:r w:rsidRPr="00DC6177">
        <w:rPr>
          <w:rFonts w:cstheme="minorHAnsi"/>
          <w:sz w:val="24"/>
          <w:szCs w:val="24"/>
        </w:rPr>
        <w:t>Time Series Forecasting is the method used in machine learning to predict a particular data, where we are not aware of actual data for a future period. Prediction is performed based on previous values recorded by learning the pattern and trend in the data. There are different components in time series data and each one is explained below.</w:t>
      </w:r>
    </w:p>
    <w:p w14:paraId="5414A9F6" w14:textId="20074B50" w:rsidR="53D2397B" w:rsidRPr="00DC6177" w:rsidRDefault="53D2397B" w:rsidP="53D2397B">
      <w:pPr>
        <w:pStyle w:val="ListParagraph"/>
        <w:numPr>
          <w:ilvl w:val="0"/>
          <w:numId w:val="24"/>
        </w:numPr>
        <w:spacing w:line="420" w:lineRule="exact"/>
        <w:rPr>
          <w:rFonts w:eastAsiaTheme="minorEastAsia" w:cstheme="minorHAnsi"/>
          <w:sz w:val="24"/>
          <w:szCs w:val="24"/>
        </w:rPr>
      </w:pPr>
      <w:r w:rsidRPr="00DC6177">
        <w:rPr>
          <w:rFonts w:cstheme="minorHAnsi"/>
          <w:sz w:val="24"/>
          <w:szCs w:val="24"/>
        </w:rPr>
        <w:t>Level: Any time series will have a base line. To this base line we add different components to form a complete time series. This base line is known as level.</w:t>
      </w:r>
    </w:p>
    <w:p w14:paraId="08A90257" w14:textId="34E447F4" w:rsidR="53D2397B" w:rsidRPr="00DC6177" w:rsidRDefault="53D2397B" w:rsidP="53D2397B">
      <w:pPr>
        <w:pStyle w:val="ListParagraph"/>
        <w:numPr>
          <w:ilvl w:val="0"/>
          <w:numId w:val="24"/>
        </w:numPr>
        <w:spacing w:line="420" w:lineRule="exact"/>
        <w:rPr>
          <w:rFonts w:eastAsiaTheme="minorEastAsia" w:cstheme="minorHAnsi"/>
          <w:sz w:val="24"/>
          <w:szCs w:val="24"/>
        </w:rPr>
      </w:pPr>
      <w:r w:rsidRPr="00DC6177">
        <w:rPr>
          <w:rFonts w:cstheme="minorHAnsi"/>
          <w:sz w:val="24"/>
          <w:szCs w:val="24"/>
        </w:rPr>
        <w:t>Trend: It defines whether, over a period, time series increases or decreases. That is, it has an upward (increasing) trend or downward (decreasing) trend. For e.g. The above time series has an increasing trend.</w:t>
      </w:r>
    </w:p>
    <w:p w14:paraId="5686B56B" w14:textId="31CA252A" w:rsidR="53D2397B" w:rsidRPr="00DC6177" w:rsidRDefault="53D2397B" w:rsidP="53D2397B">
      <w:pPr>
        <w:pStyle w:val="ListParagraph"/>
        <w:numPr>
          <w:ilvl w:val="0"/>
          <w:numId w:val="24"/>
        </w:numPr>
        <w:spacing w:line="420" w:lineRule="exact"/>
        <w:rPr>
          <w:rFonts w:eastAsiaTheme="minorEastAsia" w:cstheme="minorHAnsi"/>
          <w:sz w:val="24"/>
          <w:szCs w:val="24"/>
        </w:rPr>
      </w:pPr>
      <w:r w:rsidRPr="00DC6177">
        <w:rPr>
          <w:rFonts w:cstheme="minorHAnsi"/>
          <w:sz w:val="24"/>
          <w:szCs w:val="24"/>
        </w:rPr>
        <w:t>Seasonality: It defines a pattern that repeats over a period. This pattern which repeats periodically is called seasonality. In the above graph, we can clearly see the seasonality component present.</w:t>
      </w:r>
    </w:p>
    <w:p w14:paraId="65A6BE1C" w14:textId="48325651" w:rsidR="53D2397B" w:rsidRPr="00DC6177" w:rsidRDefault="53D2397B" w:rsidP="53D2397B">
      <w:pPr>
        <w:pStyle w:val="ListParagraph"/>
        <w:numPr>
          <w:ilvl w:val="0"/>
          <w:numId w:val="24"/>
        </w:numPr>
        <w:spacing w:line="420" w:lineRule="exact"/>
        <w:rPr>
          <w:rFonts w:eastAsiaTheme="minorEastAsia" w:cstheme="minorHAnsi"/>
          <w:sz w:val="24"/>
          <w:szCs w:val="24"/>
        </w:rPr>
      </w:pPr>
      <w:r w:rsidRPr="00DC6177">
        <w:rPr>
          <w:rFonts w:cstheme="minorHAnsi"/>
          <w:sz w:val="24"/>
          <w:szCs w:val="24"/>
        </w:rPr>
        <w:t xml:space="preserve">Cyclicity: Cyclicity is also a pattern in the time series data, but it repeats </w:t>
      </w:r>
      <w:proofErr w:type="spellStart"/>
      <w:r w:rsidRPr="00DC6177">
        <w:rPr>
          <w:rFonts w:cstheme="minorHAnsi"/>
          <w:sz w:val="24"/>
          <w:szCs w:val="24"/>
        </w:rPr>
        <w:t>aperiodically</w:t>
      </w:r>
      <w:proofErr w:type="spellEnd"/>
      <w:r w:rsidRPr="00DC6177">
        <w:rPr>
          <w:rFonts w:cstheme="minorHAnsi"/>
          <w:sz w:val="24"/>
          <w:szCs w:val="24"/>
        </w:rPr>
        <w:t>, meaning it doesn’t repeat after fixed intervals.</w:t>
      </w:r>
    </w:p>
    <w:p w14:paraId="739AC639" w14:textId="76398398" w:rsidR="53D2397B" w:rsidRPr="00DC6177" w:rsidRDefault="53D2397B" w:rsidP="53D2397B">
      <w:pPr>
        <w:pStyle w:val="ListParagraph"/>
        <w:numPr>
          <w:ilvl w:val="0"/>
          <w:numId w:val="24"/>
        </w:numPr>
        <w:spacing w:line="420" w:lineRule="exact"/>
        <w:rPr>
          <w:rFonts w:eastAsiaTheme="minorEastAsia" w:cstheme="minorHAnsi"/>
          <w:sz w:val="24"/>
          <w:szCs w:val="24"/>
        </w:rPr>
      </w:pPr>
      <w:r w:rsidRPr="00DC6177">
        <w:rPr>
          <w:rFonts w:cstheme="minorHAnsi"/>
          <w:sz w:val="24"/>
          <w:szCs w:val="24"/>
        </w:rPr>
        <w:t>Noise: After we extract level, trend, seasonality/cyclicity, what is left is noise. Noise is a completely random fluctuation in the data.</w:t>
      </w:r>
    </w:p>
    <w:p w14:paraId="75A4287C" w14:textId="1435F34D" w:rsidR="53D2397B" w:rsidRPr="00DC6177" w:rsidRDefault="53D2397B" w:rsidP="53D2397B">
      <w:pPr>
        <w:spacing w:line="420" w:lineRule="exact"/>
        <w:rPr>
          <w:rFonts w:eastAsia="Calibri" w:cstheme="minorHAnsi"/>
          <w:b/>
          <w:bCs/>
          <w:sz w:val="28"/>
          <w:szCs w:val="28"/>
        </w:rPr>
      </w:pPr>
      <w:r w:rsidRPr="00DC6177">
        <w:rPr>
          <w:rFonts w:eastAsia="Calibri" w:cstheme="minorHAnsi"/>
          <w:b/>
          <w:bCs/>
          <w:sz w:val="28"/>
          <w:szCs w:val="28"/>
        </w:rPr>
        <w:t>Different time series methods:</w:t>
      </w:r>
    </w:p>
    <w:p w14:paraId="3083F0BB" w14:textId="5D1964F4" w:rsidR="53D2397B" w:rsidRPr="00DC6177" w:rsidRDefault="53D2397B" w:rsidP="53D2397B">
      <w:pPr>
        <w:spacing w:line="420" w:lineRule="exact"/>
        <w:rPr>
          <w:rFonts w:eastAsia="Calibri" w:cstheme="minorHAnsi"/>
          <w:sz w:val="24"/>
          <w:szCs w:val="24"/>
        </w:rPr>
      </w:pPr>
      <w:r w:rsidRPr="00DC6177">
        <w:rPr>
          <w:rFonts w:eastAsia="Calibri" w:cstheme="minorHAnsi"/>
          <w:sz w:val="24"/>
          <w:szCs w:val="24"/>
        </w:rPr>
        <w:t>F</w:t>
      </w:r>
      <w:r w:rsidRPr="00DC6177">
        <w:rPr>
          <w:rFonts w:cstheme="minorHAnsi"/>
          <w:sz w:val="24"/>
          <w:szCs w:val="24"/>
        </w:rPr>
        <w:t>or this project, we used two different kinds of methods to predict the CO2 and methane value in the atmosphere. The methods used are ARIMA and ETS, and each one is explained in detail below,</w:t>
      </w:r>
    </w:p>
    <w:p w14:paraId="0135569D" w14:textId="44642928" w:rsidR="53D2397B" w:rsidRPr="00DC6177" w:rsidRDefault="53D2397B" w:rsidP="00830564">
      <w:pPr>
        <w:pStyle w:val="Heading2"/>
        <w:rPr>
          <w:rFonts w:asciiTheme="minorHAnsi" w:hAnsiTheme="minorHAnsi" w:cstheme="minorHAnsi"/>
          <w:b/>
          <w:color w:val="auto"/>
          <w:sz w:val="28"/>
          <w:szCs w:val="28"/>
        </w:rPr>
      </w:pPr>
      <w:bookmarkStart w:id="4" w:name="_Toc101212425"/>
      <w:r w:rsidRPr="00DC6177">
        <w:rPr>
          <w:rFonts w:asciiTheme="minorHAnsi" w:hAnsiTheme="minorHAnsi" w:cstheme="minorHAnsi"/>
          <w:b/>
          <w:color w:val="auto"/>
          <w:sz w:val="28"/>
          <w:szCs w:val="28"/>
        </w:rPr>
        <w:t>ARIMA method:</w:t>
      </w:r>
      <w:bookmarkEnd w:id="4"/>
    </w:p>
    <w:p w14:paraId="63D20A8F" w14:textId="4260DB45" w:rsidR="53D2397B" w:rsidRPr="00DC6177" w:rsidRDefault="53D2397B" w:rsidP="53D2397B">
      <w:pPr>
        <w:spacing w:line="420" w:lineRule="exact"/>
        <w:rPr>
          <w:rFonts w:eastAsia="Calibri" w:cstheme="minorHAnsi"/>
          <w:sz w:val="24"/>
          <w:szCs w:val="24"/>
        </w:rPr>
      </w:pPr>
      <w:r w:rsidRPr="00DC6177">
        <w:rPr>
          <w:rFonts w:cstheme="minorHAnsi"/>
          <w:sz w:val="24"/>
          <w:szCs w:val="24"/>
        </w:rPr>
        <w:t>Auto Regressive Integrated Moving Average – ARIMA method is a stationary technique and does not use seasonality in prediction. This</w:t>
      </w:r>
      <w:r w:rsidRPr="00DC6177">
        <w:rPr>
          <w:rFonts w:eastAsia="Calibri" w:cstheme="minorHAnsi"/>
          <w:sz w:val="24"/>
          <w:szCs w:val="24"/>
        </w:rPr>
        <w:t xml:space="preserve"> non-seasonal model is a combination of autoregression and a moving average model.</w:t>
      </w:r>
    </w:p>
    <w:p w14:paraId="17F6BB14" w14:textId="297A2B12" w:rsidR="53D2397B" w:rsidRPr="00DC6177" w:rsidRDefault="53D2397B" w:rsidP="53D2397B">
      <w:pPr>
        <w:spacing w:line="420" w:lineRule="exact"/>
        <w:rPr>
          <w:rFonts w:eastAsia="Calibri" w:cstheme="minorHAnsi"/>
          <w:sz w:val="24"/>
          <w:szCs w:val="24"/>
        </w:rPr>
      </w:pPr>
      <w:r w:rsidRPr="00DC6177">
        <w:rPr>
          <w:rFonts w:eastAsia="Calibri" w:cstheme="minorHAnsi"/>
          <w:sz w:val="24"/>
          <w:szCs w:val="24"/>
        </w:rPr>
        <w:t>Execution steps in excel for ARIMA:</w:t>
      </w:r>
    </w:p>
    <w:p w14:paraId="438D8E14" w14:textId="37F66026" w:rsidR="53D2397B" w:rsidRPr="00DC6177" w:rsidRDefault="00DC6177" w:rsidP="53D2397B">
      <w:pPr>
        <w:spacing w:line="420" w:lineRule="exact"/>
        <w:rPr>
          <w:rFonts w:cstheme="minorHAnsi"/>
          <w:sz w:val="24"/>
          <w:szCs w:val="24"/>
        </w:rPr>
      </w:pPr>
      <w:r w:rsidRPr="00DC6177">
        <w:rPr>
          <w:rFonts w:cstheme="minorHAnsi"/>
          <w:noProof/>
          <w:sz w:val="24"/>
          <w:szCs w:val="24"/>
        </w:rPr>
        <w:lastRenderedPageBreak/>
        <w:drawing>
          <wp:anchor distT="0" distB="0" distL="114300" distR="114300" simplePos="0" relativeHeight="251659264" behindDoc="0" locked="0" layoutInCell="1" allowOverlap="1" wp14:anchorId="2E4D79A6" wp14:editId="6D3B7C6A">
            <wp:simplePos x="0" y="0"/>
            <wp:positionH relativeFrom="column">
              <wp:posOffset>723900</wp:posOffset>
            </wp:positionH>
            <wp:positionV relativeFrom="paragraph">
              <wp:posOffset>0</wp:posOffset>
            </wp:positionV>
            <wp:extent cx="2886075" cy="1162050"/>
            <wp:effectExtent l="19050" t="19050" r="28575" b="19050"/>
            <wp:wrapTopAndBottom/>
            <wp:docPr id="610291429" name="Picture 610291429" descr="Original Data" title="Origi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86075" cy="1162050"/>
                    </a:xfrm>
                    <a:prstGeom prst="rect">
                      <a:avLst/>
                    </a:prstGeom>
                    <a:ln>
                      <a:solidFill>
                        <a:schemeClr val="tx1"/>
                      </a:solidFill>
                    </a:ln>
                  </pic:spPr>
                </pic:pic>
              </a:graphicData>
            </a:graphic>
          </wp:anchor>
        </w:drawing>
      </w:r>
    </w:p>
    <w:p w14:paraId="5776FF5D" w14:textId="21CCF7FD" w:rsidR="53D2397B" w:rsidRPr="00DC6177" w:rsidRDefault="53D2397B" w:rsidP="53D2397B">
      <w:pPr>
        <w:pStyle w:val="ListParagraph"/>
        <w:numPr>
          <w:ilvl w:val="0"/>
          <w:numId w:val="22"/>
        </w:numPr>
        <w:spacing w:line="420" w:lineRule="exact"/>
        <w:rPr>
          <w:rFonts w:eastAsiaTheme="minorEastAsia" w:cstheme="minorHAnsi"/>
          <w:sz w:val="24"/>
          <w:szCs w:val="24"/>
        </w:rPr>
      </w:pPr>
      <w:r w:rsidRPr="00DC6177">
        <w:rPr>
          <w:rFonts w:eastAsia="Calibri" w:cstheme="minorHAnsi"/>
          <w:sz w:val="24"/>
          <w:szCs w:val="24"/>
        </w:rPr>
        <w:t xml:space="preserve">Added a time component ‘t’, a new column and filled with increasing number starting from one. </w:t>
      </w:r>
    </w:p>
    <w:p w14:paraId="2C14D68E" w14:textId="5E0561B0" w:rsidR="53D2397B" w:rsidRPr="00DC6177" w:rsidRDefault="53D2397B" w:rsidP="53D2397B">
      <w:pPr>
        <w:pStyle w:val="ListParagraph"/>
        <w:numPr>
          <w:ilvl w:val="0"/>
          <w:numId w:val="22"/>
        </w:numPr>
        <w:spacing w:line="420" w:lineRule="exact"/>
        <w:rPr>
          <w:rFonts w:cstheme="minorHAnsi"/>
          <w:sz w:val="24"/>
          <w:szCs w:val="24"/>
        </w:rPr>
      </w:pPr>
      <w:r w:rsidRPr="00DC6177">
        <w:rPr>
          <w:rFonts w:eastAsia="Calibri" w:cstheme="minorHAnsi"/>
          <w:sz w:val="24"/>
          <w:szCs w:val="24"/>
        </w:rPr>
        <w:t xml:space="preserve">The moving average for seasonality of 12 is calculated and filled in a new column called ‘MA’. Seasonality is 12 as per the number of months in a year. This is calculated by taking an average of 12 CO2/ Methane values. </w:t>
      </w:r>
    </w:p>
    <w:p w14:paraId="715DC3C3" w14:textId="09A3A2C4" w:rsidR="53D2397B" w:rsidRPr="00DC6177" w:rsidRDefault="00DC6177" w:rsidP="53D2397B">
      <w:pPr>
        <w:pStyle w:val="ListParagraph"/>
        <w:numPr>
          <w:ilvl w:val="0"/>
          <w:numId w:val="22"/>
        </w:numPr>
        <w:spacing w:line="420" w:lineRule="exact"/>
        <w:rPr>
          <w:rFonts w:cstheme="minorHAnsi"/>
          <w:sz w:val="24"/>
          <w:szCs w:val="24"/>
        </w:rPr>
      </w:pPr>
      <w:r w:rsidRPr="00DC6177">
        <w:rPr>
          <w:rFonts w:cstheme="minorHAnsi"/>
          <w:noProof/>
          <w:sz w:val="24"/>
          <w:szCs w:val="24"/>
        </w:rPr>
        <w:drawing>
          <wp:anchor distT="0" distB="0" distL="114300" distR="114300" simplePos="0" relativeHeight="251661312" behindDoc="0" locked="0" layoutInCell="1" allowOverlap="1" wp14:anchorId="336FEB2C" wp14:editId="54E255F8">
            <wp:simplePos x="0" y="0"/>
            <wp:positionH relativeFrom="column">
              <wp:posOffset>-266700</wp:posOffset>
            </wp:positionH>
            <wp:positionV relativeFrom="paragraph">
              <wp:posOffset>1003300</wp:posOffset>
            </wp:positionV>
            <wp:extent cx="3238500" cy="2007235"/>
            <wp:effectExtent l="19050" t="19050" r="19050" b="12065"/>
            <wp:wrapTopAndBottom/>
            <wp:docPr id="284017989" name="Picture 284017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0" cy="2007235"/>
                    </a:xfrm>
                    <a:prstGeom prst="rect">
                      <a:avLst/>
                    </a:prstGeom>
                    <a:ln>
                      <a:solidFill>
                        <a:schemeClr val="tx1"/>
                      </a:solidFill>
                    </a:ln>
                  </pic:spPr>
                </pic:pic>
              </a:graphicData>
            </a:graphic>
            <wp14:sizeRelH relativeFrom="margin">
              <wp14:pctWidth>0</wp14:pctWidth>
            </wp14:sizeRelH>
          </wp:anchor>
        </w:drawing>
      </w:r>
      <w:r w:rsidRPr="00DC6177">
        <w:rPr>
          <w:rFonts w:cstheme="minorHAnsi"/>
          <w:noProof/>
          <w:sz w:val="24"/>
          <w:szCs w:val="24"/>
        </w:rPr>
        <w:drawing>
          <wp:anchor distT="0" distB="0" distL="114300" distR="114300" simplePos="0" relativeHeight="251660288" behindDoc="0" locked="0" layoutInCell="1" allowOverlap="1" wp14:anchorId="7819C9B4" wp14:editId="4DCAA298">
            <wp:simplePos x="0" y="0"/>
            <wp:positionH relativeFrom="column">
              <wp:posOffset>3257550</wp:posOffset>
            </wp:positionH>
            <wp:positionV relativeFrom="paragraph">
              <wp:posOffset>1065530</wp:posOffset>
            </wp:positionV>
            <wp:extent cx="3225165" cy="1941830"/>
            <wp:effectExtent l="19050" t="19050" r="13335" b="20320"/>
            <wp:wrapTopAndBottom/>
            <wp:docPr id="766890653" name="Picture 76689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25165" cy="1941830"/>
                    </a:xfrm>
                    <a:prstGeom prst="rect">
                      <a:avLst/>
                    </a:prstGeom>
                    <a:ln>
                      <a:solidFill>
                        <a:schemeClr val="tx1"/>
                      </a:solidFill>
                    </a:ln>
                  </pic:spPr>
                </pic:pic>
              </a:graphicData>
            </a:graphic>
          </wp:anchor>
        </w:drawing>
      </w:r>
      <w:r w:rsidR="53D2397B" w:rsidRPr="00DC6177">
        <w:rPr>
          <w:rFonts w:eastAsia="Calibri" w:cstheme="minorHAnsi"/>
          <w:sz w:val="24"/>
          <w:szCs w:val="24"/>
        </w:rPr>
        <w:t xml:space="preserve">Since the moving average is done for an even seasonality value, another new column is added to calculate centered moving average. This is named ‘CMA’ and calculated by taking an average of two values in the ‘MA’ column. </w:t>
      </w:r>
    </w:p>
    <w:p w14:paraId="1FD09781" w14:textId="7BF396D6" w:rsidR="53D2397B" w:rsidRPr="00DC6177" w:rsidRDefault="53D2397B" w:rsidP="53D2397B">
      <w:pPr>
        <w:spacing w:line="420" w:lineRule="exact"/>
        <w:rPr>
          <w:rFonts w:cstheme="minorHAnsi"/>
          <w:sz w:val="24"/>
          <w:szCs w:val="24"/>
        </w:rPr>
      </w:pPr>
    </w:p>
    <w:p w14:paraId="73329575" w14:textId="1AEC0D16" w:rsidR="53D2397B" w:rsidRPr="00DC6177" w:rsidRDefault="53D2397B" w:rsidP="1CD6E837">
      <w:pPr>
        <w:pStyle w:val="ListParagraph"/>
        <w:numPr>
          <w:ilvl w:val="0"/>
          <w:numId w:val="22"/>
        </w:numPr>
        <w:spacing w:line="420" w:lineRule="exact"/>
        <w:rPr>
          <w:rFonts w:cstheme="minorHAnsi"/>
          <w:sz w:val="24"/>
          <w:szCs w:val="24"/>
        </w:rPr>
      </w:pPr>
      <w:r w:rsidRPr="00DC6177">
        <w:rPr>
          <w:rFonts w:eastAsia="Calibri" w:cstheme="minorHAnsi"/>
          <w:sz w:val="24"/>
          <w:szCs w:val="24"/>
        </w:rPr>
        <w:t xml:space="preserve">The next step is aimed at calculating the seasonality value further, where we are calculating the seasonality along with the irregularity value is calculated. This is named ‘Y/CMA’ and as the name suggests the value is calculated by diving CO2/Methane value by the CMA value. How to interpret this value is </w:t>
      </w:r>
    </w:p>
    <w:p w14:paraId="39A2FB67" w14:textId="2473042A" w:rsidR="03E3E237" w:rsidRPr="00DC6177" w:rsidRDefault="03E3E237" w:rsidP="1CD6E837">
      <w:pPr>
        <w:pStyle w:val="ListParagraph"/>
        <w:numPr>
          <w:ilvl w:val="1"/>
          <w:numId w:val="22"/>
        </w:numPr>
        <w:spacing w:line="420" w:lineRule="exact"/>
        <w:rPr>
          <w:rFonts w:cstheme="minorHAnsi"/>
          <w:sz w:val="24"/>
          <w:szCs w:val="24"/>
        </w:rPr>
      </w:pPr>
      <w:r w:rsidRPr="00DC6177">
        <w:rPr>
          <w:rFonts w:eastAsia="Calibri" w:cstheme="minorHAnsi"/>
          <w:sz w:val="24"/>
          <w:szCs w:val="24"/>
        </w:rPr>
        <w:t>If the value is greater than one i.e., for example 1.08, then it means the actual observed value at that position is 0.08 above the CMA value.</w:t>
      </w:r>
    </w:p>
    <w:p w14:paraId="35E7DEA3" w14:textId="203D1BB7" w:rsidR="03E3E237" w:rsidRPr="00DC6177" w:rsidRDefault="03E3E237" w:rsidP="1CD6E837">
      <w:pPr>
        <w:pStyle w:val="ListParagraph"/>
        <w:numPr>
          <w:ilvl w:val="1"/>
          <w:numId w:val="22"/>
        </w:numPr>
        <w:spacing w:line="420" w:lineRule="exact"/>
        <w:rPr>
          <w:rFonts w:eastAsiaTheme="minorEastAsia" w:cstheme="minorHAnsi"/>
          <w:sz w:val="24"/>
          <w:szCs w:val="24"/>
        </w:rPr>
      </w:pPr>
      <w:r w:rsidRPr="00DC6177">
        <w:rPr>
          <w:rFonts w:eastAsia="Calibri" w:cstheme="minorHAnsi"/>
          <w:sz w:val="24"/>
          <w:szCs w:val="24"/>
        </w:rPr>
        <w:lastRenderedPageBreak/>
        <w:t>If the value is less than one i.e., for example 0.94, then it means the actual observed value at that position is 0.06 below the CMA value.</w:t>
      </w:r>
    </w:p>
    <w:p w14:paraId="7448537C" w14:textId="635CFB3E" w:rsidR="03E3E237" w:rsidRPr="00DC6177" w:rsidRDefault="00DC6177" w:rsidP="1CD6E837">
      <w:pPr>
        <w:pStyle w:val="ListParagraph"/>
        <w:numPr>
          <w:ilvl w:val="0"/>
          <w:numId w:val="22"/>
        </w:numPr>
        <w:spacing w:line="420" w:lineRule="exact"/>
        <w:rPr>
          <w:rFonts w:eastAsiaTheme="minorEastAsia" w:cstheme="minorHAnsi"/>
          <w:sz w:val="24"/>
          <w:szCs w:val="24"/>
        </w:rPr>
      </w:pPr>
      <w:r w:rsidRPr="00DC6177">
        <w:rPr>
          <w:rFonts w:cstheme="minorHAnsi"/>
          <w:noProof/>
          <w:sz w:val="24"/>
          <w:szCs w:val="24"/>
        </w:rPr>
        <w:drawing>
          <wp:anchor distT="0" distB="0" distL="114300" distR="114300" simplePos="0" relativeHeight="251662336" behindDoc="0" locked="0" layoutInCell="1" allowOverlap="1" wp14:anchorId="49A100AF" wp14:editId="6A9ED516">
            <wp:simplePos x="0" y="0"/>
            <wp:positionH relativeFrom="column">
              <wp:posOffset>4724400</wp:posOffset>
            </wp:positionH>
            <wp:positionV relativeFrom="paragraph">
              <wp:posOffset>0</wp:posOffset>
            </wp:positionV>
            <wp:extent cx="1320165" cy="2095500"/>
            <wp:effectExtent l="0" t="0" r="0" b="0"/>
            <wp:wrapSquare wrapText="bothSides"/>
            <wp:docPr id="899067632" name="Picture 89906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20165" cy="2095500"/>
                    </a:xfrm>
                    <a:prstGeom prst="rect">
                      <a:avLst/>
                    </a:prstGeom>
                  </pic:spPr>
                </pic:pic>
              </a:graphicData>
            </a:graphic>
          </wp:anchor>
        </w:drawing>
      </w:r>
      <w:r w:rsidR="03E3E237" w:rsidRPr="00DC6177">
        <w:rPr>
          <w:rFonts w:cstheme="minorHAnsi"/>
          <w:sz w:val="24"/>
          <w:szCs w:val="24"/>
        </w:rPr>
        <w:t>Determine the seasonality value by calculating the average of ‘Y/CMA’ value for each of 12 seasons we have in our data. That value is updated according to the season (in our case it is the month) in a column named ‘St’.</w:t>
      </w:r>
    </w:p>
    <w:p w14:paraId="14021745" w14:textId="445E4658" w:rsidR="03E3E237" w:rsidRPr="00DC6177" w:rsidRDefault="03E3E237" w:rsidP="1CD6E837">
      <w:pPr>
        <w:pStyle w:val="ListParagraph"/>
        <w:numPr>
          <w:ilvl w:val="0"/>
          <w:numId w:val="22"/>
        </w:numPr>
        <w:spacing w:line="420" w:lineRule="exact"/>
        <w:rPr>
          <w:rFonts w:eastAsiaTheme="minorEastAsia" w:cstheme="minorHAnsi"/>
          <w:sz w:val="24"/>
          <w:szCs w:val="24"/>
        </w:rPr>
      </w:pPr>
      <w:r w:rsidRPr="00DC6177">
        <w:rPr>
          <w:rFonts w:cstheme="minorHAnsi"/>
          <w:sz w:val="24"/>
          <w:szCs w:val="24"/>
        </w:rPr>
        <w:t xml:space="preserve">Once the seasonality is defined then this step is performed to </w:t>
      </w:r>
      <w:proofErr w:type="spellStart"/>
      <w:r w:rsidRPr="00DC6177">
        <w:rPr>
          <w:rFonts w:cstheme="minorHAnsi"/>
          <w:sz w:val="24"/>
          <w:szCs w:val="24"/>
        </w:rPr>
        <w:t>deseasonalize</w:t>
      </w:r>
      <w:proofErr w:type="spellEnd"/>
      <w:r w:rsidRPr="00DC6177">
        <w:rPr>
          <w:rFonts w:cstheme="minorHAnsi"/>
          <w:sz w:val="24"/>
          <w:szCs w:val="24"/>
        </w:rPr>
        <w:t xml:space="preserve"> the data. This is calculated by dividing the actual CO2/ methane value by seasonality value and named as ‘</w:t>
      </w:r>
      <w:proofErr w:type="spellStart"/>
      <w:r w:rsidRPr="00DC6177">
        <w:rPr>
          <w:rFonts w:cstheme="minorHAnsi"/>
          <w:sz w:val="24"/>
          <w:szCs w:val="24"/>
        </w:rPr>
        <w:t>Deseasonalize</w:t>
      </w:r>
      <w:proofErr w:type="spellEnd"/>
      <w:r w:rsidRPr="00DC6177">
        <w:rPr>
          <w:rFonts w:cstheme="minorHAnsi"/>
          <w:sz w:val="24"/>
          <w:szCs w:val="24"/>
        </w:rPr>
        <w:t xml:space="preserve">’. </w:t>
      </w:r>
    </w:p>
    <w:p w14:paraId="5F07039A" w14:textId="6D62603F" w:rsidR="03E3E237" w:rsidRPr="00DC6177" w:rsidRDefault="00A9748A" w:rsidP="1CD6E837">
      <w:pPr>
        <w:pStyle w:val="ListParagraph"/>
        <w:numPr>
          <w:ilvl w:val="0"/>
          <w:numId w:val="22"/>
        </w:numPr>
        <w:spacing w:line="420" w:lineRule="exact"/>
        <w:rPr>
          <w:rFonts w:cstheme="minorHAnsi"/>
          <w:sz w:val="24"/>
          <w:szCs w:val="24"/>
        </w:rPr>
      </w:pPr>
      <w:r w:rsidRPr="00DC6177">
        <w:rPr>
          <w:rFonts w:cstheme="minorHAnsi"/>
          <w:noProof/>
          <w:sz w:val="24"/>
          <w:szCs w:val="24"/>
        </w:rPr>
        <w:drawing>
          <wp:anchor distT="0" distB="0" distL="114300" distR="114300" simplePos="0" relativeHeight="251663360" behindDoc="0" locked="0" layoutInCell="1" allowOverlap="1" wp14:anchorId="0A76C846" wp14:editId="49CCCA81">
            <wp:simplePos x="0" y="0"/>
            <wp:positionH relativeFrom="column">
              <wp:posOffset>281940</wp:posOffset>
            </wp:positionH>
            <wp:positionV relativeFrom="paragraph">
              <wp:posOffset>1484630</wp:posOffset>
            </wp:positionV>
            <wp:extent cx="5295900" cy="3187700"/>
            <wp:effectExtent l="12700" t="12700" r="12700" b="12700"/>
            <wp:wrapTopAndBottom/>
            <wp:docPr id="978569307" name="Picture 97856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569307"/>
                    <pic:cNvPicPr/>
                  </pic:nvPicPr>
                  <pic:blipFill>
                    <a:blip r:embed="rId16">
                      <a:extLst>
                        <a:ext uri="{28A0092B-C50C-407E-A947-70E740481C1C}">
                          <a14:useLocalDpi xmlns:a14="http://schemas.microsoft.com/office/drawing/2010/main" val="0"/>
                        </a:ext>
                      </a:extLst>
                    </a:blip>
                    <a:stretch>
                      <a:fillRect/>
                    </a:stretch>
                  </pic:blipFill>
                  <pic:spPr>
                    <a:xfrm>
                      <a:off x="0" y="0"/>
                      <a:ext cx="5295900" cy="3187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3E3E237" w:rsidRPr="00DC6177">
        <w:rPr>
          <w:rFonts w:cstheme="minorHAnsi"/>
          <w:sz w:val="24"/>
          <w:szCs w:val="24"/>
        </w:rPr>
        <w:t xml:space="preserve">The trend value is calculated using Simple Linear Regression method in Excel Data Analysis tool. For regression, the independent value Y and dependent value X are </w:t>
      </w:r>
      <w:proofErr w:type="spellStart"/>
      <w:r w:rsidR="03E3E237" w:rsidRPr="00DC6177">
        <w:rPr>
          <w:rFonts w:cstheme="minorHAnsi"/>
          <w:sz w:val="24"/>
          <w:szCs w:val="24"/>
        </w:rPr>
        <w:t>deseasonalized</w:t>
      </w:r>
      <w:proofErr w:type="spellEnd"/>
      <w:r w:rsidR="03E3E237" w:rsidRPr="00DC6177">
        <w:rPr>
          <w:rFonts w:cstheme="minorHAnsi"/>
          <w:sz w:val="24"/>
          <w:szCs w:val="24"/>
        </w:rPr>
        <w:t xml:space="preserve"> data and t value respectively. The co-efficient of CO2/methane emission </w:t>
      </w:r>
      <w:r w:rsidR="1CD6E837" w:rsidRPr="00DC6177">
        <w:rPr>
          <w:rFonts w:cstheme="minorHAnsi"/>
          <w:sz w:val="24"/>
          <w:szCs w:val="24"/>
        </w:rPr>
        <w:t xml:space="preserve">‘Intercept’ </w:t>
      </w:r>
      <w:r w:rsidR="03E3E237" w:rsidRPr="00DC6177">
        <w:rPr>
          <w:rFonts w:cstheme="minorHAnsi"/>
          <w:sz w:val="24"/>
          <w:szCs w:val="24"/>
        </w:rPr>
        <w:t xml:space="preserve">value(c0) and co-efficient of ‘t’ value(c1) is used in the formula – {c0 + c1 * t} to obtain trend value. The column is named ‘Trend’ </w:t>
      </w:r>
    </w:p>
    <w:p w14:paraId="1E4D1F26" w14:textId="6A35FB72" w:rsidR="00FA1983" w:rsidRDefault="00FA1983" w:rsidP="00FA1983">
      <w:pPr>
        <w:pStyle w:val="ListParagraph"/>
        <w:spacing w:line="420" w:lineRule="exact"/>
        <w:ind w:left="630"/>
        <w:rPr>
          <w:rFonts w:cstheme="minorHAnsi"/>
          <w:sz w:val="24"/>
          <w:szCs w:val="24"/>
        </w:rPr>
      </w:pPr>
    </w:p>
    <w:p w14:paraId="43123E05" w14:textId="5DE676A4" w:rsidR="00FA1983" w:rsidRDefault="00FA1983" w:rsidP="00FA1983">
      <w:pPr>
        <w:spacing w:line="420" w:lineRule="exact"/>
        <w:rPr>
          <w:rFonts w:cstheme="minorHAnsi"/>
          <w:sz w:val="24"/>
          <w:szCs w:val="24"/>
        </w:rPr>
      </w:pPr>
    </w:p>
    <w:p w14:paraId="674EDE25" w14:textId="0C25413D" w:rsidR="00A9748A" w:rsidRPr="00A9748A" w:rsidRDefault="00A9748A" w:rsidP="00A9748A">
      <w:pPr>
        <w:spacing w:after="0" w:line="240" w:lineRule="auto"/>
        <w:rPr>
          <w:rFonts w:ascii="Times New Roman" w:eastAsia="Times New Roman" w:hAnsi="Times New Roman" w:cs="Times New Roman"/>
          <w:sz w:val="24"/>
          <w:szCs w:val="24"/>
        </w:rPr>
      </w:pPr>
      <w:r w:rsidRPr="00A9748A">
        <w:rPr>
          <w:rFonts w:cstheme="minorHAnsi"/>
          <w:noProof/>
          <w:sz w:val="24"/>
          <w:szCs w:val="24"/>
        </w:rPr>
        <w:lastRenderedPageBreak/>
        <w:drawing>
          <wp:inline distT="0" distB="0" distL="0" distR="0" wp14:anchorId="3BCB3093" wp14:editId="78CB5A2E">
            <wp:extent cx="5943600" cy="3651250"/>
            <wp:effectExtent l="19050" t="19050" r="19050" b="25400"/>
            <wp:docPr id="4" name="Picture 4"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solidFill>
                        <a:schemeClr val="tx1"/>
                      </a:solidFill>
                    </a:ln>
                  </pic:spPr>
                </pic:pic>
              </a:graphicData>
            </a:graphic>
          </wp:inline>
        </w:drawing>
      </w:r>
      <w:r w:rsidRPr="00A9748A">
        <w:rPr>
          <w:rFonts w:ascii="Times New Roman" w:eastAsia="Times New Roman" w:hAnsi="Times New Roman" w:cs="Times New Roman"/>
          <w:sz w:val="24"/>
          <w:szCs w:val="24"/>
        </w:rPr>
        <w:br/>
      </w:r>
    </w:p>
    <w:p w14:paraId="2455BA9C" w14:textId="0BF7E984" w:rsidR="03E3E237" w:rsidRPr="00A9748A" w:rsidRDefault="03E3E237" w:rsidP="00A9748A">
      <w:pPr>
        <w:pStyle w:val="ListParagraph"/>
        <w:numPr>
          <w:ilvl w:val="0"/>
          <w:numId w:val="22"/>
        </w:numPr>
        <w:spacing w:line="420" w:lineRule="exact"/>
        <w:rPr>
          <w:rFonts w:cstheme="minorHAnsi"/>
          <w:sz w:val="24"/>
          <w:szCs w:val="24"/>
        </w:rPr>
      </w:pPr>
      <w:r w:rsidRPr="00A9748A">
        <w:rPr>
          <w:rFonts w:cstheme="minorHAnsi"/>
          <w:sz w:val="24"/>
          <w:szCs w:val="24"/>
        </w:rPr>
        <w:t xml:space="preserve">Finally, forecast values are calculated by multiplying the trend value and seasonality (St) value for each </w:t>
      </w:r>
      <w:proofErr w:type="gramStart"/>
      <w:r w:rsidRPr="00A9748A">
        <w:rPr>
          <w:rFonts w:cstheme="minorHAnsi"/>
          <w:sz w:val="24"/>
          <w:szCs w:val="24"/>
        </w:rPr>
        <w:t>time period</w:t>
      </w:r>
      <w:proofErr w:type="gramEnd"/>
      <w:r w:rsidRPr="00A9748A">
        <w:rPr>
          <w:rFonts w:cstheme="minorHAnsi"/>
          <w:sz w:val="24"/>
          <w:szCs w:val="24"/>
        </w:rPr>
        <w:t>. This is added in the column named ‘Forecast’.</w:t>
      </w:r>
    </w:p>
    <w:p w14:paraId="1E1499C7" w14:textId="77777777" w:rsidR="00B7118E" w:rsidRDefault="03E3E237" w:rsidP="00830564">
      <w:pPr>
        <w:pStyle w:val="Heading2"/>
        <w:rPr>
          <w:rFonts w:asciiTheme="minorHAnsi" w:eastAsia="Calibri" w:hAnsiTheme="minorHAnsi" w:cstheme="minorHAnsi"/>
          <w:b/>
          <w:color w:val="auto"/>
          <w:sz w:val="24"/>
          <w:szCs w:val="24"/>
        </w:rPr>
      </w:pPr>
      <w:bookmarkStart w:id="5" w:name="_Toc101212426"/>
      <w:r w:rsidRPr="00DC6177">
        <w:rPr>
          <w:rFonts w:asciiTheme="minorHAnsi" w:hAnsiTheme="minorHAnsi" w:cstheme="minorHAnsi"/>
          <w:noProof/>
          <w:color w:val="auto"/>
          <w:sz w:val="24"/>
          <w:szCs w:val="24"/>
        </w:rPr>
        <w:drawing>
          <wp:inline distT="0" distB="0" distL="0" distR="0" wp14:anchorId="630AB3FA" wp14:editId="362173D5">
            <wp:extent cx="5897774" cy="1818481"/>
            <wp:effectExtent l="19050" t="19050" r="27305" b="10795"/>
            <wp:docPr id="1821906403" name="Picture 182190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906403"/>
                    <pic:cNvPicPr/>
                  </pic:nvPicPr>
                  <pic:blipFill>
                    <a:blip r:embed="rId18">
                      <a:extLst>
                        <a:ext uri="{28A0092B-C50C-407E-A947-70E740481C1C}">
                          <a14:useLocalDpi xmlns:a14="http://schemas.microsoft.com/office/drawing/2010/main" val="0"/>
                        </a:ext>
                      </a:extLst>
                    </a:blip>
                    <a:stretch>
                      <a:fillRect/>
                    </a:stretch>
                  </pic:blipFill>
                  <pic:spPr>
                    <a:xfrm>
                      <a:off x="0" y="0"/>
                      <a:ext cx="5897774" cy="1818481"/>
                    </a:xfrm>
                    <a:prstGeom prst="rect">
                      <a:avLst/>
                    </a:prstGeom>
                    <a:ln>
                      <a:solidFill>
                        <a:schemeClr val="tx1"/>
                      </a:solidFill>
                    </a:ln>
                  </pic:spPr>
                </pic:pic>
              </a:graphicData>
            </a:graphic>
          </wp:inline>
        </w:drawing>
      </w:r>
    </w:p>
    <w:p w14:paraId="45F9EC87" w14:textId="77777777" w:rsidR="00B7118E" w:rsidRDefault="00B7118E" w:rsidP="00830564">
      <w:pPr>
        <w:pStyle w:val="Heading2"/>
        <w:rPr>
          <w:rFonts w:asciiTheme="minorHAnsi" w:eastAsia="Calibri" w:hAnsiTheme="minorHAnsi" w:cstheme="minorHAnsi"/>
          <w:b/>
          <w:color w:val="auto"/>
          <w:sz w:val="24"/>
          <w:szCs w:val="24"/>
        </w:rPr>
      </w:pPr>
    </w:p>
    <w:p w14:paraId="20DF66DB" w14:textId="175C2B68" w:rsidR="53D2397B" w:rsidRPr="00B7118E" w:rsidRDefault="53D2397B" w:rsidP="00830564">
      <w:pPr>
        <w:pStyle w:val="Heading2"/>
        <w:rPr>
          <w:rFonts w:asciiTheme="minorHAnsi" w:eastAsia="Calibri" w:hAnsiTheme="minorHAnsi" w:cstheme="minorHAnsi"/>
          <w:color w:val="auto"/>
          <w:sz w:val="28"/>
          <w:szCs w:val="28"/>
        </w:rPr>
      </w:pPr>
      <w:r w:rsidRPr="00B7118E">
        <w:rPr>
          <w:rFonts w:asciiTheme="minorHAnsi" w:eastAsia="Calibri" w:hAnsiTheme="minorHAnsi" w:cstheme="minorHAnsi"/>
          <w:b/>
          <w:color w:val="auto"/>
          <w:sz w:val="28"/>
          <w:szCs w:val="28"/>
        </w:rPr>
        <w:t>ETS method:</w:t>
      </w:r>
      <w:bookmarkEnd w:id="5"/>
    </w:p>
    <w:p w14:paraId="25D0B018" w14:textId="343CE4CC" w:rsidR="53D2397B" w:rsidRPr="00DC6177" w:rsidRDefault="53D2397B" w:rsidP="03E3E237">
      <w:pPr>
        <w:spacing w:line="420" w:lineRule="exact"/>
        <w:rPr>
          <w:rFonts w:eastAsia="Calibri" w:cstheme="minorHAnsi"/>
          <w:sz w:val="24"/>
          <w:szCs w:val="24"/>
        </w:rPr>
      </w:pPr>
      <w:r w:rsidRPr="00DC6177">
        <w:rPr>
          <w:rFonts w:eastAsia="Calibri" w:cstheme="minorHAnsi"/>
          <w:sz w:val="24"/>
          <w:szCs w:val="24"/>
        </w:rPr>
        <w:t xml:space="preserve">Exponential Triple Smoothing – ETS method is a non-stationary technique which considers the error, </w:t>
      </w:r>
      <w:proofErr w:type="gramStart"/>
      <w:r w:rsidRPr="00DC6177">
        <w:rPr>
          <w:rFonts w:eastAsia="Calibri" w:cstheme="minorHAnsi"/>
          <w:sz w:val="24"/>
          <w:szCs w:val="24"/>
        </w:rPr>
        <w:t>trend</w:t>
      </w:r>
      <w:proofErr w:type="gramEnd"/>
      <w:r w:rsidRPr="00DC6177">
        <w:rPr>
          <w:rFonts w:eastAsia="Calibri" w:cstheme="minorHAnsi"/>
          <w:sz w:val="24"/>
          <w:szCs w:val="24"/>
        </w:rPr>
        <w:t xml:space="preserve"> and seasonality components of data. The past observations are weighted equally, in the simple exponential smoothing technique, where the recent observations are given more weightage than the past observations. </w:t>
      </w:r>
    </w:p>
    <w:p w14:paraId="7EAFFA1F" w14:textId="2006ACF7" w:rsidR="53D2397B" w:rsidRPr="00DC6177" w:rsidRDefault="03E3E237" w:rsidP="03E3E237">
      <w:pPr>
        <w:spacing w:line="420" w:lineRule="exact"/>
        <w:rPr>
          <w:rFonts w:eastAsia="Calibri" w:cstheme="minorHAnsi"/>
          <w:b/>
          <w:sz w:val="24"/>
          <w:szCs w:val="24"/>
        </w:rPr>
      </w:pPr>
      <w:r w:rsidRPr="00DC6177">
        <w:rPr>
          <w:rFonts w:eastAsia="Calibri" w:cstheme="minorHAnsi"/>
          <w:b/>
          <w:sz w:val="24"/>
          <w:szCs w:val="24"/>
        </w:rPr>
        <w:lastRenderedPageBreak/>
        <w:t>Execution steps for ETS method:</w:t>
      </w:r>
    </w:p>
    <w:p w14:paraId="23AB47EA" w14:textId="095C4F4D" w:rsidR="53D2397B" w:rsidRPr="00DC6177" w:rsidRDefault="03E3E237" w:rsidP="03E3E237">
      <w:pPr>
        <w:spacing w:line="420" w:lineRule="exact"/>
        <w:rPr>
          <w:rFonts w:eastAsia="Calibri" w:cstheme="minorHAnsi"/>
          <w:sz w:val="24"/>
          <w:szCs w:val="24"/>
        </w:rPr>
      </w:pPr>
      <w:r w:rsidRPr="00DC6177">
        <w:rPr>
          <w:rFonts w:eastAsia="Calibri" w:cstheme="minorHAnsi"/>
          <w:sz w:val="24"/>
          <w:szCs w:val="24"/>
        </w:rPr>
        <w:t xml:space="preserve">For ETS forecasting method, in-built excel formula is used on the original data to predict the values. </w:t>
      </w:r>
    </w:p>
    <w:p w14:paraId="00660387" w14:textId="7D67DE58" w:rsidR="53D2397B" w:rsidRPr="00DC6177" w:rsidRDefault="03E3E237" w:rsidP="03E3E237">
      <w:pPr>
        <w:spacing w:line="420" w:lineRule="exact"/>
        <w:rPr>
          <w:rFonts w:eastAsia="Segoe UI" w:cstheme="minorHAnsi"/>
          <w:i/>
          <w:iCs/>
          <w:sz w:val="24"/>
          <w:szCs w:val="24"/>
        </w:rPr>
      </w:pPr>
      <w:proofErr w:type="gramStart"/>
      <w:r w:rsidRPr="00DC6177">
        <w:rPr>
          <w:rFonts w:eastAsia="Segoe UI" w:cstheme="minorHAnsi"/>
          <w:i/>
          <w:iCs/>
          <w:sz w:val="24"/>
          <w:szCs w:val="24"/>
        </w:rPr>
        <w:t>FORECAST.ETS(</w:t>
      </w:r>
      <w:proofErr w:type="spellStart"/>
      <w:proofErr w:type="gramEnd"/>
      <w:r w:rsidRPr="00DC6177">
        <w:rPr>
          <w:rFonts w:eastAsia="Segoe UI" w:cstheme="minorHAnsi"/>
          <w:i/>
          <w:iCs/>
          <w:sz w:val="24"/>
          <w:szCs w:val="24"/>
        </w:rPr>
        <w:t>target_date</w:t>
      </w:r>
      <w:proofErr w:type="spellEnd"/>
      <w:r w:rsidRPr="00DC6177">
        <w:rPr>
          <w:rFonts w:eastAsia="Segoe UI" w:cstheme="minorHAnsi"/>
          <w:i/>
          <w:iCs/>
          <w:sz w:val="24"/>
          <w:szCs w:val="24"/>
        </w:rPr>
        <w:t>, values, timeline, [seasonality], [</w:t>
      </w:r>
      <w:proofErr w:type="spellStart"/>
      <w:r w:rsidRPr="00DC6177">
        <w:rPr>
          <w:rFonts w:eastAsia="Segoe UI" w:cstheme="minorHAnsi"/>
          <w:i/>
          <w:iCs/>
          <w:sz w:val="24"/>
          <w:szCs w:val="24"/>
        </w:rPr>
        <w:t>data_completion</w:t>
      </w:r>
      <w:proofErr w:type="spellEnd"/>
      <w:r w:rsidRPr="00DC6177">
        <w:rPr>
          <w:rFonts w:eastAsia="Segoe UI" w:cstheme="minorHAnsi"/>
          <w:i/>
          <w:iCs/>
          <w:sz w:val="24"/>
          <w:szCs w:val="24"/>
        </w:rPr>
        <w:t>], [aggregation])</w:t>
      </w:r>
    </w:p>
    <w:p w14:paraId="70C0B48E" w14:textId="6B34F7BD" w:rsidR="53D2397B" w:rsidRPr="00DC6177" w:rsidRDefault="03E3E237" w:rsidP="03E3E237">
      <w:pPr>
        <w:spacing w:line="420" w:lineRule="exact"/>
        <w:rPr>
          <w:rFonts w:eastAsia="Calibri" w:cstheme="minorHAnsi"/>
          <w:sz w:val="24"/>
          <w:szCs w:val="24"/>
        </w:rPr>
      </w:pPr>
      <w:r w:rsidRPr="00DC6177">
        <w:rPr>
          <w:rFonts w:eastAsia="Calibri" w:cstheme="minorHAnsi"/>
          <w:sz w:val="24"/>
          <w:szCs w:val="24"/>
        </w:rPr>
        <w:t>In the above formula is explained as follows:</w:t>
      </w:r>
    </w:p>
    <w:p w14:paraId="2DADAAD7" w14:textId="45BB5151" w:rsidR="53D2397B" w:rsidRPr="00DC6177" w:rsidRDefault="03E3E237" w:rsidP="1CD6E837">
      <w:pPr>
        <w:pStyle w:val="ListParagraph"/>
        <w:numPr>
          <w:ilvl w:val="0"/>
          <w:numId w:val="21"/>
        </w:numPr>
        <w:spacing w:line="420" w:lineRule="exact"/>
        <w:rPr>
          <w:rFonts w:eastAsiaTheme="minorEastAsia" w:cstheme="minorHAnsi"/>
          <w:sz w:val="24"/>
          <w:szCs w:val="24"/>
        </w:rPr>
      </w:pPr>
      <w:proofErr w:type="spellStart"/>
      <w:r w:rsidRPr="00DC6177">
        <w:rPr>
          <w:rFonts w:eastAsia="Calibri" w:cstheme="minorHAnsi"/>
          <w:sz w:val="24"/>
          <w:szCs w:val="24"/>
        </w:rPr>
        <w:t>Target_date</w:t>
      </w:r>
      <w:proofErr w:type="spellEnd"/>
      <w:r w:rsidRPr="00DC6177">
        <w:rPr>
          <w:rFonts w:eastAsia="Calibri" w:cstheme="minorHAnsi"/>
          <w:sz w:val="24"/>
          <w:szCs w:val="24"/>
        </w:rPr>
        <w:t xml:space="preserve"> – is the date we are trying to predict the value for.</w:t>
      </w:r>
    </w:p>
    <w:p w14:paraId="220263BE" w14:textId="3A36C8FB" w:rsidR="53D2397B" w:rsidRPr="00DC6177" w:rsidRDefault="03E3E237" w:rsidP="1CD6E837">
      <w:pPr>
        <w:pStyle w:val="ListParagraph"/>
        <w:numPr>
          <w:ilvl w:val="0"/>
          <w:numId w:val="21"/>
        </w:numPr>
        <w:spacing w:line="420" w:lineRule="exact"/>
        <w:rPr>
          <w:rFonts w:cstheme="minorHAnsi"/>
          <w:sz w:val="24"/>
          <w:szCs w:val="24"/>
        </w:rPr>
      </w:pPr>
      <w:r w:rsidRPr="00DC6177">
        <w:rPr>
          <w:rFonts w:eastAsia="Calibri" w:cstheme="minorHAnsi"/>
          <w:sz w:val="24"/>
          <w:szCs w:val="24"/>
        </w:rPr>
        <w:t>Values – the range of CO2/methane emission values in the data</w:t>
      </w:r>
    </w:p>
    <w:p w14:paraId="281A9D82" w14:textId="17356BF0" w:rsidR="53D2397B" w:rsidRPr="00DC6177" w:rsidRDefault="03E3E237" w:rsidP="1CD6E837">
      <w:pPr>
        <w:pStyle w:val="ListParagraph"/>
        <w:numPr>
          <w:ilvl w:val="0"/>
          <w:numId w:val="21"/>
        </w:numPr>
        <w:spacing w:line="420" w:lineRule="exact"/>
        <w:rPr>
          <w:rFonts w:cstheme="minorHAnsi"/>
          <w:sz w:val="24"/>
          <w:szCs w:val="24"/>
        </w:rPr>
      </w:pPr>
      <w:r w:rsidRPr="00DC6177">
        <w:rPr>
          <w:rFonts w:eastAsia="Calibri" w:cstheme="minorHAnsi"/>
          <w:sz w:val="24"/>
          <w:szCs w:val="24"/>
        </w:rPr>
        <w:t>Timeline – date column in the data</w:t>
      </w:r>
    </w:p>
    <w:p w14:paraId="28DA7BD6" w14:textId="365A430E" w:rsidR="53D2397B" w:rsidRPr="00DC6177" w:rsidRDefault="03E3E237" w:rsidP="1CD6E837">
      <w:pPr>
        <w:pStyle w:val="ListParagraph"/>
        <w:numPr>
          <w:ilvl w:val="0"/>
          <w:numId w:val="21"/>
        </w:numPr>
        <w:spacing w:line="420" w:lineRule="exact"/>
        <w:rPr>
          <w:rFonts w:cstheme="minorHAnsi"/>
          <w:sz w:val="24"/>
          <w:szCs w:val="24"/>
        </w:rPr>
      </w:pPr>
      <w:r w:rsidRPr="00DC6177">
        <w:rPr>
          <w:rFonts w:eastAsia="Calibri" w:cstheme="minorHAnsi"/>
          <w:sz w:val="24"/>
          <w:szCs w:val="24"/>
        </w:rPr>
        <w:t>Seasonality – 12, as we have monthly average data for every year</w:t>
      </w:r>
    </w:p>
    <w:p w14:paraId="267AC345" w14:textId="5255E08B" w:rsidR="53D2397B" w:rsidRPr="00DC6177" w:rsidRDefault="00A9748A" w:rsidP="1CD6E837">
      <w:pPr>
        <w:pStyle w:val="ListParagraph"/>
        <w:numPr>
          <w:ilvl w:val="0"/>
          <w:numId w:val="21"/>
        </w:numPr>
        <w:spacing w:line="420" w:lineRule="exact"/>
        <w:rPr>
          <w:rFonts w:cstheme="minorHAnsi"/>
          <w:sz w:val="24"/>
          <w:szCs w:val="24"/>
        </w:rPr>
      </w:pPr>
      <w:r w:rsidRPr="00DC6177">
        <w:rPr>
          <w:rFonts w:cstheme="minorHAnsi"/>
          <w:noProof/>
          <w:sz w:val="24"/>
          <w:szCs w:val="24"/>
        </w:rPr>
        <w:drawing>
          <wp:anchor distT="0" distB="0" distL="114300" distR="114300" simplePos="0" relativeHeight="251665408" behindDoc="0" locked="0" layoutInCell="1" allowOverlap="1" wp14:anchorId="0792839D" wp14:editId="37FA200A">
            <wp:simplePos x="0" y="0"/>
            <wp:positionH relativeFrom="column">
              <wp:posOffset>458561</wp:posOffset>
            </wp:positionH>
            <wp:positionV relativeFrom="paragraph">
              <wp:posOffset>574221</wp:posOffset>
            </wp:positionV>
            <wp:extent cx="4572000" cy="2381250"/>
            <wp:effectExtent l="19050" t="19050" r="19050" b="19050"/>
            <wp:wrapTopAndBottom/>
            <wp:docPr id="1403671831" name="Picture 140367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anchor>
        </w:drawing>
      </w:r>
      <w:proofErr w:type="spellStart"/>
      <w:r w:rsidR="03E3E237" w:rsidRPr="00DC6177">
        <w:rPr>
          <w:rFonts w:eastAsia="Calibri" w:cstheme="minorHAnsi"/>
          <w:sz w:val="24"/>
          <w:szCs w:val="24"/>
        </w:rPr>
        <w:t>Data_completion</w:t>
      </w:r>
      <w:proofErr w:type="spellEnd"/>
      <w:r w:rsidR="03E3E237" w:rsidRPr="00DC6177">
        <w:rPr>
          <w:rFonts w:eastAsia="Calibri" w:cstheme="minorHAnsi"/>
          <w:sz w:val="24"/>
          <w:szCs w:val="24"/>
        </w:rPr>
        <w:t xml:space="preserve"> and aggregation – these does not apply for our problem and left blank</w:t>
      </w:r>
    </w:p>
    <w:p w14:paraId="5A125FB9" w14:textId="0D4F71AB" w:rsidR="53D2397B" w:rsidRPr="00DC6177" w:rsidRDefault="53D2397B" w:rsidP="03E3E237">
      <w:pPr>
        <w:spacing w:line="420" w:lineRule="exact"/>
        <w:rPr>
          <w:rFonts w:cstheme="minorHAnsi"/>
          <w:sz w:val="24"/>
          <w:szCs w:val="24"/>
        </w:rPr>
      </w:pPr>
    </w:p>
    <w:p w14:paraId="115D5ECC" w14:textId="10F54839" w:rsidR="53D2397B" w:rsidRPr="00B7118E" w:rsidRDefault="03E3E237" w:rsidP="00830564">
      <w:pPr>
        <w:pStyle w:val="Heading1"/>
        <w:rPr>
          <w:rFonts w:asciiTheme="minorHAnsi" w:hAnsiTheme="minorHAnsi" w:cstheme="minorHAnsi"/>
          <w:b/>
          <w:color w:val="auto"/>
        </w:rPr>
      </w:pPr>
      <w:bookmarkStart w:id="6" w:name="_Toc101212427"/>
      <w:r w:rsidRPr="00B7118E">
        <w:rPr>
          <w:rFonts w:asciiTheme="minorHAnsi" w:hAnsiTheme="minorHAnsi" w:cstheme="minorHAnsi"/>
          <w:b/>
          <w:color w:val="auto"/>
        </w:rPr>
        <w:t>Evaluation Metrics</w:t>
      </w:r>
      <w:bookmarkEnd w:id="6"/>
    </w:p>
    <w:p w14:paraId="229F4037" w14:textId="3DD14DC2" w:rsidR="53D2397B" w:rsidRPr="00DC6177" w:rsidRDefault="03E3E237" w:rsidP="03E3E237">
      <w:pPr>
        <w:spacing w:line="420" w:lineRule="exact"/>
        <w:rPr>
          <w:rFonts w:cstheme="minorHAnsi"/>
          <w:sz w:val="24"/>
          <w:szCs w:val="24"/>
        </w:rPr>
      </w:pPr>
      <w:r w:rsidRPr="00DC6177">
        <w:rPr>
          <w:rFonts w:cstheme="minorHAnsi"/>
          <w:sz w:val="24"/>
          <w:szCs w:val="24"/>
        </w:rPr>
        <w:t>There are many methods to evaluate the predicted values compared to the actual values. In this project we are going to use only two metrics and those are – RMSE and MAPE. Both these metrics should be lower to conclude that our model predicted closer to actual values.</w:t>
      </w:r>
    </w:p>
    <w:p w14:paraId="28861C6D" w14:textId="11F2FD86" w:rsidR="53D2397B" w:rsidRPr="00DC6177" w:rsidRDefault="00B7118E" w:rsidP="1CD6E837">
      <w:pPr>
        <w:pStyle w:val="ListParagraph"/>
        <w:numPr>
          <w:ilvl w:val="0"/>
          <w:numId w:val="20"/>
        </w:numPr>
        <w:spacing w:line="420" w:lineRule="exact"/>
        <w:rPr>
          <w:rFonts w:eastAsiaTheme="minorEastAsia" w:cstheme="minorHAnsi"/>
          <w:sz w:val="24"/>
          <w:szCs w:val="24"/>
        </w:rPr>
      </w:pPr>
      <w:r w:rsidRPr="00DC6177">
        <w:rPr>
          <w:rFonts w:cstheme="minorHAnsi"/>
          <w:noProof/>
          <w:sz w:val="24"/>
          <w:szCs w:val="24"/>
        </w:rPr>
        <w:lastRenderedPageBreak/>
        <w:drawing>
          <wp:anchor distT="0" distB="0" distL="114300" distR="114300" simplePos="0" relativeHeight="251666432" behindDoc="0" locked="0" layoutInCell="1" allowOverlap="1" wp14:anchorId="21EF84FD" wp14:editId="1A83AFA0">
            <wp:simplePos x="0" y="0"/>
            <wp:positionH relativeFrom="column">
              <wp:posOffset>2179955</wp:posOffset>
            </wp:positionH>
            <wp:positionV relativeFrom="paragraph">
              <wp:posOffset>897255</wp:posOffset>
            </wp:positionV>
            <wp:extent cx="1891933" cy="633845"/>
            <wp:effectExtent l="0" t="0" r="0" b="0"/>
            <wp:wrapTopAndBottom/>
            <wp:docPr id="1584598314" name="Picture 158459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91933" cy="633845"/>
                    </a:xfrm>
                    <a:prstGeom prst="rect">
                      <a:avLst/>
                    </a:prstGeom>
                  </pic:spPr>
                </pic:pic>
              </a:graphicData>
            </a:graphic>
          </wp:anchor>
        </w:drawing>
      </w:r>
      <w:r w:rsidR="03E3E237" w:rsidRPr="00B7118E">
        <w:rPr>
          <w:rFonts w:cstheme="minorHAnsi"/>
          <w:i/>
          <w:iCs/>
          <w:sz w:val="24"/>
          <w:szCs w:val="24"/>
        </w:rPr>
        <w:t>Root Mean Squared Error</w:t>
      </w:r>
      <w:r w:rsidR="03E3E237" w:rsidRPr="00DC6177">
        <w:rPr>
          <w:rFonts w:cstheme="minorHAnsi"/>
          <w:sz w:val="24"/>
          <w:szCs w:val="24"/>
        </w:rPr>
        <w:t xml:space="preserve"> (RMSE) is the square root of Mean Squared Error (MSE). MSE is nothing but a representation of how forecasted values differ from actual or true ones. It is represented by the following formula:</w:t>
      </w:r>
    </w:p>
    <w:p w14:paraId="78E9FCB0" w14:textId="5A5BE1D1" w:rsidR="53D2397B" w:rsidRPr="00DC6177" w:rsidRDefault="53D2397B" w:rsidP="53D2397B">
      <w:pPr>
        <w:rPr>
          <w:rFonts w:cstheme="minorHAnsi"/>
          <w:sz w:val="24"/>
          <w:szCs w:val="24"/>
        </w:rPr>
      </w:pPr>
    </w:p>
    <w:p w14:paraId="0E1A0F56" w14:textId="2483E7DC" w:rsidR="53D2397B" w:rsidRPr="00B7118E" w:rsidRDefault="00B7118E" w:rsidP="00B7118E">
      <w:pPr>
        <w:pStyle w:val="ListParagraph"/>
        <w:numPr>
          <w:ilvl w:val="0"/>
          <w:numId w:val="20"/>
        </w:numPr>
        <w:spacing w:line="420" w:lineRule="exact"/>
        <w:rPr>
          <w:rFonts w:eastAsiaTheme="minorEastAsia" w:cstheme="minorHAnsi"/>
          <w:sz w:val="24"/>
          <w:szCs w:val="24"/>
        </w:rPr>
      </w:pPr>
      <w:r w:rsidRPr="00DC6177">
        <w:rPr>
          <w:rFonts w:cstheme="minorHAnsi"/>
          <w:noProof/>
          <w:sz w:val="24"/>
          <w:szCs w:val="24"/>
        </w:rPr>
        <w:drawing>
          <wp:anchor distT="0" distB="0" distL="114300" distR="114300" simplePos="0" relativeHeight="251667456" behindDoc="0" locked="0" layoutInCell="1" allowOverlap="1" wp14:anchorId="18E511AE" wp14:editId="5299DE10">
            <wp:simplePos x="0" y="0"/>
            <wp:positionH relativeFrom="column">
              <wp:posOffset>2238375</wp:posOffset>
            </wp:positionH>
            <wp:positionV relativeFrom="paragraph">
              <wp:posOffset>1216660</wp:posOffset>
            </wp:positionV>
            <wp:extent cx="2180359" cy="566406"/>
            <wp:effectExtent l="0" t="0" r="0" b="5715"/>
            <wp:wrapTopAndBottom/>
            <wp:docPr id="447257904" name="Picture 44725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180359" cy="566406"/>
                    </a:xfrm>
                    <a:prstGeom prst="rect">
                      <a:avLst/>
                    </a:prstGeom>
                  </pic:spPr>
                </pic:pic>
              </a:graphicData>
            </a:graphic>
          </wp:anchor>
        </w:drawing>
      </w:r>
      <w:r w:rsidR="03E3E237" w:rsidRPr="00B7118E">
        <w:rPr>
          <w:rFonts w:cstheme="minorHAnsi"/>
          <w:i/>
          <w:iCs/>
          <w:sz w:val="24"/>
          <w:szCs w:val="24"/>
        </w:rPr>
        <w:t>Mean Absolute Percentage Error</w:t>
      </w:r>
      <w:r w:rsidR="03E3E237" w:rsidRPr="00DC6177">
        <w:rPr>
          <w:rFonts w:cstheme="minorHAnsi"/>
          <w:sz w:val="24"/>
          <w:szCs w:val="24"/>
        </w:rPr>
        <w:t xml:space="preserve"> (MAPE) is the measure of how accurate a forecast system is. It measures this accuracy as a percentage and can be calculated as the average absolute percent error for each </w:t>
      </w:r>
      <w:proofErr w:type="gramStart"/>
      <w:r w:rsidR="03E3E237" w:rsidRPr="00DC6177">
        <w:rPr>
          <w:rFonts w:cstheme="minorHAnsi"/>
          <w:sz w:val="24"/>
          <w:szCs w:val="24"/>
        </w:rPr>
        <w:t>time period</w:t>
      </w:r>
      <w:proofErr w:type="gramEnd"/>
      <w:r w:rsidR="03E3E237" w:rsidRPr="00DC6177">
        <w:rPr>
          <w:rFonts w:cstheme="minorHAnsi"/>
          <w:sz w:val="24"/>
          <w:szCs w:val="24"/>
        </w:rPr>
        <w:t xml:space="preserve"> minus actual values divided by actual values. It is represented by the</w:t>
      </w:r>
      <w:r>
        <w:rPr>
          <w:rFonts w:cstheme="minorHAnsi"/>
          <w:sz w:val="24"/>
          <w:szCs w:val="24"/>
        </w:rPr>
        <w:t xml:space="preserve"> </w:t>
      </w:r>
      <w:r w:rsidR="03E3E237" w:rsidRPr="00B7118E">
        <w:rPr>
          <w:rFonts w:cstheme="minorHAnsi"/>
          <w:sz w:val="24"/>
          <w:szCs w:val="24"/>
        </w:rPr>
        <w:t>following formula:</w:t>
      </w:r>
    </w:p>
    <w:p w14:paraId="6A48411F" w14:textId="71A6BBEA" w:rsidR="53D2397B" w:rsidRPr="00DC6177" w:rsidRDefault="53D2397B" w:rsidP="53D2397B">
      <w:pPr>
        <w:rPr>
          <w:rFonts w:cstheme="minorHAnsi"/>
          <w:sz w:val="24"/>
          <w:szCs w:val="24"/>
        </w:rPr>
      </w:pPr>
    </w:p>
    <w:p w14:paraId="24527C80" w14:textId="5413B0F9" w:rsidR="53D2397B" w:rsidRDefault="03E3E237" w:rsidP="03E3E237">
      <w:pPr>
        <w:spacing w:line="420" w:lineRule="exact"/>
        <w:rPr>
          <w:rFonts w:cstheme="minorHAnsi"/>
          <w:sz w:val="24"/>
          <w:szCs w:val="24"/>
        </w:rPr>
      </w:pPr>
      <w:r w:rsidRPr="00DC6177">
        <w:rPr>
          <w:rFonts w:cstheme="minorHAnsi"/>
          <w:sz w:val="24"/>
          <w:szCs w:val="24"/>
        </w:rPr>
        <w:t xml:space="preserve">In both formulas, </w:t>
      </w:r>
      <w:r w:rsidR="1CD6E837" w:rsidRPr="00DC6177">
        <w:rPr>
          <w:rFonts w:cstheme="minorHAnsi"/>
          <w:sz w:val="24"/>
          <w:szCs w:val="24"/>
        </w:rPr>
        <w:t>Y actual</w:t>
      </w:r>
      <w:r w:rsidRPr="00DC6177">
        <w:rPr>
          <w:rFonts w:cstheme="minorHAnsi"/>
          <w:sz w:val="24"/>
          <w:szCs w:val="24"/>
        </w:rPr>
        <w:t xml:space="preserve"> is the true value and </w:t>
      </w:r>
      <w:r w:rsidR="1CD6E837" w:rsidRPr="00DC6177">
        <w:rPr>
          <w:rFonts w:cstheme="minorHAnsi"/>
          <w:sz w:val="24"/>
          <w:szCs w:val="24"/>
        </w:rPr>
        <w:t xml:space="preserve">Y predicted </w:t>
      </w:r>
      <w:r w:rsidRPr="00DC6177">
        <w:rPr>
          <w:rFonts w:cstheme="minorHAnsi"/>
          <w:sz w:val="24"/>
          <w:szCs w:val="24"/>
        </w:rPr>
        <w:t xml:space="preserve">is the predicted value at that </w:t>
      </w:r>
      <w:bookmarkStart w:id="7" w:name="_Int_NMv3U8iP"/>
      <w:proofErr w:type="gramStart"/>
      <w:r w:rsidRPr="00DC6177">
        <w:rPr>
          <w:rFonts w:cstheme="minorHAnsi"/>
          <w:sz w:val="24"/>
          <w:szCs w:val="24"/>
        </w:rPr>
        <w:t>particular time</w:t>
      </w:r>
      <w:bookmarkEnd w:id="7"/>
      <w:proofErr w:type="gramEnd"/>
      <w:r w:rsidRPr="00DC6177">
        <w:rPr>
          <w:rFonts w:cstheme="minorHAnsi"/>
          <w:sz w:val="24"/>
          <w:szCs w:val="24"/>
        </w:rPr>
        <w:t>. n is the number of observations.</w:t>
      </w:r>
    </w:p>
    <w:p w14:paraId="337CCBB8" w14:textId="77777777" w:rsidR="00B7118E" w:rsidRPr="00DC6177" w:rsidRDefault="00B7118E" w:rsidP="03E3E237">
      <w:pPr>
        <w:spacing w:line="420" w:lineRule="exact"/>
        <w:rPr>
          <w:rFonts w:cstheme="minorHAnsi"/>
          <w:sz w:val="24"/>
          <w:szCs w:val="24"/>
        </w:rPr>
      </w:pPr>
    </w:p>
    <w:tbl>
      <w:tblPr>
        <w:tblStyle w:val="TableGrid"/>
        <w:tblW w:w="5940" w:type="dxa"/>
        <w:tblInd w:w="1705" w:type="dxa"/>
        <w:tblLayout w:type="fixed"/>
        <w:tblLook w:val="06A0" w:firstRow="1" w:lastRow="0" w:firstColumn="1" w:lastColumn="0" w:noHBand="1" w:noVBand="1"/>
      </w:tblPr>
      <w:tblGrid>
        <w:gridCol w:w="2585"/>
        <w:gridCol w:w="1735"/>
        <w:gridCol w:w="1620"/>
      </w:tblGrid>
      <w:tr w:rsidR="00DC6177" w:rsidRPr="00B7118E" w14:paraId="4EBE58D4" w14:textId="77777777" w:rsidTr="00B7118E">
        <w:tc>
          <w:tcPr>
            <w:tcW w:w="2585" w:type="dxa"/>
          </w:tcPr>
          <w:p w14:paraId="37E26916" w14:textId="4583BB39" w:rsidR="03E3E237" w:rsidRPr="00B7118E" w:rsidRDefault="03E3E237" w:rsidP="03E3E237">
            <w:pPr>
              <w:rPr>
                <w:rFonts w:cstheme="minorHAnsi"/>
                <w:b/>
                <w:bCs/>
                <w:sz w:val="24"/>
                <w:szCs w:val="24"/>
              </w:rPr>
            </w:pPr>
            <w:r w:rsidRPr="00B7118E">
              <w:rPr>
                <w:rFonts w:cstheme="minorHAnsi"/>
                <w:b/>
                <w:bCs/>
                <w:sz w:val="24"/>
                <w:szCs w:val="24"/>
              </w:rPr>
              <w:t>Gas / Metric</w:t>
            </w:r>
          </w:p>
        </w:tc>
        <w:tc>
          <w:tcPr>
            <w:tcW w:w="1735" w:type="dxa"/>
          </w:tcPr>
          <w:p w14:paraId="3AC047E9" w14:textId="365101A2" w:rsidR="03E3E237" w:rsidRPr="00B7118E" w:rsidRDefault="03E3E237" w:rsidP="03E3E237">
            <w:pPr>
              <w:rPr>
                <w:rFonts w:cstheme="minorHAnsi"/>
                <w:b/>
                <w:bCs/>
                <w:sz w:val="24"/>
                <w:szCs w:val="24"/>
              </w:rPr>
            </w:pPr>
            <w:r w:rsidRPr="00B7118E">
              <w:rPr>
                <w:rFonts w:cstheme="minorHAnsi"/>
                <w:b/>
                <w:bCs/>
                <w:sz w:val="24"/>
                <w:szCs w:val="24"/>
              </w:rPr>
              <w:t>RMSE</w:t>
            </w:r>
          </w:p>
        </w:tc>
        <w:tc>
          <w:tcPr>
            <w:tcW w:w="1620" w:type="dxa"/>
          </w:tcPr>
          <w:p w14:paraId="1DCBA2AB" w14:textId="5E1C2952" w:rsidR="03E3E237" w:rsidRPr="00B7118E" w:rsidRDefault="03E3E237" w:rsidP="03E3E237">
            <w:pPr>
              <w:rPr>
                <w:rFonts w:cstheme="minorHAnsi"/>
                <w:b/>
                <w:bCs/>
                <w:sz w:val="24"/>
                <w:szCs w:val="24"/>
              </w:rPr>
            </w:pPr>
            <w:r w:rsidRPr="00B7118E">
              <w:rPr>
                <w:rFonts w:cstheme="minorHAnsi"/>
                <w:b/>
                <w:bCs/>
                <w:sz w:val="24"/>
                <w:szCs w:val="24"/>
              </w:rPr>
              <w:t>MAPE</w:t>
            </w:r>
          </w:p>
        </w:tc>
      </w:tr>
      <w:tr w:rsidR="00DC6177" w:rsidRPr="00DC6177" w14:paraId="7BAF15D8" w14:textId="77777777" w:rsidTr="00B7118E">
        <w:tc>
          <w:tcPr>
            <w:tcW w:w="2585" w:type="dxa"/>
          </w:tcPr>
          <w:p w14:paraId="7B6A4FEE" w14:textId="58FC25DE" w:rsidR="03E3E237" w:rsidRPr="00DC6177" w:rsidRDefault="03E3E237" w:rsidP="03E3E237">
            <w:pPr>
              <w:rPr>
                <w:rFonts w:cstheme="minorHAnsi"/>
                <w:sz w:val="24"/>
                <w:szCs w:val="24"/>
              </w:rPr>
            </w:pPr>
            <w:r w:rsidRPr="00DC6177">
              <w:rPr>
                <w:rFonts w:cstheme="minorHAnsi"/>
                <w:sz w:val="24"/>
                <w:szCs w:val="24"/>
              </w:rPr>
              <w:t>CO2 - ARIMA</w:t>
            </w:r>
          </w:p>
        </w:tc>
        <w:tc>
          <w:tcPr>
            <w:tcW w:w="1735" w:type="dxa"/>
          </w:tcPr>
          <w:p w14:paraId="13A02CEA" w14:textId="3C97B57A" w:rsidR="03E3E237" w:rsidRPr="00DC6177" w:rsidRDefault="27DE6246" w:rsidP="03E3E237">
            <w:pPr>
              <w:rPr>
                <w:rFonts w:cstheme="minorHAnsi"/>
                <w:sz w:val="24"/>
                <w:szCs w:val="24"/>
              </w:rPr>
            </w:pPr>
            <w:r w:rsidRPr="00DC6177">
              <w:rPr>
                <w:rFonts w:cstheme="minorHAnsi"/>
                <w:sz w:val="24"/>
                <w:szCs w:val="24"/>
              </w:rPr>
              <w:t>0.028184408</w:t>
            </w:r>
          </w:p>
        </w:tc>
        <w:tc>
          <w:tcPr>
            <w:tcW w:w="1620" w:type="dxa"/>
          </w:tcPr>
          <w:p w14:paraId="15F5CDFB" w14:textId="4BEE6958" w:rsidR="03E3E237" w:rsidRPr="00DC6177" w:rsidRDefault="03E3E237" w:rsidP="03E3E237">
            <w:pPr>
              <w:rPr>
                <w:rFonts w:cstheme="minorHAnsi"/>
                <w:sz w:val="24"/>
                <w:szCs w:val="24"/>
              </w:rPr>
            </w:pPr>
            <w:r w:rsidRPr="00DC6177">
              <w:rPr>
                <w:rFonts w:cstheme="minorHAnsi"/>
                <w:sz w:val="24"/>
                <w:szCs w:val="24"/>
              </w:rPr>
              <w:t>0.525000476</w:t>
            </w:r>
          </w:p>
        </w:tc>
      </w:tr>
      <w:tr w:rsidR="00DC6177" w:rsidRPr="00DC6177" w14:paraId="477DA2E5" w14:textId="77777777" w:rsidTr="00B7118E">
        <w:tc>
          <w:tcPr>
            <w:tcW w:w="2585" w:type="dxa"/>
          </w:tcPr>
          <w:p w14:paraId="07EEBC04" w14:textId="155EEBF6" w:rsidR="03E3E237" w:rsidRPr="00DC6177" w:rsidRDefault="03E3E237" w:rsidP="03E3E237">
            <w:pPr>
              <w:rPr>
                <w:rFonts w:cstheme="minorHAnsi"/>
                <w:sz w:val="24"/>
                <w:szCs w:val="24"/>
              </w:rPr>
            </w:pPr>
            <w:r w:rsidRPr="00DC6177">
              <w:rPr>
                <w:rFonts w:cstheme="minorHAnsi"/>
                <w:sz w:val="24"/>
                <w:szCs w:val="24"/>
              </w:rPr>
              <w:t>CO2 - ETS</w:t>
            </w:r>
          </w:p>
        </w:tc>
        <w:tc>
          <w:tcPr>
            <w:tcW w:w="1735" w:type="dxa"/>
          </w:tcPr>
          <w:p w14:paraId="50A5B685" w14:textId="65DC1427" w:rsidR="03E3E237" w:rsidRPr="00DC6177" w:rsidRDefault="27DE6246" w:rsidP="03E3E237">
            <w:pPr>
              <w:rPr>
                <w:rFonts w:cstheme="minorHAnsi"/>
                <w:sz w:val="24"/>
                <w:szCs w:val="24"/>
              </w:rPr>
            </w:pPr>
            <w:r w:rsidRPr="00DC6177">
              <w:rPr>
                <w:rFonts w:cstheme="minorHAnsi"/>
                <w:sz w:val="24"/>
                <w:szCs w:val="24"/>
              </w:rPr>
              <w:t>0.21</w:t>
            </w:r>
          </w:p>
        </w:tc>
        <w:tc>
          <w:tcPr>
            <w:tcW w:w="1620" w:type="dxa"/>
          </w:tcPr>
          <w:p w14:paraId="74C5AA47" w14:textId="6DAAB3C4" w:rsidR="03E3E237" w:rsidRPr="00DC6177" w:rsidRDefault="03E3E237" w:rsidP="03E3E237">
            <w:pPr>
              <w:rPr>
                <w:rFonts w:cstheme="minorHAnsi"/>
                <w:sz w:val="24"/>
                <w:szCs w:val="24"/>
              </w:rPr>
            </w:pPr>
            <w:r w:rsidRPr="00DC6177">
              <w:rPr>
                <w:rFonts w:cstheme="minorHAnsi"/>
                <w:sz w:val="24"/>
                <w:szCs w:val="24"/>
              </w:rPr>
              <w:t>4.60</w:t>
            </w:r>
          </w:p>
        </w:tc>
      </w:tr>
      <w:tr w:rsidR="00DC6177" w:rsidRPr="00DC6177" w14:paraId="4936DAA8" w14:textId="77777777" w:rsidTr="00B7118E">
        <w:tc>
          <w:tcPr>
            <w:tcW w:w="2585" w:type="dxa"/>
          </w:tcPr>
          <w:p w14:paraId="0CE264BB" w14:textId="16C5FDD5" w:rsidR="03E3E237" w:rsidRPr="00DC6177" w:rsidRDefault="03E3E237" w:rsidP="03E3E237">
            <w:pPr>
              <w:rPr>
                <w:rFonts w:cstheme="minorHAnsi"/>
                <w:sz w:val="24"/>
                <w:szCs w:val="24"/>
              </w:rPr>
            </w:pPr>
            <w:r w:rsidRPr="00DC6177">
              <w:rPr>
                <w:rFonts w:cstheme="minorHAnsi"/>
                <w:sz w:val="24"/>
                <w:szCs w:val="24"/>
              </w:rPr>
              <w:t>Methane - ARIMA</w:t>
            </w:r>
          </w:p>
        </w:tc>
        <w:tc>
          <w:tcPr>
            <w:tcW w:w="1735" w:type="dxa"/>
          </w:tcPr>
          <w:p w14:paraId="553B7A42" w14:textId="6871BB24" w:rsidR="03E3E237" w:rsidRPr="00DC6177" w:rsidRDefault="27DE6246" w:rsidP="03E3E237">
            <w:pPr>
              <w:rPr>
                <w:rFonts w:cstheme="minorHAnsi"/>
                <w:sz w:val="24"/>
                <w:szCs w:val="24"/>
              </w:rPr>
            </w:pPr>
            <w:r w:rsidRPr="00DC6177">
              <w:rPr>
                <w:rFonts w:cstheme="minorHAnsi"/>
                <w:sz w:val="24"/>
                <w:szCs w:val="24"/>
              </w:rPr>
              <w:t>0.075771161</w:t>
            </w:r>
          </w:p>
        </w:tc>
        <w:tc>
          <w:tcPr>
            <w:tcW w:w="1620" w:type="dxa"/>
          </w:tcPr>
          <w:p w14:paraId="5C4E7258" w14:textId="348C0BDF" w:rsidR="03E3E237" w:rsidRPr="00DC6177" w:rsidRDefault="1CD6E837" w:rsidP="03E3E237">
            <w:pPr>
              <w:rPr>
                <w:rFonts w:cstheme="minorHAnsi"/>
                <w:sz w:val="24"/>
                <w:szCs w:val="24"/>
              </w:rPr>
            </w:pPr>
            <w:r w:rsidRPr="00DC6177">
              <w:rPr>
                <w:rFonts w:cstheme="minorHAnsi"/>
                <w:sz w:val="24"/>
                <w:szCs w:val="24"/>
              </w:rPr>
              <w:t>0.538953342</w:t>
            </w:r>
          </w:p>
        </w:tc>
      </w:tr>
      <w:tr w:rsidR="00DC6177" w:rsidRPr="00DC6177" w14:paraId="188BA600" w14:textId="77777777" w:rsidTr="00B7118E">
        <w:tc>
          <w:tcPr>
            <w:tcW w:w="2585" w:type="dxa"/>
          </w:tcPr>
          <w:p w14:paraId="603A7215" w14:textId="5A7A4EC1" w:rsidR="03E3E237" w:rsidRPr="00DC6177" w:rsidRDefault="03E3E237" w:rsidP="03E3E237">
            <w:pPr>
              <w:rPr>
                <w:rFonts w:cstheme="minorHAnsi"/>
                <w:sz w:val="24"/>
                <w:szCs w:val="24"/>
              </w:rPr>
            </w:pPr>
            <w:r w:rsidRPr="00DC6177">
              <w:rPr>
                <w:rFonts w:cstheme="minorHAnsi"/>
                <w:sz w:val="24"/>
                <w:szCs w:val="24"/>
              </w:rPr>
              <w:t>Methane - ETS</w:t>
            </w:r>
          </w:p>
        </w:tc>
        <w:tc>
          <w:tcPr>
            <w:tcW w:w="1735" w:type="dxa"/>
          </w:tcPr>
          <w:p w14:paraId="4FC5BACA" w14:textId="35F7B809" w:rsidR="03E3E237" w:rsidRPr="00DC6177" w:rsidRDefault="27DE6246" w:rsidP="03E3E237">
            <w:pPr>
              <w:rPr>
                <w:rFonts w:cstheme="minorHAnsi"/>
                <w:sz w:val="24"/>
                <w:szCs w:val="24"/>
              </w:rPr>
            </w:pPr>
            <w:r w:rsidRPr="00DC6177">
              <w:rPr>
                <w:rFonts w:cstheme="minorHAnsi"/>
                <w:sz w:val="24"/>
                <w:szCs w:val="24"/>
              </w:rPr>
              <w:t>2.47</w:t>
            </w:r>
          </w:p>
        </w:tc>
        <w:tc>
          <w:tcPr>
            <w:tcW w:w="1620" w:type="dxa"/>
          </w:tcPr>
          <w:p w14:paraId="3DD2A076" w14:textId="50F16EDD" w:rsidR="03E3E237" w:rsidRPr="00DC6177" w:rsidRDefault="1CD6E837" w:rsidP="03E3E237">
            <w:pPr>
              <w:rPr>
                <w:rFonts w:cstheme="minorHAnsi"/>
                <w:sz w:val="24"/>
                <w:szCs w:val="24"/>
              </w:rPr>
            </w:pPr>
            <w:r w:rsidRPr="00DC6177">
              <w:rPr>
                <w:rFonts w:cstheme="minorHAnsi"/>
                <w:sz w:val="24"/>
                <w:szCs w:val="24"/>
              </w:rPr>
              <w:t>1.926414077</w:t>
            </w:r>
          </w:p>
        </w:tc>
      </w:tr>
    </w:tbl>
    <w:p w14:paraId="798E0EB6" w14:textId="77777777" w:rsidR="00B7118E" w:rsidRDefault="00B7118E" w:rsidP="03E3E237">
      <w:pPr>
        <w:spacing w:line="420" w:lineRule="exact"/>
        <w:rPr>
          <w:rFonts w:cstheme="minorHAnsi"/>
          <w:sz w:val="24"/>
          <w:szCs w:val="24"/>
        </w:rPr>
      </w:pPr>
    </w:p>
    <w:p w14:paraId="7F949572" w14:textId="55A0168D" w:rsidR="53D2397B" w:rsidRPr="00DC6177" w:rsidRDefault="03E3E237" w:rsidP="03E3E237">
      <w:pPr>
        <w:spacing w:line="420" w:lineRule="exact"/>
        <w:rPr>
          <w:rFonts w:cstheme="minorHAnsi"/>
          <w:sz w:val="24"/>
          <w:szCs w:val="24"/>
        </w:rPr>
      </w:pPr>
      <w:r w:rsidRPr="00DC6177">
        <w:rPr>
          <w:rFonts w:cstheme="minorHAnsi"/>
          <w:sz w:val="24"/>
          <w:szCs w:val="24"/>
        </w:rPr>
        <w:t>Based on the metrics RMSE and MAPE, it seems like for our data the ARIMA method works well compared to the ETS method. The variance between the actual value and the predicted value for CO2 gas using RMSE and MAPE are 2.8% and 52.5% respectively using ARIMA. The variance between the actual value and the predicted value for methane gas using RMSE and MAPE are 7.5% and 53.8% respectively using ARIMA.</w:t>
      </w:r>
    </w:p>
    <w:p w14:paraId="0A2AF172" w14:textId="770CAB31" w:rsidR="53D2397B" w:rsidRPr="00B7118E" w:rsidRDefault="03E3E237" w:rsidP="00830564">
      <w:pPr>
        <w:pStyle w:val="Heading1"/>
        <w:rPr>
          <w:rFonts w:asciiTheme="minorHAnsi" w:hAnsiTheme="minorHAnsi" w:cstheme="minorHAnsi"/>
          <w:b/>
          <w:bCs/>
          <w:color w:val="auto"/>
        </w:rPr>
      </w:pPr>
      <w:bookmarkStart w:id="8" w:name="_Toc101212428"/>
      <w:r w:rsidRPr="00B7118E">
        <w:rPr>
          <w:rFonts w:asciiTheme="minorHAnsi" w:hAnsiTheme="minorHAnsi" w:cstheme="minorHAnsi"/>
          <w:b/>
          <w:bCs/>
          <w:color w:val="auto"/>
        </w:rPr>
        <w:lastRenderedPageBreak/>
        <w:t>Evaluation graphs:</w:t>
      </w:r>
      <w:bookmarkEnd w:id="8"/>
    </w:p>
    <w:p w14:paraId="1B7F3767" w14:textId="7D75B4E2" w:rsidR="53D2397B" w:rsidRPr="00B7118E" w:rsidRDefault="0E1A9DA0" w:rsidP="00830564">
      <w:pPr>
        <w:pStyle w:val="Heading2"/>
        <w:rPr>
          <w:rFonts w:asciiTheme="minorHAnsi" w:hAnsiTheme="minorHAnsi" w:cstheme="minorHAnsi"/>
          <w:b/>
          <w:bCs/>
          <w:color w:val="auto"/>
          <w:sz w:val="28"/>
          <w:szCs w:val="28"/>
        </w:rPr>
      </w:pPr>
      <w:bookmarkStart w:id="9" w:name="_Toc101212429"/>
      <w:r w:rsidRPr="00B7118E">
        <w:rPr>
          <w:rFonts w:asciiTheme="minorHAnsi" w:hAnsiTheme="minorHAnsi" w:cstheme="minorHAnsi"/>
          <w:b/>
          <w:bCs/>
          <w:color w:val="auto"/>
          <w:sz w:val="28"/>
          <w:szCs w:val="28"/>
        </w:rPr>
        <w:t>Evaluation CO2 gas Prediction using ARIMA Method:</w:t>
      </w:r>
      <w:bookmarkEnd w:id="9"/>
    </w:p>
    <w:p w14:paraId="52AD1250" w14:textId="421C39D9" w:rsidR="53D2397B" w:rsidRPr="00DC6177" w:rsidRDefault="27DE6246" w:rsidP="27DE6246">
      <w:pPr>
        <w:spacing w:line="420" w:lineRule="exact"/>
        <w:rPr>
          <w:rFonts w:eastAsiaTheme="minorEastAsia" w:cstheme="minorHAnsi"/>
          <w:sz w:val="24"/>
          <w:szCs w:val="24"/>
        </w:rPr>
      </w:pPr>
      <w:r w:rsidRPr="00DC6177">
        <w:rPr>
          <w:rFonts w:cstheme="minorHAnsi"/>
          <w:sz w:val="24"/>
          <w:szCs w:val="24"/>
        </w:rPr>
        <w:t xml:space="preserve">The graph shows </w:t>
      </w:r>
      <w:bookmarkStart w:id="10" w:name="_Int_bkyXrRpv"/>
      <w:proofErr w:type="gramStart"/>
      <w:r w:rsidRPr="00DC6177">
        <w:rPr>
          <w:rFonts w:cstheme="minorHAnsi"/>
          <w:sz w:val="24"/>
          <w:szCs w:val="24"/>
        </w:rPr>
        <w:t>globally-averaged</w:t>
      </w:r>
      <w:bookmarkEnd w:id="10"/>
      <w:proofErr w:type="gramEnd"/>
      <w:r w:rsidRPr="00DC6177">
        <w:rPr>
          <w:rFonts w:cstheme="minorHAnsi"/>
          <w:sz w:val="24"/>
          <w:szCs w:val="24"/>
        </w:rPr>
        <w:t xml:space="preserve">, monthly mean atmospheric carbon dioxide. </w:t>
      </w:r>
      <w:r w:rsidRPr="00DC6177">
        <w:rPr>
          <w:rFonts w:eastAsiaTheme="minorEastAsia" w:cstheme="minorHAnsi"/>
          <w:sz w:val="24"/>
          <w:szCs w:val="24"/>
        </w:rPr>
        <w:t>The first graph shows yearly means for the last four years plus the predicted year, and the grey curved line shows the NOAA time-series starting in 2022, when we have confidence in the data. v</w:t>
      </w:r>
      <w:bookmarkStart w:id="11" w:name="_Int_bQWASZkP"/>
      <w:r w:rsidRPr="00DC6177">
        <w:rPr>
          <w:rFonts w:eastAsiaTheme="minorEastAsia" w:cstheme="minorHAnsi"/>
          <w:sz w:val="24"/>
          <w:szCs w:val="24"/>
        </w:rPr>
        <w:t>alues</w:t>
      </w:r>
      <w:bookmarkEnd w:id="11"/>
      <w:r w:rsidRPr="00DC6177">
        <w:rPr>
          <w:rFonts w:eastAsiaTheme="minorEastAsia" w:cstheme="minorHAnsi"/>
          <w:sz w:val="24"/>
          <w:szCs w:val="24"/>
        </w:rPr>
        <w:t xml:space="preserve"> for the last year are preliminary pending recalibrations of standard gases and other quality control steps. Blue curved line </w:t>
      </w:r>
      <w:bookmarkStart w:id="12" w:name="_Int_9f9YY45b"/>
      <w:proofErr w:type="gramStart"/>
      <w:r w:rsidRPr="00DC6177">
        <w:rPr>
          <w:rFonts w:eastAsiaTheme="minorEastAsia" w:cstheme="minorHAnsi"/>
          <w:sz w:val="24"/>
          <w:szCs w:val="24"/>
        </w:rPr>
        <w:t>indicate</w:t>
      </w:r>
      <w:bookmarkEnd w:id="12"/>
      <w:proofErr w:type="gramEnd"/>
      <w:r w:rsidRPr="00DC6177">
        <w:rPr>
          <w:rFonts w:eastAsiaTheme="minorEastAsia" w:cstheme="minorHAnsi"/>
          <w:sz w:val="24"/>
          <w:szCs w:val="24"/>
        </w:rPr>
        <w:t xml:space="preserve"> Average of CO2 emission, when the data is de-seasonalize with respective to CO2 average and regression, we get yellow straight line. The trend value is calculated using Simple Linear Regression Model, by using co-efficient of intercept and time value in regression and assumption time value. The trend line is used to smoothen the curve by using the de-seasonalize method. The curved grey graph is known as Forecast and is calculated until 2035, Forecast value calculated by multiplying seasonalize value and Trend Value.</w:t>
      </w:r>
    </w:p>
    <w:p w14:paraId="0AC8AB56" w14:textId="1379191E" w:rsidR="53D2397B" w:rsidRPr="00DC6177" w:rsidRDefault="00B7118E" w:rsidP="03E3E237">
      <w:pPr>
        <w:spacing w:line="420" w:lineRule="exact"/>
        <w:rPr>
          <w:rFonts w:cstheme="minorHAnsi"/>
          <w:sz w:val="24"/>
          <w:szCs w:val="24"/>
        </w:rPr>
      </w:pPr>
      <w:r w:rsidRPr="00DC6177">
        <w:rPr>
          <w:rFonts w:cstheme="minorHAnsi"/>
          <w:noProof/>
          <w:sz w:val="24"/>
          <w:szCs w:val="24"/>
        </w:rPr>
        <w:drawing>
          <wp:anchor distT="0" distB="0" distL="114300" distR="114300" simplePos="0" relativeHeight="251668480" behindDoc="0" locked="0" layoutInCell="1" allowOverlap="1" wp14:anchorId="5B025BBD" wp14:editId="2657DAFE">
            <wp:simplePos x="0" y="0"/>
            <wp:positionH relativeFrom="column">
              <wp:posOffset>57150</wp:posOffset>
            </wp:positionH>
            <wp:positionV relativeFrom="paragraph">
              <wp:posOffset>0</wp:posOffset>
            </wp:positionV>
            <wp:extent cx="5440680" cy="2752725"/>
            <wp:effectExtent l="19050" t="19050" r="26670" b="28575"/>
            <wp:wrapTopAndBottom/>
            <wp:docPr id="1728548618" name="Picture 172854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548618"/>
                    <pic:cNvPicPr/>
                  </pic:nvPicPr>
                  <pic:blipFill>
                    <a:blip r:embed="rId22">
                      <a:extLst>
                        <a:ext uri="{28A0092B-C50C-407E-A947-70E740481C1C}">
                          <a14:useLocalDpi xmlns:a14="http://schemas.microsoft.com/office/drawing/2010/main" val="0"/>
                        </a:ext>
                      </a:extLst>
                    </a:blip>
                    <a:stretch>
                      <a:fillRect/>
                    </a:stretch>
                  </pic:blipFill>
                  <pic:spPr>
                    <a:xfrm>
                      <a:off x="0" y="0"/>
                      <a:ext cx="5440680" cy="2752725"/>
                    </a:xfrm>
                    <a:prstGeom prst="rect">
                      <a:avLst/>
                    </a:prstGeom>
                    <a:ln>
                      <a:solidFill>
                        <a:schemeClr val="tx1"/>
                      </a:solidFill>
                    </a:ln>
                  </pic:spPr>
                </pic:pic>
              </a:graphicData>
            </a:graphic>
          </wp:anchor>
        </w:drawing>
      </w:r>
      <w:r w:rsidR="27DE6246" w:rsidRPr="00DC6177">
        <w:rPr>
          <w:rFonts w:cstheme="minorHAnsi"/>
          <w:sz w:val="24"/>
          <w:szCs w:val="24"/>
        </w:rPr>
        <w:t xml:space="preserve"> </w:t>
      </w:r>
    </w:p>
    <w:p w14:paraId="331C164A" w14:textId="611C4994" w:rsidR="53D2397B" w:rsidRPr="00B7118E" w:rsidRDefault="0E1A9DA0" w:rsidP="00830564">
      <w:pPr>
        <w:pStyle w:val="Heading2"/>
        <w:rPr>
          <w:rFonts w:asciiTheme="minorHAnsi" w:hAnsiTheme="minorHAnsi" w:cstheme="minorHAnsi"/>
          <w:b/>
          <w:bCs/>
          <w:color w:val="auto"/>
          <w:sz w:val="28"/>
          <w:szCs w:val="28"/>
        </w:rPr>
      </w:pPr>
      <w:bookmarkStart w:id="13" w:name="_Toc101212430"/>
      <w:r w:rsidRPr="00B7118E">
        <w:rPr>
          <w:rFonts w:asciiTheme="minorHAnsi" w:hAnsiTheme="minorHAnsi" w:cstheme="minorHAnsi"/>
          <w:b/>
          <w:bCs/>
          <w:color w:val="auto"/>
          <w:sz w:val="28"/>
          <w:szCs w:val="28"/>
        </w:rPr>
        <w:lastRenderedPageBreak/>
        <w:t>Evaluation CO2 gas Prediction using ETS method:</w:t>
      </w:r>
      <w:bookmarkEnd w:id="13"/>
    </w:p>
    <w:p w14:paraId="1575BA86" w14:textId="3FAA2C9D" w:rsidR="53D2397B" w:rsidRPr="00DC6177" w:rsidRDefault="00B7118E" w:rsidP="03E3E237">
      <w:pPr>
        <w:spacing w:line="420" w:lineRule="exact"/>
        <w:rPr>
          <w:rFonts w:cstheme="minorHAnsi"/>
          <w:sz w:val="24"/>
          <w:szCs w:val="24"/>
        </w:rPr>
      </w:pPr>
      <w:r w:rsidRPr="00DC6177">
        <w:rPr>
          <w:rFonts w:cstheme="minorHAnsi"/>
          <w:noProof/>
          <w:sz w:val="24"/>
          <w:szCs w:val="24"/>
        </w:rPr>
        <w:drawing>
          <wp:anchor distT="0" distB="0" distL="114300" distR="114300" simplePos="0" relativeHeight="251669504" behindDoc="0" locked="0" layoutInCell="1" allowOverlap="1" wp14:anchorId="2F041810" wp14:editId="4D761E07">
            <wp:simplePos x="0" y="0"/>
            <wp:positionH relativeFrom="column">
              <wp:posOffset>19050</wp:posOffset>
            </wp:positionH>
            <wp:positionV relativeFrom="paragraph">
              <wp:posOffset>1187450</wp:posOffset>
            </wp:positionV>
            <wp:extent cx="5478780" cy="2625090"/>
            <wp:effectExtent l="19050" t="19050" r="26670" b="22860"/>
            <wp:wrapTopAndBottom/>
            <wp:docPr id="87204150" name="Picture 8720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0415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78780" cy="2625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27DE6246" w:rsidRPr="00DC6177">
        <w:rPr>
          <w:rFonts w:cstheme="minorHAnsi"/>
          <w:sz w:val="24"/>
          <w:szCs w:val="24"/>
        </w:rPr>
        <w:t>The ETS value is calculated in Excel by using FORECAST-EST formula. In ETS method Forecast of CO2 lies in-between Lower Confidence Bound and Upper Confidence Bound. The forecast value increases and reaches an average value of 450.</w:t>
      </w:r>
      <w:r w:rsidR="53D2397B" w:rsidRPr="00DC6177">
        <w:rPr>
          <w:rFonts w:cstheme="minorHAnsi"/>
          <w:sz w:val="24"/>
          <w:szCs w:val="24"/>
        </w:rPr>
        <w:br/>
      </w:r>
    </w:p>
    <w:p w14:paraId="702871BC" w14:textId="26CDC924" w:rsidR="53D2397B" w:rsidRPr="00DC6177" w:rsidRDefault="53D2397B" w:rsidP="27DE6246">
      <w:pPr>
        <w:rPr>
          <w:rFonts w:cstheme="minorHAnsi"/>
          <w:sz w:val="24"/>
          <w:szCs w:val="24"/>
        </w:rPr>
      </w:pPr>
    </w:p>
    <w:p w14:paraId="300D4D15" w14:textId="0891B0AA" w:rsidR="53D2397B" w:rsidRPr="00B7118E" w:rsidRDefault="7C7326B0" w:rsidP="00830564">
      <w:pPr>
        <w:pStyle w:val="Heading2"/>
        <w:rPr>
          <w:rFonts w:asciiTheme="minorHAnsi" w:hAnsiTheme="minorHAnsi" w:cstheme="minorHAnsi"/>
          <w:b/>
          <w:bCs/>
          <w:color w:val="auto"/>
          <w:sz w:val="28"/>
          <w:szCs w:val="28"/>
        </w:rPr>
      </w:pPr>
      <w:bookmarkStart w:id="14" w:name="_Toc101212431"/>
      <w:r w:rsidRPr="00B7118E">
        <w:rPr>
          <w:rFonts w:asciiTheme="minorHAnsi" w:hAnsiTheme="minorHAnsi" w:cstheme="minorHAnsi"/>
          <w:b/>
          <w:bCs/>
          <w:color w:val="auto"/>
          <w:sz w:val="28"/>
          <w:szCs w:val="28"/>
        </w:rPr>
        <w:t>Evaluation Methane gas prediction using ARIMA:</w:t>
      </w:r>
      <w:bookmarkEnd w:id="14"/>
    </w:p>
    <w:p w14:paraId="13BEE8A7" w14:textId="489C2670" w:rsidR="7C7326B0" w:rsidRPr="00DC6177" w:rsidRDefault="00B7118E" w:rsidP="79397785">
      <w:pPr>
        <w:spacing w:line="420" w:lineRule="exact"/>
        <w:rPr>
          <w:rFonts w:cstheme="minorHAnsi"/>
          <w:sz w:val="24"/>
          <w:szCs w:val="24"/>
        </w:rPr>
      </w:pPr>
      <w:r w:rsidRPr="00DC6177">
        <w:rPr>
          <w:rFonts w:cstheme="minorHAnsi"/>
          <w:noProof/>
          <w:sz w:val="24"/>
          <w:szCs w:val="24"/>
        </w:rPr>
        <w:drawing>
          <wp:anchor distT="0" distB="0" distL="114300" distR="114300" simplePos="0" relativeHeight="251670528" behindDoc="0" locked="0" layoutInCell="1" allowOverlap="1" wp14:anchorId="387C3117" wp14:editId="77FCC4EB">
            <wp:simplePos x="0" y="0"/>
            <wp:positionH relativeFrom="column">
              <wp:posOffset>180975</wp:posOffset>
            </wp:positionH>
            <wp:positionV relativeFrom="paragraph">
              <wp:posOffset>2289810</wp:posOffset>
            </wp:positionV>
            <wp:extent cx="5695950" cy="2627630"/>
            <wp:effectExtent l="0" t="0" r="0" b="1270"/>
            <wp:wrapTopAndBottom/>
            <wp:docPr id="1362422833" name="Picture 136242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422833"/>
                    <pic:cNvPicPr/>
                  </pic:nvPicPr>
                  <pic:blipFill>
                    <a:blip r:embed="rId24">
                      <a:extLst>
                        <a:ext uri="{28A0092B-C50C-407E-A947-70E740481C1C}">
                          <a14:useLocalDpi xmlns:a14="http://schemas.microsoft.com/office/drawing/2010/main" val="0"/>
                        </a:ext>
                      </a:extLst>
                    </a:blip>
                    <a:stretch>
                      <a:fillRect/>
                    </a:stretch>
                  </pic:blipFill>
                  <pic:spPr>
                    <a:xfrm>
                      <a:off x="0" y="0"/>
                      <a:ext cx="5695950" cy="2627630"/>
                    </a:xfrm>
                    <a:prstGeom prst="rect">
                      <a:avLst/>
                    </a:prstGeom>
                  </pic:spPr>
                </pic:pic>
              </a:graphicData>
            </a:graphic>
            <wp14:sizeRelH relativeFrom="margin">
              <wp14:pctWidth>0</wp14:pctWidth>
            </wp14:sizeRelH>
            <wp14:sizeRelV relativeFrom="margin">
              <wp14:pctHeight>0</wp14:pctHeight>
            </wp14:sizeRelV>
          </wp:anchor>
        </w:drawing>
      </w:r>
      <w:r w:rsidR="68EFDFA4" w:rsidRPr="00DC6177">
        <w:rPr>
          <w:rFonts w:cstheme="minorHAnsi"/>
          <w:sz w:val="24"/>
          <w:szCs w:val="24"/>
        </w:rPr>
        <w:t xml:space="preserve">NOAA’s preliminary analysis showed the annual increase in atmospheric methane during 2021 was 17 parts per billion (ppb), the largest annual increase recorded since systematic measurements began in 1983. Atmospheric methane levels averaged 1,895.7 ppb during 2021, </w:t>
      </w:r>
      <w:r w:rsidR="68EFDFA4" w:rsidRPr="00DC6177">
        <w:rPr>
          <w:rFonts w:cstheme="minorHAnsi"/>
          <w:sz w:val="24"/>
          <w:szCs w:val="24"/>
        </w:rPr>
        <w:lastRenderedPageBreak/>
        <w:t xml:space="preserve">or around 162% greater than pre-industrial levels. From NOAA’s observations, scientists estimate global methane emissions in 2021 will be 15% higher than the 1984-2006 period. In graph it shows us average </w:t>
      </w:r>
      <w:r w:rsidR="79397785" w:rsidRPr="00DC6177">
        <w:rPr>
          <w:rFonts w:cstheme="minorHAnsi"/>
          <w:sz w:val="24"/>
          <w:szCs w:val="24"/>
        </w:rPr>
        <w:t xml:space="preserve">methane. Reducing methane emissions is an important tool we can use right now to lessen the impacts of climate change in the near term, and rapidly reduce the rate of warming. </w:t>
      </w:r>
    </w:p>
    <w:p w14:paraId="63A779B7" w14:textId="070AE913" w:rsidR="53D2397B" w:rsidRPr="00DC6177" w:rsidRDefault="53D2397B" w:rsidP="27DE6246">
      <w:pPr>
        <w:rPr>
          <w:rFonts w:cstheme="minorHAnsi"/>
          <w:sz w:val="24"/>
          <w:szCs w:val="24"/>
        </w:rPr>
      </w:pPr>
    </w:p>
    <w:p w14:paraId="2D997667" w14:textId="75B533E4" w:rsidR="53D2397B" w:rsidRPr="00B7118E" w:rsidRDefault="79397785" w:rsidP="00830564">
      <w:pPr>
        <w:pStyle w:val="Heading2"/>
        <w:rPr>
          <w:rFonts w:asciiTheme="minorHAnsi" w:hAnsiTheme="minorHAnsi" w:cstheme="minorHAnsi"/>
          <w:b/>
          <w:bCs/>
          <w:color w:val="auto"/>
          <w:sz w:val="28"/>
          <w:szCs w:val="28"/>
        </w:rPr>
      </w:pPr>
      <w:bookmarkStart w:id="15" w:name="_Toc101212432"/>
      <w:r w:rsidRPr="00B7118E">
        <w:rPr>
          <w:rFonts w:asciiTheme="minorHAnsi" w:hAnsiTheme="minorHAnsi" w:cstheme="minorHAnsi"/>
          <w:b/>
          <w:bCs/>
          <w:color w:val="auto"/>
          <w:sz w:val="28"/>
          <w:szCs w:val="28"/>
        </w:rPr>
        <w:t>Evaluation Methane gas Prediction using ETS method:</w:t>
      </w:r>
      <w:bookmarkEnd w:id="15"/>
    </w:p>
    <w:p w14:paraId="1D58D1B7" w14:textId="22519B9A" w:rsidR="00B7118E" w:rsidRDefault="00341B6C" w:rsidP="79397785">
      <w:pPr>
        <w:spacing w:line="420" w:lineRule="exact"/>
        <w:rPr>
          <w:rFonts w:cstheme="minorHAnsi"/>
          <w:sz w:val="24"/>
          <w:szCs w:val="24"/>
        </w:rPr>
      </w:pPr>
      <w:r w:rsidRPr="00DC6177">
        <w:rPr>
          <w:rFonts w:cstheme="minorHAnsi"/>
          <w:noProof/>
          <w:sz w:val="24"/>
          <w:szCs w:val="24"/>
        </w:rPr>
        <w:drawing>
          <wp:anchor distT="0" distB="0" distL="114300" distR="114300" simplePos="0" relativeHeight="251671552" behindDoc="0" locked="0" layoutInCell="1" allowOverlap="1" wp14:anchorId="4497B30E" wp14:editId="28FC9891">
            <wp:simplePos x="0" y="0"/>
            <wp:positionH relativeFrom="column">
              <wp:posOffset>257175</wp:posOffset>
            </wp:positionH>
            <wp:positionV relativeFrom="paragraph">
              <wp:posOffset>996950</wp:posOffset>
            </wp:positionV>
            <wp:extent cx="5219700" cy="2825115"/>
            <wp:effectExtent l="19050" t="19050" r="19050" b="13335"/>
            <wp:wrapTopAndBottom/>
            <wp:docPr id="827296726" name="Picture 827296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6726" name="Picture 8272967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19700" cy="2825115"/>
                    </a:xfrm>
                    <a:prstGeom prst="rect">
                      <a:avLst/>
                    </a:prstGeom>
                    <a:ln>
                      <a:solidFill>
                        <a:schemeClr val="tx1"/>
                      </a:solidFill>
                    </a:ln>
                  </pic:spPr>
                </pic:pic>
              </a:graphicData>
            </a:graphic>
          </wp:anchor>
        </w:drawing>
      </w:r>
      <w:r w:rsidR="79397785" w:rsidRPr="00DC6177">
        <w:rPr>
          <w:rFonts w:cstheme="minorHAnsi"/>
          <w:sz w:val="24"/>
          <w:szCs w:val="24"/>
        </w:rPr>
        <w:t>The ETS value is calculated in Excel by using FORECAST.EST formula. In this graph there is a slight difference between forecast value and upper and lower bound values when compared to CO2.</w:t>
      </w:r>
    </w:p>
    <w:p w14:paraId="7DA673CA" w14:textId="673D04F7" w:rsidR="00B7118E" w:rsidRDefault="00B7118E" w:rsidP="79397785">
      <w:pPr>
        <w:spacing w:line="420" w:lineRule="exact"/>
        <w:rPr>
          <w:rFonts w:cstheme="minorHAnsi"/>
          <w:sz w:val="24"/>
          <w:szCs w:val="24"/>
        </w:rPr>
      </w:pPr>
    </w:p>
    <w:p w14:paraId="0DF792AF" w14:textId="2FCB1C0B" w:rsidR="53D2397B" w:rsidRDefault="79397785" w:rsidP="79397785">
      <w:pPr>
        <w:spacing w:line="420" w:lineRule="exact"/>
        <w:rPr>
          <w:rFonts w:cstheme="minorHAnsi"/>
          <w:sz w:val="24"/>
          <w:szCs w:val="24"/>
        </w:rPr>
      </w:pPr>
      <w:r w:rsidRPr="00DC6177">
        <w:rPr>
          <w:rFonts w:cstheme="minorHAnsi"/>
          <w:sz w:val="24"/>
          <w:szCs w:val="24"/>
        </w:rPr>
        <w:t>The graph depicts the average amount of methane emitted in different countries over time, as well as the estimated amount of methane gas that could be emitted until 2035, so that we can take the necessary steps to avoid global warming, which causes climate change and, in turn, has an impact on Earth's living species.</w:t>
      </w:r>
    </w:p>
    <w:p w14:paraId="1DFF9536" w14:textId="77777777" w:rsidR="00341B6C" w:rsidRPr="00DC6177" w:rsidRDefault="00341B6C" w:rsidP="79397785">
      <w:pPr>
        <w:spacing w:line="420" w:lineRule="exact"/>
        <w:rPr>
          <w:rFonts w:cstheme="minorHAnsi"/>
          <w:sz w:val="24"/>
          <w:szCs w:val="24"/>
        </w:rPr>
      </w:pPr>
    </w:p>
    <w:p w14:paraId="0B71D1FC" w14:textId="78EAC066" w:rsidR="27DE6246" w:rsidRPr="00B7118E" w:rsidRDefault="27DE6246" w:rsidP="00830564">
      <w:pPr>
        <w:pStyle w:val="Heading1"/>
        <w:rPr>
          <w:rFonts w:asciiTheme="minorHAnsi" w:hAnsiTheme="minorHAnsi" w:cstheme="minorHAnsi"/>
          <w:b/>
          <w:bCs/>
          <w:color w:val="auto"/>
        </w:rPr>
      </w:pPr>
      <w:bookmarkStart w:id="16" w:name="_Toc101212433"/>
      <w:r w:rsidRPr="00B7118E">
        <w:rPr>
          <w:rFonts w:asciiTheme="minorHAnsi" w:hAnsiTheme="minorHAnsi" w:cstheme="minorHAnsi"/>
          <w:b/>
          <w:bCs/>
          <w:color w:val="auto"/>
        </w:rPr>
        <w:lastRenderedPageBreak/>
        <w:t>Results:</w:t>
      </w:r>
      <w:bookmarkEnd w:id="16"/>
    </w:p>
    <w:p w14:paraId="4A79D76F" w14:textId="5812FE21" w:rsidR="27DE6246" w:rsidRPr="00DC6177" w:rsidRDefault="27DE6246" w:rsidP="27DE6246">
      <w:pPr>
        <w:rPr>
          <w:rFonts w:cstheme="minorHAnsi"/>
          <w:sz w:val="24"/>
          <w:szCs w:val="24"/>
        </w:rPr>
      </w:pPr>
      <w:r w:rsidRPr="00DC6177">
        <w:rPr>
          <w:rFonts w:cstheme="minorHAnsi"/>
          <w:sz w:val="24"/>
          <w:szCs w:val="24"/>
        </w:rPr>
        <w:t>A few insights based on all the metrics and model evaluation obtained are listed below separately for CO2 and Methane gas.</w:t>
      </w:r>
    </w:p>
    <w:p w14:paraId="7F6C277F" w14:textId="15527D3A" w:rsidR="27DE6246" w:rsidRPr="00DC6177" w:rsidRDefault="27DE6246" w:rsidP="27DE6246">
      <w:pPr>
        <w:rPr>
          <w:rFonts w:cstheme="minorHAnsi"/>
          <w:sz w:val="24"/>
          <w:szCs w:val="24"/>
        </w:rPr>
      </w:pPr>
      <w:r w:rsidRPr="00DC6177">
        <w:rPr>
          <w:rFonts w:cstheme="minorHAnsi"/>
          <w:sz w:val="24"/>
          <w:szCs w:val="24"/>
        </w:rPr>
        <w:t>For CO2 gas:</w:t>
      </w:r>
    </w:p>
    <w:p w14:paraId="676E6A0C" w14:textId="7FF1FF7B" w:rsidR="27DE6246" w:rsidRPr="00DC6177" w:rsidRDefault="27DE6246" w:rsidP="27DE6246">
      <w:pPr>
        <w:pStyle w:val="ListParagraph"/>
        <w:numPr>
          <w:ilvl w:val="0"/>
          <w:numId w:val="28"/>
        </w:numPr>
        <w:rPr>
          <w:rFonts w:eastAsiaTheme="minorEastAsia" w:cstheme="minorHAnsi"/>
          <w:sz w:val="24"/>
          <w:szCs w:val="24"/>
        </w:rPr>
      </w:pPr>
      <w:r w:rsidRPr="00DC6177">
        <w:rPr>
          <w:rFonts w:cstheme="minorHAnsi"/>
          <w:sz w:val="24"/>
          <w:szCs w:val="24"/>
        </w:rPr>
        <w:t xml:space="preserve">By 2035, the CO2 gas emission is predicted to reach the value of 437 ppm given the rate of increase is the same as now. </w:t>
      </w:r>
    </w:p>
    <w:p w14:paraId="1C60589B" w14:textId="3FBD330A" w:rsidR="27DE6246" w:rsidRPr="00DC6177" w:rsidRDefault="27DE6246" w:rsidP="27DE6246">
      <w:pPr>
        <w:pStyle w:val="ListParagraph"/>
        <w:numPr>
          <w:ilvl w:val="0"/>
          <w:numId w:val="28"/>
        </w:numPr>
        <w:rPr>
          <w:rFonts w:cstheme="minorHAnsi"/>
          <w:sz w:val="24"/>
          <w:szCs w:val="24"/>
        </w:rPr>
      </w:pPr>
      <w:r w:rsidRPr="00DC6177">
        <w:rPr>
          <w:rFonts w:cstheme="minorHAnsi"/>
          <w:sz w:val="24"/>
          <w:szCs w:val="24"/>
        </w:rPr>
        <w:t>According to the prediction, the CO2 presence in atmosphere increases by 4.7% I.e., from 417ppm to 437ppm</w:t>
      </w:r>
    </w:p>
    <w:p w14:paraId="57E45E8A" w14:textId="0D516180" w:rsidR="27DE6246" w:rsidRPr="00DC6177" w:rsidRDefault="6A38A56D" w:rsidP="79397785">
      <w:pPr>
        <w:pStyle w:val="ListParagraph"/>
        <w:numPr>
          <w:ilvl w:val="0"/>
          <w:numId w:val="28"/>
        </w:numPr>
        <w:rPr>
          <w:rFonts w:cstheme="minorHAnsi"/>
          <w:sz w:val="24"/>
          <w:szCs w:val="24"/>
        </w:rPr>
      </w:pPr>
      <w:r w:rsidRPr="00DC6177">
        <w:rPr>
          <w:rFonts w:cstheme="minorHAnsi"/>
          <w:sz w:val="24"/>
          <w:szCs w:val="24"/>
        </w:rPr>
        <w:t xml:space="preserve">At this rate of increase, the CO2 level will reach the value of 500 ppm in next 38 </w:t>
      </w:r>
      <w:r w:rsidR="79397785" w:rsidRPr="00DC6177">
        <w:rPr>
          <w:rFonts w:cstheme="minorHAnsi"/>
          <w:sz w:val="24"/>
          <w:szCs w:val="24"/>
        </w:rPr>
        <w:t>years which is 2073</w:t>
      </w:r>
    </w:p>
    <w:p w14:paraId="25C0052C" w14:textId="28A5E420" w:rsidR="27DE6246" w:rsidRPr="00DC6177" w:rsidRDefault="27DE6246" w:rsidP="27DE6246">
      <w:pPr>
        <w:rPr>
          <w:rFonts w:cstheme="minorHAnsi"/>
          <w:sz w:val="24"/>
          <w:szCs w:val="24"/>
        </w:rPr>
      </w:pPr>
      <w:r w:rsidRPr="00DC6177">
        <w:rPr>
          <w:rFonts w:cstheme="minorHAnsi"/>
          <w:sz w:val="24"/>
          <w:szCs w:val="24"/>
        </w:rPr>
        <w:t>For Methane gas:</w:t>
      </w:r>
    </w:p>
    <w:p w14:paraId="29D47689" w14:textId="76E8CDDF" w:rsidR="27DE6246" w:rsidRPr="00DC6177" w:rsidRDefault="27DE6246" w:rsidP="27DE6246">
      <w:pPr>
        <w:pStyle w:val="ListParagraph"/>
        <w:numPr>
          <w:ilvl w:val="0"/>
          <w:numId w:val="28"/>
        </w:numPr>
        <w:rPr>
          <w:rFonts w:eastAsiaTheme="minorEastAsia" w:cstheme="minorHAnsi"/>
          <w:sz w:val="24"/>
          <w:szCs w:val="24"/>
        </w:rPr>
      </w:pPr>
      <w:r w:rsidRPr="00DC6177">
        <w:rPr>
          <w:rFonts w:cstheme="minorHAnsi"/>
          <w:sz w:val="24"/>
          <w:szCs w:val="24"/>
        </w:rPr>
        <w:t xml:space="preserve">By 2035, the Methane gas emission is predicted to reach the value of 1936 ppm given the rate of increase is the same as now. </w:t>
      </w:r>
    </w:p>
    <w:p w14:paraId="64D19781" w14:textId="5794CDC6" w:rsidR="27DE6246" w:rsidRPr="00DC6177" w:rsidRDefault="27DE6246" w:rsidP="27DE6246">
      <w:pPr>
        <w:pStyle w:val="ListParagraph"/>
        <w:numPr>
          <w:ilvl w:val="0"/>
          <w:numId w:val="28"/>
        </w:numPr>
        <w:rPr>
          <w:rFonts w:eastAsiaTheme="minorEastAsia" w:cstheme="minorHAnsi"/>
          <w:sz w:val="24"/>
          <w:szCs w:val="24"/>
        </w:rPr>
      </w:pPr>
      <w:r w:rsidRPr="00DC6177">
        <w:rPr>
          <w:rFonts w:cstheme="minorHAnsi"/>
          <w:sz w:val="24"/>
          <w:szCs w:val="24"/>
        </w:rPr>
        <w:t>According to the prediction, the Methane presence in atmosphere increases by 1.3% I.e., from 1910ppm to 1936ppm</w:t>
      </w:r>
    </w:p>
    <w:p w14:paraId="6371B5D5" w14:textId="092FF862" w:rsidR="27DE6246" w:rsidRPr="00B7118E" w:rsidRDefault="27DE6246" w:rsidP="27DE6246">
      <w:pPr>
        <w:pStyle w:val="ListParagraph"/>
        <w:numPr>
          <w:ilvl w:val="0"/>
          <w:numId w:val="28"/>
        </w:numPr>
        <w:rPr>
          <w:rFonts w:cstheme="minorHAnsi"/>
          <w:sz w:val="24"/>
          <w:szCs w:val="24"/>
        </w:rPr>
      </w:pPr>
      <w:r w:rsidRPr="00DC6177">
        <w:rPr>
          <w:rFonts w:cstheme="minorHAnsi"/>
          <w:sz w:val="24"/>
          <w:szCs w:val="24"/>
        </w:rPr>
        <w:t xml:space="preserve">The predicted value is only a few percentages more because of sudden hike in values </w:t>
      </w:r>
      <w:r w:rsidRPr="00B7118E">
        <w:rPr>
          <w:rFonts w:cstheme="minorHAnsi"/>
          <w:sz w:val="24"/>
          <w:szCs w:val="24"/>
        </w:rPr>
        <w:t>after 2018, but the model follows the overall average trend and moves at lower pace.</w:t>
      </w:r>
    </w:p>
    <w:p w14:paraId="4006893D" w14:textId="3E2B1F69" w:rsidR="27DE6246" w:rsidRPr="00B7118E" w:rsidRDefault="6A38A56D" w:rsidP="79397785">
      <w:pPr>
        <w:pStyle w:val="ListParagraph"/>
        <w:numPr>
          <w:ilvl w:val="0"/>
          <w:numId w:val="28"/>
        </w:numPr>
        <w:rPr>
          <w:rFonts w:eastAsiaTheme="minorEastAsia" w:cstheme="minorHAnsi"/>
          <w:sz w:val="24"/>
          <w:szCs w:val="24"/>
        </w:rPr>
      </w:pPr>
      <w:r w:rsidRPr="00B7118E">
        <w:rPr>
          <w:rFonts w:cstheme="minorHAnsi"/>
          <w:sz w:val="24"/>
          <w:szCs w:val="24"/>
        </w:rPr>
        <w:t>At this rate of increase, the Methane level will reach the value of 2000 ppm in next 33 years which is 2068</w:t>
      </w:r>
    </w:p>
    <w:p w14:paraId="5FBC11D7" w14:textId="67BFC3CF" w:rsidR="27DE6246" w:rsidRDefault="27DE6246" w:rsidP="00830564">
      <w:pPr>
        <w:pStyle w:val="Heading1"/>
        <w:rPr>
          <w:rFonts w:asciiTheme="minorHAnsi" w:hAnsiTheme="minorHAnsi" w:cstheme="minorHAnsi"/>
          <w:b/>
          <w:bCs/>
          <w:color w:val="auto"/>
        </w:rPr>
      </w:pPr>
      <w:bookmarkStart w:id="17" w:name="_Toc101212434"/>
      <w:r w:rsidRPr="00B7118E">
        <w:rPr>
          <w:rFonts w:asciiTheme="minorHAnsi" w:hAnsiTheme="minorHAnsi" w:cstheme="minorHAnsi"/>
          <w:b/>
          <w:bCs/>
          <w:color w:val="auto"/>
        </w:rPr>
        <w:t>Recommendation:</w:t>
      </w:r>
      <w:bookmarkEnd w:id="17"/>
    </w:p>
    <w:p w14:paraId="2C58E28D" w14:textId="77777777" w:rsidR="00B7118E" w:rsidRPr="00B7118E" w:rsidRDefault="00B7118E" w:rsidP="00B7118E"/>
    <w:p w14:paraId="68F92FD6" w14:textId="706B7851" w:rsidR="27DE6246" w:rsidRPr="00DC6177" w:rsidRDefault="6A38A56D" w:rsidP="27DE6246">
      <w:pPr>
        <w:rPr>
          <w:rFonts w:cstheme="minorHAnsi"/>
          <w:sz w:val="24"/>
          <w:szCs w:val="24"/>
        </w:rPr>
      </w:pPr>
      <w:r w:rsidRPr="00DC6177">
        <w:rPr>
          <w:rFonts w:cstheme="minorHAnsi"/>
          <w:sz w:val="24"/>
          <w:szCs w:val="24"/>
        </w:rPr>
        <w:t xml:space="preserve">Globally, 2021 was the fifth warmest year on record, but it was only marginally warmer than 2015 and 2018.  </w:t>
      </w:r>
    </w:p>
    <w:p w14:paraId="2821667E" w14:textId="6175C0F9" w:rsidR="79397785" w:rsidRPr="00DC6177" w:rsidRDefault="79397785" w:rsidP="79397785">
      <w:pPr>
        <w:rPr>
          <w:rFonts w:cstheme="minorHAnsi"/>
          <w:sz w:val="24"/>
          <w:szCs w:val="24"/>
        </w:rPr>
      </w:pPr>
      <w:r w:rsidRPr="00DC6177">
        <w:rPr>
          <w:rFonts w:cstheme="minorHAnsi"/>
          <w:sz w:val="24"/>
          <w:szCs w:val="24"/>
        </w:rPr>
        <w:t>Some of ideas that could be worked on in future and alternative ways to predict more accurate results are suggested.</w:t>
      </w:r>
    </w:p>
    <w:p w14:paraId="343EC0A9" w14:textId="2B75A473" w:rsidR="79397785" w:rsidRPr="00DC6177" w:rsidRDefault="79397785" w:rsidP="79397785">
      <w:pPr>
        <w:pStyle w:val="ListParagraph"/>
        <w:numPr>
          <w:ilvl w:val="0"/>
          <w:numId w:val="31"/>
        </w:numPr>
        <w:rPr>
          <w:rFonts w:eastAsiaTheme="minorEastAsia" w:cstheme="minorHAnsi"/>
          <w:sz w:val="24"/>
          <w:szCs w:val="24"/>
        </w:rPr>
      </w:pPr>
      <w:r w:rsidRPr="00DC6177">
        <w:rPr>
          <w:rFonts w:cstheme="minorHAnsi"/>
          <w:sz w:val="24"/>
          <w:szCs w:val="24"/>
        </w:rPr>
        <w:t xml:space="preserve">Try and perform time series forecasting using many other evolved methods. One example is to use SARIMA - Seasonal Autoregressive Integrated Moving Average method where seasonality is considered unlike ARIMA, a non-seasonal method. Taking seasonality into account will make the model predict values closer to the actual values </w:t>
      </w:r>
    </w:p>
    <w:p w14:paraId="729FB618" w14:textId="3FBDE616" w:rsidR="79397785" w:rsidRPr="00DC6177" w:rsidRDefault="79397785" w:rsidP="79397785">
      <w:pPr>
        <w:pStyle w:val="ListParagraph"/>
        <w:numPr>
          <w:ilvl w:val="0"/>
          <w:numId w:val="31"/>
        </w:numPr>
        <w:rPr>
          <w:rFonts w:cstheme="minorHAnsi"/>
          <w:sz w:val="24"/>
          <w:szCs w:val="24"/>
        </w:rPr>
      </w:pPr>
      <w:r w:rsidRPr="00DC6177">
        <w:rPr>
          <w:rFonts w:cstheme="minorHAnsi"/>
          <w:sz w:val="24"/>
          <w:szCs w:val="24"/>
        </w:rPr>
        <w:t xml:space="preserve">Consider predicting more greenhouse gases </w:t>
      </w:r>
      <w:proofErr w:type="gramStart"/>
      <w:r w:rsidRPr="00DC6177">
        <w:rPr>
          <w:rFonts w:cstheme="minorHAnsi"/>
          <w:sz w:val="24"/>
          <w:szCs w:val="24"/>
        </w:rPr>
        <w:t>similar to</w:t>
      </w:r>
      <w:proofErr w:type="gramEnd"/>
      <w:r w:rsidRPr="00DC6177">
        <w:rPr>
          <w:rFonts w:cstheme="minorHAnsi"/>
          <w:sz w:val="24"/>
          <w:szCs w:val="24"/>
        </w:rPr>
        <w:t xml:space="preserve"> our project here. That will make us reach conclusions about global temperature predictions as well. Since greenhouse gases are the main reason for global warming. </w:t>
      </w:r>
    </w:p>
    <w:p w14:paraId="61A49164" w14:textId="73E61D0A" w:rsidR="79397785" w:rsidRDefault="79397785" w:rsidP="79397785">
      <w:pPr>
        <w:pStyle w:val="ListParagraph"/>
        <w:numPr>
          <w:ilvl w:val="0"/>
          <w:numId w:val="31"/>
        </w:numPr>
        <w:rPr>
          <w:rFonts w:cstheme="minorHAnsi"/>
          <w:sz w:val="24"/>
          <w:szCs w:val="24"/>
        </w:rPr>
      </w:pPr>
      <w:r w:rsidRPr="00DC6177">
        <w:rPr>
          <w:rFonts w:cstheme="minorHAnsi"/>
          <w:sz w:val="24"/>
          <w:szCs w:val="24"/>
        </w:rPr>
        <w:t xml:space="preserve">During the times of Covid, there was a notable reduction in pollution gases in the atmosphere due to reduced usage of vehicles. Other factors that increase the emission are industrial pollution, cement emissions, electricity waste and many more. Accounting all factors like this might even have less emission values in future. </w:t>
      </w:r>
    </w:p>
    <w:p w14:paraId="6CA63F16" w14:textId="47CE4FFD" w:rsidR="27DE6246" w:rsidRPr="00B7118E" w:rsidRDefault="27DE6246" w:rsidP="00830564">
      <w:pPr>
        <w:pStyle w:val="Heading1"/>
        <w:rPr>
          <w:rFonts w:asciiTheme="minorHAnsi" w:eastAsia="Open Sans" w:hAnsiTheme="minorHAnsi" w:cstheme="minorHAnsi"/>
          <w:b/>
          <w:bCs/>
          <w:color w:val="auto"/>
        </w:rPr>
      </w:pPr>
      <w:bookmarkStart w:id="18" w:name="_Toc101212435"/>
      <w:r w:rsidRPr="00B7118E">
        <w:rPr>
          <w:rFonts w:asciiTheme="minorHAnsi" w:eastAsia="Open Sans" w:hAnsiTheme="minorHAnsi" w:cstheme="minorHAnsi"/>
          <w:b/>
          <w:bCs/>
          <w:color w:val="auto"/>
        </w:rPr>
        <w:lastRenderedPageBreak/>
        <w:t>References:</w:t>
      </w:r>
      <w:bookmarkEnd w:id="18"/>
    </w:p>
    <w:p w14:paraId="11E673E1" w14:textId="1E84A8A5" w:rsidR="27DE6246" w:rsidRPr="00DC6177" w:rsidRDefault="00876C3B" w:rsidP="27DE6246">
      <w:pPr>
        <w:pStyle w:val="ListParagraph"/>
        <w:numPr>
          <w:ilvl w:val="0"/>
          <w:numId w:val="27"/>
        </w:numPr>
        <w:rPr>
          <w:rFonts w:eastAsiaTheme="minorEastAsia"/>
          <w:sz w:val="24"/>
          <w:szCs w:val="24"/>
        </w:rPr>
      </w:pPr>
      <w:hyperlink r:id="rId26">
        <w:r w:rsidR="27DE6246" w:rsidRPr="00DC6177">
          <w:rPr>
            <w:rStyle w:val="Hyperlink"/>
            <w:rFonts w:eastAsia="Open Sans" w:cstheme="minorHAnsi"/>
            <w:color w:val="auto"/>
            <w:sz w:val="24"/>
            <w:szCs w:val="24"/>
          </w:rPr>
          <w:t>https://medium.com/analytics-vidhya/time-series-forecasting-a-complete-guide-d963142da33f</w:t>
        </w:r>
      </w:hyperlink>
    </w:p>
    <w:p w14:paraId="1BC4A228" w14:textId="598C9299" w:rsidR="27DE6246" w:rsidRPr="00DC6177" w:rsidRDefault="00876C3B" w:rsidP="27DE6246">
      <w:pPr>
        <w:pStyle w:val="ListParagraph"/>
        <w:numPr>
          <w:ilvl w:val="0"/>
          <w:numId w:val="27"/>
        </w:numPr>
        <w:rPr>
          <w:rFonts w:eastAsiaTheme="minorEastAsia"/>
          <w:sz w:val="24"/>
          <w:szCs w:val="24"/>
        </w:rPr>
      </w:pPr>
      <w:hyperlink r:id="rId27">
        <w:r w:rsidR="27DE6246" w:rsidRPr="00DC6177">
          <w:rPr>
            <w:rStyle w:val="Hyperlink"/>
            <w:rFonts w:eastAsia="Open Sans" w:cstheme="minorHAnsi"/>
            <w:color w:val="auto"/>
            <w:sz w:val="24"/>
            <w:szCs w:val="24"/>
          </w:rPr>
          <w:t>https://machinelearningmastery.com/time-series-forecasting/</w:t>
        </w:r>
      </w:hyperlink>
    </w:p>
    <w:p w14:paraId="65AABC2F" w14:textId="001FC950" w:rsidR="27DE6246" w:rsidRPr="00DC6177" w:rsidRDefault="00876C3B" w:rsidP="27DE6246">
      <w:pPr>
        <w:pStyle w:val="ListParagraph"/>
        <w:numPr>
          <w:ilvl w:val="0"/>
          <w:numId w:val="27"/>
        </w:numPr>
        <w:rPr>
          <w:rFonts w:eastAsiaTheme="minorEastAsia"/>
          <w:sz w:val="24"/>
          <w:szCs w:val="24"/>
        </w:rPr>
      </w:pPr>
      <w:hyperlink r:id="rId28">
        <w:r w:rsidR="27DE6246" w:rsidRPr="00DC6177">
          <w:rPr>
            <w:rStyle w:val="Hyperlink"/>
            <w:rFonts w:eastAsia="Open Sans" w:cstheme="minorHAnsi"/>
            <w:color w:val="auto"/>
            <w:sz w:val="24"/>
            <w:szCs w:val="24"/>
          </w:rPr>
          <w:t>https://machinelearningmastery.com/sarima-for-time-series-forecasting-in-python/</w:t>
        </w:r>
      </w:hyperlink>
    </w:p>
    <w:p w14:paraId="43F57201" w14:textId="23F5F4E7" w:rsidR="27DE6246" w:rsidRPr="00DC6177" w:rsidRDefault="00876C3B" w:rsidP="27DE6246">
      <w:pPr>
        <w:pStyle w:val="ListParagraph"/>
        <w:numPr>
          <w:ilvl w:val="0"/>
          <w:numId w:val="27"/>
        </w:numPr>
        <w:rPr>
          <w:rFonts w:eastAsiaTheme="minorEastAsia"/>
          <w:sz w:val="24"/>
          <w:szCs w:val="24"/>
        </w:rPr>
      </w:pPr>
      <w:hyperlink r:id="rId29">
        <w:r w:rsidR="27DE6246" w:rsidRPr="00DC6177">
          <w:rPr>
            <w:rStyle w:val="Hyperlink"/>
            <w:rFonts w:eastAsia="Open Sans" w:cstheme="minorHAnsi"/>
            <w:color w:val="auto"/>
            <w:sz w:val="24"/>
            <w:szCs w:val="24"/>
          </w:rPr>
          <w:t>https://www.youtube.com/watch?v=5C012eMSeIU&amp;t=0s&amp;ab_channel=JalayerAcademy</w:t>
        </w:r>
      </w:hyperlink>
    </w:p>
    <w:p w14:paraId="689D27BF" w14:textId="23E502B8" w:rsidR="27DE6246" w:rsidRPr="00DC6177" w:rsidRDefault="00876C3B" w:rsidP="27DE6246">
      <w:pPr>
        <w:pStyle w:val="ListParagraph"/>
        <w:numPr>
          <w:ilvl w:val="0"/>
          <w:numId w:val="27"/>
        </w:numPr>
        <w:rPr>
          <w:rFonts w:eastAsiaTheme="minorEastAsia"/>
          <w:sz w:val="24"/>
          <w:szCs w:val="24"/>
        </w:rPr>
      </w:pPr>
      <w:hyperlink r:id="rId30">
        <w:r w:rsidR="27DE6246" w:rsidRPr="00DC6177">
          <w:rPr>
            <w:rStyle w:val="Hyperlink"/>
            <w:rFonts w:eastAsia="Open Sans" w:cstheme="minorHAnsi"/>
            <w:color w:val="auto"/>
            <w:sz w:val="24"/>
            <w:szCs w:val="24"/>
          </w:rPr>
          <w:t>https://datahub.io/core/co2-fossil-by-nation</w:t>
        </w:r>
      </w:hyperlink>
    </w:p>
    <w:p w14:paraId="7066BBCD" w14:textId="2A623068" w:rsidR="27DE6246" w:rsidRPr="00DC6177" w:rsidRDefault="00876C3B" w:rsidP="27DE6246">
      <w:pPr>
        <w:pStyle w:val="ListParagraph"/>
        <w:numPr>
          <w:ilvl w:val="0"/>
          <w:numId w:val="27"/>
        </w:numPr>
        <w:rPr>
          <w:rFonts w:eastAsiaTheme="minorEastAsia"/>
          <w:sz w:val="24"/>
          <w:szCs w:val="24"/>
        </w:rPr>
      </w:pPr>
      <w:hyperlink r:id="rId31">
        <w:r w:rsidR="27DE6246" w:rsidRPr="00DC6177">
          <w:rPr>
            <w:rStyle w:val="Hyperlink"/>
            <w:rFonts w:eastAsia="Open Sans" w:cstheme="minorHAnsi"/>
            <w:color w:val="auto"/>
            <w:sz w:val="24"/>
            <w:szCs w:val="24"/>
          </w:rPr>
          <w:t>https://www.climate.gov/news-features/understanding-climate/climate-change-atmospheric-carbon-dioxide</w:t>
        </w:r>
      </w:hyperlink>
    </w:p>
    <w:p w14:paraId="7C9387B3" w14:textId="00E5C478" w:rsidR="27DE6246" w:rsidRPr="00DC6177" w:rsidRDefault="00876C3B" w:rsidP="27DE6246">
      <w:pPr>
        <w:pStyle w:val="ListParagraph"/>
        <w:numPr>
          <w:ilvl w:val="0"/>
          <w:numId w:val="27"/>
        </w:numPr>
        <w:rPr>
          <w:rFonts w:eastAsiaTheme="minorEastAsia"/>
          <w:sz w:val="24"/>
          <w:szCs w:val="24"/>
        </w:rPr>
      </w:pPr>
      <w:hyperlink r:id="rId32">
        <w:r w:rsidR="27DE6246" w:rsidRPr="00DC6177">
          <w:rPr>
            <w:rStyle w:val="Hyperlink"/>
            <w:rFonts w:eastAsia="Open Sans" w:cstheme="minorHAnsi"/>
            <w:color w:val="auto"/>
            <w:sz w:val="24"/>
            <w:szCs w:val="24"/>
          </w:rPr>
          <w:t>https://www.sciencedirect.com/science/article/pii/S1876610217310056</w:t>
        </w:r>
      </w:hyperlink>
    </w:p>
    <w:p w14:paraId="199F926B" w14:textId="0A213E12" w:rsidR="27DE6246" w:rsidRPr="00DC6177" w:rsidRDefault="00876C3B" w:rsidP="27DE6246">
      <w:pPr>
        <w:pStyle w:val="ListParagraph"/>
        <w:numPr>
          <w:ilvl w:val="0"/>
          <w:numId w:val="27"/>
        </w:numPr>
        <w:rPr>
          <w:rFonts w:eastAsiaTheme="minorEastAsia"/>
          <w:sz w:val="24"/>
          <w:szCs w:val="24"/>
        </w:rPr>
      </w:pPr>
      <w:hyperlink r:id="rId33" w:anchor="Tab8">
        <w:r w:rsidR="27DE6246" w:rsidRPr="00DC6177">
          <w:rPr>
            <w:rStyle w:val="Hyperlink"/>
            <w:rFonts w:eastAsia="Open Sans" w:cstheme="minorHAnsi"/>
            <w:color w:val="auto"/>
            <w:sz w:val="24"/>
            <w:szCs w:val="24"/>
          </w:rPr>
          <w:t>https://www.nature.com/articles/s41598-021-86183-5#Tab8</w:t>
        </w:r>
      </w:hyperlink>
    </w:p>
    <w:p w14:paraId="59B23703" w14:textId="5047723E" w:rsidR="53D2397B" w:rsidRPr="00DC6177" w:rsidRDefault="53D2397B" w:rsidP="00B7118E">
      <w:pPr>
        <w:pStyle w:val="ListParagraph"/>
        <w:rPr>
          <w:sz w:val="24"/>
          <w:szCs w:val="24"/>
        </w:rPr>
      </w:pPr>
    </w:p>
    <w:sectPr w:rsidR="53D2397B" w:rsidRPr="00DC6177" w:rsidSect="00EA601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C6FB" w14:textId="77777777" w:rsidR="00876C3B" w:rsidRDefault="00876C3B" w:rsidP="00B544F9">
      <w:pPr>
        <w:spacing w:after="0" w:line="240" w:lineRule="auto"/>
      </w:pPr>
      <w:r>
        <w:separator/>
      </w:r>
    </w:p>
  </w:endnote>
  <w:endnote w:type="continuationSeparator" w:id="0">
    <w:p w14:paraId="20523978" w14:textId="77777777" w:rsidR="00876C3B" w:rsidRDefault="00876C3B" w:rsidP="00B5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319460"/>
      <w:docPartObj>
        <w:docPartGallery w:val="Page Numbers (Bottom of Page)"/>
        <w:docPartUnique/>
      </w:docPartObj>
    </w:sdtPr>
    <w:sdtEndPr>
      <w:rPr>
        <w:noProof/>
      </w:rPr>
    </w:sdtEndPr>
    <w:sdtContent>
      <w:p w14:paraId="2F77BF15" w14:textId="7BD2AC8F" w:rsidR="00B544F9" w:rsidRDefault="00B544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3997B" w14:textId="77777777" w:rsidR="00B544F9" w:rsidRDefault="00B54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DBC2" w14:textId="77777777" w:rsidR="00876C3B" w:rsidRDefault="00876C3B" w:rsidP="00B544F9">
      <w:pPr>
        <w:spacing w:after="0" w:line="240" w:lineRule="auto"/>
      </w:pPr>
      <w:r>
        <w:separator/>
      </w:r>
    </w:p>
  </w:footnote>
  <w:footnote w:type="continuationSeparator" w:id="0">
    <w:p w14:paraId="72CFE775" w14:textId="77777777" w:rsidR="00876C3B" w:rsidRDefault="00876C3B" w:rsidP="00B544F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u7qTGBpnBNf12" int2:id="XDVE5ImQ">
      <int2:state int2:value="Rejected" int2:type="LegacyProofing"/>
    </int2:textHash>
    <int2:textHash int2:hashCode="9M5yHmVnBD33sL" int2:id="inSyBPlZ">
      <int2:state int2:value="Rejected" int2:type="LegacyProofing"/>
    </int2:textHash>
    <int2:textHash int2:hashCode="Kjj9jZRVm7V4rZ" int2:id="mkh9ZTzW">
      <int2:state int2:value="Rejected" int2:type="LegacyProofing"/>
    </int2:textHash>
    <int2:bookmark int2:bookmarkName="_Int_bkyXrRpv" int2:invalidationBookmarkName="" int2:hashCode="MCp2DGdlJvDJ2T" int2:id="9dSdE8Nv">
      <int2:state int2:value="Rejected" int2:type="LegacyProofing"/>
    </int2:bookmark>
    <int2:bookmark int2:bookmarkName="_Int_wxnhpCg9" int2:invalidationBookmarkName="" int2:hashCode="ZD4DPyxyvbq3AT" int2:id="Pgz9Pzx9">
      <int2:state int2:value="Rejected" int2:type="LegacyProofing"/>
    </int2:bookmark>
    <int2:bookmark int2:bookmarkName="_Int_NMv3U8iP" int2:invalidationBookmarkName="" int2:hashCode="oh2Rm2h9bhp/Tr" int2:id="bfe9WTSA">
      <int2:state int2:value="Rejected" int2:type="LegacyProofing"/>
    </int2:bookmark>
    <int2:bookmark int2:bookmarkName="_Int_bQWASZkP" int2:invalidationBookmarkName="" int2:hashCode="sVZPaxUSy/o8/O" int2:id="jndcaHJu">
      <int2:state int2:value="Rejected" int2:type="LegacyProofing"/>
    </int2:bookmark>
    <int2:bookmark int2:bookmarkName="_Int_9f9YY45b" int2:invalidationBookmarkName="" int2:hashCode="9+2vMoLa+2CcfU" int2:id="v9Tvtde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368"/>
    <w:multiLevelType w:val="hybridMultilevel"/>
    <w:tmpl w:val="FFFFFFFF"/>
    <w:lvl w:ilvl="0" w:tplc="7D20D78C">
      <w:start w:val="1"/>
      <w:numFmt w:val="decimal"/>
      <w:lvlText w:val="%1."/>
      <w:lvlJc w:val="left"/>
      <w:pPr>
        <w:ind w:left="720" w:hanging="360"/>
      </w:pPr>
    </w:lvl>
    <w:lvl w:ilvl="1" w:tplc="B9544F64">
      <w:start w:val="1"/>
      <w:numFmt w:val="lowerLetter"/>
      <w:lvlText w:val="%2."/>
      <w:lvlJc w:val="left"/>
      <w:pPr>
        <w:ind w:left="1440" w:hanging="360"/>
      </w:pPr>
    </w:lvl>
    <w:lvl w:ilvl="2" w:tplc="0E146B34">
      <w:start w:val="1"/>
      <w:numFmt w:val="lowerRoman"/>
      <w:lvlText w:val="%3."/>
      <w:lvlJc w:val="right"/>
      <w:pPr>
        <w:ind w:left="2160" w:hanging="180"/>
      </w:pPr>
    </w:lvl>
    <w:lvl w:ilvl="3" w:tplc="3998F89A">
      <w:start w:val="1"/>
      <w:numFmt w:val="decimal"/>
      <w:lvlText w:val="%4."/>
      <w:lvlJc w:val="left"/>
      <w:pPr>
        <w:ind w:left="2880" w:hanging="360"/>
      </w:pPr>
    </w:lvl>
    <w:lvl w:ilvl="4" w:tplc="F8E6456C">
      <w:start w:val="1"/>
      <w:numFmt w:val="lowerLetter"/>
      <w:lvlText w:val="%5."/>
      <w:lvlJc w:val="left"/>
      <w:pPr>
        <w:ind w:left="3600" w:hanging="360"/>
      </w:pPr>
    </w:lvl>
    <w:lvl w:ilvl="5" w:tplc="A5F2E6E2">
      <w:start w:val="1"/>
      <w:numFmt w:val="lowerRoman"/>
      <w:lvlText w:val="%6."/>
      <w:lvlJc w:val="right"/>
      <w:pPr>
        <w:ind w:left="4320" w:hanging="180"/>
      </w:pPr>
    </w:lvl>
    <w:lvl w:ilvl="6" w:tplc="F76C79B6">
      <w:start w:val="1"/>
      <w:numFmt w:val="decimal"/>
      <w:lvlText w:val="%7."/>
      <w:lvlJc w:val="left"/>
      <w:pPr>
        <w:ind w:left="5040" w:hanging="360"/>
      </w:pPr>
    </w:lvl>
    <w:lvl w:ilvl="7" w:tplc="A6963A24">
      <w:start w:val="1"/>
      <w:numFmt w:val="lowerLetter"/>
      <w:lvlText w:val="%8."/>
      <w:lvlJc w:val="left"/>
      <w:pPr>
        <w:ind w:left="5760" w:hanging="360"/>
      </w:pPr>
    </w:lvl>
    <w:lvl w:ilvl="8" w:tplc="C04CCE6C">
      <w:start w:val="1"/>
      <w:numFmt w:val="lowerRoman"/>
      <w:lvlText w:val="%9."/>
      <w:lvlJc w:val="right"/>
      <w:pPr>
        <w:ind w:left="6480" w:hanging="180"/>
      </w:pPr>
    </w:lvl>
  </w:abstractNum>
  <w:abstractNum w:abstractNumId="1" w15:restartNumberingAfterBreak="0">
    <w:nsid w:val="08735555"/>
    <w:multiLevelType w:val="hybridMultilevel"/>
    <w:tmpl w:val="B6428156"/>
    <w:lvl w:ilvl="0" w:tplc="44502684">
      <w:start w:val="1"/>
      <w:numFmt w:val="bullet"/>
      <w:lvlText w:val=""/>
      <w:lvlJc w:val="left"/>
      <w:pPr>
        <w:ind w:left="720" w:hanging="360"/>
      </w:pPr>
      <w:rPr>
        <w:rFonts w:ascii="Symbol" w:hAnsi="Symbol" w:hint="default"/>
      </w:rPr>
    </w:lvl>
    <w:lvl w:ilvl="1" w:tplc="F2C03434">
      <w:start w:val="1"/>
      <w:numFmt w:val="bullet"/>
      <w:lvlText w:val="o"/>
      <w:lvlJc w:val="left"/>
      <w:pPr>
        <w:ind w:left="1440" w:hanging="360"/>
      </w:pPr>
      <w:rPr>
        <w:rFonts w:ascii="Courier New" w:hAnsi="Courier New" w:hint="default"/>
      </w:rPr>
    </w:lvl>
    <w:lvl w:ilvl="2" w:tplc="0B007854">
      <w:start w:val="1"/>
      <w:numFmt w:val="bullet"/>
      <w:lvlText w:val=""/>
      <w:lvlJc w:val="left"/>
      <w:pPr>
        <w:ind w:left="2160" w:hanging="360"/>
      </w:pPr>
      <w:rPr>
        <w:rFonts w:ascii="Wingdings" w:hAnsi="Wingdings" w:hint="default"/>
      </w:rPr>
    </w:lvl>
    <w:lvl w:ilvl="3" w:tplc="BB8EC07C">
      <w:start w:val="1"/>
      <w:numFmt w:val="bullet"/>
      <w:lvlText w:val=""/>
      <w:lvlJc w:val="left"/>
      <w:pPr>
        <w:ind w:left="2880" w:hanging="360"/>
      </w:pPr>
      <w:rPr>
        <w:rFonts w:ascii="Symbol" w:hAnsi="Symbol" w:hint="default"/>
      </w:rPr>
    </w:lvl>
    <w:lvl w:ilvl="4" w:tplc="060AF2E2">
      <w:start w:val="1"/>
      <w:numFmt w:val="bullet"/>
      <w:lvlText w:val="o"/>
      <w:lvlJc w:val="left"/>
      <w:pPr>
        <w:ind w:left="3600" w:hanging="360"/>
      </w:pPr>
      <w:rPr>
        <w:rFonts w:ascii="Courier New" w:hAnsi="Courier New" w:hint="default"/>
      </w:rPr>
    </w:lvl>
    <w:lvl w:ilvl="5" w:tplc="8D544402">
      <w:start w:val="1"/>
      <w:numFmt w:val="bullet"/>
      <w:lvlText w:val=""/>
      <w:lvlJc w:val="left"/>
      <w:pPr>
        <w:ind w:left="4320" w:hanging="360"/>
      </w:pPr>
      <w:rPr>
        <w:rFonts w:ascii="Wingdings" w:hAnsi="Wingdings" w:hint="default"/>
      </w:rPr>
    </w:lvl>
    <w:lvl w:ilvl="6" w:tplc="4EFED77E">
      <w:start w:val="1"/>
      <w:numFmt w:val="bullet"/>
      <w:lvlText w:val=""/>
      <w:lvlJc w:val="left"/>
      <w:pPr>
        <w:ind w:left="5040" w:hanging="360"/>
      </w:pPr>
      <w:rPr>
        <w:rFonts w:ascii="Symbol" w:hAnsi="Symbol" w:hint="default"/>
      </w:rPr>
    </w:lvl>
    <w:lvl w:ilvl="7" w:tplc="7842E76C">
      <w:start w:val="1"/>
      <w:numFmt w:val="bullet"/>
      <w:lvlText w:val="o"/>
      <w:lvlJc w:val="left"/>
      <w:pPr>
        <w:ind w:left="5760" w:hanging="360"/>
      </w:pPr>
      <w:rPr>
        <w:rFonts w:ascii="Courier New" w:hAnsi="Courier New" w:hint="default"/>
      </w:rPr>
    </w:lvl>
    <w:lvl w:ilvl="8" w:tplc="D48A5E96">
      <w:start w:val="1"/>
      <w:numFmt w:val="bullet"/>
      <w:lvlText w:val=""/>
      <w:lvlJc w:val="left"/>
      <w:pPr>
        <w:ind w:left="6480" w:hanging="360"/>
      </w:pPr>
      <w:rPr>
        <w:rFonts w:ascii="Wingdings" w:hAnsi="Wingdings" w:hint="default"/>
      </w:rPr>
    </w:lvl>
  </w:abstractNum>
  <w:abstractNum w:abstractNumId="2" w15:restartNumberingAfterBreak="0">
    <w:nsid w:val="114373E1"/>
    <w:multiLevelType w:val="hybridMultilevel"/>
    <w:tmpl w:val="A2925394"/>
    <w:lvl w:ilvl="0" w:tplc="AC1AE9F2">
      <w:start w:val="1"/>
      <w:numFmt w:val="bullet"/>
      <w:lvlText w:val=""/>
      <w:lvlJc w:val="left"/>
      <w:pPr>
        <w:ind w:left="720" w:hanging="360"/>
      </w:pPr>
      <w:rPr>
        <w:rFonts w:ascii="Symbol" w:hAnsi="Symbol" w:hint="default"/>
      </w:rPr>
    </w:lvl>
    <w:lvl w:ilvl="1" w:tplc="A546F2C6">
      <w:start w:val="1"/>
      <w:numFmt w:val="bullet"/>
      <w:lvlText w:val="o"/>
      <w:lvlJc w:val="left"/>
      <w:pPr>
        <w:ind w:left="1440" w:hanging="360"/>
      </w:pPr>
      <w:rPr>
        <w:rFonts w:ascii="Courier New" w:hAnsi="Courier New" w:hint="default"/>
      </w:rPr>
    </w:lvl>
    <w:lvl w:ilvl="2" w:tplc="52306B36">
      <w:start w:val="1"/>
      <w:numFmt w:val="bullet"/>
      <w:lvlText w:val=""/>
      <w:lvlJc w:val="left"/>
      <w:pPr>
        <w:ind w:left="2160" w:hanging="360"/>
      </w:pPr>
      <w:rPr>
        <w:rFonts w:ascii="Wingdings" w:hAnsi="Wingdings" w:hint="default"/>
      </w:rPr>
    </w:lvl>
    <w:lvl w:ilvl="3" w:tplc="84E6E176">
      <w:start w:val="1"/>
      <w:numFmt w:val="bullet"/>
      <w:lvlText w:val=""/>
      <w:lvlJc w:val="left"/>
      <w:pPr>
        <w:ind w:left="2880" w:hanging="360"/>
      </w:pPr>
      <w:rPr>
        <w:rFonts w:ascii="Symbol" w:hAnsi="Symbol" w:hint="default"/>
      </w:rPr>
    </w:lvl>
    <w:lvl w:ilvl="4" w:tplc="EE2C8C90">
      <w:start w:val="1"/>
      <w:numFmt w:val="bullet"/>
      <w:lvlText w:val="o"/>
      <w:lvlJc w:val="left"/>
      <w:pPr>
        <w:ind w:left="3600" w:hanging="360"/>
      </w:pPr>
      <w:rPr>
        <w:rFonts w:ascii="Courier New" w:hAnsi="Courier New" w:hint="default"/>
      </w:rPr>
    </w:lvl>
    <w:lvl w:ilvl="5" w:tplc="196A77D6">
      <w:start w:val="1"/>
      <w:numFmt w:val="bullet"/>
      <w:lvlText w:val=""/>
      <w:lvlJc w:val="left"/>
      <w:pPr>
        <w:ind w:left="4320" w:hanging="360"/>
      </w:pPr>
      <w:rPr>
        <w:rFonts w:ascii="Wingdings" w:hAnsi="Wingdings" w:hint="default"/>
      </w:rPr>
    </w:lvl>
    <w:lvl w:ilvl="6" w:tplc="BF98E1F0">
      <w:start w:val="1"/>
      <w:numFmt w:val="bullet"/>
      <w:lvlText w:val=""/>
      <w:lvlJc w:val="left"/>
      <w:pPr>
        <w:ind w:left="5040" w:hanging="360"/>
      </w:pPr>
      <w:rPr>
        <w:rFonts w:ascii="Symbol" w:hAnsi="Symbol" w:hint="default"/>
      </w:rPr>
    </w:lvl>
    <w:lvl w:ilvl="7" w:tplc="659A32B6">
      <w:start w:val="1"/>
      <w:numFmt w:val="bullet"/>
      <w:lvlText w:val="o"/>
      <w:lvlJc w:val="left"/>
      <w:pPr>
        <w:ind w:left="5760" w:hanging="360"/>
      </w:pPr>
      <w:rPr>
        <w:rFonts w:ascii="Courier New" w:hAnsi="Courier New" w:hint="default"/>
      </w:rPr>
    </w:lvl>
    <w:lvl w:ilvl="8" w:tplc="B97663DE">
      <w:start w:val="1"/>
      <w:numFmt w:val="bullet"/>
      <w:lvlText w:val=""/>
      <w:lvlJc w:val="left"/>
      <w:pPr>
        <w:ind w:left="6480" w:hanging="360"/>
      </w:pPr>
      <w:rPr>
        <w:rFonts w:ascii="Wingdings" w:hAnsi="Wingdings" w:hint="default"/>
      </w:rPr>
    </w:lvl>
  </w:abstractNum>
  <w:abstractNum w:abstractNumId="3" w15:restartNumberingAfterBreak="0">
    <w:nsid w:val="1E543175"/>
    <w:multiLevelType w:val="hybridMultilevel"/>
    <w:tmpl w:val="FFFFFFFF"/>
    <w:lvl w:ilvl="0" w:tplc="39143614">
      <w:start w:val="1"/>
      <w:numFmt w:val="bullet"/>
      <w:lvlText w:val=""/>
      <w:lvlJc w:val="left"/>
      <w:pPr>
        <w:ind w:left="720" w:hanging="360"/>
      </w:pPr>
      <w:rPr>
        <w:rFonts w:ascii="Symbol" w:hAnsi="Symbol" w:hint="default"/>
      </w:rPr>
    </w:lvl>
    <w:lvl w:ilvl="1" w:tplc="2604F478">
      <w:start w:val="1"/>
      <w:numFmt w:val="bullet"/>
      <w:lvlText w:val="o"/>
      <w:lvlJc w:val="left"/>
      <w:pPr>
        <w:ind w:left="1440" w:hanging="360"/>
      </w:pPr>
      <w:rPr>
        <w:rFonts w:ascii="Courier New" w:hAnsi="Courier New" w:hint="default"/>
      </w:rPr>
    </w:lvl>
    <w:lvl w:ilvl="2" w:tplc="20BC4D56">
      <w:start w:val="1"/>
      <w:numFmt w:val="bullet"/>
      <w:lvlText w:val=""/>
      <w:lvlJc w:val="left"/>
      <w:pPr>
        <w:ind w:left="2160" w:hanging="360"/>
      </w:pPr>
      <w:rPr>
        <w:rFonts w:ascii="Wingdings" w:hAnsi="Wingdings" w:hint="default"/>
      </w:rPr>
    </w:lvl>
    <w:lvl w:ilvl="3" w:tplc="680A9F54">
      <w:start w:val="1"/>
      <w:numFmt w:val="bullet"/>
      <w:lvlText w:val=""/>
      <w:lvlJc w:val="left"/>
      <w:pPr>
        <w:ind w:left="2880" w:hanging="360"/>
      </w:pPr>
      <w:rPr>
        <w:rFonts w:ascii="Symbol" w:hAnsi="Symbol" w:hint="default"/>
      </w:rPr>
    </w:lvl>
    <w:lvl w:ilvl="4" w:tplc="05B8BAA4">
      <w:start w:val="1"/>
      <w:numFmt w:val="bullet"/>
      <w:lvlText w:val="o"/>
      <w:lvlJc w:val="left"/>
      <w:pPr>
        <w:ind w:left="3600" w:hanging="360"/>
      </w:pPr>
      <w:rPr>
        <w:rFonts w:ascii="Courier New" w:hAnsi="Courier New" w:hint="default"/>
      </w:rPr>
    </w:lvl>
    <w:lvl w:ilvl="5" w:tplc="9F46B40A">
      <w:start w:val="1"/>
      <w:numFmt w:val="bullet"/>
      <w:lvlText w:val=""/>
      <w:lvlJc w:val="left"/>
      <w:pPr>
        <w:ind w:left="4320" w:hanging="360"/>
      </w:pPr>
      <w:rPr>
        <w:rFonts w:ascii="Wingdings" w:hAnsi="Wingdings" w:hint="default"/>
      </w:rPr>
    </w:lvl>
    <w:lvl w:ilvl="6" w:tplc="96F84A52">
      <w:start w:val="1"/>
      <w:numFmt w:val="bullet"/>
      <w:lvlText w:val=""/>
      <w:lvlJc w:val="left"/>
      <w:pPr>
        <w:ind w:left="5040" w:hanging="360"/>
      </w:pPr>
      <w:rPr>
        <w:rFonts w:ascii="Symbol" w:hAnsi="Symbol" w:hint="default"/>
      </w:rPr>
    </w:lvl>
    <w:lvl w:ilvl="7" w:tplc="ACBAF3CC">
      <w:start w:val="1"/>
      <w:numFmt w:val="bullet"/>
      <w:lvlText w:val="o"/>
      <w:lvlJc w:val="left"/>
      <w:pPr>
        <w:ind w:left="5760" w:hanging="360"/>
      </w:pPr>
      <w:rPr>
        <w:rFonts w:ascii="Courier New" w:hAnsi="Courier New" w:hint="default"/>
      </w:rPr>
    </w:lvl>
    <w:lvl w:ilvl="8" w:tplc="767E28C2">
      <w:start w:val="1"/>
      <w:numFmt w:val="bullet"/>
      <w:lvlText w:val=""/>
      <w:lvlJc w:val="left"/>
      <w:pPr>
        <w:ind w:left="6480" w:hanging="360"/>
      </w:pPr>
      <w:rPr>
        <w:rFonts w:ascii="Wingdings" w:hAnsi="Wingdings" w:hint="default"/>
      </w:rPr>
    </w:lvl>
  </w:abstractNum>
  <w:abstractNum w:abstractNumId="4" w15:restartNumberingAfterBreak="0">
    <w:nsid w:val="218937C5"/>
    <w:multiLevelType w:val="hybridMultilevel"/>
    <w:tmpl w:val="FFFFFFFF"/>
    <w:lvl w:ilvl="0" w:tplc="7CE290E0">
      <w:start w:val="1"/>
      <w:numFmt w:val="decimal"/>
      <w:lvlText w:val="%1."/>
      <w:lvlJc w:val="left"/>
      <w:pPr>
        <w:ind w:left="720" w:hanging="360"/>
      </w:pPr>
    </w:lvl>
    <w:lvl w:ilvl="1" w:tplc="60BC883C">
      <w:start w:val="1"/>
      <w:numFmt w:val="lowerLetter"/>
      <w:lvlText w:val="%2."/>
      <w:lvlJc w:val="left"/>
      <w:pPr>
        <w:ind w:left="1440" w:hanging="360"/>
      </w:pPr>
    </w:lvl>
    <w:lvl w:ilvl="2" w:tplc="FC74ABEA">
      <w:start w:val="1"/>
      <w:numFmt w:val="lowerRoman"/>
      <w:lvlText w:val="%3."/>
      <w:lvlJc w:val="right"/>
      <w:pPr>
        <w:ind w:left="2160" w:hanging="180"/>
      </w:pPr>
    </w:lvl>
    <w:lvl w:ilvl="3" w:tplc="E1980340">
      <w:start w:val="1"/>
      <w:numFmt w:val="decimal"/>
      <w:lvlText w:val="%4."/>
      <w:lvlJc w:val="left"/>
      <w:pPr>
        <w:ind w:left="2880" w:hanging="360"/>
      </w:pPr>
    </w:lvl>
    <w:lvl w:ilvl="4" w:tplc="EF1C8E16">
      <w:start w:val="1"/>
      <w:numFmt w:val="lowerLetter"/>
      <w:lvlText w:val="%5."/>
      <w:lvlJc w:val="left"/>
      <w:pPr>
        <w:ind w:left="3600" w:hanging="360"/>
      </w:pPr>
    </w:lvl>
    <w:lvl w:ilvl="5" w:tplc="68FABAF6">
      <w:start w:val="1"/>
      <w:numFmt w:val="lowerRoman"/>
      <w:lvlText w:val="%6."/>
      <w:lvlJc w:val="right"/>
      <w:pPr>
        <w:ind w:left="4320" w:hanging="180"/>
      </w:pPr>
    </w:lvl>
    <w:lvl w:ilvl="6" w:tplc="09CA0810">
      <w:start w:val="1"/>
      <w:numFmt w:val="decimal"/>
      <w:lvlText w:val="%7."/>
      <w:lvlJc w:val="left"/>
      <w:pPr>
        <w:ind w:left="5040" w:hanging="360"/>
      </w:pPr>
    </w:lvl>
    <w:lvl w:ilvl="7" w:tplc="BD32DA50">
      <w:start w:val="1"/>
      <w:numFmt w:val="lowerLetter"/>
      <w:lvlText w:val="%8."/>
      <w:lvlJc w:val="left"/>
      <w:pPr>
        <w:ind w:left="5760" w:hanging="360"/>
      </w:pPr>
    </w:lvl>
    <w:lvl w:ilvl="8" w:tplc="EF682C92">
      <w:start w:val="1"/>
      <w:numFmt w:val="lowerRoman"/>
      <w:lvlText w:val="%9."/>
      <w:lvlJc w:val="right"/>
      <w:pPr>
        <w:ind w:left="6480" w:hanging="180"/>
      </w:pPr>
    </w:lvl>
  </w:abstractNum>
  <w:abstractNum w:abstractNumId="5" w15:restartNumberingAfterBreak="0">
    <w:nsid w:val="22217312"/>
    <w:multiLevelType w:val="hybridMultilevel"/>
    <w:tmpl w:val="FFFFFFFF"/>
    <w:lvl w:ilvl="0" w:tplc="A9525B00">
      <w:start w:val="1"/>
      <w:numFmt w:val="bullet"/>
      <w:lvlText w:val=""/>
      <w:lvlJc w:val="left"/>
      <w:pPr>
        <w:ind w:left="720" w:hanging="360"/>
      </w:pPr>
      <w:rPr>
        <w:rFonts w:ascii="Symbol" w:hAnsi="Symbol" w:hint="default"/>
      </w:rPr>
    </w:lvl>
    <w:lvl w:ilvl="1" w:tplc="9FB21720">
      <w:start w:val="1"/>
      <w:numFmt w:val="bullet"/>
      <w:lvlText w:val="o"/>
      <w:lvlJc w:val="left"/>
      <w:pPr>
        <w:ind w:left="1440" w:hanging="360"/>
      </w:pPr>
      <w:rPr>
        <w:rFonts w:ascii="Courier New" w:hAnsi="Courier New" w:hint="default"/>
      </w:rPr>
    </w:lvl>
    <w:lvl w:ilvl="2" w:tplc="869EC960">
      <w:start w:val="1"/>
      <w:numFmt w:val="bullet"/>
      <w:lvlText w:val=""/>
      <w:lvlJc w:val="left"/>
      <w:pPr>
        <w:ind w:left="2160" w:hanging="360"/>
      </w:pPr>
      <w:rPr>
        <w:rFonts w:ascii="Wingdings" w:hAnsi="Wingdings" w:hint="default"/>
      </w:rPr>
    </w:lvl>
    <w:lvl w:ilvl="3" w:tplc="0CC09568">
      <w:start w:val="1"/>
      <w:numFmt w:val="bullet"/>
      <w:lvlText w:val=""/>
      <w:lvlJc w:val="left"/>
      <w:pPr>
        <w:ind w:left="2880" w:hanging="360"/>
      </w:pPr>
      <w:rPr>
        <w:rFonts w:ascii="Symbol" w:hAnsi="Symbol" w:hint="default"/>
      </w:rPr>
    </w:lvl>
    <w:lvl w:ilvl="4" w:tplc="36F49132">
      <w:start w:val="1"/>
      <w:numFmt w:val="bullet"/>
      <w:lvlText w:val="o"/>
      <w:lvlJc w:val="left"/>
      <w:pPr>
        <w:ind w:left="3600" w:hanging="360"/>
      </w:pPr>
      <w:rPr>
        <w:rFonts w:ascii="Courier New" w:hAnsi="Courier New" w:hint="default"/>
      </w:rPr>
    </w:lvl>
    <w:lvl w:ilvl="5" w:tplc="A0A671C0">
      <w:start w:val="1"/>
      <w:numFmt w:val="bullet"/>
      <w:lvlText w:val=""/>
      <w:lvlJc w:val="left"/>
      <w:pPr>
        <w:ind w:left="4320" w:hanging="360"/>
      </w:pPr>
      <w:rPr>
        <w:rFonts w:ascii="Wingdings" w:hAnsi="Wingdings" w:hint="default"/>
      </w:rPr>
    </w:lvl>
    <w:lvl w:ilvl="6" w:tplc="747891A4">
      <w:start w:val="1"/>
      <w:numFmt w:val="bullet"/>
      <w:lvlText w:val=""/>
      <w:lvlJc w:val="left"/>
      <w:pPr>
        <w:ind w:left="5040" w:hanging="360"/>
      </w:pPr>
      <w:rPr>
        <w:rFonts w:ascii="Symbol" w:hAnsi="Symbol" w:hint="default"/>
      </w:rPr>
    </w:lvl>
    <w:lvl w:ilvl="7" w:tplc="EDE04988">
      <w:start w:val="1"/>
      <w:numFmt w:val="bullet"/>
      <w:lvlText w:val="o"/>
      <w:lvlJc w:val="left"/>
      <w:pPr>
        <w:ind w:left="5760" w:hanging="360"/>
      </w:pPr>
      <w:rPr>
        <w:rFonts w:ascii="Courier New" w:hAnsi="Courier New" w:hint="default"/>
      </w:rPr>
    </w:lvl>
    <w:lvl w:ilvl="8" w:tplc="38706BF2">
      <w:start w:val="1"/>
      <w:numFmt w:val="bullet"/>
      <w:lvlText w:val=""/>
      <w:lvlJc w:val="left"/>
      <w:pPr>
        <w:ind w:left="6480" w:hanging="360"/>
      </w:pPr>
      <w:rPr>
        <w:rFonts w:ascii="Wingdings" w:hAnsi="Wingdings" w:hint="default"/>
      </w:rPr>
    </w:lvl>
  </w:abstractNum>
  <w:abstractNum w:abstractNumId="6" w15:restartNumberingAfterBreak="0">
    <w:nsid w:val="23FC3CDC"/>
    <w:multiLevelType w:val="hybridMultilevel"/>
    <w:tmpl w:val="FFFFFFFF"/>
    <w:lvl w:ilvl="0" w:tplc="2A94D138">
      <w:start w:val="1"/>
      <w:numFmt w:val="decimal"/>
      <w:lvlText w:val="%1."/>
      <w:lvlJc w:val="left"/>
      <w:pPr>
        <w:ind w:left="720" w:hanging="360"/>
      </w:pPr>
    </w:lvl>
    <w:lvl w:ilvl="1" w:tplc="E168E256">
      <w:start w:val="1"/>
      <w:numFmt w:val="lowerLetter"/>
      <w:lvlText w:val="%2."/>
      <w:lvlJc w:val="left"/>
      <w:pPr>
        <w:ind w:left="1440" w:hanging="360"/>
      </w:pPr>
    </w:lvl>
    <w:lvl w:ilvl="2" w:tplc="812AB20A">
      <w:start w:val="1"/>
      <w:numFmt w:val="lowerRoman"/>
      <w:lvlText w:val="%3."/>
      <w:lvlJc w:val="right"/>
      <w:pPr>
        <w:ind w:left="2160" w:hanging="180"/>
      </w:pPr>
    </w:lvl>
    <w:lvl w:ilvl="3" w:tplc="B374F324">
      <w:start w:val="1"/>
      <w:numFmt w:val="decimal"/>
      <w:lvlText w:val="%4."/>
      <w:lvlJc w:val="left"/>
      <w:pPr>
        <w:ind w:left="2880" w:hanging="360"/>
      </w:pPr>
    </w:lvl>
    <w:lvl w:ilvl="4" w:tplc="35649BE0">
      <w:start w:val="1"/>
      <w:numFmt w:val="lowerLetter"/>
      <w:lvlText w:val="%5."/>
      <w:lvlJc w:val="left"/>
      <w:pPr>
        <w:ind w:left="3600" w:hanging="360"/>
      </w:pPr>
    </w:lvl>
    <w:lvl w:ilvl="5" w:tplc="63562F80">
      <w:start w:val="1"/>
      <w:numFmt w:val="lowerRoman"/>
      <w:lvlText w:val="%6."/>
      <w:lvlJc w:val="right"/>
      <w:pPr>
        <w:ind w:left="4320" w:hanging="180"/>
      </w:pPr>
    </w:lvl>
    <w:lvl w:ilvl="6" w:tplc="8690B27A">
      <w:start w:val="1"/>
      <w:numFmt w:val="decimal"/>
      <w:lvlText w:val="%7."/>
      <w:lvlJc w:val="left"/>
      <w:pPr>
        <w:ind w:left="5040" w:hanging="360"/>
      </w:pPr>
    </w:lvl>
    <w:lvl w:ilvl="7" w:tplc="93DE3608">
      <w:start w:val="1"/>
      <w:numFmt w:val="lowerLetter"/>
      <w:lvlText w:val="%8."/>
      <w:lvlJc w:val="left"/>
      <w:pPr>
        <w:ind w:left="5760" w:hanging="360"/>
      </w:pPr>
    </w:lvl>
    <w:lvl w:ilvl="8" w:tplc="188623DE">
      <w:start w:val="1"/>
      <w:numFmt w:val="lowerRoman"/>
      <w:lvlText w:val="%9."/>
      <w:lvlJc w:val="right"/>
      <w:pPr>
        <w:ind w:left="6480" w:hanging="180"/>
      </w:pPr>
    </w:lvl>
  </w:abstractNum>
  <w:abstractNum w:abstractNumId="7" w15:restartNumberingAfterBreak="0">
    <w:nsid w:val="24FC073B"/>
    <w:multiLevelType w:val="hybridMultilevel"/>
    <w:tmpl w:val="FFFFFFFF"/>
    <w:lvl w:ilvl="0" w:tplc="3CC6FE98">
      <w:start w:val="1"/>
      <w:numFmt w:val="bullet"/>
      <w:lvlText w:val=""/>
      <w:lvlJc w:val="left"/>
      <w:pPr>
        <w:ind w:left="720" w:hanging="360"/>
      </w:pPr>
      <w:rPr>
        <w:rFonts w:ascii="Symbol" w:hAnsi="Symbol" w:hint="default"/>
      </w:rPr>
    </w:lvl>
    <w:lvl w:ilvl="1" w:tplc="B5C6EBDC">
      <w:start w:val="1"/>
      <w:numFmt w:val="bullet"/>
      <w:lvlText w:val="o"/>
      <w:lvlJc w:val="left"/>
      <w:pPr>
        <w:ind w:left="1440" w:hanging="360"/>
      </w:pPr>
      <w:rPr>
        <w:rFonts w:ascii="Courier New" w:hAnsi="Courier New" w:hint="default"/>
      </w:rPr>
    </w:lvl>
    <w:lvl w:ilvl="2" w:tplc="0B1A1E40">
      <w:start w:val="1"/>
      <w:numFmt w:val="bullet"/>
      <w:lvlText w:val=""/>
      <w:lvlJc w:val="left"/>
      <w:pPr>
        <w:ind w:left="2160" w:hanging="360"/>
      </w:pPr>
      <w:rPr>
        <w:rFonts w:ascii="Wingdings" w:hAnsi="Wingdings" w:hint="default"/>
      </w:rPr>
    </w:lvl>
    <w:lvl w:ilvl="3" w:tplc="03588BC4">
      <w:start w:val="1"/>
      <w:numFmt w:val="bullet"/>
      <w:lvlText w:val=""/>
      <w:lvlJc w:val="left"/>
      <w:pPr>
        <w:ind w:left="2880" w:hanging="360"/>
      </w:pPr>
      <w:rPr>
        <w:rFonts w:ascii="Symbol" w:hAnsi="Symbol" w:hint="default"/>
      </w:rPr>
    </w:lvl>
    <w:lvl w:ilvl="4" w:tplc="5C824E88">
      <w:start w:val="1"/>
      <w:numFmt w:val="bullet"/>
      <w:lvlText w:val="o"/>
      <w:lvlJc w:val="left"/>
      <w:pPr>
        <w:ind w:left="3600" w:hanging="360"/>
      </w:pPr>
      <w:rPr>
        <w:rFonts w:ascii="Courier New" w:hAnsi="Courier New" w:hint="default"/>
      </w:rPr>
    </w:lvl>
    <w:lvl w:ilvl="5" w:tplc="2C948644">
      <w:start w:val="1"/>
      <w:numFmt w:val="bullet"/>
      <w:lvlText w:val=""/>
      <w:lvlJc w:val="left"/>
      <w:pPr>
        <w:ind w:left="4320" w:hanging="360"/>
      </w:pPr>
      <w:rPr>
        <w:rFonts w:ascii="Wingdings" w:hAnsi="Wingdings" w:hint="default"/>
      </w:rPr>
    </w:lvl>
    <w:lvl w:ilvl="6" w:tplc="3E245DDC">
      <w:start w:val="1"/>
      <w:numFmt w:val="bullet"/>
      <w:lvlText w:val=""/>
      <w:lvlJc w:val="left"/>
      <w:pPr>
        <w:ind w:left="5040" w:hanging="360"/>
      </w:pPr>
      <w:rPr>
        <w:rFonts w:ascii="Symbol" w:hAnsi="Symbol" w:hint="default"/>
      </w:rPr>
    </w:lvl>
    <w:lvl w:ilvl="7" w:tplc="1DE2EE5E">
      <w:start w:val="1"/>
      <w:numFmt w:val="bullet"/>
      <w:lvlText w:val="o"/>
      <w:lvlJc w:val="left"/>
      <w:pPr>
        <w:ind w:left="5760" w:hanging="360"/>
      </w:pPr>
      <w:rPr>
        <w:rFonts w:ascii="Courier New" w:hAnsi="Courier New" w:hint="default"/>
      </w:rPr>
    </w:lvl>
    <w:lvl w:ilvl="8" w:tplc="0A14FE3A">
      <w:start w:val="1"/>
      <w:numFmt w:val="bullet"/>
      <w:lvlText w:val=""/>
      <w:lvlJc w:val="left"/>
      <w:pPr>
        <w:ind w:left="6480" w:hanging="360"/>
      </w:pPr>
      <w:rPr>
        <w:rFonts w:ascii="Wingdings" w:hAnsi="Wingdings" w:hint="default"/>
      </w:rPr>
    </w:lvl>
  </w:abstractNum>
  <w:abstractNum w:abstractNumId="8" w15:restartNumberingAfterBreak="0">
    <w:nsid w:val="2EB334A6"/>
    <w:multiLevelType w:val="hybridMultilevel"/>
    <w:tmpl w:val="FFFFFFFF"/>
    <w:lvl w:ilvl="0" w:tplc="295ADE1E">
      <w:start w:val="1"/>
      <w:numFmt w:val="decimal"/>
      <w:lvlText w:val="%1."/>
      <w:lvlJc w:val="left"/>
      <w:pPr>
        <w:ind w:left="720" w:hanging="360"/>
      </w:pPr>
    </w:lvl>
    <w:lvl w:ilvl="1" w:tplc="DD046F2E">
      <w:start w:val="1"/>
      <w:numFmt w:val="lowerLetter"/>
      <w:lvlText w:val="%2."/>
      <w:lvlJc w:val="left"/>
      <w:pPr>
        <w:ind w:left="1440" w:hanging="360"/>
      </w:pPr>
    </w:lvl>
    <w:lvl w:ilvl="2" w:tplc="B2E208DE">
      <w:start w:val="1"/>
      <w:numFmt w:val="lowerRoman"/>
      <w:lvlText w:val="%3."/>
      <w:lvlJc w:val="right"/>
      <w:pPr>
        <w:ind w:left="2160" w:hanging="180"/>
      </w:pPr>
    </w:lvl>
    <w:lvl w:ilvl="3" w:tplc="95462252">
      <w:start w:val="1"/>
      <w:numFmt w:val="decimal"/>
      <w:lvlText w:val="%4."/>
      <w:lvlJc w:val="left"/>
      <w:pPr>
        <w:ind w:left="2880" w:hanging="360"/>
      </w:pPr>
    </w:lvl>
    <w:lvl w:ilvl="4" w:tplc="1B3085D4">
      <w:start w:val="1"/>
      <w:numFmt w:val="lowerLetter"/>
      <w:lvlText w:val="%5."/>
      <w:lvlJc w:val="left"/>
      <w:pPr>
        <w:ind w:left="3600" w:hanging="360"/>
      </w:pPr>
    </w:lvl>
    <w:lvl w:ilvl="5" w:tplc="829C0188">
      <w:start w:val="1"/>
      <w:numFmt w:val="lowerRoman"/>
      <w:lvlText w:val="%6."/>
      <w:lvlJc w:val="right"/>
      <w:pPr>
        <w:ind w:left="4320" w:hanging="180"/>
      </w:pPr>
    </w:lvl>
    <w:lvl w:ilvl="6" w:tplc="03C03600">
      <w:start w:val="1"/>
      <w:numFmt w:val="decimal"/>
      <w:lvlText w:val="%7."/>
      <w:lvlJc w:val="left"/>
      <w:pPr>
        <w:ind w:left="5040" w:hanging="360"/>
      </w:pPr>
    </w:lvl>
    <w:lvl w:ilvl="7" w:tplc="0660D264">
      <w:start w:val="1"/>
      <w:numFmt w:val="lowerLetter"/>
      <w:lvlText w:val="%8."/>
      <w:lvlJc w:val="left"/>
      <w:pPr>
        <w:ind w:left="5760" w:hanging="360"/>
      </w:pPr>
    </w:lvl>
    <w:lvl w:ilvl="8" w:tplc="066CD7C2">
      <w:start w:val="1"/>
      <w:numFmt w:val="lowerRoman"/>
      <w:lvlText w:val="%9."/>
      <w:lvlJc w:val="right"/>
      <w:pPr>
        <w:ind w:left="6480" w:hanging="180"/>
      </w:pPr>
    </w:lvl>
  </w:abstractNum>
  <w:abstractNum w:abstractNumId="9" w15:restartNumberingAfterBreak="0">
    <w:nsid w:val="30D75253"/>
    <w:multiLevelType w:val="hybridMultilevel"/>
    <w:tmpl w:val="E550C3E4"/>
    <w:lvl w:ilvl="0" w:tplc="8AC2AE06">
      <w:start w:val="1"/>
      <w:numFmt w:val="decimal"/>
      <w:lvlText w:val="%1."/>
      <w:lvlJc w:val="left"/>
      <w:pPr>
        <w:ind w:left="720" w:hanging="360"/>
      </w:pPr>
    </w:lvl>
    <w:lvl w:ilvl="1" w:tplc="B95233A6">
      <w:start w:val="1"/>
      <w:numFmt w:val="lowerLetter"/>
      <w:lvlText w:val="%2."/>
      <w:lvlJc w:val="left"/>
      <w:pPr>
        <w:ind w:left="1440" w:hanging="360"/>
      </w:pPr>
    </w:lvl>
    <w:lvl w:ilvl="2" w:tplc="CC22B076">
      <w:start w:val="1"/>
      <w:numFmt w:val="lowerRoman"/>
      <w:lvlText w:val="%3."/>
      <w:lvlJc w:val="right"/>
      <w:pPr>
        <w:ind w:left="2160" w:hanging="180"/>
      </w:pPr>
    </w:lvl>
    <w:lvl w:ilvl="3" w:tplc="507AB9CC">
      <w:start w:val="1"/>
      <w:numFmt w:val="decimal"/>
      <w:lvlText w:val="%4."/>
      <w:lvlJc w:val="left"/>
      <w:pPr>
        <w:ind w:left="2880" w:hanging="360"/>
      </w:pPr>
    </w:lvl>
    <w:lvl w:ilvl="4" w:tplc="4080CAD0">
      <w:start w:val="1"/>
      <w:numFmt w:val="lowerLetter"/>
      <w:lvlText w:val="%5."/>
      <w:lvlJc w:val="left"/>
      <w:pPr>
        <w:ind w:left="3600" w:hanging="360"/>
      </w:pPr>
    </w:lvl>
    <w:lvl w:ilvl="5" w:tplc="10CE2AB4">
      <w:start w:val="1"/>
      <w:numFmt w:val="lowerRoman"/>
      <w:lvlText w:val="%6."/>
      <w:lvlJc w:val="right"/>
      <w:pPr>
        <w:ind w:left="4320" w:hanging="180"/>
      </w:pPr>
    </w:lvl>
    <w:lvl w:ilvl="6" w:tplc="9CE21666">
      <w:start w:val="1"/>
      <w:numFmt w:val="decimal"/>
      <w:lvlText w:val="%7."/>
      <w:lvlJc w:val="left"/>
      <w:pPr>
        <w:ind w:left="5040" w:hanging="360"/>
      </w:pPr>
    </w:lvl>
    <w:lvl w:ilvl="7" w:tplc="900451FA">
      <w:start w:val="1"/>
      <w:numFmt w:val="lowerLetter"/>
      <w:lvlText w:val="%8."/>
      <w:lvlJc w:val="left"/>
      <w:pPr>
        <w:ind w:left="5760" w:hanging="360"/>
      </w:pPr>
    </w:lvl>
    <w:lvl w:ilvl="8" w:tplc="3A98303C">
      <w:start w:val="1"/>
      <w:numFmt w:val="lowerRoman"/>
      <w:lvlText w:val="%9."/>
      <w:lvlJc w:val="right"/>
      <w:pPr>
        <w:ind w:left="6480" w:hanging="180"/>
      </w:pPr>
    </w:lvl>
  </w:abstractNum>
  <w:abstractNum w:abstractNumId="10" w15:restartNumberingAfterBreak="0">
    <w:nsid w:val="343F0FCB"/>
    <w:multiLevelType w:val="hybridMultilevel"/>
    <w:tmpl w:val="FFFFFFFF"/>
    <w:lvl w:ilvl="0" w:tplc="2F3A52BE">
      <w:start w:val="1"/>
      <w:numFmt w:val="decimal"/>
      <w:lvlText w:val="%1."/>
      <w:lvlJc w:val="left"/>
      <w:pPr>
        <w:ind w:left="720" w:hanging="360"/>
      </w:pPr>
    </w:lvl>
    <w:lvl w:ilvl="1" w:tplc="A70281F6">
      <w:start w:val="1"/>
      <w:numFmt w:val="lowerLetter"/>
      <w:lvlText w:val="%2."/>
      <w:lvlJc w:val="left"/>
      <w:pPr>
        <w:ind w:left="1440" w:hanging="360"/>
      </w:pPr>
    </w:lvl>
    <w:lvl w:ilvl="2" w:tplc="4C805AAA">
      <w:start w:val="1"/>
      <w:numFmt w:val="lowerRoman"/>
      <w:lvlText w:val="%3."/>
      <w:lvlJc w:val="right"/>
      <w:pPr>
        <w:ind w:left="2160" w:hanging="180"/>
      </w:pPr>
    </w:lvl>
    <w:lvl w:ilvl="3" w:tplc="7DA0FFF4">
      <w:start w:val="1"/>
      <w:numFmt w:val="decimal"/>
      <w:lvlText w:val="%4."/>
      <w:lvlJc w:val="left"/>
      <w:pPr>
        <w:ind w:left="2880" w:hanging="360"/>
      </w:pPr>
    </w:lvl>
    <w:lvl w:ilvl="4" w:tplc="F8C67936">
      <w:start w:val="1"/>
      <w:numFmt w:val="lowerLetter"/>
      <w:lvlText w:val="%5."/>
      <w:lvlJc w:val="left"/>
      <w:pPr>
        <w:ind w:left="3600" w:hanging="360"/>
      </w:pPr>
    </w:lvl>
    <w:lvl w:ilvl="5" w:tplc="7AB61168">
      <w:start w:val="1"/>
      <w:numFmt w:val="lowerRoman"/>
      <w:lvlText w:val="%6."/>
      <w:lvlJc w:val="right"/>
      <w:pPr>
        <w:ind w:left="4320" w:hanging="180"/>
      </w:pPr>
    </w:lvl>
    <w:lvl w:ilvl="6" w:tplc="1708EA5A">
      <w:start w:val="1"/>
      <w:numFmt w:val="decimal"/>
      <w:lvlText w:val="%7."/>
      <w:lvlJc w:val="left"/>
      <w:pPr>
        <w:ind w:left="5040" w:hanging="360"/>
      </w:pPr>
    </w:lvl>
    <w:lvl w:ilvl="7" w:tplc="1EFE727C">
      <w:start w:val="1"/>
      <w:numFmt w:val="lowerLetter"/>
      <w:lvlText w:val="%8."/>
      <w:lvlJc w:val="left"/>
      <w:pPr>
        <w:ind w:left="5760" w:hanging="360"/>
      </w:pPr>
    </w:lvl>
    <w:lvl w:ilvl="8" w:tplc="61C4211A">
      <w:start w:val="1"/>
      <w:numFmt w:val="lowerRoman"/>
      <w:lvlText w:val="%9."/>
      <w:lvlJc w:val="right"/>
      <w:pPr>
        <w:ind w:left="6480" w:hanging="180"/>
      </w:pPr>
    </w:lvl>
  </w:abstractNum>
  <w:abstractNum w:abstractNumId="11" w15:restartNumberingAfterBreak="0">
    <w:nsid w:val="36F76B8D"/>
    <w:multiLevelType w:val="hybridMultilevel"/>
    <w:tmpl w:val="FFFFFFFF"/>
    <w:lvl w:ilvl="0" w:tplc="8442495C">
      <w:start w:val="1"/>
      <w:numFmt w:val="bullet"/>
      <w:lvlText w:val=""/>
      <w:lvlJc w:val="left"/>
      <w:pPr>
        <w:ind w:left="720" w:hanging="360"/>
      </w:pPr>
      <w:rPr>
        <w:rFonts w:ascii="Symbol" w:hAnsi="Symbol" w:hint="default"/>
      </w:rPr>
    </w:lvl>
    <w:lvl w:ilvl="1" w:tplc="B8984F38">
      <w:start w:val="1"/>
      <w:numFmt w:val="bullet"/>
      <w:lvlText w:val="o"/>
      <w:lvlJc w:val="left"/>
      <w:pPr>
        <w:ind w:left="1440" w:hanging="360"/>
      </w:pPr>
      <w:rPr>
        <w:rFonts w:ascii="Courier New" w:hAnsi="Courier New" w:hint="default"/>
      </w:rPr>
    </w:lvl>
    <w:lvl w:ilvl="2" w:tplc="85F81B8C">
      <w:start w:val="1"/>
      <w:numFmt w:val="bullet"/>
      <w:lvlText w:val=""/>
      <w:lvlJc w:val="left"/>
      <w:pPr>
        <w:ind w:left="2160" w:hanging="360"/>
      </w:pPr>
      <w:rPr>
        <w:rFonts w:ascii="Wingdings" w:hAnsi="Wingdings" w:hint="default"/>
      </w:rPr>
    </w:lvl>
    <w:lvl w:ilvl="3" w:tplc="4E28A7BE">
      <w:start w:val="1"/>
      <w:numFmt w:val="bullet"/>
      <w:lvlText w:val=""/>
      <w:lvlJc w:val="left"/>
      <w:pPr>
        <w:ind w:left="2880" w:hanging="360"/>
      </w:pPr>
      <w:rPr>
        <w:rFonts w:ascii="Symbol" w:hAnsi="Symbol" w:hint="default"/>
      </w:rPr>
    </w:lvl>
    <w:lvl w:ilvl="4" w:tplc="D48C8588">
      <w:start w:val="1"/>
      <w:numFmt w:val="bullet"/>
      <w:lvlText w:val="o"/>
      <w:lvlJc w:val="left"/>
      <w:pPr>
        <w:ind w:left="3600" w:hanging="360"/>
      </w:pPr>
      <w:rPr>
        <w:rFonts w:ascii="Courier New" w:hAnsi="Courier New" w:hint="default"/>
      </w:rPr>
    </w:lvl>
    <w:lvl w:ilvl="5" w:tplc="4E70AB7C">
      <w:start w:val="1"/>
      <w:numFmt w:val="bullet"/>
      <w:lvlText w:val=""/>
      <w:lvlJc w:val="left"/>
      <w:pPr>
        <w:ind w:left="4320" w:hanging="360"/>
      </w:pPr>
      <w:rPr>
        <w:rFonts w:ascii="Wingdings" w:hAnsi="Wingdings" w:hint="default"/>
      </w:rPr>
    </w:lvl>
    <w:lvl w:ilvl="6" w:tplc="4840388C">
      <w:start w:val="1"/>
      <w:numFmt w:val="bullet"/>
      <w:lvlText w:val=""/>
      <w:lvlJc w:val="left"/>
      <w:pPr>
        <w:ind w:left="5040" w:hanging="360"/>
      </w:pPr>
      <w:rPr>
        <w:rFonts w:ascii="Symbol" w:hAnsi="Symbol" w:hint="default"/>
      </w:rPr>
    </w:lvl>
    <w:lvl w:ilvl="7" w:tplc="CB227422">
      <w:start w:val="1"/>
      <w:numFmt w:val="bullet"/>
      <w:lvlText w:val="o"/>
      <w:lvlJc w:val="left"/>
      <w:pPr>
        <w:ind w:left="5760" w:hanging="360"/>
      </w:pPr>
      <w:rPr>
        <w:rFonts w:ascii="Courier New" w:hAnsi="Courier New" w:hint="default"/>
      </w:rPr>
    </w:lvl>
    <w:lvl w:ilvl="8" w:tplc="D22A147E">
      <w:start w:val="1"/>
      <w:numFmt w:val="bullet"/>
      <w:lvlText w:val=""/>
      <w:lvlJc w:val="left"/>
      <w:pPr>
        <w:ind w:left="6480" w:hanging="360"/>
      </w:pPr>
      <w:rPr>
        <w:rFonts w:ascii="Wingdings" w:hAnsi="Wingdings" w:hint="default"/>
      </w:rPr>
    </w:lvl>
  </w:abstractNum>
  <w:abstractNum w:abstractNumId="12" w15:restartNumberingAfterBreak="0">
    <w:nsid w:val="3F317DD9"/>
    <w:multiLevelType w:val="hybridMultilevel"/>
    <w:tmpl w:val="FFFFFFFF"/>
    <w:lvl w:ilvl="0" w:tplc="846A71B2">
      <w:start w:val="1"/>
      <w:numFmt w:val="bullet"/>
      <w:lvlText w:val=""/>
      <w:lvlJc w:val="left"/>
      <w:pPr>
        <w:ind w:left="720" w:hanging="360"/>
      </w:pPr>
      <w:rPr>
        <w:rFonts w:ascii="Symbol" w:hAnsi="Symbol" w:hint="default"/>
      </w:rPr>
    </w:lvl>
    <w:lvl w:ilvl="1" w:tplc="27F89A28">
      <w:start w:val="1"/>
      <w:numFmt w:val="bullet"/>
      <w:lvlText w:val="o"/>
      <w:lvlJc w:val="left"/>
      <w:pPr>
        <w:ind w:left="1440" w:hanging="360"/>
      </w:pPr>
      <w:rPr>
        <w:rFonts w:ascii="Courier New" w:hAnsi="Courier New" w:hint="default"/>
      </w:rPr>
    </w:lvl>
    <w:lvl w:ilvl="2" w:tplc="A0AEA976">
      <w:start w:val="1"/>
      <w:numFmt w:val="bullet"/>
      <w:lvlText w:val=""/>
      <w:lvlJc w:val="left"/>
      <w:pPr>
        <w:ind w:left="2160" w:hanging="360"/>
      </w:pPr>
      <w:rPr>
        <w:rFonts w:ascii="Wingdings" w:hAnsi="Wingdings" w:hint="default"/>
      </w:rPr>
    </w:lvl>
    <w:lvl w:ilvl="3" w:tplc="C090C796">
      <w:start w:val="1"/>
      <w:numFmt w:val="bullet"/>
      <w:lvlText w:val=""/>
      <w:lvlJc w:val="left"/>
      <w:pPr>
        <w:ind w:left="2880" w:hanging="360"/>
      </w:pPr>
      <w:rPr>
        <w:rFonts w:ascii="Symbol" w:hAnsi="Symbol" w:hint="default"/>
      </w:rPr>
    </w:lvl>
    <w:lvl w:ilvl="4" w:tplc="5BB470EE">
      <w:start w:val="1"/>
      <w:numFmt w:val="bullet"/>
      <w:lvlText w:val="o"/>
      <w:lvlJc w:val="left"/>
      <w:pPr>
        <w:ind w:left="3600" w:hanging="360"/>
      </w:pPr>
      <w:rPr>
        <w:rFonts w:ascii="Courier New" w:hAnsi="Courier New" w:hint="default"/>
      </w:rPr>
    </w:lvl>
    <w:lvl w:ilvl="5" w:tplc="C31A3B70">
      <w:start w:val="1"/>
      <w:numFmt w:val="bullet"/>
      <w:lvlText w:val=""/>
      <w:lvlJc w:val="left"/>
      <w:pPr>
        <w:ind w:left="4320" w:hanging="360"/>
      </w:pPr>
      <w:rPr>
        <w:rFonts w:ascii="Wingdings" w:hAnsi="Wingdings" w:hint="default"/>
      </w:rPr>
    </w:lvl>
    <w:lvl w:ilvl="6" w:tplc="9E745CBC">
      <w:start w:val="1"/>
      <w:numFmt w:val="bullet"/>
      <w:lvlText w:val=""/>
      <w:lvlJc w:val="left"/>
      <w:pPr>
        <w:ind w:left="5040" w:hanging="360"/>
      </w:pPr>
      <w:rPr>
        <w:rFonts w:ascii="Symbol" w:hAnsi="Symbol" w:hint="default"/>
      </w:rPr>
    </w:lvl>
    <w:lvl w:ilvl="7" w:tplc="25A6BFEC">
      <w:start w:val="1"/>
      <w:numFmt w:val="bullet"/>
      <w:lvlText w:val="o"/>
      <w:lvlJc w:val="left"/>
      <w:pPr>
        <w:ind w:left="5760" w:hanging="360"/>
      </w:pPr>
      <w:rPr>
        <w:rFonts w:ascii="Courier New" w:hAnsi="Courier New" w:hint="default"/>
      </w:rPr>
    </w:lvl>
    <w:lvl w:ilvl="8" w:tplc="47724C2A">
      <w:start w:val="1"/>
      <w:numFmt w:val="bullet"/>
      <w:lvlText w:val=""/>
      <w:lvlJc w:val="left"/>
      <w:pPr>
        <w:ind w:left="6480" w:hanging="360"/>
      </w:pPr>
      <w:rPr>
        <w:rFonts w:ascii="Wingdings" w:hAnsi="Wingdings" w:hint="default"/>
      </w:rPr>
    </w:lvl>
  </w:abstractNum>
  <w:abstractNum w:abstractNumId="13" w15:restartNumberingAfterBreak="0">
    <w:nsid w:val="3F3751CE"/>
    <w:multiLevelType w:val="hybridMultilevel"/>
    <w:tmpl w:val="FFFFFFFF"/>
    <w:lvl w:ilvl="0" w:tplc="462465CA">
      <w:start w:val="1"/>
      <w:numFmt w:val="bullet"/>
      <w:lvlText w:val=""/>
      <w:lvlJc w:val="left"/>
      <w:pPr>
        <w:ind w:left="720" w:hanging="360"/>
      </w:pPr>
      <w:rPr>
        <w:rFonts w:ascii="Symbol" w:hAnsi="Symbol" w:hint="default"/>
      </w:rPr>
    </w:lvl>
    <w:lvl w:ilvl="1" w:tplc="659C9E66">
      <w:start w:val="1"/>
      <w:numFmt w:val="bullet"/>
      <w:lvlText w:val="o"/>
      <w:lvlJc w:val="left"/>
      <w:pPr>
        <w:ind w:left="1440" w:hanging="360"/>
      </w:pPr>
      <w:rPr>
        <w:rFonts w:ascii="Courier New" w:hAnsi="Courier New" w:hint="default"/>
      </w:rPr>
    </w:lvl>
    <w:lvl w:ilvl="2" w:tplc="5CF0C5F2">
      <w:start w:val="1"/>
      <w:numFmt w:val="bullet"/>
      <w:lvlText w:val=""/>
      <w:lvlJc w:val="left"/>
      <w:pPr>
        <w:ind w:left="2160" w:hanging="360"/>
      </w:pPr>
      <w:rPr>
        <w:rFonts w:ascii="Wingdings" w:hAnsi="Wingdings" w:hint="default"/>
      </w:rPr>
    </w:lvl>
    <w:lvl w:ilvl="3" w:tplc="93081DCA">
      <w:start w:val="1"/>
      <w:numFmt w:val="bullet"/>
      <w:lvlText w:val=""/>
      <w:lvlJc w:val="left"/>
      <w:pPr>
        <w:ind w:left="2880" w:hanging="360"/>
      </w:pPr>
      <w:rPr>
        <w:rFonts w:ascii="Symbol" w:hAnsi="Symbol" w:hint="default"/>
      </w:rPr>
    </w:lvl>
    <w:lvl w:ilvl="4" w:tplc="10BC4B8E">
      <w:start w:val="1"/>
      <w:numFmt w:val="bullet"/>
      <w:lvlText w:val="o"/>
      <w:lvlJc w:val="left"/>
      <w:pPr>
        <w:ind w:left="3600" w:hanging="360"/>
      </w:pPr>
      <w:rPr>
        <w:rFonts w:ascii="Courier New" w:hAnsi="Courier New" w:hint="default"/>
      </w:rPr>
    </w:lvl>
    <w:lvl w:ilvl="5" w:tplc="D4902466">
      <w:start w:val="1"/>
      <w:numFmt w:val="bullet"/>
      <w:lvlText w:val=""/>
      <w:lvlJc w:val="left"/>
      <w:pPr>
        <w:ind w:left="4320" w:hanging="360"/>
      </w:pPr>
      <w:rPr>
        <w:rFonts w:ascii="Wingdings" w:hAnsi="Wingdings" w:hint="default"/>
      </w:rPr>
    </w:lvl>
    <w:lvl w:ilvl="6" w:tplc="B2C0FA0C">
      <w:start w:val="1"/>
      <w:numFmt w:val="bullet"/>
      <w:lvlText w:val=""/>
      <w:lvlJc w:val="left"/>
      <w:pPr>
        <w:ind w:left="5040" w:hanging="360"/>
      </w:pPr>
      <w:rPr>
        <w:rFonts w:ascii="Symbol" w:hAnsi="Symbol" w:hint="default"/>
      </w:rPr>
    </w:lvl>
    <w:lvl w:ilvl="7" w:tplc="67A8F47E">
      <w:start w:val="1"/>
      <w:numFmt w:val="bullet"/>
      <w:lvlText w:val="o"/>
      <w:lvlJc w:val="left"/>
      <w:pPr>
        <w:ind w:left="5760" w:hanging="360"/>
      </w:pPr>
      <w:rPr>
        <w:rFonts w:ascii="Courier New" w:hAnsi="Courier New" w:hint="default"/>
      </w:rPr>
    </w:lvl>
    <w:lvl w:ilvl="8" w:tplc="13E0FAE4">
      <w:start w:val="1"/>
      <w:numFmt w:val="bullet"/>
      <w:lvlText w:val=""/>
      <w:lvlJc w:val="left"/>
      <w:pPr>
        <w:ind w:left="6480" w:hanging="360"/>
      </w:pPr>
      <w:rPr>
        <w:rFonts w:ascii="Wingdings" w:hAnsi="Wingdings" w:hint="default"/>
      </w:rPr>
    </w:lvl>
  </w:abstractNum>
  <w:abstractNum w:abstractNumId="14" w15:restartNumberingAfterBreak="0">
    <w:nsid w:val="419C465D"/>
    <w:multiLevelType w:val="hybridMultilevel"/>
    <w:tmpl w:val="FFFFFFFF"/>
    <w:lvl w:ilvl="0" w:tplc="6524AAFE">
      <w:start w:val="1"/>
      <w:numFmt w:val="bullet"/>
      <w:lvlText w:val=""/>
      <w:lvlJc w:val="left"/>
      <w:pPr>
        <w:ind w:left="720" w:hanging="360"/>
      </w:pPr>
      <w:rPr>
        <w:rFonts w:ascii="Symbol" w:hAnsi="Symbol" w:hint="default"/>
      </w:rPr>
    </w:lvl>
    <w:lvl w:ilvl="1" w:tplc="86828D10">
      <w:start w:val="1"/>
      <w:numFmt w:val="bullet"/>
      <w:lvlText w:val="o"/>
      <w:lvlJc w:val="left"/>
      <w:pPr>
        <w:ind w:left="1440" w:hanging="360"/>
      </w:pPr>
      <w:rPr>
        <w:rFonts w:ascii="Courier New" w:hAnsi="Courier New" w:hint="default"/>
      </w:rPr>
    </w:lvl>
    <w:lvl w:ilvl="2" w:tplc="491A022C">
      <w:start w:val="1"/>
      <w:numFmt w:val="bullet"/>
      <w:lvlText w:val=""/>
      <w:lvlJc w:val="left"/>
      <w:pPr>
        <w:ind w:left="2160" w:hanging="360"/>
      </w:pPr>
      <w:rPr>
        <w:rFonts w:ascii="Wingdings" w:hAnsi="Wingdings" w:hint="default"/>
      </w:rPr>
    </w:lvl>
    <w:lvl w:ilvl="3" w:tplc="9E48B8CE">
      <w:start w:val="1"/>
      <w:numFmt w:val="bullet"/>
      <w:lvlText w:val=""/>
      <w:lvlJc w:val="left"/>
      <w:pPr>
        <w:ind w:left="2880" w:hanging="360"/>
      </w:pPr>
      <w:rPr>
        <w:rFonts w:ascii="Symbol" w:hAnsi="Symbol" w:hint="default"/>
      </w:rPr>
    </w:lvl>
    <w:lvl w:ilvl="4" w:tplc="2C7882FE">
      <w:start w:val="1"/>
      <w:numFmt w:val="bullet"/>
      <w:lvlText w:val="o"/>
      <w:lvlJc w:val="left"/>
      <w:pPr>
        <w:ind w:left="3600" w:hanging="360"/>
      </w:pPr>
      <w:rPr>
        <w:rFonts w:ascii="Courier New" w:hAnsi="Courier New" w:hint="default"/>
      </w:rPr>
    </w:lvl>
    <w:lvl w:ilvl="5" w:tplc="D89A1560">
      <w:start w:val="1"/>
      <w:numFmt w:val="bullet"/>
      <w:lvlText w:val=""/>
      <w:lvlJc w:val="left"/>
      <w:pPr>
        <w:ind w:left="4320" w:hanging="360"/>
      </w:pPr>
      <w:rPr>
        <w:rFonts w:ascii="Wingdings" w:hAnsi="Wingdings" w:hint="default"/>
      </w:rPr>
    </w:lvl>
    <w:lvl w:ilvl="6" w:tplc="8C4E090A">
      <w:start w:val="1"/>
      <w:numFmt w:val="bullet"/>
      <w:lvlText w:val=""/>
      <w:lvlJc w:val="left"/>
      <w:pPr>
        <w:ind w:left="5040" w:hanging="360"/>
      </w:pPr>
      <w:rPr>
        <w:rFonts w:ascii="Symbol" w:hAnsi="Symbol" w:hint="default"/>
      </w:rPr>
    </w:lvl>
    <w:lvl w:ilvl="7" w:tplc="465E1798">
      <w:start w:val="1"/>
      <w:numFmt w:val="bullet"/>
      <w:lvlText w:val="o"/>
      <w:lvlJc w:val="left"/>
      <w:pPr>
        <w:ind w:left="5760" w:hanging="360"/>
      </w:pPr>
      <w:rPr>
        <w:rFonts w:ascii="Courier New" w:hAnsi="Courier New" w:hint="default"/>
      </w:rPr>
    </w:lvl>
    <w:lvl w:ilvl="8" w:tplc="7730D0AC">
      <w:start w:val="1"/>
      <w:numFmt w:val="bullet"/>
      <w:lvlText w:val=""/>
      <w:lvlJc w:val="left"/>
      <w:pPr>
        <w:ind w:left="6480" w:hanging="360"/>
      </w:pPr>
      <w:rPr>
        <w:rFonts w:ascii="Wingdings" w:hAnsi="Wingdings" w:hint="default"/>
      </w:rPr>
    </w:lvl>
  </w:abstractNum>
  <w:abstractNum w:abstractNumId="15" w15:restartNumberingAfterBreak="0">
    <w:nsid w:val="443B5EE8"/>
    <w:multiLevelType w:val="hybridMultilevel"/>
    <w:tmpl w:val="FFFFFFFF"/>
    <w:lvl w:ilvl="0" w:tplc="59C2D1E8">
      <w:start w:val="1"/>
      <w:numFmt w:val="decimal"/>
      <w:lvlText w:val="%1."/>
      <w:lvlJc w:val="left"/>
      <w:pPr>
        <w:ind w:left="720" w:hanging="360"/>
      </w:pPr>
    </w:lvl>
    <w:lvl w:ilvl="1" w:tplc="6A7ED8EA">
      <w:start w:val="1"/>
      <w:numFmt w:val="lowerLetter"/>
      <w:lvlText w:val="%2."/>
      <w:lvlJc w:val="left"/>
      <w:pPr>
        <w:ind w:left="1440" w:hanging="360"/>
      </w:pPr>
    </w:lvl>
    <w:lvl w:ilvl="2" w:tplc="355A1BD2">
      <w:start w:val="1"/>
      <w:numFmt w:val="lowerRoman"/>
      <w:lvlText w:val="%3."/>
      <w:lvlJc w:val="right"/>
      <w:pPr>
        <w:ind w:left="2160" w:hanging="180"/>
      </w:pPr>
    </w:lvl>
    <w:lvl w:ilvl="3" w:tplc="A590EFF8">
      <w:start w:val="1"/>
      <w:numFmt w:val="decimal"/>
      <w:lvlText w:val="%4."/>
      <w:lvlJc w:val="left"/>
      <w:pPr>
        <w:ind w:left="2880" w:hanging="360"/>
      </w:pPr>
    </w:lvl>
    <w:lvl w:ilvl="4" w:tplc="9224DB60">
      <w:start w:val="1"/>
      <w:numFmt w:val="lowerLetter"/>
      <w:lvlText w:val="%5."/>
      <w:lvlJc w:val="left"/>
      <w:pPr>
        <w:ind w:left="3600" w:hanging="360"/>
      </w:pPr>
    </w:lvl>
    <w:lvl w:ilvl="5" w:tplc="748CAE02">
      <w:start w:val="1"/>
      <w:numFmt w:val="lowerRoman"/>
      <w:lvlText w:val="%6."/>
      <w:lvlJc w:val="right"/>
      <w:pPr>
        <w:ind w:left="4320" w:hanging="180"/>
      </w:pPr>
    </w:lvl>
    <w:lvl w:ilvl="6" w:tplc="191EF45A">
      <w:start w:val="1"/>
      <w:numFmt w:val="decimal"/>
      <w:lvlText w:val="%7."/>
      <w:lvlJc w:val="left"/>
      <w:pPr>
        <w:ind w:left="5040" w:hanging="360"/>
      </w:pPr>
    </w:lvl>
    <w:lvl w:ilvl="7" w:tplc="C1A44D60">
      <w:start w:val="1"/>
      <w:numFmt w:val="lowerLetter"/>
      <w:lvlText w:val="%8."/>
      <w:lvlJc w:val="left"/>
      <w:pPr>
        <w:ind w:left="5760" w:hanging="360"/>
      </w:pPr>
    </w:lvl>
    <w:lvl w:ilvl="8" w:tplc="DC0E9A28">
      <w:start w:val="1"/>
      <w:numFmt w:val="lowerRoman"/>
      <w:lvlText w:val="%9."/>
      <w:lvlJc w:val="right"/>
      <w:pPr>
        <w:ind w:left="6480" w:hanging="180"/>
      </w:pPr>
    </w:lvl>
  </w:abstractNum>
  <w:abstractNum w:abstractNumId="16" w15:restartNumberingAfterBreak="0">
    <w:nsid w:val="45B3384A"/>
    <w:multiLevelType w:val="hybridMultilevel"/>
    <w:tmpl w:val="FFFFFFFF"/>
    <w:lvl w:ilvl="0" w:tplc="762E1D2A">
      <w:start w:val="1"/>
      <w:numFmt w:val="decimal"/>
      <w:lvlText w:val="%1."/>
      <w:lvlJc w:val="left"/>
      <w:pPr>
        <w:ind w:left="630" w:hanging="360"/>
      </w:pPr>
    </w:lvl>
    <w:lvl w:ilvl="1" w:tplc="3056AC0A">
      <w:start w:val="1"/>
      <w:numFmt w:val="lowerLetter"/>
      <w:lvlText w:val="%2."/>
      <w:lvlJc w:val="left"/>
      <w:pPr>
        <w:ind w:left="1440" w:hanging="360"/>
      </w:pPr>
    </w:lvl>
    <w:lvl w:ilvl="2" w:tplc="898075CC">
      <w:start w:val="1"/>
      <w:numFmt w:val="lowerRoman"/>
      <w:lvlText w:val="%3."/>
      <w:lvlJc w:val="right"/>
      <w:pPr>
        <w:ind w:left="2160" w:hanging="180"/>
      </w:pPr>
    </w:lvl>
    <w:lvl w:ilvl="3" w:tplc="A4AE374A">
      <w:start w:val="1"/>
      <w:numFmt w:val="decimal"/>
      <w:lvlText w:val="%4."/>
      <w:lvlJc w:val="left"/>
      <w:pPr>
        <w:ind w:left="2880" w:hanging="360"/>
      </w:pPr>
    </w:lvl>
    <w:lvl w:ilvl="4" w:tplc="6F28A9A8">
      <w:start w:val="1"/>
      <w:numFmt w:val="lowerLetter"/>
      <w:lvlText w:val="%5."/>
      <w:lvlJc w:val="left"/>
      <w:pPr>
        <w:ind w:left="3600" w:hanging="360"/>
      </w:pPr>
    </w:lvl>
    <w:lvl w:ilvl="5" w:tplc="2E500460">
      <w:start w:val="1"/>
      <w:numFmt w:val="lowerRoman"/>
      <w:lvlText w:val="%6."/>
      <w:lvlJc w:val="right"/>
      <w:pPr>
        <w:ind w:left="4320" w:hanging="180"/>
      </w:pPr>
    </w:lvl>
    <w:lvl w:ilvl="6" w:tplc="1358663A">
      <w:start w:val="1"/>
      <w:numFmt w:val="decimal"/>
      <w:lvlText w:val="%7."/>
      <w:lvlJc w:val="left"/>
      <w:pPr>
        <w:ind w:left="5040" w:hanging="360"/>
      </w:pPr>
    </w:lvl>
    <w:lvl w:ilvl="7" w:tplc="1A709032">
      <w:start w:val="1"/>
      <w:numFmt w:val="lowerLetter"/>
      <w:lvlText w:val="%8."/>
      <w:lvlJc w:val="left"/>
      <w:pPr>
        <w:ind w:left="5760" w:hanging="360"/>
      </w:pPr>
    </w:lvl>
    <w:lvl w:ilvl="8" w:tplc="54C4352C">
      <w:start w:val="1"/>
      <w:numFmt w:val="lowerRoman"/>
      <w:lvlText w:val="%9."/>
      <w:lvlJc w:val="right"/>
      <w:pPr>
        <w:ind w:left="6480" w:hanging="180"/>
      </w:pPr>
    </w:lvl>
  </w:abstractNum>
  <w:abstractNum w:abstractNumId="17" w15:restartNumberingAfterBreak="0">
    <w:nsid w:val="51CB2D5B"/>
    <w:multiLevelType w:val="hybridMultilevel"/>
    <w:tmpl w:val="FFFFFFFF"/>
    <w:lvl w:ilvl="0" w:tplc="60702710">
      <w:start w:val="1"/>
      <w:numFmt w:val="decimal"/>
      <w:lvlText w:val="%1."/>
      <w:lvlJc w:val="left"/>
      <w:pPr>
        <w:ind w:left="720" w:hanging="360"/>
      </w:pPr>
    </w:lvl>
    <w:lvl w:ilvl="1" w:tplc="0D0A9CF6">
      <w:start w:val="1"/>
      <w:numFmt w:val="lowerLetter"/>
      <w:lvlText w:val="%2."/>
      <w:lvlJc w:val="left"/>
      <w:pPr>
        <w:ind w:left="1440" w:hanging="360"/>
      </w:pPr>
    </w:lvl>
    <w:lvl w:ilvl="2" w:tplc="2BF015D2">
      <w:start w:val="1"/>
      <w:numFmt w:val="lowerRoman"/>
      <w:lvlText w:val="%3."/>
      <w:lvlJc w:val="right"/>
      <w:pPr>
        <w:ind w:left="2160" w:hanging="180"/>
      </w:pPr>
    </w:lvl>
    <w:lvl w:ilvl="3" w:tplc="6B5E84AA">
      <w:start w:val="1"/>
      <w:numFmt w:val="decimal"/>
      <w:lvlText w:val="%4."/>
      <w:lvlJc w:val="left"/>
      <w:pPr>
        <w:ind w:left="2880" w:hanging="360"/>
      </w:pPr>
    </w:lvl>
    <w:lvl w:ilvl="4" w:tplc="D892FB5A">
      <w:start w:val="1"/>
      <w:numFmt w:val="lowerLetter"/>
      <w:lvlText w:val="%5."/>
      <w:lvlJc w:val="left"/>
      <w:pPr>
        <w:ind w:left="3600" w:hanging="360"/>
      </w:pPr>
    </w:lvl>
    <w:lvl w:ilvl="5" w:tplc="55E0F47A">
      <w:start w:val="1"/>
      <w:numFmt w:val="lowerRoman"/>
      <w:lvlText w:val="%6."/>
      <w:lvlJc w:val="right"/>
      <w:pPr>
        <w:ind w:left="4320" w:hanging="180"/>
      </w:pPr>
    </w:lvl>
    <w:lvl w:ilvl="6" w:tplc="874E2050">
      <w:start w:val="1"/>
      <w:numFmt w:val="decimal"/>
      <w:lvlText w:val="%7."/>
      <w:lvlJc w:val="left"/>
      <w:pPr>
        <w:ind w:left="5040" w:hanging="360"/>
      </w:pPr>
    </w:lvl>
    <w:lvl w:ilvl="7" w:tplc="DF1EFAE4">
      <w:start w:val="1"/>
      <w:numFmt w:val="lowerLetter"/>
      <w:lvlText w:val="%8."/>
      <w:lvlJc w:val="left"/>
      <w:pPr>
        <w:ind w:left="5760" w:hanging="360"/>
      </w:pPr>
    </w:lvl>
    <w:lvl w:ilvl="8" w:tplc="A2F2BD36">
      <w:start w:val="1"/>
      <w:numFmt w:val="lowerRoman"/>
      <w:lvlText w:val="%9."/>
      <w:lvlJc w:val="right"/>
      <w:pPr>
        <w:ind w:left="6480" w:hanging="180"/>
      </w:pPr>
    </w:lvl>
  </w:abstractNum>
  <w:abstractNum w:abstractNumId="18" w15:restartNumberingAfterBreak="0">
    <w:nsid w:val="60EB7265"/>
    <w:multiLevelType w:val="hybridMultilevel"/>
    <w:tmpl w:val="FFFFFFFF"/>
    <w:lvl w:ilvl="0" w:tplc="942AB404">
      <w:start w:val="1"/>
      <w:numFmt w:val="decimal"/>
      <w:lvlText w:val="%1."/>
      <w:lvlJc w:val="left"/>
      <w:pPr>
        <w:ind w:left="720" w:hanging="360"/>
      </w:pPr>
    </w:lvl>
    <w:lvl w:ilvl="1" w:tplc="A87C450C">
      <w:start w:val="1"/>
      <w:numFmt w:val="lowerLetter"/>
      <w:lvlText w:val="%2."/>
      <w:lvlJc w:val="left"/>
      <w:pPr>
        <w:ind w:left="1440" w:hanging="360"/>
      </w:pPr>
    </w:lvl>
    <w:lvl w:ilvl="2" w:tplc="6FCE8E46">
      <w:start w:val="1"/>
      <w:numFmt w:val="lowerRoman"/>
      <w:lvlText w:val="%3."/>
      <w:lvlJc w:val="right"/>
      <w:pPr>
        <w:ind w:left="2160" w:hanging="180"/>
      </w:pPr>
    </w:lvl>
    <w:lvl w:ilvl="3" w:tplc="B1EC1EA0">
      <w:start w:val="1"/>
      <w:numFmt w:val="decimal"/>
      <w:lvlText w:val="%4."/>
      <w:lvlJc w:val="left"/>
      <w:pPr>
        <w:ind w:left="2880" w:hanging="360"/>
      </w:pPr>
    </w:lvl>
    <w:lvl w:ilvl="4" w:tplc="6A7EC59E">
      <w:start w:val="1"/>
      <w:numFmt w:val="lowerLetter"/>
      <w:lvlText w:val="%5."/>
      <w:lvlJc w:val="left"/>
      <w:pPr>
        <w:ind w:left="3600" w:hanging="360"/>
      </w:pPr>
    </w:lvl>
    <w:lvl w:ilvl="5" w:tplc="E14CE224">
      <w:start w:val="1"/>
      <w:numFmt w:val="lowerRoman"/>
      <w:lvlText w:val="%6."/>
      <w:lvlJc w:val="right"/>
      <w:pPr>
        <w:ind w:left="4320" w:hanging="180"/>
      </w:pPr>
    </w:lvl>
    <w:lvl w:ilvl="6" w:tplc="1FDA5440">
      <w:start w:val="1"/>
      <w:numFmt w:val="decimal"/>
      <w:lvlText w:val="%7."/>
      <w:lvlJc w:val="left"/>
      <w:pPr>
        <w:ind w:left="5040" w:hanging="360"/>
      </w:pPr>
    </w:lvl>
    <w:lvl w:ilvl="7" w:tplc="7B1C51E6">
      <w:start w:val="1"/>
      <w:numFmt w:val="lowerLetter"/>
      <w:lvlText w:val="%8."/>
      <w:lvlJc w:val="left"/>
      <w:pPr>
        <w:ind w:left="5760" w:hanging="360"/>
      </w:pPr>
    </w:lvl>
    <w:lvl w:ilvl="8" w:tplc="5234F0EA">
      <w:start w:val="1"/>
      <w:numFmt w:val="lowerRoman"/>
      <w:lvlText w:val="%9."/>
      <w:lvlJc w:val="right"/>
      <w:pPr>
        <w:ind w:left="6480" w:hanging="180"/>
      </w:pPr>
    </w:lvl>
  </w:abstractNum>
  <w:abstractNum w:abstractNumId="19" w15:restartNumberingAfterBreak="0">
    <w:nsid w:val="62220A00"/>
    <w:multiLevelType w:val="hybridMultilevel"/>
    <w:tmpl w:val="FFFFFFFF"/>
    <w:lvl w:ilvl="0" w:tplc="BD62F6F2">
      <w:start w:val="1"/>
      <w:numFmt w:val="decimal"/>
      <w:lvlText w:val="%1."/>
      <w:lvlJc w:val="left"/>
      <w:pPr>
        <w:ind w:left="720" w:hanging="360"/>
      </w:pPr>
    </w:lvl>
    <w:lvl w:ilvl="1" w:tplc="5DF8775C">
      <w:start w:val="1"/>
      <w:numFmt w:val="lowerLetter"/>
      <w:lvlText w:val="%2."/>
      <w:lvlJc w:val="left"/>
      <w:pPr>
        <w:ind w:left="1440" w:hanging="360"/>
      </w:pPr>
    </w:lvl>
    <w:lvl w:ilvl="2" w:tplc="A8EAC5BC">
      <w:start w:val="1"/>
      <w:numFmt w:val="lowerRoman"/>
      <w:lvlText w:val="%3."/>
      <w:lvlJc w:val="right"/>
      <w:pPr>
        <w:ind w:left="2160" w:hanging="180"/>
      </w:pPr>
    </w:lvl>
    <w:lvl w:ilvl="3" w:tplc="53B6D7A2">
      <w:start w:val="1"/>
      <w:numFmt w:val="decimal"/>
      <w:lvlText w:val="%4."/>
      <w:lvlJc w:val="left"/>
      <w:pPr>
        <w:ind w:left="2880" w:hanging="360"/>
      </w:pPr>
    </w:lvl>
    <w:lvl w:ilvl="4" w:tplc="1D52285A">
      <w:start w:val="1"/>
      <w:numFmt w:val="lowerLetter"/>
      <w:lvlText w:val="%5."/>
      <w:lvlJc w:val="left"/>
      <w:pPr>
        <w:ind w:left="3600" w:hanging="360"/>
      </w:pPr>
    </w:lvl>
    <w:lvl w:ilvl="5" w:tplc="661CC73A">
      <w:start w:val="1"/>
      <w:numFmt w:val="lowerRoman"/>
      <w:lvlText w:val="%6."/>
      <w:lvlJc w:val="right"/>
      <w:pPr>
        <w:ind w:left="4320" w:hanging="180"/>
      </w:pPr>
    </w:lvl>
    <w:lvl w:ilvl="6" w:tplc="A524D9E4">
      <w:start w:val="1"/>
      <w:numFmt w:val="decimal"/>
      <w:lvlText w:val="%7."/>
      <w:lvlJc w:val="left"/>
      <w:pPr>
        <w:ind w:left="5040" w:hanging="360"/>
      </w:pPr>
    </w:lvl>
    <w:lvl w:ilvl="7" w:tplc="A86E0B82">
      <w:start w:val="1"/>
      <w:numFmt w:val="lowerLetter"/>
      <w:lvlText w:val="%8."/>
      <w:lvlJc w:val="left"/>
      <w:pPr>
        <w:ind w:left="5760" w:hanging="360"/>
      </w:pPr>
    </w:lvl>
    <w:lvl w:ilvl="8" w:tplc="E778AC3E">
      <w:start w:val="1"/>
      <w:numFmt w:val="lowerRoman"/>
      <w:lvlText w:val="%9."/>
      <w:lvlJc w:val="right"/>
      <w:pPr>
        <w:ind w:left="6480" w:hanging="180"/>
      </w:pPr>
    </w:lvl>
  </w:abstractNum>
  <w:abstractNum w:abstractNumId="20" w15:restartNumberingAfterBreak="0">
    <w:nsid w:val="627A3992"/>
    <w:multiLevelType w:val="hybridMultilevel"/>
    <w:tmpl w:val="FFFFFFFF"/>
    <w:lvl w:ilvl="0" w:tplc="8D6AC0F2">
      <w:start w:val="1"/>
      <w:numFmt w:val="bullet"/>
      <w:lvlText w:val=""/>
      <w:lvlJc w:val="left"/>
      <w:pPr>
        <w:ind w:left="720" w:hanging="360"/>
      </w:pPr>
      <w:rPr>
        <w:rFonts w:ascii="Symbol" w:hAnsi="Symbol" w:hint="default"/>
      </w:rPr>
    </w:lvl>
    <w:lvl w:ilvl="1" w:tplc="BC70B5C6">
      <w:start w:val="1"/>
      <w:numFmt w:val="bullet"/>
      <w:lvlText w:val="o"/>
      <w:lvlJc w:val="left"/>
      <w:pPr>
        <w:ind w:left="1440" w:hanging="360"/>
      </w:pPr>
      <w:rPr>
        <w:rFonts w:ascii="Courier New" w:hAnsi="Courier New" w:hint="default"/>
      </w:rPr>
    </w:lvl>
    <w:lvl w:ilvl="2" w:tplc="1186C260">
      <w:start w:val="1"/>
      <w:numFmt w:val="bullet"/>
      <w:lvlText w:val=""/>
      <w:lvlJc w:val="left"/>
      <w:pPr>
        <w:ind w:left="2160" w:hanging="360"/>
      </w:pPr>
      <w:rPr>
        <w:rFonts w:ascii="Wingdings" w:hAnsi="Wingdings" w:hint="default"/>
      </w:rPr>
    </w:lvl>
    <w:lvl w:ilvl="3" w:tplc="5A8E5BC0">
      <w:start w:val="1"/>
      <w:numFmt w:val="bullet"/>
      <w:lvlText w:val=""/>
      <w:lvlJc w:val="left"/>
      <w:pPr>
        <w:ind w:left="2880" w:hanging="360"/>
      </w:pPr>
      <w:rPr>
        <w:rFonts w:ascii="Symbol" w:hAnsi="Symbol" w:hint="default"/>
      </w:rPr>
    </w:lvl>
    <w:lvl w:ilvl="4" w:tplc="353CCEB6">
      <w:start w:val="1"/>
      <w:numFmt w:val="bullet"/>
      <w:lvlText w:val="o"/>
      <w:lvlJc w:val="left"/>
      <w:pPr>
        <w:ind w:left="3600" w:hanging="360"/>
      </w:pPr>
      <w:rPr>
        <w:rFonts w:ascii="Courier New" w:hAnsi="Courier New" w:hint="default"/>
      </w:rPr>
    </w:lvl>
    <w:lvl w:ilvl="5" w:tplc="B750080A">
      <w:start w:val="1"/>
      <w:numFmt w:val="bullet"/>
      <w:lvlText w:val=""/>
      <w:lvlJc w:val="left"/>
      <w:pPr>
        <w:ind w:left="4320" w:hanging="360"/>
      </w:pPr>
      <w:rPr>
        <w:rFonts w:ascii="Wingdings" w:hAnsi="Wingdings" w:hint="default"/>
      </w:rPr>
    </w:lvl>
    <w:lvl w:ilvl="6" w:tplc="ADF887A2">
      <w:start w:val="1"/>
      <w:numFmt w:val="bullet"/>
      <w:lvlText w:val=""/>
      <w:lvlJc w:val="left"/>
      <w:pPr>
        <w:ind w:left="5040" w:hanging="360"/>
      </w:pPr>
      <w:rPr>
        <w:rFonts w:ascii="Symbol" w:hAnsi="Symbol" w:hint="default"/>
      </w:rPr>
    </w:lvl>
    <w:lvl w:ilvl="7" w:tplc="D3225976">
      <w:start w:val="1"/>
      <w:numFmt w:val="bullet"/>
      <w:lvlText w:val="o"/>
      <w:lvlJc w:val="left"/>
      <w:pPr>
        <w:ind w:left="5760" w:hanging="360"/>
      </w:pPr>
      <w:rPr>
        <w:rFonts w:ascii="Courier New" w:hAnsi="Courier New" w:hint="default"/>
      </w:rPr>
    </w:lvl>
    <w:lvl w:ilvl="8" w:tplc="68C6078A">
      <w:start w:val="1"/>
      <w:numFmt w:val="bullet"/>
      <w:lvlText w:val=""/>
      <w:lvlJc w:val="left"/>
      <w:pPr>
        <w:ind w:left="6480" w:hanging="360"/>
      </w:pPr>
      <w:rPr>
        <w:rFonts w:ascii="Wingdings" w:hAnsi="Wingdings" w:hint="default"/>
      </w:rPr>
    </w:lvl>
  </w:abstractNum>
  <w:abstractNum w:abstractNumId="21" w15:restartNumberingAfterBreak="0">
    <w:nsid w:val="65664F8E"/>
    <w:multiLevelType w:val="hybridMultilevel"/>
    <w:tmpl w:val="FFFFFFFF"/>
    <w:lvl w:ilvl="0" w:tplc="92B2370E">
      <w:start w:val="1"/>
      <w:numFmt w:val="bullet"/>
      <w:lvlText w:val=""/>
      <w:lvlJc w:val="left"/>
      <w:pPr>
        <w:ind w:left="720" w:hanging="360"/>
      </w:pPr>
      <w:rPr>
        <w:rFonts w:ascii="Symbol" w:hAnsi="Symbol" w:hint="default"/>
      </w:rPr>
    </w:lvl>
    <w:lvl w:ilvl="1" w:tplc="7780CDF0">
      <w:start w:val="1"/>
      <w:numFmt w:val="bullet"/>
      <w:lvlText w:val="o"/>
      <w:lvlJc w:val="left"/>
      <w:pPr>
        <w:ind w:left="1440" w:hanging="360"/>
      </w:pPr>
      <w:rPr>
        <w:rFonts w:ascii="Courier New" w:hAnsi="Courier New" w:hint="default"/>
      </w:rPr>
    </w:lvl>
    <w:lvl w:ilvl="2" w:tplc="ED101FBE">
      <w:start w:val="1"/>
      <w:numFmt w:val="bullet"/>
      <w:lvlText w:val=""/>
      <w:lvlJc w:val="left"/>
      <w:pPr>
        <w:ind w:left="2160" w:hanging="360"/>
      </w:pPr>
      <w:rPr>
        <w:rFonts w:ascii="Wingdings" w:hAnsi="Wingdings" w:hint="default"/>
      </w:rPr>
    </w:lvl>
    <w:lvl w:ilvl="3" w:tplc="089CBFC6">
      <w:start w:val="1"/>
      <w:numFmt w:val="bullet"/>
      <w:lvlText w:val=""/>
      <w:lvlJc w:val="left"/>
      <w:pPr>
        <w:ind w:left="2880" w:hanging="360"/>
      </w:pPr>
      <w:rPr>
        <w:rFonts w:ascii="Symbol" w:hAnsi="Symbol" w:hint="default"/>
      </w:rPr>
    </w:lvl>
    <w:lvl w:ilvl="4" w:tplc="A3DA7DD8">
      <w:start w:val="1"/>
      <w:numFmt w:val="bullet"/>
      <w:lvlText w:val="o"/>
      <w:lvlJc w:val="left"/>
      <w:pPr>
        <w:ind w:left="3600" w:hanging="360"/>
      </w:pPr>
      <w:rPr>
        <w:rFonts w:ascii="Courier New" w:hAnsi="Courier New" w:hint="default"/>
      </w:rPr>
    </w:lvl>
    <w:lvl w:ilvl="5" w:tplc="579449BC">
      <w:start w:val="1"/>
      <w:numFmt w:val="bullet"/>
      <w:lvlText w:val=""/>
      <w:lvlJc w:val="left"/>
      <w:pPr>
        <w:ind w:left="4320" w:hanging="360"/>
      </w:pPr>
      <w:rPr>
        <w:rFonts w:ascii="Wingdings" w:hAnsi="Wingdings" w:hint="default"/>
      </w:rPr>
    </w:lvl>
    <w:lvl w:ilvl="6" w:tplc="1FE87730">
      <w:start w:val="1"/>
      <w:numFmt w:val="bullet"/>
      <w:lvlText w:val=""/>
      <w:lvlJc w:val="left"/>
      <w:pPr>
        <w:ind w:left="5040" w:hanging="360"/>
      </w:pPr>
      <w:rPr>
        <w:rFonts w:ascii="Symbol" w:hAnsi="Symbol" w:hint="default"/>
      </w:rPr>
    </w:lvl>
    <w:lvl w:ilvl="7" w:tplc="EA8484B8">
      <w:start w:val="1"/>
      <w:numFmt w:val="bullet"/>
      <w:lvlText w:val="o"/>
      <w:lvlJc w:val="left"/>
      <w:pPr>
        <w:ind w:left="5760" w:hanging="360"/>
      </w:pPr>
      <w:rPr>
        <w:rFonts w:ascii="Courier New" w:hAnsi="Courier New" w:hint="default"/>
      </w:rPr>
    </w:lvl>
    <w:lvl w:ilvl="8" w:tplc="E5E07A36">
      <w:start w:val="1"/>
      <w:numFmt w:val="bullet"/>
      <w:lvlText w:val=""/>
      <w:lvlJc w:val="left"/>
      <w:pPr>
        <w:ind w:left="6480" w:hanging="360"/>
      </w:pPr>
      <w:rPr>
        <w:rFonts w:ascii="Wingdings" w:hAnsi="Wingdings" w:hint="default"/>
      </w:rPr>
    </w:lvl>
  </w:abstractNum>
  <w:abstractNum w:abstractNumId="22" w15:restartNumberingAfterBreak="0">
    <w:nsid w:val="68EA3696"/>
    <w:multiLevelType w:val="hybridMultilevel"/>
    <w:tmpl w:val="FFFFFFFF"/>
    <w:lvl w:ilvl="0" w:tplc="8BBC105C">
      <w:start w:val="1"/>
      <w:numFmt w:val="bullet"/>
      <w:lvlText w:val=""/>
      <w:lvlJc w:val="left"/>
      <w:pPr>
        <w:ind w:left="720" w:hanging="360"/>
      </w:pPr>
      <w:rPr>
        <w:rFonts w:ascii="Symbol" w:hAnsi="Symbol" w:hint="default"/>
      </w:rPr>
    </w:lvl>
    <w:lvl w:ilvl="1" w:tplc="0BEEF646">
      <w:start w:val="1"/>
      <w:numFmt w:val="bullet"/>
      <w:lvlText w:val="o"/>
      <w:lvlJc w:val="left"/>
      <w:pPr>
        <w:ind w:left="1440" w:hanging="360"/>
      </w:pPr>
      <w:rPr>
        <w:rFonts w:ascii="Courier New" w:hAnsi="Courier New" w:hint="default"/>
      </w:rPr>
    </w:lvl>
    <w:lvl w:ilvl="2" w:tplc="77A67F38">
      <w:start w:val="1"/>
      <w:numFmt w:val="bullet"/>
      <w:lvlText w:val=""/>
      <w:lvlJc w:val="left"/>
      <w:pPr>
        <w:ind w:left="2160" w:hanging="360"/>
      </w:pPr>
      <w:rPr>
        <w:rFonts w:ascii="Wingdings" w:hAnsi="Wingdings" w:hint="default"/>
      </w:rPr>
    </w:lvl>
    <w:lvl w:ilvl="3" w:tplc="2E689B98">
      <w:start w:val="1"/>
      <w:numFmt w:val="bullet"/>
      <w:lvlText w:val=""/>
      <w:lvlJc w:val="left"/>
      <w:pPr>
        <w:ind w:left="2880" w:hanging="360"/>
      </w:pPr>
      <w:rPr>
        <w:rFonts w:ascii="Symbol" w:hAnsi="Symbol" w:hint="default"/>
      </w:rPr>
    </w:lvl>
    <w:lvl w:ilvl="4" w:tplc="98822E3E">
      <w:start w:val="1"/>
      <w:numFmt w:val="bullet"/>
      <w:lvlText w:val="o"/>
      <w:lvlJc w:val="left"/>
      <w:pPr>
        <w:ind w:left="3600" w:hanging="360"/>
      </w:pPr>
      <w:rPr>
        <w:rFonts w:ascii="Courier New" w:hAnsi="Courier New" w:hint="default"/>
      </w:rPr>
    </w:lvl>
    <w:lvl w:ilvl="5" w:tplc="85BCF2F4">
      <w:start w:val="1"/>
      <w:numFmt w:val="bullet"/>
      <w:lvlText w:val=""/>
      <w:lvlJc w:val="left"/>
      <w:pPr>
        <w:ind w:left="4320" w:hanging="360"/>
      </w:pPr>
      <w:rPr>
        <w:rFonts w:ascii="Wingdings" w:hAnsi="Wingdings" w:hint="default"/>
      </w:rPr>
    </w:lvl>
    <w:lvl w:ilvl="6" w:tplc="1A92D6A4">
      <w:start w:val="1"/>
      <w:numFmt w:val="bullet"/>
      <w:lvlText w:val=""/>
      <w:lvlJc w:val="left"/>
      <w:pPr>
        <w:ind w:left="5040" w:hanging="360"/>
      </w:pPr>
      <w:rPr>
        <w:rFonts w:ascii="Symbol" w:hAnsi="Symbol" w:hint="default"/>
      </w:rPr>
    </w:lvl>
    <w:lvl w:ilvl="7" w:tplc="CDA02904">
      <w:start w:val="1"/>
      <w:numFmt w:val="bullet"/>
      <w:lvlText w:val="o"/>
      <w:lvlJc w:val="left"/>
      <w:pPr>
        <w:ind w:left="5760" w:hanging="360"/>
      </w:pPr>
      <w:rPr>
        <w:rFonts w:ascii="Courier New" w:hAnsi="Courier New" w:hint="default"/>
      </w:rPr>
    </w:lvl>
    <w:lvl w:ilvl="8" w:tplc="036481BC">
      <w:start w:val="1"/>
      <w:numFmt w:val="bullet"/>
      <w:lvlText w:val=""/>
      <w:lvlJc w:val="left"/>
      <w:pPr>
        <w:ind w:left="6480" w:hanging="360"/>
      </w:pPr>
      <w:rPr>
        <w:rFonts w:ascii="Wingdings" w:hAnsi="Wingdings" w:hint="default"/>
      </w:rPr>
    </w:lvl>
  </w:abstractNum>
  <w:abstractNum w:abstractNumId="23" w15:restartNumberingAfterBreak="0">
    <w:nsid w:val="731369C6"/>
    <w:multiLevelType w:val="hybridMultilevel"/>
    <w:tmpl w:val="FFFFFFFF"/>
    <w:lvl w:ilvl="0" w:tplc="46E40598">
      <w:start w:val="1"/>
      <w:numFmt w:val="decimal"/>
      <w:lvlText w:val="%1."/>
      <w:lvlJc w:val="left"/>
      <w:pPr>
        <w:ind w:left="720" w:hanging="360"/>
      </w:pPr>
    </w:lvl>
    <w:lvl w:ilvl="1" w:tplc="F2CE5576">
      <w:start w:val="1"/>
      <w:numFmt w:val="lowerLetter"/>
      <w:lvlText w:val="%2."/>
      <w:lvlJc w:val="left"/>
      <w:pPr>
        <w:ind w:left="1440" w:hanging="360"/>
      </w:pPr>
    </w:lvl>
    <w:lvl w:ilvl="2" w:tplc="EDBA9148">
      <w:start w:val="1"/>
      <w:numFmt w:val="lowerRoman"/>
      <w:lvlText w:val="%3."/>
      <w:lvlJc w:val="right"/>
      <w:pPr>
        <w:ind w:left="2160" w:hanging="180"/>
      </w:pPr>
    </w:lvl>
    <w:lvl w:ilvl="3" w:tplc="1152F7A6">
      <w:start w:val="1"/>
      <w:numFmt w:val="decimal"/>
      <w:lvlText w:val="%4."/>
      <w:lvlJc w:val="left"/>
      <w:pPr>
        <w:ind w:left="2880" w:hanging="360"/>
      </w:pPr>
    </w:lvl>
    <w:lvl w:ilvl="4" w:tplc="3B825DD6">
      <w:start w:val="1"/>
      <w:numFmt w:val="lowerLetter"/>
      <w:lvlText w:val="%5."/>
      <w:lvlJc w:val="left"/>
      <w:pPr>
        <w:ind w:left="3600" w:hanging="360"/>
      </w:pPr>
    </w:lvl>
    <w:lvl w:ilvl="5" w:tplc="6FBE4C4C">
      <w:start w:val="1"/>
      <w:numFmt w:val="lowerRoman"/>
      <w:lvlText w:val="%6."/>
      <w:lvlJc w:val="right"/>
      <w:pPr>
        <w:ind w:left="4320" w:hanging="180"/>
      </w:pPr>
    </w:lvl>
    <w:lvl w:ilvl="6" w:tplc="8E40B1B8">
      <w:start w:val="1"/>
      <w:numFmt w:val="decimal"/>
      <w:lvlText w:val="%7."/>
      <w:lvlJc w:val="left"/>
      <w:pPr>
        <w:ind w:left="5040" w:hanging="360"/>
      </w:pPr>
    </w:lvl>
    <w:lvl w:ilvl="7" w:tplc="510468AA">
      <w:start w:val="1"/>
      <w:numFmt w:val="lowerLetter"/>
      <w:lvlText w:val="%8."/>
      <w:lvlJc w:val="left"/>
      <w:pPr>
        <w:ind w:left="5760" w:hanging="360"/>
      </w:pPr>
    </w:lvl>
    <w:lvl w:ilvl="8" w:tplc="B10211A0">
      <w:start w:val="1"/>
      <w:numFmt w:val="lowerRoman"/>
      <w:lvlText w:val="%9."/>
      <w:lvlJc w:val="right"/>
      <w:pPr>
        <w:ind w:left="6480" w:hanging="180"/>
      </w:pPr>
    </w:lvl>
  </w:abstractNum>
  <w:abstractNum w:abstractNumId="24" w15:restartNumberingAfterBreak="0">
    <w:nsid w:val="733E6426"/>
    <w:multiLevelType w:val="hybridMultilevel"/>
    <w:tmpl w:val="FFFFFFFF"/>
    <w:lvl w:ilvl="0" w:tplc="C1E043F4">
      <w:start w:val="1"/>
      <w:numFmt w:val="decimal"/>
      <w:lvlText w:val="%1."/>
      <w:lvlJc w:val="left"/>
      <w:pPr>
        <w:ind w:left="720" w:hanging="360"/>
      </w:pPr>
    </w:lvl>
    <w:lvl w:ilvl="1" w:tplc="7E8A174A">
      <w:start w:val="1"/>
      <w:numFmt w:val="lowerLetter"/>
      <w:lvlText w:val="%2."/>
      <w:lvlJc w:val="left"/>
      <w:pPr>
        <w:ind w:left="1440" w:hanging="360"/>
      </w:pPr>
    </w:lvl>
    <w:lvl w:ilvl="2" w:tplc="D44AC99E">
      <w:start w:val="1"/>
      <w:numFmt w:val="lowerRoman"/>
      <w:lvlText w:val="%3."/>
      <w:lvlJc w:val="right"/>
      <w:pPr>
        <w:ind w:left="2160" w:hanging="180"/>
      </w:pPr>
    </w:lvl>
    <w:lvl w:ilvl="3" w:tplc="377E4238">
      <w:start w:val="1"/>
      <w:numFmt w:val="decimal"/>
      <w:lvlText w:val="%4."/>
      <w:lvlJc w:val="left"/>
      <w:pPr>
        <w:ind w:left="2880" w:hanging="360"/>
      </w:pPr>
    </w:lvl>
    <w:lvl w:ilvl="4" w:tplc="E1DC3508">
      <w:start w:val="1"/>
      <w:numFmt w:val="lowerLetter"/>
      <w:lvlText w:val="%5."/>
      <w:lvlJc w:val="left"/>
      <w:pPr>
        <w:ind w:left="3600" w:hanging="360"/>
      </w:pPr>
    </w:lvl>
    <w:lvl w:ilvl="5" w:tplc="E82C74E2">
      <w:start w:val="1"/>
      <w:numFmt w:val="lowerRoman"/>
      <w:lvlText w:val="%6."/>
      <w:lvlJc w:val="right"/>
      <w:pPr>
        <w:ind w:left="4320" w:hanging="180"/>
      </w:pPr>
    </w:lvl>
    <w:lvl w:ilvl="6" w:tplc="96FCE170">
      <w:start w:val="1"/>
      <w:numFmt w:val="decimal"/>
      <w:lvlText w:val="%7."/>
      <w:lvlJc w:val="left"/>
      <w:pPr>
        <w:ind w:left="5040" w:hanging="360"/>
      </w:pPr>
    </w:lvl>
    <w:lvl w:ilvl="7" w:tplc="2BA01D6E">
      <w:start w:val="1"/>
      <w:numFmt w:val="lowerLetter"/>
      <w:lvlText w:val="%8."/>
      <w:lvlJc w:val="left"/>
      <w:pPr>
        <w:ind w:left="5760" w:hanging="360"/>
      </w:pPr>
    </w:lvl>
    <w:lvl w:ilvl="8" w:tplc="86502A92">
      <w:start w:val="1"/>
      <w:numFmt w:val="lowerRoman"/>
      <w:lvlText w:val="%9."/>
      <w:lvlJc w:val="right"/>
      <w:pPr>
        <w:ind w:left="6480" w:hanging="180"/>
      </w:pPr>
    </w:lvl>
  </w:abstractNum>
  <w:abstractNum w:abstractNumId="25" w15:restartNumberingAfterBreak="0">
    <w:nsid w:val="74373463"/>
    <w:multiLevelType w:val="hybridMultilevel"/>
    <w:tmpl w:val="FFFFFFFF"/>
    <w:lvl w:ilvl="0" w:tplc="D8F00384">
      <w:start w:val="1"/>
      <w:numFmt w:val="decimal"/>
      <w:lvlText w:val="%1."/>
      <w:lvlJc w:val="left"/>
      <w:pPr>
        <w:ind w:left="720" w:hanging="360"/>
      </w:pPr>
    </w:lvl>
    <w:lvl w:ilvl="1" w:tplc="57968606">
      <w:start w:val="1"/>
      <w:numFmt w:val="lowerLetter"/>
      <w:lvlText w:val="%2."/>
      <w:lvlJc w:val="left"/>
      <w:pPr>
        <w:ind w:left="1440" w:hanging="360"/>
      </w:pPr>
    </w:lvl>
    <w:lvl w:ilvl="2" w:tplc="01B25B8C">
      <w:start w:val="1"/>
      <w:numFmt w:val="lowerRoman"/>
      <w:lvlText w:val="%3."/>
      <w:lvlJc w:val="right"/>
      <w:pPr>
        <w:ind w:left="2160" w:hanging="180"/>
      </w:pPr>
    </w:lvl>
    <w:lvl w:ilvl="3" w:tplc="83526066">
      <w:start w:val="1"/>
      <w:numFmt w:val="decimal"/>
      <w:lvlText w:val="%4."/>
      <w:lvlJc w:val="left"/>
      <w:pPr>
        <w:ind w:left="2880" w:hanging="360"/>
      </w:pPr>
    </w:lvl>
    <w:lvl w:ilvl="4" w:tplc="8CFE829A">
      <w:start w:val="1"/>
      <w:numFmt w:val="lowerLetter"/>
      <w:lvlText w:val="%5."/>
      <w:lvlJc w:val="left"/>
      <w:pPr>
        <w:ind w:left="3600" w:hanging="360"/>
      </w:pPr>
    </w:lvl>
    <w:lvl w:ilvl="5" w:tplc="F01AC61C">
      <w:start w:val="1"/>
      <w:numFmt w:val="lowerRoman"/>
      <w:lvlText w:val="%6."/>
      <w:lvlJc w:val="right"/>
      <w:pPr>
        <w:ind w:left="4320" w:hanging="180"/>
      </w:pPr>
    </w:lvl>
    <w:lvl w:ilvl="6" w:tplc="DBB67A36">
      <w:start w:val="1"/>
      <w:numFmt w:val="decimal"/>
      <w:lvlText w:val="%7."/>
      <w:lvlJc w:val="left"/>
      <w:pPr>
        <w:ind w:left="5040" w:hanging="360"/>
      </w:pPr>
    </w:lvl>
    <w:lvl w:ilvl="7" w:tplc="E22663F2">
      <w:start w:val="1"/>
      <w:numFmt w:val="lowerLetter"/>
      <w:lvlText w:val="%8."/>
      <w:lvlJc w:val="left"/>
      <w:pPr>
        <w:ind w:left="5760" w:hanging="360"/>
      </w:pPr>
    </w:lvl>
    <w:lvl w:ilvl="8" w:tplc="AC06DCFE">
      <w:start w:val="1"/>
      <w:numFmt w:val="lowerRoman"/>
      <w:lvlText w:val="%9."/>
      <w:lvlJc w:val="right"/>
      <w:pPr>
        <w:ind w:left="6480" w:hanging="180"/>
      </w:pPr>
    </w:lvl>
  </w:abstractNum>
  <w:abstractNum w:abstractNumId="26" w15:restartNumberingAfterBreak="0">
    <w:nsid w:val="74DB5651"/>
    <w:multiLevelType w:val="hybridMultilevel"/>
    <w:tmpl w:val="FFFFFFFF"/>
    <w:lvl w:ilvl="0" w:tplc="6FBCDFF2">
      <w:start w:val="1"/>
      <w:numFmt w:val="bullet"/>
      <w:lvlText w:val=""/>
      <w:lvlJc w:val="left"/>
      <w:pPr>
        <w:ind w:left="720" w:hanging="360"/>
      </w:pPr>
      <w:rPr>
        <w:rFonts w:ascii="Symbol" w:hAnsi="Symbol" w:hint="default"/>
      </w:rPr>
    </w:lvl>
    <w:lvl w:ilvl="1" w:tplc="D3282A9E">
      <w:start w:val="1"/>
      <w:numFmt w:val="bullet"/>
      <w:lvlText w:val="o"/>
      <w:lvlJc w:val="left"/>
      <w:pPr>
        <w:ind w:left="1440" w:hanging="360"/>
      </w:pPr>
      <w:rPr>
        <w:rFonts w:ascii="Courier New" w:hAnsi="Courier New" w:hint="default"/>
      </w:rPr>
    </w:lvl>
    <w:lvl w:ilvl="2" w:tplc="39980690">
      <w:start w:val="1"/>
      <w:numFmt w:val="bullet"/>
      <w:lvlText w:val=""/>
      <w:lvlJc w:val="left"/>
      <w:pPr>
        <w:ind w:left="2160" w:hanging="360"/>
      </w:pPr>
      <w:rPr>
        <w:rFonts w:ascii="Wingdings" w:hAnsi="Wingdings" w:hint="default"/>
      </w:rPr>
    </w:lvl>
    <w:lvl w:ilvl="3" w:tplc="384E5300">
      <w:start w:val="1"/>
      <w:numFmt w:val="bullet"/>
      <w:lvlText w:val=""/>
      <w:lvlJc w:val="left"/>
      <w:pPr>
        <w:ind w:left="2880" w:hanging="360"/>
      </w:pPr>
      <w:rPr>
        <w:rFonts w:ascii="Symbol" w:hAnsi="Symbol" w:hint="default"/>
      </w:rPr>
    </w:lvl>
    <w:lvl w:ilvl="4" w:tplc="B060E99C">
      <w:start w:val="1"/>
      <w:numFmt w:val="bullet"/>
      <w:lvlText w:val="o"/>
      <w:lvlJc w:val="left"/>
      <w:pPr>
        <w:ind w:left="3600" w:hanging="360"/>
      </w:pPr>
      <w:rPr>
        <w:rFonts w:ascii="Courier New" w:hAnsi="Courier New" w:hint="default"/>
      </w:rPr>
    </w:lvl>
    <w:lvl w:ilvl="5" w:tplc="B30EB3A8">
      <w:start w:val="1"/>
      <w:numFmt w:val="bullet"/>
      <w:lvlText w:val=""/>
      <w:lvlJc w:val="left"/>
      <w:pPr>
        <w:ind w:left="4320" w:hanging="360"/>
      </w:pPr>
      <w:rPr>
        <w:rFonts w:ascii="Wingdings" w:hAnsi="Wingdings" w:hint="default"/>
      </w:rPr>
    </w:lvl>
    <w:lvl w:ilvl="6" w:tplc="CB18F732">
      <w:start w:val="1"/>
      <w:numFmt w:val="bullet"/>
      <w:lvlText w:val=""/>
      <w:lvlJc w:val="left"/>
      <w:pPr>
        <w:ind w:left="5040" w:hanging="360"/>
      </w:pPr>
      <w:rPr>
        <w:rFonts w:ascii="Symbol" w:hAnsi="Symbol" w:hint="default"/>
      </w:rPr>
    </w:lvl>
    <w:lvl w:ilvl="7" w:tplc="D22EE460">
      <w:start w:val="1"/>
      <w:numFmt w:val="bullet"/>
      <w:lvlText w:val="o"/>
      <w:lvlJc w:val="left"/>
      <w:pPr>
        <w:ind w:left="5760" w:hanging="360"/>
      </w:pPr>
      <w:rPr>
        <w:rFonts w:ascii="Courier New" w:hAnsi="Courier New" w:hint="default"/>
      </w:rPr>
    </w:lvl>
    <w:lvl w:ilvl="8" w:tplc="BCEC1A5C">
      <w:start w:val="1"/>
      <w:numFmt w:val="bullet"/>
      <w:lvlText w:val=""/>
      <w:lvlJc w:val="left"/>
      <w:pPr>
        <w:ind w:left="6480" w:hanging="360"/>
      </w:pPr>
      <w:rPr>
        <w:rFonts w:ascii="Wingdings" w:hAnsi="Wingdings" w:hint="default"/>
      </w:rPr>
    </w:lvl>
  </w:abstractNum>
  <w:abstractNum w:abstractNumId="27" w15:restartNumberingAfterBreak="0">
    <w:nsid w:val="7750140D"/>
    <w:multiLevelType w:val="hybridMultilevel"/>
    <w:tmpl w:val="FFFFFFFF"/>
    <w:lvl w:ilvl="0" w:tplc="E02238DA">
      <w:start w:val="1"/>
      <w:numFmt w:val="bullet"/>
      <w:lvlText w:val=""/>
      <w:lvlJc w:val="left"/>
      <w:pPr>
        <w:ind w:left="720" w:hanging="360"/>
      </w:pPr>
      <w:rPr>
        <w:rFonts w:ascii="Symbol" w:hAnsi="Symbol" w:hint="default"/>
      </w:rPr>
    </w:lvl>
    <w:lvl w:ilvl="1" w:tplc="586ED2CC">
      <w:start w:val="1"/>
      <w:numFmt w:val="bullet"/>
      <w:lvlText w:val="o"/>
      <w:lvlJc w:val="left"/>
      <w:pPr>
        <w:ind w:left="1440" w:hanging="360"/>
      </w:pPr>
      <w:rPr>
        <w:rFonts w:ascii="Courier New" w:hAnsi="Courier New" w:hint="default"/>
      </w:rPr>
    </w:lvl>
    <w:lvl w:ilvl="2" w:tplc="66FE7A0C">
      <w:start w:val="1"/>
      <w:numFmt w:val="bullet"/>
      <w:lvlText w:val=""/>
      <w:lvlJc w:val="left"/>
      <w:pPr>
        <w:ind w:left="2160" w:hanging="360"/>
      </w:pPr>
      <w:rPr>
        <w:rFonts w:ascii="Wingdings" w:hAnsi="Wingdings" w:hint="default"/>
      </w:rPr>
    </w:lvl>
    <w:lvl w:ilvl="3" w:tplc="7BE8EAAA">
      <w:start w:val="1"/>
      <w:numFmt w:val="bullet"/>
      <w:lvlText w:val=""/>
      <w:lvlJc w:val="left"/>
      <w:pPr>
        <w:ind w:left="2880" w:hanging="360"/>
      </w:pPr>
      <w:rPr>
        <w:rFonts w:ascii="Symbol" w:hAnsi="Symbol" w:hint="default"/>
      </w:rPr>
    </w:lvl>
    <w:lvl w:ilvl="4" w:tplc="2C229C90">
      <w:start w:val="1"/>
      <w:numFmt w:val="bullet"/>
      <w:lvlText w:val="o"/>
      <w:lvlJc w:val="left"/>
      <w:pPr>
        <w:ind w:left="3600" w:hanging="360"/>
      </w:pPr>
      <w:rPr>
        <w:rFonts w:ascii="Courier New" w:hAnsi="Courier New" w:hint="default"/>
      </w:rPr>
    </w:lvl>
    <w:lvl w:ilvl="5" w:tplc="C0503F16">
      <w:start w:val="1"/>
      <w:numFmt w:val="bullet"/>
      <w:lvlText w:val=""/>
      <w:lvlJc w:val="left"/>
      <w:pPr>
        <w:ind w:left="4320" w:hanging="360"/>
      </w:pPr>
      <w:rPr>
        <w:rFonts w:ascii="Wingdings" w:hAnsi="Wingdings" w:hint="default"/>
      </w:rPr>
    </w:lvl>
    <w:lvl w:ilvl="6" w:tplc="925EBF7C">
      <w:start w:val="1"/>
      <w:numFmt w:val="bullet"/>
      <w:lvlText w:val=""/>
      <w:lvlJc w:val="left"/>
      <w:pPr>
        <w:ind w:left="5040" w:hanging="360"/>
      </w:pPr>
      <w:rPr>
        <w:rFonts w:ascii="Symbol" w:hAnsi="Symbol" w:hint="default"/>
      </w:rPr>
    </w:lvl>
    <w:lvl w:ilvl="7" w:tplc="B2AE5140">
      <w:start w:val="1"/>
      <w:numFmt w:val="bullet"/>
      <w:lvlText w:val="o"/>
      <w:lvlJc w:val="left"/>
      <w:pPr>
        <w:ind w:left="5760" w:hanging="360"/>
      </w:pPr>
      <w:rPr>
        <w:rFonts w:ascii="Courier New" w:hAnsi="Courier New" w:hint="default"/>
      </w:rPr>
    </w:lvl>
    <w:lvl w:ilvl="8" w:tplc="8DFA2834">
      <w:start w:val="1"/>
      <w:numFmt w:val="bullet"/>
      <w:lvlText w:val=""/>
      <w:lvlJc w:val="left"/>
      <w:pPr>
        <w:ind w:left="6480" w:hanging="360"/>
      </w:pPr>
      <w:rPr>
        <w:rFonts w:ascii="Wingdings" w:hAnsi="Wingdings" w:hint="default"/>
      </w:rPr>
    </w:lvl>
  </w:abstractNum>
  <w:abstractNum w:abstractNumId="28" w15:restartNumberingAfterBreak="0">
    <w:nsid w:val="7C423BFC"/>
    <w:multiLevelType w:val="hybridMultilevel"/>
    <w:tmpl w:val="FFFFFFFF"/>
    <w:lvl w:ilvl="0" w:tplc="CC9AD4AA">
      <w:start w:val="1"/>
      <w:numFmt w:val="decimal"/>
      <w:lvlText w:val="%1."/>
      <w:lvlJc w:val="left"/>
      <w:pPr>
        <w:ind w:left="720" w:hanging="360"/>
      </w:pPr>
    </w:lvl>
    <w:lvl w:ilvl="1" w:tplc="FB34910C">
      <w:start w:val="1"/>
      <w:numFmt w:val="lowerLetter"/>
      <w:lvlText w:val="%2."/>
      <w:lvlJc w:val="left"/>
      <w:pPr>
        <w:ind w:left="1440" w:hanging="360"/>
      </w:pPr>
    </w:lvl>
    <w:lvl w:ilvl="2" w:tplc="1A1E5118">
      <w:start w:val="1"/>
      <w:numFmt w:val="lowerRoman"/>
      <w:lvlText w:val="%3."/>
      <w:lvlJc w:val="right"/>
      <w:pPr>
        <w:ind w:left="2160" w:hanging="180"/>
      </w:pPr>
    </w:lvl>
    <w:lvl w:ilvl="3" w:tplc="7F2ACF54">
      <w:start w:val="1"/>
      <w:numFmt w:val="decimal"/>
      <w:lvlText w:val="%4."/>
      <w:lvlJc w:val="left"/>
      <w:pPr>
        <w:ind w:left="2880" w:hanging="360"/>
      </w:pPr>
    </w:lvl>
    <w:lvl w:ilvl="4" w:tplc="3E42F4CC">
      <w:start w:val="1"/>
      <w:numFmt w:val="lowerLetter"/>
      <w:lvlText w:val="%5."/>
      <w:lvlJc w:val="left"/>
      <w:pPr>
        <w:ind w:left="3600" w:hanging="360"/>
      </w:pPr>
    </w:lvl>
    <w:lvl w:ilvl="5" w:tplc="ECD2E914">
      <w:start w:val="1"/>
      <w:numFmt w:val="lowerRoman"/>
      <w:lvlText w:val="%6."/>
      <w:lvlJc w:val="right"/>
      <w:pPr>
        <w:ind w:left="4320" w:hanging="180"/>
      </w:pPr>
    </w:lvl>
    <w:lvl w:ilvl="6" w:tplc="34C2802C">
      <w:start w:val="1"/>
      <w:numFmt w:val="decimal"/>
      <w:lvlText w:val="%7."/>
      <w:lvlJc w:val="left"/>
      <w:pPr>
        <w:ind w:left="5040" w:hanging="360"/>
      </w:pPr>
    </w:lvl>
    <w:lvl w:ilvl="7" w:tplc="8512AADE">
      <w:start w:val="1"/>
      <w:numFmt w:val="lowerLetter"/>
      <w:lvlText w:val="%8."/>
      <w:lvlJc w:val="left"/>
      <w:pPr>
        <w:ind w:left="5760" w:hanging="360"/>
      </w:pPr>
    </w:lvl>
    <w:lvl w:ilvl="8" w:tplc="A70C16AC">
      <w:start w:val="1"/>
      <w:numFmt w:val="lowerRoman"/>
      <w:lvlText w:val="%9."/>
      <w:lvlJc w:val="right"/>
      <w:pPr>
        <w:ind w:left="6480" w:hanging="180"/>
      </w:pPr>
    </w:lvl>
  </w:abstractNum>
  <w:abstractNum w:abstractNumId="29" w15:restartNumberingAfterBreak="0">
    <w:nsid w:val="7D767B88"/>
    <w:multiLevelType w:val="hybridMultilevel"/>
    <w:tmpl w:val="FFFFFFFF"/>
    <w:lvl w:ilvl="0" w:tplc="A43895CA">
      <w:start w:val="1"/>
      <w:numFmt w:val="decimal"/>
      <w:lvlText w:val="%1."/>
      <w:lvlJc w:val="left"/>
      <w:pPr>
        <w:ind w:left="720" w:hanging="360"/>
      </w:pPr>
    </w:lvl>
    <w:lvl w:ilvl="1" w:tplc="EE280F18">
      <w:start w:val="1"/>
      <w:numFmt w:val="lowerLetter"/>
      <w:lvlText w:val="%2."/>
      <w:lvlJc w:val="left"/>
      <w:pPr>
        <w:ind w:left="1440" w:hanging="360"/>
      </w:pPr>
    </w:lvl>
    <w:lvl w:ilvl="2" w:tplc="6242055E">
      <w:start w:val="1"/>
      <w:numFmt w:val="lowerRoman"/>
      <w:lvlText w:val="%3."/>
      <w:lvlJc w:val="right"/>
      <w:pPr>
        <w:ind w:left="2160" w:hanging="180"/>
      </w:pPr>
    </w:lvl>
    <w:lvl w:ilvl="3" w:tplc="5312730C">
      <w:start w:val="1"/>
      <w:numFmt w:val="decimal"/>
      <w:lvlText w:val="%4."/>
      <w:lvlJc w:val="left"/>
      <w:pPr>
        <w:ind w:left="2880" w:hanging="360"/>
      </w:pPr>
    </w:lvl>
    <w:lvl w:ilvl="4" w:tplc="15C82008">
      <w:start w:val="1"/>
      <w:numFmt w:val="lowerLetter"/>
      <w:lvlText w:val="%5."/>
      <w:lvlJc w:val="left"/>
      <w:pPr>
        <w:ind w:left="3600" w:hanging="360"/>
      </w:pPr>
    </w:lvl>
    <w:lvl w:ilvl="5" w:tplc="50A41EB0">
      <w:start w:val="1"/>
      <w:numFmt w:val="lowerRoman"/>
      <w:lvlText w:val="%6."/>
      <w:lvlJc w:val="right"/>
      <w:pPr>
        <w:ind w:left="4320" w:hanging="180"/>
      </w:pPr>
    </w:lvl>
    <w:lvl w:ilvl="6" w:tplc="A508B7E8">
      <w:start w:val="1"/>
      <w:numFmt w:val="decimal"/>
      <w:lvlText w:val="%7."/>
      <w:lvlJc w:val="left"/>
      <w:pPr>
        <w:ind w:left="5040" w:hanging="360"/>
      </w:pPr>
    </w:lvl>
    <w:lvl w:ilvl="7" w:tplc="C81677EE">
      <w:start w:val="1"/>
      <w:numFmt w:val="lowerLetter"/>
      <w:lvlText w:val="%8."/>
      <w:lvlJc w:val="left"/>
      <w:pPr>
        <w:ind w:left="5760" w:hanging="360"/>
      </w:pPr>
    </w:lvl>
    <w:lvl w:ilvl="8" w:tplc="6FFA6936">
      <w:start w:val="1"/>
      <w:numFmt w:val="lowerRoman"/>
      <w:lvlText w:val="%9."/>
      <w:lvlJc w:val="right"/>
      <w:pPr>
        <w:ind w:left="6480" w:hanging="180"/>
      </w:pPr>
    </w:lvl>
  </w:abstractNum>
  <w:abstractNum w:abstractNumId="30" w15:restartNumberingAfterBreak="0">
    <w:nsid w:val="7E136B15"/>
    <w:multiLevelType w:val="hybridMultilevel"/>
    <w:tmpl w:val="FFFFFFFF"/>
    <w:lvl w:ilvl="0" w:tplc="BE148B82">
      <w:start w:val="1"/>
      <w:numFmt w:val="decimal"/>
      <w:lvlText w:val="%1."/>
      <w:lvlJc w:val="left"/>
      <w:pPr>
        <w:ind w:left="720" w:hanging="360"/>
      </w:pPr>
    </w:lvl>
    <w:lvl w:ilvl="1" w:tplc="89CCCDAA">
      <w:start w:val="1"/>
      <w:numFmt w:val="lowerLetter"/>
      <w:lvlText w:val="%2."/>
      <w:lvlJc w:val="left"/>
      <w:pPr>
        <w:ind w:left="1440" w:hanging="360"/>
      </w:pPr>
    </w:lvl>
    <w:lvl w:ilvl="2" w:tplc="841CC3BC">
      <w:start w:val="1"/>
      <w:numFmt w:val="lowerRoman"/>
      <w:lvlText w:val="%3."/>
      <w:lvlJc w:val="right"/>
      <w:pPr>
        <w:ind w:left="2160" w:hanging="180"/>
      </w:pPr>
    </w:lvl>
    <w:lvl w:ilvl="3" w:tplc="AF2842FA">
      <w:start w:val="1"/>
      <w:numFmt w:val="decimal"/>
      <w:lvlText w:val="%4."/>
      <w:lvlJc w:val="left"/>
      <w:pPr>
        <w:ind w:left="2880" w:hanging="360"/>
      </w:pPr>
    </w:lvl>
    <w:lvl w:ilvl="4" w:tplc="D004CCD0">
      <w:start w:val="1"/>
      <w:numFmt w:val="lowerLetter"/>
      <w:lvlText w:val="%5."/>
      <w:lvlJc w:val="left"/>
      <w:pPr>
        <w:ind w:left="3600" w:hanging="360"/>
      </w:pPr>
    </w:lvl>
    <w:lvl w:ilvl="5" w:tplc="0756EEDA">
      <w:start w:val="1"/>
      <w:numFmt w:val="lowerRoman"/>
      <w:lvlText w:val="%6."/>
      <w:lvlJc w:val="right"/>
      <w:pPr>
        <w:ind w:left="4320" w:hanging="180"/>
      </w:pPr>
    </w:lvl>
    <w:lvl w:ilvl="6" w:tplc="CFE89396">
      <w:start w:val="1"/>
      <w:numFmt w:val="decimal"/>
      <w:lvlText w:val="%7."/>
      <w:lvlJc w:val="left"/>
      <w:pPr>
        <w:ind w:left="5040" w:hanging="360"/>
      </w:pPr>
    </w:lvl>
    <w:lvl w:ilvl="7" w:tplc="79400ADE">
      <w:start w:val="1"/>
      <w:numFmt w:val="lowerLetter"/>
      <w:lvlText w:val="%8."/>
      <w:lvlJc w:val="left"/>
      <w:pPr>
        <w:ind w:left="5760" w:hanging="360"/>
      </w:pPr>
    </w:lvl>
    <w:lvl w:ilvl="8" w:tplc="4FC6BD6A">
      <w:start w:val="1"/>
      <w:numFmt w:val="lowerRoman"/>
      <w:lvlText w:val="%9."/>
      <w:lvlJc w:val="right"/>
      <w:pPr>
        <w:ind w:left="6480" w:hanging="180"/>
      </w:pPr>
    </w:lvl>
  </w:abstractNum>
  <w:num w:numId="1" w16cid:durableId="247274186">
    <w:abstractNumId w:val="1"/>
  </w:num>
  <w:num w:numId="2" w16cid:durableId="1088505855">
    <w:abstractNumId w:val="9"/>
  </w:num>
  <w:num w:numId="3" w16cid:durableId="1069621364">
    <w:abstractNumId w:val="2"/>
  </w:num>
  <w:num w:numId="4" w16cid:durableId="1761099975">
    <w:abstractNumId w:val="27"/>
  </w:num>
  <w:num w:numId="5" w16cid:durableId="2133596726">
    <w:abstractNumId w:val="19"/>
  </w:num>
  <w:num w:numId="6" w16cid:durableId="272565186">
    <w:abstractNumId w:val="14"/>
  </w:num>
  <w:num w:numId="7" w16cid:durableId="2125076385">
    <w:abstractNumId w:val="7"/>
  </w:num>
  <w:num w:numId="8" w16cid:durableId="2027168152">
    <w:abstractNumId w:val="18"/>
  </w:num>
  <w:num w:numId="9" w16cid:durableId="2056808936">
    <w:abstractNumId w:val="28"/>
  </w:num>
  <w:num w:numId="10" w16cid:durableId="1386683143">
    <w:abstractNumId w:val="3"/>
  </w:num>
  <w:num w:numId="11" w16cid:durableId="470831361">
    <w:abstractNumId w:val="4"/>
  </w:num>
  <w:num w:numId="12" w16cid:durableId="293483254">
    <w:abstractNumId w:val="5"/>
  </w:num>
  <w:num w:numId="13" w16cid:durableId="752359378">
    <w:abstractNumId w:val="13"/>
  </w:num>
  <w:num w:numId="14" w16cid:durableId="721290912">
    <w:abstractNumId w:val="21"/>
  </w:num>
  <w:num w:numId="15" w16cid:durableId="1466895526">
    <w:abstractNumId w:val="15"/>
  </w:num>
  <w:num w:numId="16" w16cid:durableId="569005227">
    <w:abstractNumId w:val="6"/>
  </w:num>
  <w:num w:numId="17" w16cid:durableId="651565165">
    <w:abstractNumId w:val="17"/>
  </w:num>
  <w:num w:numId="18" w16cid:durableId="932324571">
    <w:abstractNumId w:val="25"/>
  </w:num>
  <w:num w:numId="19" w16cid:durableId="231627628">
    <w:abstractNumId w:val="22"/>
  </w:num>
  <w:num w:numId="20" w16cid:durableId="1295023716">
    <w:abstractNumId w:val="0"/>
  </w:num>
  <w:num w:numId="21" w16cid:durableId="1813130939">
    <w:abstractNumId w:val="24"/>
  </w:num>
  <w:num w:numId="22" w16cid:durableId="1471291989">
    <w:abstractNumId w:val="16"/>
  </w:num>
  <w:num w:numId="23" w16cid:durableId="436950755">
    <w:abstractNumId w:val="23"/>
  </w:num>
  <w:num w:numId="24" w16cid:durableId="1220478785">
    <w:abstractNumId w:val="11"/>
  </w:num>
  <w:num w:numId="25" w16cid:durableId="201986063">
    <w:abstractNumId w:val="26"/>
  </w:num>
  <w:num w:numId="26" w16cid:durableId="1777627435">
    <w:abstractNumId w:val="8"/>
  </w:num>
  <w:num w:numId="27" w16cid:durableId="1234781466">
    <w:abstractNumId w:val="29"/>
  </w:num>
  <w:num w:numId="28" w16cid:durableId="1898971692">
    <w:abstractNumId w:val="30"/>
  </w:num>
  <w:num w:numId="29" w16cid:durableId="1993290204">
    <w:abstractNumId w:val="20"/>
  </w:num>
  <w:num w:numId="30" w16cid:durableId="2076312417">
    <w:abstractNumId w:val="10"/>
  </w:num>
  <w:num w:numId="31" w16cid:durableId="15482531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32485B"/>
    <w:rsid w:val="00046B89"/>
    <w:rsid w:val="000A9376"/>
    <w:rsid w:val="00331182"/>
    <w:rsid w:val="00341B6C"/>
    <w:rsid w:val="004E735F"/>
    <w:rsid w:val="006014B1"/>
    <w:rsid w:val="00653133"/>
    <w:rsid w:val="006C71E6"/>
    <w:rsid w:val="00771119"/>
    <w:rsid w:val="007E3DE6"/>
    <w:rsid w:val="00830564"/>
    <w:rsid w:val="0083462E"/>
    <w:rsid w:val="00876C3B"/>
    <w:rsid w:val="008E09E3"/>
    <w:rsid w:val="00A9748A"/>
    <w:rsid w:val="00B005F7"/>
    <w:rsid w:val="00B25464"/>
    <w:rsid w:val="00B544F9"/>
    <w:rsid w:val="00B7118E"/>
    <w:rsid w:val="00CE5D20"/>
    <w:rsid w:val="00DC6177"/>
    <w:rsid w:val="00E764EB"/>
    <w:rsid w:val="00EA6013"/>
    <w:rsid w:val="00EC3F6B"/>
    <w:rsid w:val="00FA1983"/>
    <w:rsid w:val="014A59CB"/>
    <w:rsid w:val="01A663D7"/>
    <w:rsid w:val="01D142FD"/>
    <w:rsid w:val="02277E7E"/>
    <w:rsid w:val="023C961D"/>
    <w:rsid w:val="026B417E"/>
    <w:rsid w:val="02C0704E"/>
    <w:rsid w:val="02CBB695"/>
    <w:rsid w:val="03C944A8"/>
    <w:rsid w:val="03E3E237"/>
    <w:rsid w:val="03F05299"/>
    <w:rsid w:val="03FD9904"/>
    <w:rsid w:val="045C40AF"/>
    <w:rsid w:val="04618854"/>
    <w:rsid w:val="046B8EDB"/>
    <w:rsid w:val="048CE708"/>
    <w:rsid w:val="051EFF79"/>
    <w:rsid w:val="05E08A97"/>
    <w:rsid w:val="05F81110"/>
    <w:rsid w:val="0679D4FA"/>
    <w:rsid w:val="06B8021C"/>
    <w:rsid w:val="06F19905"/>
    <w:rsid w:val="07266AB8"/>
    <w:rsid w:val="0729D1AD"/>
    <w:rsid w:val="07CFA716"/>
    <w:rsid w:val="0835B2ED"/>
    <w:rsid w:val="0884FE83"/>
    <w:rsid w:val="08D57965"/>
    <w:rsid w:val="09BB7ECE"/>
    <w:rsid w:val="0A0D2BF1"/>
    <w:rsid w:val="0A7149C6"/>
    <w:rsid w:val="0ADE783B"/>
    <w:rsid w:val="0AE4AA90"/>
    <w:rsid w:val="0AEBEE90"/>
    <w:rsid w:val="0B6BEE9D"/>
    <w:rsid w:val="0B8E40FD"/>
    <w:rsid w:val="0BA8FC52"/>
    <w:rsid w:val="0C4E1DE0"/>
    <w:rsid w:val="0C6A96C4"/>
    <w:rsid w:val="0D605D2C"/>
    <w:rsid w:val="0D77FC47"/>
    <w:rsid w:val="0DA8EA88"/>
    <w:rsid w:val="0DE9EE41"/>
    <w:rsid w:val="0E01FF98"/>
    <w:rsid w:val="0E1A9DA0"/>
    <w:rsid w:val="0EACB962"/>
    <w:rsid w:val="0EEA6593"/>
    <w:rsid w:val="0FDADCE8"/>
    <w:rsid w:val="1003D03D"/>
    <w:rsid w:val="1123BE8B"/>
    <w:rsid w:val="1142B13D"/>
    <w:rsid w:val="1174B185"/>
    <w:rsid w:val="118C3E3E"/>
    <w:rsid w:val="119594DA"/>
    <w:rsid w:val="11C207C4"/>
    <w:rsid w:val="12220655"/>
    <w:rsid w:val="12596F05"/>
    <w:rsid w:val="127C5BAB"/>
    <w:rsid w:val="12EE77B6"/>
    <w:rsid w:val="130DDBC2"/>
    <w:rsid w:val="135C0725"/>
    <w:rsid w:val="139AE5DA"/>
    <w:rsid w:val="14763B09"/>
    <w:rsid w:val="14A0484B"/>
    <w:rsid w:val="14AC5247"/>
    <w:rsid w:val="1504667C"/>
    <w:rsid w:val="151FAE55"/>
    <w:rsid w:val="1526F50F"/>
    <w:rsid w:val="153ED597"/>
    <w:rsid w:val="15C0F390"/>
    <w:rsid w:val="15E47670"/>
    <w:rsid w:val="1755B5E4"/>
    <w:rsid w:val="179137E8"/>
    <w:rsid w:val="17A1F1B5"/>
    <w:rsid w:val="17B8B3E2"/>
    <w:rsid w:val="17E3F309"/>
    <w:rsid w:val="17E93A6B"/>
    <w:rsid w:val="1827D133"/>
    <w:rsid w:val="18314948"/>
    <w:rsid w:val="1886A65C"/>
    <w:rsid w:val="18DF0302"/>
    <w:rsid w:val="1913DFEC"/>
    <w:rsid w:val="191F8DD7"/>
    <w:rsid w:val="197FC36A"/>
    <w:rsid w:val="1A0CDA35"/>
    <w:rsid w:val="1A9F66FD"/>
    <w:rsid w:val="1C3E047D"/>
    <w:rsid w:val="1C5CACFD"/>
    <w:rsid w:val="1C72A051"/>
    <w:rsid w:val="1CD6E837"/>
    <w:rsid w:val="1DF9E270"/>
    <w:rsid w:val="1E9223BE"/>
    <w:rsid w:val="1EA08ACC"/>
    <w:rsid w:val="1EF30238"/>
    <w:rsid w:val="1F04F62C"/>
    <w:rsid w:val="202DF41F"/>
    <w:rsid w:val="20AE21B8"/>
    <w:rsid w:val="22C6701D"/>
    <w:rsid w:val="22CBEE81"/>
    <w:rsid w:val="23248CAF"/>
    <w:rsid w:val="23250A0C"/>
    <w:rsid w:val="232ED05C"/>
    <w:rsid w:val="24491662"/>
    <w:rsid w:val="24A47FDA"/>
    <w:rsid w:val="24CA6397"/>
    <w:rsid w:val="253D6596"/>
    <w:rsid w:val="2549756E"/>
    <w:rsid w:val="257C4B36"/>
    <w:rsid w:val="263F3C32"/>
    <w:rsid w:val="2640503B"/>
    <w:rsid w:val="267FAAD1"/>
    <w:rsid w:val="26912311"/>
    <w:rsid w:val="27504683"/>
    <w:rsid w:val="27783FD4"/>
    <w:rsid w:val="27DE6246"/>
    <w:rsid w:val="2880BC21"/>
    <w:rsid w:val="29C8C3D3"/>
    <w:rsid w:val="2A496365"/>
    <w:rsid w:val="2A6D543B"/>
    <w:rsid w:val="2AB4E818"/>
    <w:rsid w:val="2AE1BE5C"/>
    <w:rsid w:val="2B36FEF7"/>
    <w:rsid w:val="2BE533C6"/>
    <w:rsid w:val="2C414F41"/>
    <w:rsid w:val="2CCB6EF5"/>
    <w:rsid w:val="2CD5C3F8"/>
    <w:rsid w:val="2D0A342E"/>
    <w:rsid w:val="2D5FD970"/>
    <w:rsid w:val="2D8F4AA1"/>
    <w:rsid w:val="2E195F1E"/>
    <w:rsid w:val="2EE4A1EB"/>
    <w:rsid w:val="2EF137CC"/>
    <w:rsid w:val="2F01F199"/>
    <w:rsid w:val="2FC1ED99"/>
    <w:rsid w:val="2FD32870"/>
    <w:rsid w:val="30030FB7"/>
    <w:rsid w:val="30035ACE"/>
    <w:rsid w:val="3157CCF5"/>
    <w:rsid w:val="315A6616"/>
    <w:rsid w:val="318C7810"/>
    <w:rsid w:val="32514DC0"/>
    <w:rsid w:val="32F63677"/>
    <w:rsid w:val="33392737"/>
    <w:rsid w:val="33B72E7D"/>
    <w:rsid w:val="3435D3CF"/>
    <w:rsid w:val="3459692D"/>
    <w:rsid w:val="347B08DA"/>
    <w:rsid w:val="34C4B8E0"/>
    <w:rsid w:val="34D680DA"/>
    <w:rsid w:val="35234E85"/>
    <w:rsid w:val="36312F1D"/>
    <w:rsid w:val="3637F03E"/>
    <w:rsid w:val="3646C1D1"/>
    <w:rsid w:val="36EECF3F"/>
    <w:rsid w:val="371D048A"/>
    <w:rsid w:val="380E219C"/>
    <w:rsid w:val="3827DC86"/>
    <w:rsid w:val="382B773F"/>
    <w:rsid w:val="387AFB01"/>
    <w:rsid w:val="38F9FFE2"/>
    <w:rsid w:val="397E6293"/>
    <w:rsid w:val="39A01789"/>
    <w:rsid w:val="39FA6CDF"/>
    <w:rsid w:val="3A54A54C"/>
    <w:rsid w:val="3A679B54"/>
    <w:rsid w:val="3B595AA8"/>
    <w:rsid w:val="3B8786E8"/>
    <w:rsid w:val="3BC4EF8C"/>
    <w:rsid w:val="3D320DA1"/>
    <w:rsid w:val="3D629754"/>
    <w:rsid w:val="3D8C460E"/>
    <w:rsid w:val="3DBCAAB2"/>
    <w:rsid w:val="3E643AC3"/>
    <w:rsid w:val="3E7DE00D"/>
    <w:rsid w:val="3E971E0A"/>
    <w:rsid w:val="3EB04667"/>
    <w:rsid w:val="3ECDDE02"/>
    <w:rsid w:val="3FB7FAB5"/>
    <w:rsid w:val="3FBA1872"/>
    <w:rsid w:val="3FBEE906"/>
    <w:rsid w:val="3FEA2D72"/>
    <w:rsid w:val="4013EBDC"/>
    <w:rsid w:val="40508606"/>
    <w:rsid w:val="406CE489"/>
    <w:rsid w:val="4128C3B7"/>
    <w:rsid w:val="414B2ADD"/>
    <w:rsid w:val="41AB296E"/>
    <w:rsid w:val="41E80E67"/>
    <w:rsid w:val="425FB731"/>
    <w:rsid w:val="427241BB"/>
    <w:rsid w:val="42AEF88B"/>
    <w:rsid w:val="434A47DF"/>
    <w:rsid w:val="436316CC"/>
    <w:rsid w:val="43E2F818"/>
    <w:rsid w:val="442EB984"/>
    <w:rsid w:val="4435C3DC"/>
    <w:rsid w:val="444AC8EC"/>
    <w:rsid w:val="44909F97"/>
    <w:rsid w:val="44BE788E"/>
    <w:rsid w:val="451A2F06"/>
    <w:rsid w:val="45C53BC5"/>
    <w:rsid w:val="4753EDC5"/>
    <w:rsid w:val="47E32348"/>
    <w:rsid w:val="481DB902"/>
    <w:rsid w:val="486E835B"/>
    <w:rsid w:val="48AE2F54"/>
    <w:rsid w:val="48EFFB4C"/>
    <w:rsid w:val="48F70A0C"/>
    <w:rsid w:val="490934FF"/>
    <w:rsid w:val="491E3A0F"/>
    <w:rsid w:val="49342474"/>
    <w:rsid w:val="4960FAB8"/>
    <w:rsid w:val="4A8D8A4B"/>
    <w:rsid w:val="4A98ACE8"/>
    <w:rsid w:val="4ABA0A70"/>
    <w:rsid w:val="4AC04D39"/>
    <w:rsid w:val="4B41E946"/>
    <w:rsid w:val="4B812951"/>
    <w:rsid w:val="4C275EE8"/>
    <w:rsid w:val="4C3EEA36"/>
    <w:rsid w:val="4C48423D"/>
    <w:rsid w:val="4C9ABAF6"/>
    <w:rsid w:val="4CC75F64"/>
    <w:rsid w:val="4D68781A"/>
    <w:rsid w:val="4F17F274"/>
    <w:rsid w:val="4F768C63"/>
    <w:rsid w:val="50EE89A1"/>
    <w:rsid w:val="518D535B"/>
    <w:rsid w:val="51B9ECD5"/>
    <w:rsid w:val="52615443"/>
    <w:rsid w:val="52ABF3F8"/>
    <w:rsid w:val="52DC5611"/>
    <w:rsid w:val="535C0AF3"/>
    <w:rsid w:val="53C2969B"/>
    <w:rsid w:val="53D2397B"/>
    <w:rsid w:val="53DF7185"/>
    <w:rsid w:val="54343778"/>
    <w:rsid w:val="5437B82F"/>
    <w:rsid w:val="5449FD86"/>
    <w:rsid w:val="55042990"/>
    <w:rsid w:val="5534454E"/>
    <w:rsid w:val="559C40E6"/>
    <w:rsid w:val="55E5CDE7"/>
    <w:rsid w:val="5686F2F6"/>
    <w:rsid w:val="569FF9F1"/>
    <w:rsid w:val="56F0B1E0"/>
    <w:rsid w:val="56FA375D"/>
    <w:rsid w:val="571A1856"/>
    <w:rsid w:val="576A0767"/>
    <w:rsid w:val="576F58F1"/>
    <w:rsid w:val="578120EB"/>
    <w:rsid w:val="5839F535"/>
    <w:rsid w:val="5851CA86"/>
    <w:rsid w:val="58A66564"/>
    <w:rsid w:val="58A68BD6"/>
    <w:rsid w:val="58E83876"/>
    <w:rsid w:val="594BE31C"/>
    <w:rsid w:val="5994101D"/>
    <w:rsid w:val="599C31D7"/>
    <w:rsid w:val="5A51B918"/>
    <w:rsid w:val="5AB71DC7"/>
    <w:rsid w:val="5B014F09"/>
    <w:rsid w:val="5B31C90C"/>
    <w:rsid w:val="5B42F7FC"/>
    <w:rsid w:val="5B5E16E9"/>
    <w:rsid w:val="5C051DE3"/>
    <w:rsid w:val="5C705F51"/>
    <w:rsid w:val="5C7A2EEA"/>
    <w:rsid w:val="5C9D1F6A"/>
    <w:rsid w:val="5D253BA9"/>
    <w:rsid w:val="5D8959DA"/>
    <w:rsid w:val="5DA3773C"/>
    <w:rsid w:val="5F252A3B"/>
    <w:rsid w:val="5F8F75B8"/>
    <w:rsid w:val="5FEA2944"/>
    <w:rsid w:val="6060DD36"/>
    <w:rsid w:val="60847D18"/>
    <w:rsid w:val="610CD75F"/>
    <w:rsid w:val="61325834"/>
    <w:rsid w:val="61C04F44"/>
    <w:rsid w:val="61F8ACCC"/>
    <w:rsid w:val="6202899E"/>
    <w:rsid w:val="62423742"/>
    <w:rsid w:val="62C24A50"/>
    <w:rsid w:val="62CA214F"/>
    <w:rsid w:val="6321CA06"/>
    <w:rsid w:val="63405196"/>
    <w:rsid w:val="64DE8D48"/>
    <w:rsid w:val="653ABBE6"/>
    <w:rsid w:val="6553E443"/>
    <w:rsid w:val="6572F2CF"/>
    <w:rsid w:val="65946BBF"/>
    <w:rsid w:val="6677F258"/>
    <w:rsid w:val="6693C067"/>
    <w:rsid w:val="6704F556"/>
    <w:rsid w:val="676C545E"/>
    <w:rsid w:val="677C18E3"/>
    <w:rsid w:val="677E1C58"/>
    <w:rsid w:val="67B884F8"/>
    <w:rsid w:val="68EFDFA4"/>
    <w:rsid w:val="6958B1F2"/>
    <w:rsid w:val="69D2AD79"/>
    <w:rsid w:val="69D9CBFA"/>
    <w:rsid w:val="69DDC865"/>
    <w:rsid w:val="6A38A56D"/>
    <w:rsid w:val="6B02EF6C"/>
    <w:rsid w:val="6B22967F"/>
    <w:rsid w:val="6B852E28"/>
    <w:rsid w:val="6BF0B8A6"/>
    <w:rsid w:val="6CF8F4E9"/>
    <w:rsid w:val="6D156927"/>
    <w:rsid w:val="6D1B84B2"/>
    <w:rsid w:val="6DA8E3DA"/>
    <w:rsid w:val="6E12FAB8"/>
    <w:rsid w:val="6E32485B"/>
    <w:rsid w:val="6F19D515"/>
    <w:rsid w:val="6F536944"/>
    <w:rsid w:val="6FD6608F"/>
    <w:rsid w:val="70874633"/>
    <w:rsid w:val="71C94D66"/>
    <w:rsid w:val="720084B0"/>
    <w:rsid w:val="72188F1C"/>
    <w:rsid w:val="72193EEE"/>
    <w:rsid w:val="72962426"/>
    <w:rsid w:val="72B373D4"/>
    <w:rsid w:val="72CA3601"/>
    <w:rsid w:val="7357684A"/>
    <w:rsid w:val="735AEC41"/>
    <w:rsid w:val="738365EC"/>
    <w:rsid w:val="73D05F35"/>
    <w:rsid w:val="74310FF6"/>
    <w:rsid w:val="74BFF348"/>
    <w:rsid w:val="74C0D998"/>
    <w:rsid w:val="75A7BF19"/>
    <w:rsid w:val="75B27D0F"/>
    <w:rsid w:val="76D106E2"/>
    <w:rsid w:val="76D30A57"/>
    <w:rsid w:val="76DA6ABA"/>
    <w:rsid w:val="77084963"/>
    <w:rsid w:val="774552CC"/>
    <w:rsid w:val="775D02CD"/>
    <w:rsid w:val="78388EEA"/>
    <w:rsid w:val="783B17E2"/>
    <w:rsid w:val="78BAE65C"/>
    <w:rsid w:val="78C4667E"/>
    <w:rsid w:val="78E1232D"/>
    <w:rsid w:val="79397785"/>
    <w:rsid w:val="7A0AAB19"/>
    <w:rsid w:val="7A497052"/>
    <w:rsid w:val="7A81C9EA"/>
    <w:rsid w:val="7A94A38F"/>
    <w:rsid w:val="7C3073F0"/>
    <w:rsid w:val="7C57EFEA"/>
    <w:rsid w:val="7C7326B0"/>
    <w:rsid w:val="7C8A7AF7"/>
    <w:rsid w:val="7C8BB57A"/>
    <w:rsid w:val="7CD2F2B3"/>
    <w:rsid w:val="7D811114"/>
    <w:rsid w:val="7DCC4451"/>
    <w:rsid w:val="7DECFF2A"/>
    <w:rsid w:val="7ECBB52F"/>
    <w:rsid w:val="7EFD764F"/>
    <w:rsid w:val="7F07D970"/>
    <w:rsid w:val="7F5B7ED1"/>
    <w:rsid w:val="7F6814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485B"/>
  <w15:chartTrackingRefBased/>
  <w15:docId w15:val="{AF685455-5DA1-4399-AFE7-05DB85C5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25464"/>
    <w:rPr>
      <w:color w:val="0563C1" w:themeColor="hyperlink"/>
      <w:u w:val="single"/>
    </w:rPr>
  </w:style>
  <w:style w:type="character" w:customStyle="1" w:styleId="Heading1Char">
    <w:name w:val="Heading 1 Char"/>
    <w:basedOn w:val="DefaultParagraphFont"/>
    <w:link w:val="Heading1"/>
    <w:uiPriority w:val="9"/>
    <w:rsid w:val="008305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3056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54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4F9"/>
  </w:style>
  <w:style w:type="paragraph" w:styleId="Footer">
    <w:name w:val="footer"/>
    <w:basedOn w:val="Normal"/>
    <w:link w:val="FooterChar"/>
    <w:uiPriority w:val="99"/>
    <w:unhideWhenUsed/>
    <w:rsid w:val="00B54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4F9"/>
  </w:style>
  <w:style w:type="paragraph" w:styleId="TOCHeading">
    <w:name w:val="TOC Heading"/>
    <w:basedOn w:val="Heading1"/>
    <w:next w:val="Normal"/>
    <w:uiPriority w:val="39"/>
    <w:unhideWhenUsed/>
    <w:qFormat/>
    <w:rsid w:val="00DC6177"/>
    <w:pPr>
      <w:outlineLvl w:val="9"/>
    </w:pPr>
  </w:style>
  <w:style w:type="paragraph" w:styleId="TOC1">
    <w:name w:val="toc 1"/>
    <w:basedOn w:val="Normal"/>
    <w:next w:val="Normal"/>
    <w:autoRedefine/>
    <w:uiPriority w:val="39"/>
    <w:unhideWhenUsed/>
    <w:rsid w:val="00DC6177"/>
    <w:pPr>
      <w:spacing w:after="100"/>
    </w:pPr>
  </w:style>
  <w:style w:type="paragraph" w:styleId="TOC2">
    <w:name w:val="toc 2"/>
    <w:basedOn w:val="Normal"/>
    <w:next w:val="Normal"/>
    <w:autoRedefine/>
    <w:uiPriority w:val="39"/>
    <w:unhideWhenUsed/>
    <w:rsid w:val="00DC61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41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analytics-vidhya/time-series-forecasting-a-complete-guide-d963142da33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nature.com/articles/s41598-021-86183-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5C012eMSeIU&amp;t=0s&amp;ab_channel=JalayerAcade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sciencedirect.com/science/article/pii/S1876610217310056" TargetMode="External"/><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achinelearningmastery.com/sarima-for-time-series-forecasting-in-python/"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limate.gov/news-features/understanding-climate/climate-change-atmospheric-carbon-dioxid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achinelearningmastery.com/time-series-forecasting/" TargetMode="External"/><Relationship Id="rId30" Type="http://schemas.openxmlformats.org/officeDocument/2006/relationships/hyperlink" Target="https://datahub.io/core/co2-fossil-by-na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06FB-9AC0-4EF3-B547-E1D0E5503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Links>
    <vt:vector size="138" baseType="variant">
      <vt:variant>
        <vt:i4>6619198</vt:i4>
      </vt:variant>
      <vt:variant>
        <vt:i4>114</vt:i4>
      </vt:variant>
      <vt:variant>
        <vt:i4>0</vt:i4>
      </vt:variant>
      <vt:variant>
        <vt:i4>5</vt:i4>
      </vt:variant>
      <vt:variant>
        <vt:lpwstr>https://www.nature.com/articles/s41598-021-86183-5</vt:lpwstr>
      </vt:variant>
      <vt:variant>
        <vt:lpwstr>Tab8</vt:lpwstr>
      </vt:variant>
      <vt:variant>
        <vt:i4>6619252</vt:i4>
      </vt:variant>
      <vt:variant>
        <vt:i4>111</vt:i4>
      </vt:variant>
      <vt:variant>
        <vt:i4>0</vt:i4>
      </vt:variant>
      <vt:variant>
        <vt:i4>5</vt:i4>
      </vt:variant>
      <vt:variant>
        <vt:lpwstr>https://www.sciencedirect.com/science/article/pii/S1876610217310056</vt:lpwstr>
      </vt:variant>
      <vt:variant>
        <vt:lpwstr/>
      </vt:variant>
      <vt:variant>
        <vt:i4>131073</vt:i4>
      </vt:variant>
      <vt:variant>
        <vt:i4>108</vt:i4>
      </vt:variant>
      <vt:variant>
        <vt:i4>0</vt:i4>
      </vt:variant>
      <vt:variant>
        <vt:i4>5</vt:i4>
      </vt:variant>
      <vt:variant>
        <vt:lpwstr>https://www.climate.gov/news-features/understanding-climate/climate-change-atmospheric-carbon-dioxide</vt:lpwstr>
      </vt:variant>
      <vt:variant>
        <vt:lpwstr/>
      </vt:variant>
      <vt:variant>
        <vt:i4>26</vt:i4>
      </vt:variant>
      <vt:variant>
        <vt:i4>105</vt:i4>
      </vt:variant>
      <vt:variant>
        <vt:i4>0</vt:i4>
      </vt:variant>
      <vt:variant>
        <vt:i4>5</vt:i4>
      </vt:variant>
      <vt:variant>
        <vt:lpwstr>https://datahub.io/core/co2-fossil-by-nation</vt:lpwstr>
      </vt:variant>
      <vt:variant>
        <vt:lpwstr/>
      </vt:variant>
      <vt:variant>
        <vt:i4>196706</vt:i4>
      </vt:variant>
      <vt:variant>
        <vt:i4>102</vt:i4>
      </vt:variant>
      <vt:variant>
        <vt:i4>0</vt:i4>
      </vt:variant>
      <vt:variant>
        <vt:i4>5</vt:i4>
      </vt:variant>
      <vt:variant>
        <vt:lpwstr>https://www.youtube.com/watch?v=5C012eMSeIU&amp;t=0s&amp;ab_channel=JalayerAcademy</vt:lpwstr>
      </vt:variant>
      <vt:variant>
        <vt:lpwstr/>
      </vt:variant>
      <vt:variant>
        <vt:i4>4653141</vt:i4>
      </vt:variant>
      <vt:variant>
        <vt:i4>99</vt:i4>
      </vt:variant>
      <vt:variant>
        <vt:i4>0</vt:i4>
      </vt:variant>
      <vt:variant>
        <vt:i4>5</vt:i4>
      </vt:variant>
      <vt:variant>
        <vt:lpwstr>https://machinelearningmastery.com/sarima-for-time-series-forecasting-in-python/</vt:lpwstr>
      </vt:variant>
      <vt:variant>
        <vt:lpwstr/>
      </vt:variant>
      <vt:variant>
        <vt:i4>3539046</vt:i4>
      </vt:variant>
      <vt:variant>
        <vt:i4>96</vt:i4>
      </vt:variant>
      <vt:variant>
        <vt:i4>0</vt:i4>
      </vt:variant>
      <vt:variant>
        <vt:i4>5</vt:i4>
      </vt:variant>
      <vt:variant>
        <vt:lpwstr>https://machinelearningmastery.com/time-series-forecasting/</vt:lpwstr>
      </vt:variant>
      <vt:variant>
        <vt:lpwstr/>
      </vt:variant>
      <vt:variant>
        <vt:i4>1704004</vt:i4>
      </vt:variant>
      <vt:variant>
        <vt:i4>93</vt:i4>
      </vt:variant>
      <vt:variant>
        <vt:i4>0</vt:i4>
      </vt:variant>
      <vt:variant>
        <vt:i4>5</vt:i4>
      </vt:variant>
      <vt:variant>
        <vt:lpwstr>https://medium.com/analytics-vidhya/time-series-forecasting-a-complete-guide-d963142da33f</vt:lpwstr>
      </vt:variant>
      <vt:variant>
        <vt:lpwstr/>
      </vt:variant>
      <vt:variant>
        <vt:i4>1310773</vt:i4>
      </vt:variant>
      <vt:variant>
        <vt:i4>86</vt:i4>
      </vt:variant>
      <vt:variant>
        <vt:i4>0</vt:i4>
      </vt:variant>
      <vt:variant>
        <vt:i4>5</vt:i4>
      </vt:variant>
      <vt:variant>
        <vt:lpwstr/>
      </vt:variant>
      <vt:variant>
        <vt:lpwstr>_Toc101212435</vt:lpwstr>
      </vt:variant>
      <vt:variant>
        <vt:i4>1310773</vt:i4>
      </vt:variant>
      <vt:variant>
        <vt:i4>80</vt:i4>
      </vt:variant>
      <vt:variant>
        <vt:i4>0</vt:i4>
      </vt:variant>
      <vt:variant>
        <vt:i4>5</vt:i4>
      </vt:variant>
      <vt:variant>
        <vt:lpwstr/>
      </vt:variant>
      <vt:variant>
        <vt:lpwstr>_Toc101212434</vt:lpwstr>
      </vt:variant>
      <vt:variant>
        <vt:i4>1310773</vt:i4>
      </vt:variant>
      <vt:variant>
        <vt:i4>74</vt:i4>
      </vt:variant>
      <vt:variant>
        <vt:i4>0</vt:i4>
      </vt:variant>
      <vt:variant>
        <vt:i4>5</vt:i4>
      </vt:variant>
      <vt:variant>
        <vt:lpwstr/>
      </vt:variant>
      <vt:variant>
        <vt:lpwstr>_Toc101212433</vt:lpwstr>
      </vt:variant>
      <vt:variant>
        <vt:i4>1310773</vt:i4>
      </vt:variant>
      <vt:variant>
        <vt:i4>68</vt:i4>
      </vt:variant>
      <vt:variant>
        <vt:i4>0</vt:i4>
      </vt:variant>
      <vt:variant>
        <vt:i4>5</vt:i4>
      </vt:variant>
      <vt:variant>
        <vt:lpwstr/>
      </vt:variant>
      <vt:variant>
        <vt:lpwstr>_Toc101212432</vt:lpwstr>
      </vt:variant>
      <vt:variant>
        <vt:i4>1310773</vt:i4>
      </vt:variant>
      <vt:variant>
        <vt:i4>62</vt:i4>
      </vt:variant>
      <vt:variant>
        <vt:i4>0</vt:i4>
      </vt:variant>
      <vt:variant>
        <vt:i4>5</vt:i4>
      </vt:variant>
      <vt:variant>
        <vt:lpwstr/>
      </vt:variant>
      <vt:variant>
        <vt:lpwstr>_Toc101212431</vt:lpwstr>
      </vt:variant>
      <vt:variant>
        <vt:i4>1310773</vt:i4>
      </vt:variant>
      <vt:variant>
        <vt:i4>56</vt:i4>
      </vt:variant>
      <vt:variant>
        <vt:i4>0</vt:i4>
      </vt:variant>
      <vt:variant>
        <vt:i4>5</vt:i4>
      </vt:variant>
      <vt:variant>
        <vt:lpwstr/>
      </vt:variant>
      <vt:variant>
        <vt:lpwstr>_Toc101212430</vt:lpwstr>
      </vt:variant>
      <vt:variant>
        <vt:i4>1376309</vt:i4>
      </vt:variant>
      <vt:variant>
        <vt:i4>50</vt:i4>
      </vt:variant>
      <vt:variant>
        <vt:i4>0</vt:i4>
      </vt:variant>
      <vt:variant>
        <vt:i4>5</vt:i4>
      </vt:variant>
      <vt:variant>
        <vt:lpwstr/>
      </vt:variant>
      <vt:variant>
        <vt:lpwstr>_Toc101212429</vt:lpwstr>
      </vt:variant>
      <vt:variant>
        <vt:i4>1376309</vt:i4>
      </vt:variant>
      <vt:variant>
        <vt:i4>44</vt:i4>
      </vt:variant>
      <vt:variant>
        <vt:i4>0</vt:i4>
      </vt:variant>
      <vt:variant>
        <vt:i4>5</vt:i4>
      </vt:variant>
      <vt:variant>
        <vt:lpwstr/>
      </vt:variant>
      <vt:variant>
        <vt:lpwstr>_Toc101212428</vt:lpwstr>
      </vt:variant>
      <vt:variant>
        <vt:i4>1376309</vt:i4>
      </vt:variant>
      <vt:variant>
        <vt:i4>38</vt:i4>
      </vt:variant>
      <vt:variant>
        <vt:i4>0</vt:i4>
      </vt:variant>
      <vt:variant>
        <vt:i4>5</vt:i4>
      </vt:variant>
      <vt:variant>
        <vt:lpwstr/>
      </vt:variant>
      <vt:variant>
        <vt:lpwstr>_Toc101212427</vt:lpwstr>
      </vt:variant>
      <vt:variant>
        <vt:i4>1376309</vt:i4>
      </vt:variant>
      <vt:variant>
        <vt:i4>32</vt:i4>
      </vt:variant>
      <vt:variant>
        <vt:i4>0</vt:i4>
      </vt:variant>
      <vt:variant>
        <vt:i4>5</vt:i4>
      </vt:variant>
      <vt:variant>
        <vt:lpwstr/>
      </vt:variant>
      <vt:variant>
        <vt:lpwstr>_Toc101212426</vt:lpwstr>
      </vt:variant>
      <vt:variant>
        <vt:i4>1376309</vt:i4>
      </vt:variant>
      <vt:variant>
        <vt:i4>26</vt:i4>
      </vt:variant>
      <vt:variant>
        <vt:i4>0</vt:i4>
      </vt:variant>
      <vt:variant>
        <vt:i4>5</vt:i4>
      </vt:variant>
      <vt:variant>
        <vt:lpwstr/>
      </vt:variant>
      <vt:variant>
        <vt:lpwstr>_Toc101212425</vt:lpwstr>
      </vt:variant>
      <vt:variant>
        <vt:i4>1376309</vt:i4>
      </vt:variant>
      <vt:variant>
        <vt:i4>20</vt:i4>
      </vt:variant>
      <vt:variant>
        <vt:i4>0</vt:i4>
      </vt:variant>
      <vt:variant>
        <vt:i4>5</vt:i4>
      </vt:variant>
      <vt:variant>
        <vt:lpwstr/>
      </vt:variant>
      <vt:variant>
        <vt:lpwstr>_Toc101212424</vt:lpwstr>
      </vt:variant>
      <vt:variant>
        <vt:i4>1376309</vt:i4>
      </vt:variant>
      <vt:variant>
        <vt:i4>14</vt:i4>
      </vt:variant>
      <vt:variant>
        <vt:i4>0</vt:i4>
      </vt:variant>
      <vt:variant>
        <vt:i4>5</vt:i4>
      </vt:variant>
      <vt:variant>
        <vt:lpwstr/>
      </vt:variant>
      <vt:variant>
        <vt:lpwstr>_Toc101212423</vt:lpwstr>
      </vt:variant>
      <vt:variant>
        <vt:i4>1376309</vt:i4>
      </vt:variant>
      <vt:variant>
        <vt:i4>8</vt:i4>
      </vt:variant>
      <vt:variant>
        <vt:i4>0</vt:i4>
      </vt:variant>
      <vt:variant>
        <vt:i4>5</vt:i4>
      </vt:variant>
      <vt:variant>
        <vt:lpwstr/>
      </vt:variant>
      <vt:variant>
        <vt:lpwstr>_Toc101212422</vt:lpwstr>
      </vt:variant>
      <vt:variant>
        <vt:i4>1376309</vt:i4>
      </vt:variant>
      <vt:variant>
        <vt:i4>2</vt:i4>
      </vt:variant>
      <vt:variant>
        <vt:i4>0</vt:i4>
      </vt:variant>
      <vt:variant>
        <vt:i4>5</vt:i4>
      </vt:variant>
      <vt:variant>
        <vt:lpwstr/>
      </vt:variant>
      <vt:variant>
        <vt:lpwstr>_Toc101212421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Malarvizhi Shanmuga Pandian</dc:creator>
  <cp:keywords/>
  <dc:description/>
  <cp:lastModifiedBy>Malarvizhi Shanmuga Pandian</cp:lastModifiedBy>
  <cp:revision>22</cp:revision>
  <dcterms:created xsi:type="dcterms:W3CDTF">2022-02-26T00:48:00Z</dcterms:created>
  <dcterms:modified xsi:type="dcterms:W3CDTF">2022-04-19T02:49:00Z</dcterms:modified>
</cp:coreProperties>
</file>