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E68" w:rsidRPr="007E7851" w:rsidRDefault="00C10E68" w:rsidP="00C10E68">
      <w:pPr>
        <w:jc w:val="center"/>
        <w:rPr>
          <w:b/>
          <w:szCs w:val="28"/>
          <w:lang w:val="uz-Cyrl-UZ"/>
        </w:rPr>
      </w:pPr>
      <w:r w:rsidRPr="007E7851">
        <w:rPr>
          <w:b/>
          <w:szCs w:val="28"/>
          <w:lang w:val="uz-Cyrl-UZ"/>
        </w:rPr>
        <w:t xml:space="preserve">3-маъруза. </w:t>
      </w:r>
      <w:r w:rsidRPr="00CE29C3">
        <w:rPr>
          <w:lang w:val="uz-Cyrl-UZ"/>
        </w:rPr>
        <w:t>Kattaliklar. Kattalining o‘lchamliligi va birliklari</w:t>
      </w:r>
      <w:bookmarkStart w:id="0" w:name="_GoBack"/>
      <w:bookmarkEnd w:id="0"/>
    </w:p>
    <w:p w:rsidR="00C10E68" w:rsidRPr="007E7851" w:rsidRDefault="00C10E68" w:rsidP="00C10E68">
      <w:pPr>
        <w:outlineLvl w:val="0"/>
        <w:rPr>
          <w:b/>
          <w:szCs w:val="28"/>
          <w:lang w:val="uz-Cyrl-UZ"/>
        </w:rPr>
      </w:pPr>
      <w:r w:rsidRPr="007E7851">
        <w:rPr>
          <w:b/>
          <w:szCs w:val="28"/>
          <w:lang w:val="uz-Cyrl-UZ"/>
        </w:rPr>
        <w:t>Режа:</w:t>
      </w:r>
    </w:p>
    <w:p w:rsidR="00C10E68" w:rsidRPr="007E7851" w:rsidRDefault="00C10E68" w:rsidP="00C10E68">
      <w:pPr>
        <w:rPr>
          <w:b/>
          <w:szCs w:val="28"/>
          <w:lang w:val="uz-Cyrl-UZ"/>
        </w:rPr>
      </w:pPr>
      <w:r w:rsidRPr="007E7851">
        <w:rPr>
          <w:b/>
          <w:szCs w:val="28"/>
          <w:lang w:val="uz-Cyrl-UZ"/>
        </w:rPr>
        <w:t>1. Ўлчашлар бирлилигини таъминлаш тизими.</w:t>
      </w:r>
    </w:p>
    <w:p w:rsidR="00C10E68" w:rsidRPr="007E7851" w:rsidRDefault="00C10E68" w:rsidP="00C10E68">
      <w:pPr>
        <w:rPr>
          <w:b/>
          <w:szCs w:val="28"/>
          <w:lang w:val="uz-Cyrl-UZ"/>
        </w:rPr>
      </w:pPr>
      <w:r w:rsidRPr="007E7851">
        <w:rPr>
          <w:b/>
          <w:szCs w:val="28"/>
          <w:lang w:val="uz-Cyrl-UZ"/>
        </w:rPr>
        <w:t>2. Ўзбекистон Республикаси “Метрология тўғрисида”ги қонуни шарҳлари.</w:t>
      </w:r>
    </w:p>
    <w:p w:rsidR="00C10E68" w:rsidRPr="007E7851" w:rsidRDefault="00C10E68" w:rsidP="00C10E68">
      <w:pPr>
        <w:rPr>
          <w:b/>
          <w:szCs w:val="28"/>
          <w:lang w:val="uz-Cyrl-UZ"/>
        </w:rPr>
      </w:pPr>
      <w:r w:rsidRPr="007E7851">
        <w:rPr>
          <w:b/>
          <w:szCs w:val="28"/>
          <w:lang w:val="uz-Cyrl-UZ"/>
        </w:rPr>
        <w:t>3. Метрологик текширув ва назорат.</w:t>
      </w:r>
    </w:p>
    <w:p w:rsidR="00C10E68" w:rsidRPr="007E7851" w:rsidRDefault="00C10E68" w:rsidP="00C10E68">
      <w:pPr>
        <w:jc w:val="both"/>
        <w:rPr>
          <w:szCs w:val="28"/>
          <w:lang w:val="uz-Cyrl-UZ"/>
        </w:rPr>
      </w:pPr>
    </w:p>
    <w:p w:rsidR="00C10E68" w:rsidRPr="007E7851" w:rsidRDefault="00C10E68" w:rsidP="00C10E68">
      <w:pPr>
        <w:rPr>
          <w:b/>
          <w:szCs w:val="28"/>
          <w:lang w:val="uz-Cyrl-UZ"/>
        </w:rPr>
      </w:pPr>
      <w:r w:rsidRPr="007E7851">
        <w:rPr>
          <w:szCs w:val="28"/>
          <w:lang w:val="uz-Cyrl-UZ"/>
        </w:rPr>
        <w:tab/>
      </w:r>
      <w:r w:rsidRPr="007E7851">
        <w:rPr>
          <w:b/>
          <w:szCs w:val="28"/>
          <w:lang w:val="uz-Cyrl-UZ"/>
        </w:rPr>
        <w:t>1. Ўлчашлар бирлилигини таъминлаш тизими.</w:t>
      </w:r>
    </w:p>
    <w:p w:rsidR="00C10E68" w:rsidRPr="007E7851" w:rsidRDefault="00C10E68" w:rsidP="00C10E68">
      <w:pPr>
        <w:jc w:val="both"/>
        <w:rPr>
          <w:szCs w:val="28"/>
          <w:lang w:val="uz-Cyrl-UZ"/>
        </w:rPr>
      </w:pPr>
      <w:r w:rsidRPr="007E7851">
        <w:rPr>
          <w:szCs w:val="28"/>
          <w:lang w:val="uz-Cyrl-UZ"/>
        </w:rPr>
        <w:tab/>
        <w:t>Ўлчашлар бирлилигига эришиш маҳсулотлар, хизматлар, технологияларнинг сифатини, хавфсизлиги ва рақобатбардошлигини таъминлаш бўйича бажарадиган ишларнинг асосидир. Ўлчашлар бирлилигини таъминлаш дунёдаги ҳар бир мамлакат учун давлат аҳамиятидаги масаладир. Маълумки, ўлчашлар бирлилиги Ўзбекистонда ўлчашлар бирлилигини таъминлаш тизими асосида амалга оширилади.</w:t>
      </w:r>
    </w:p>
    <w:p w:rsidR="00C10E68" w:rsidRPr="007E7851" w:rsidRDefault="00C10E68" w:rsidP="00C10E68">
      <w:pPr>
        <w:jc w:val="both"/>
        <w:rPr>
          <w:szCs w:val="28"/>
          <w:lang w:val="uz-Cyrl-UZ"/>
        </w:rPr>
      </w:pPr>
      <w:r w:rsidRPr="007E7851">
        <w:rPr>
          <w:szCs w:val="28"/>
          <w:lang w:val="uz-Cyrl-UZ"/>
        </w:rPr>
        <w:tab/>
        <w:t>Ўлчашлар бирлилиги ҳозирги замон метрология фаолиятидаги асосий тушунчаси бўлиб ҳисобланади ва ўлчашнинг шундай ҳолатини тавсифлайдики, унда ўлчаш натижалари катталикларни қонунлаштирилган бирликларида ифодаланган уларнинг хатоликлари эса берилган эҳтимоллик билан ўрнатилган чегарада бўлади.</w:t>
      </w:r>
    </w:p>
    <w:p w:rsidR="00C10E68" w:rsidRPr="007E7851" w:rsidRDefault="00C10E68" w:rsidP="00C10E68">
      <w:pPr>
        <w:jc w:val="both"/>
        <w:rPr>
          <w:szCs w:val="28"/>
          <w:lang w:val="uz-Cyrl-UZ"/>
        </w:rPr>
      </w:pPr>
      <w:r w:rsidRPr="007E7851">
        <w:rPr>
          <w:szCs w:val="28"/>
          <w:lang w:val="uz-Cyrl-UZ"/>
        </w:rPr>
        <w:tab/>
      </w:r>
      <w:r w:rsidRPr="007E7851">
        <w:rPr>
          <w:szCs w:val="28"/>
          <w:u w:val="single"/>
          <w:lang w:val="uz-Cyrl-UZ"/>
        </w:rPr>
        <w:t>Ўлчашлар бирлилигини таъминлашнинг илмий асоси</w:t>
      </w:r>
      <w:r w:rsidRPr="007E7851">
        <w:rPr>
          <w:szCs w:val="28"/>
          <w:lang w:val="uz-Cyrl-UZ"/>
        </w:rPr>
        <w:t xml:space="preserve"> бўлиб ўлчашлар тўғрисидаги “Метрология” фани ҳисобланади. Ҳозирги замон метрология 3 бўлимдан иборат:</w:t>
      </w:r>
    </w:p>
    <w:p w:rsidR="00C10E68" w:rsidRPr="007E7851" w:rsidRDefault="00C10E68" w:rsidP="00C10E68">
      <w:pPr>
        <w:jc w:val="both"/>
        <w:rPr>
          <w:szCs w:val="28"/>
          <w:lang w:val="uz-Cyrl-UZ"/>
        </w:rPr>
      </w:pPr>
      <w:r w:rsidRPr="007E7851">
        <w:rPr>
          <w:szCs w:val="28"/>
          <w:lang w:val="uz-Cyrl-UZ"/>
        </w:rPr>
        <w:t>− назарий метрология;</w:t>
      </w:r>
    </w:p>
    <w:p w:rsidR="00C10E68" w:rsidRPr="007E7851" w:rsidRDefault="00C10E68" w:rsidP="00C10E68">
      <w:pPr>
        <w:jc w:val="both"/>
        <w:rPr>
          <w:szCs w:val="28"/>
          <w:lang w:val="uz-Cyrl-UZ"/>
        </w:rPr>
      </w:pPr>
      <w:r w:rsidRPr="007E7851">
        <w:rPr>
          <w:szCs w:val="28"/>
          <w:lang w:val="uz-Cyrl-UZ"/>
        </w:rPr>
        <w:t>− қонуний метрология;</w:t>
      </w:r>
    </w:p>
    <w:p w:rsidR="00C10E68" w:rsidRPr="007E7851" w:rsidRDefault="00C10E68" w:rsidP="00C10E68">
      <w:pPr>
        <w:jc w:val="both"/>
        <w:rPr>
          <w:szCs w:val="28"/>
          <w:lang w:val="uz-Cyrl-UZ"/>
        </w:rPr>
      </w:pPr>
      <w:r w:rsidRPr="007E7851">
        <w:rPr>
          <w:szCs w:val="28"/>
          <w:lang w:val="uz-Cyrl-UZ"/>
        </w:rPr>
        <w:t xml:space="preserve">− амалий метрология; </w:t>
      </w:r>
    </w:p>
    <w:p w:rsidR="00C10E68" w:rsidRPr="007E7851" w:rsidRDefault="00C10E68" w:rsidP="00C10E68">
      <w:pPr>
        <w:jc w:val="both"/>
        <w:rPr>
          <w:szCs w:val="28"/>
          <w:lang w:val="uz-Cyrl-UZ"/>
        </w:rPr>
      </w:pPr>
      <w:r w:rsidRPr="007E7851">
        <w:rPr>
          <w:szCs w:val="28"/>
          <w:lang w:val="uz-Cyrl-UZ"/>
        </w:rPr>
        <w:tab/>
      </w:r>
      <w:r w:rsidRPr="007E7851">
        <w:rPr>
          <w:szCs w:val="28"/>
          <w:u w:val="single"/>
          <w:lang w:val="uz-Cyrl-UZ"/>
        </w:rPr>
        <w:t>Ўлчашлар бирлилигини таъминлаш тизимининг техникавий асослари</w:t>
      </w:r>
      <w:r w:rsidRPr="007E7851">
        <w:rPr>
          <w:szCs w:val="28"/>
          <w:lang w:val="uz-Cyrl-UZ"/>
        </w:rPr>
        <w:t xml:space="preserve"> бўлиб ҳисобланади:</w:t>
      </w:r>
    </w:p>
    <w:p w:rsidR="00C10E68" w:rsidRPr="007E7851" w:rsidRDefault="00C10E68" w:rsidP="00C10E68">
      <w:pPr>
        <w:jc w:val="both"/>
        <w:rPr>
          <w:szCs w:val="28"/>
          <w:lang w:val="uz-Cyrl-UZ"/>
        </w:rPr>
      </w:pPr>
      <w:r w:rsidRPr="007E7851">
        <w:rPr>
          <w:szCs w:val="28"/>
          <w:lang w:val="uz-Cyrl-UZ"/>
        </w:rPr>
        <w:t>− Миллий эталонлар комплекси бўлиб улар катталик бирликларини такрорлаш ва сақлаш учун мўлжалланган.</w:t>
      </w:r>
    </w:p>
    <w:p w:rsidR="00C10E68" w:rsidRPr="007E7851" w:rsidRDefault="00C10E68" w:rsidP="00C10E68">
      <w:pPr>
        <w:jc w:val="both"/>
        <w:rPr>
          <w:szCs w:val="28"/>
          <w:lang w:val="uz-Cyrl-UZ"/>
        </w:rPr>
      </w:pPr>
      <w:r w:rsidRPr="007E7851">
        <w:rPr>
          <w:szCs w:val="28"/>
          <w:lang w:val="uz-Cyrl-UZ"/>
        </w:rPr>
        <w:t>− Ўлчаш воситалари ва ўлчашларни бажариш усулларининг қонунийлигини ўрнатиш тизими.</w:t>
      </w:r>
    </w:p>
    <w:p w:rsidR="00C10E68" w:rsidRPr="007E7851" w:rsidRDefault="00C10E68" w:rsidP="00C10E68">
      <w:pPr>
        <w:jc w:val="both"/>
        <w:rPr>
          <w:szCs w:val="28"/>
          <w:lang w:val="uz-Cyrl-UZ"/>
        </w:rPr>
      </w:pPr>
      <w:r w:rsidRPr="007E7851">
        <w:rPr>
          <w:szCs w:val="28"/>
          <w:lang w:val="uz-Cyrl-UZ"/>
        </w:rPr>
        <w:t>− Бирликлар ўлчамлигини эталонлардан улар билан ўзаро бўйсунишда бўлган ўлчаш воситаларига узатиш тизими.</w:t>
      </w:r>
    </w:p>
    <w:p w:rsidR="00C10E68" w:rsidRPr="007E7851" w:rsidRDefault="00C10E68" w:rsidP="00C10E68">
      <w:pPr>
        <w:jc w:val="both"/>
        <w:rPr>
          <w:szCs w:val="28"/>
          <w:lang w:val="uz-Cyrl-UZ"/>
        </w:rPr>
      </w:pPr>
      <w:r w:rsidRPr="007E7851">
        <w:rPr>
          <w:szCs w:val="28"/>
          <w:lang w:val="uz-Cyrl-UZ"/>
        </w:rPr>
        <w:tab/>
      </w:r>
      <w:r w:rsidRPr="007E7851">
        <w:rPr>
          <w:szCs w:val="28"/>
          <w:u w:val="single"/>
          <w:lang w:val="uz-Cyrl-UZ"/>
        </w:rPr>
        <w:t>Тизимнинг ташкилий асоси</w:t>
      </w:r>
      <w:r w:rsidRPr="007E7851">
        <w:rPr>
          <w:szCs w:val="28"/>
          <w:lang w:val="uz-Cyrl-UZ"/>
        </w:rPr>
        <w:t xml:space="preserve"> бўлиб, Ўзбекистон метрология хизмати ҳисобланади. Ушбу хизмат давлат метрология хизмати ва юридик шахсларнинг метрология хизматидан ташкил топган. </w:t>
      </w:r>
      <w:r w:rsidRPr="007E7851">
        <w:rPr>
          <w:szCs w:val="28"/>
          <w:lang w:val="uz-Cyrl-UZ"/>
        </w:rPr>
        <w:tab/>
      </w:r>
    </w:p>
    <w:p w:rsidR="00C10E68" w:rsidRPr="007E7851" w:rsidRDefault="00C10E68" w:rsidP="00C10E68">
      <w:pPr>
        <w:jc w:val="both"/>
        <w:rPr>
          <w:szCs w:val="28"/>
          <w:lang w:val="uz-Cyrl-UZ"/>
        </w:rPr>
      </w:pPr>
      <w:r w:rsidRPr="007E7851">
        <w:rPr>
          <w:szCs w:val="28"/>
          <w:lang w:val="uz-Cyrl-UZ"/>
        </w:rPr>
        <w:tab/>
      </w:r>
      <w:r w:rsidRPr="007E7851">
        <w:rPr>
          <w:szCs w:val="28"/>
          <w:u w:val="single"/>
          <w:lang w:val="uz-Cyrl-UZ"/>
        </w:rPr>
        <w:t>Тизимнинг қонуний асоси</w:t>
      </w:r>
      <w:r w:rsidRPr="007E7851">
        <w:rPr>
          <w:szCs w:val="28"/>
          <w:lang w:val="uz-Cyrl-UZ"/>
        </w:rPr>
        <w:t xml:space="preserve"> бўлиб Ўзбекистон Республикасининг “Метрология тўғрисида”даги қонуни ҳисобланади.</w:t>
      </w:r>
    </w:p>
    <w:p w:rsidR="00C10E68" w:rsidRPr="007E7851" w:rsidRDefault="00C10E68" w:rsidP="00C10E68">
      <w:pPr>
        <w:jc w:val="both"/>
        <w:rPr>
          <w:szCs w:val="28"/>
          <w:lang w:val="uz-Cyrl-UZ"/>
        </w:rPr>
      </w:pPr>
      <w:r w:rsidRPr="007E7851">
        <w:rPr>
          <w:szCs w:val="28"/>
          <w:lang w:val="uz-Cyrl-UZ"/>
        </w:rPr>
        <w:tab/>
        <w:t>Метрология хизматининг раҳбарий ва етакчи маркази бўлиб метрология бўйича миллий орган Ўзстандарт ҳисобланади. Ўзбекистон стандартлаштириш, метрология ва сертификатлаштириш агентлиги (“Ўзстандарт агентлиги”)нинг ташкилий тузилиши 1-расмда, “Ўзстандарт” агентлиги марказий аппаратининг тузилмаси 2-расмда кетирилган.</w:t>
      </w:r>
    </w:p>
    <w:p w:rsidR="00C10E68" w:rsidRPr="007E7851" w:rsidRDefault="00C10E68" w:rsidP="00C10E68">
      <w:pPr>
        <w:jc w:val="both"/>
        <w:rPr>
          <w:szCs w:val="28"/>
          <w:lang w:val="uz-Cyrl-UZ"/>
        </w:rPr>
      </w:pPr>
      <w:r w:rsidRPr="007E7851">
        <w:rPr>
          <w:szCs w:val="28"/>
          <w:lang w:val="uz-Cyrl-UZ"/>
        </w:rPr>
        <w:tab/>
        <w:t>Вазирлар Маҳкамасининг 2004 йил 5 августдаги 373-сон «Ўзбекистон давлат стандартлаштириш, метрология ва серитификатлаштириш агентлиги тузилмасини такомиллаштириш ва унинг фаолиятини ташкил этиш тўғрисида”ги қарориннинг 3-иловасида “Ўзстандарт” агентлиги тўғрисида низом келтирилган.</w:t>
      </w:r>
    </w:p>
    <w:p w:rsidR="00C10E68" w:rsidRPr="007E7851" w:rsidRDefault="00C10E68" w:rsidP="00C10E68">
      <w:pPr>
        <w:jc w:val="both"/>
        <w:rPr>
          <w:szCs w:val="28"/>
          <w:lang w:val="uz-Cyrl-UZ"/>
        </w:rPr>
      </w:pPr>
      <w:r w:rsidRPr="007E7851">
        <w:rPr>
          <w:szCs w:val="28"/>
          <w:lang w:val="uz-Cyrl-UZ"/>
        </w:rPr>
        <w:tab/>
        <w:t>“Ўзстандарт” агентлиги тузилиши қуйидагилар киради:</w:t>
      </w:r>
    </w:p>
    <w:p w:rsidR="00C10E68" w:rsidRPr="007E7851" w:rsidRDefault="00C10E68" w:rsidP="00C10E68">
      <w:pPr>
        <w:numPr>
          <w:ilvl w:val="0"/>
          <w:numId w:val="1"/>
        </w:numPr>
        <w:tabs>
          <w:tab w:val="clear" w:pos="720"/>
        </w:tabs>
        <w:ind w:left="360"/>
        <w:jc w:val="both"/>
        <w:rPr>
          <w:szCs w:val="28"/>
          <w:lang w:val="uz-Cyrl-UZ"/>
        </w:rPr>
      </w:pPr>
      <w:r w:rsidRPr="007E7851">
        <w:rPr>
          <w:szCs w:val="28"/>
          <w:lang w:val="uz-Cyrl-UZ"/>
        </w:rPr>
        <w:t>Ҳу</w:t>
      </w:r>
      <w:r w:rsidRPr="007E7851">
        <w:rPr>
          <w:szCs w:val="28"/>
        </w:rPr>
        <w:t>д</w:t>
      </w:r>
      <w:r w:rsidRPr="007E7851">
        <w:rPr>
          <w:szCs w:val="28"/>
          <w:lang w:val="uz-Cyrl-UZ"/>
        </w:rPr>
        <w:t>у</w:t>
      </w:r>
      <w:r w:rsidRPr="007E7851">
        <w:rPr>
          <w:szCs w:val="28"/>
        </w:rPr>
        <w:t>д</w:t>
      </w:r>
      <w:r w:rsidRPr="007E7851">
        <w:rPr>
          <w:szCs w:val="28"/>
          <w:lang w:val="uz-Cyrl-UZ"/>
        </w:rPr>
        <w:t>ий стандартлаштириш ва метрология бошқармалари (3-расм);</w:t>
      </w:r>
    </w:p>
    <w:p w:rsidR="00C10E68" w:rsidRPr="007E7851" w:rsidRDefault="00C10E68" w:rsidP="00C10E68">
      <w:pPr>
        <w:numPr>
          <w:ilvl w:val="0"/>
          <w:numId w:val="1"/>
        </w:numPr>
        <w:tabs>
          <w:tab w:val="clear" w:pos="720"/>
        </w:tabs>
        <w:ind w:left="360"/>
        <w:jc w:val="both"/>
        <w:rPr>
          <w:szCs w:val="28"/>
          <w:lang w:val="uz-Cyrl-UZ"/>
        </w:rPr>
      </w:pPr>
      <w:r w:rsidRPr="007E7851">
        <w:rPr>
          <w:szCs w:val="28"/>
          <w:lang w:val="uz-Cyrl-UZ"/>
        </w:rPr>
        <w:t>Республика синов ва сертификатлаштириш маркази ҳамда унинг ҳу</w:t>
      </w:r>
      <w:r w:rsidRPr="007E7851">
        <w:rPr>
          <w:szCs w:val="28"/>
        </w:rPr>
        <w:t>д</w:t>
      </w:r>
      <w:r w:rsidRPr="007E7851">
        <w:rPr>
          <w:szCs w:val="28"/>
          <w:lang w:val="uz-Cyrl-UZ"/>
        </w:rPr>
        <w:t>у</w:t>
      </w:r>
      <w:r w:rsidRPr="007E7851">
        <w:rPr>
          <w:szCs w:val="28"/>
        </w:rPr>
        <w:t>д</w:t>
      </w:r>
      <w:r w:rsidRPr="007E7851">
        <w:rPr>
          <w:szCs w:val="28"/>
          <w:lang w:val="uz-Cyrl-UZ"/>
        </w:rPr>
        <w:t>ий синов ва сертификатлаштириш марказлари;</w:t>
      </w:r>
    </w:p>
    <w:p w:rsidR="00C10E68" w:rsidRPr="007E7851" w:rsidRDefault="00C10E68" w:rsidP="00C10E68">
      <w:pPr>
        <w:numPr>
          <w:ilvl w:val="0"/>
          <w:numId w:val="1"/>
        </w:numPr>
        <w:tabs>
          <w:tab w:val="clear" w:pos="720"/>
        </w:tabs>
        <w:ind w:left="360"/>
        <w:jc w:val="both"/>
        <w:rPr>
          <w:szCs w:val="28"/>
          <w:lang w:val="uz-Cyrl-UZ"/>
        </w:rPr>
      </w:pPr>
      <w:r w:rsidRPr="007E7851">
        <w:rPr>
          <w:szCs w:val="28"/>
          <w:lang w:val="uz-Cyrl-UZ"/>
        </w:rPr>
        <w:t>Метрология хизматлари кўрсатиш маркази;</w:t>
      </w:r>
    </w:p>
    <w:p w:rsidR="00C10E68" w:rsidRPr="007E7851" w:rsidRDefault="00C10E68" w:rsidP="00C10E68">
      <w:pPr>
        <w:numPr>
          <w:ilvl w:val="0"/>
          <w:numId w:val="1"/>
        </w:numPr>
        <w:tabs>
          <w:tab w:val="clear" w:pos="720"/>
        </w:tabs>
        <w:ind w:left="360"/>
        <w:jc w:val="both"/>
        <w:rPr>
          <w:szCs w:val="28"/>
          <w:lang w:val="uz-Cyrl-UZ"/>
        </w:rPr>
      </w:pPr>
      <w:r w:rsidRPr="007E7851">
        <w:rPr>
          <w:szCs w:val="28"/>
          <w:lang w:val="uz-Cyrl-UZ"/>
        </w:rPr>
        <w:t>Стандартлаштириш, метрология ва сертификатлаштириш илмий-тадқиқот институти (4-расм);</w:t>
      </w:r>
    </w:p>
    <w:p w:rsidR="00C10E68" w:rsidRPr="007E7851" w:rsidRDefault="00C10E68" w:rsidP="00C10E68">
      <w:pPr>
        <w:numPr>
          <w:ilvl w:val="0"/>
          <w:numId w:val="1"/>
        </w:numPr>
        <w:tabs>
          <w:tab w:val="clear" w:pos="720"/>
        </w:tabs>
        <w:ind w:left="360"/>
        <w:jc w:val="both"/>
        <w:rPr>
          <w:szCs w:val="28"/>
          <w:lang w:val="uz-Cyrl-UZ"/>
        </w:rPr>
      </w:pPr>
      <w:r w:rsidRPr="007E7851">
        <w:rPr>
          <w:szCs w:val="28"/>
          <w:lang w:val="uz-Cyrl-UZ"/>
        </w:rPr>
        <w:t>Миллий эталонлар маркази (5-расм);</w:t>
      </w:r>
    </w:p>
    <w:p w:rsidR="00C10E68" w:rsidRPr="007E7851" w:rsidRDefault="00C10E68" w:rsidP="00C10E68">
      <w:pPr>
        <w:numPr>
          <w:ilvl w:val="0"/>
          <w:numId w:val="1"/>
        </w:numPr>
        <w:tabs>
          <w:tab w:val="clear" w:pos="720"/>
        </w:tabs>
        <w:ind w:left="360"/>
        <w:jc w:val="both"/>
        <w:rPr>
          <w:szCs w:val="28"/>
          <w:lang w:val="uz-Cyrl-UZ"/>
        </w:rPr>
      </w:pPr>
      <w:r w:rsidRPr="007E7851">
        <w:rPr>
          <w:szCs w:val="28"/>
          <w:lang w:val="uz-Cyrl-UZ"/>
        </w:rPr>
        <w:t>Штрихли кодлаштириш маркази ;</w:t>
      </w:r>
    </w:p>
    <w:p w:rsidR="00C10E68" w:rsidRPr="007E7851" w:rsidRDefault="00C10E68" w:rsidP="00C10E68">
      <w:pPr>
        <w:numPr>
          <w:ilvl w:val="0"/>
          <w:numId w:val="1"/>
        </w:numPr>
        <w:tabs>
          <w:tab w:val="clear" w:pos="720"/>
        </w:tabs>
        <w:ind w:left="360"/>
        <w:jc w:val="both"/>
        <w:rPr>
          <w:szCs w:val="28"/>
          <w:lang w:val="uz-Cyrl-UZ"/>
        </w:rPr>
      </w:pPr>
      <w:r w:rsidRPr="007E7851">
        <w:rPr>
          <w:szCs w:val="28"/>
          <w:lang w:val="uz-Cyrl-UZ"/>
        </w:rPr>
        <w:t>Ахборот</w:t>
      </w:r>
      <w:r w:rsidRPr="007E7851">
        <w:rPr>
          <w:szCs w:val="28"/>
          <w:lang w:val="en-US"/>
        </w:rPr>
        <w:t>-</w:t>
      </w:r>
      <w:r w:rsidRPr="007E7851">
        <w:rPr>
          <w:szCs w:val="28"/>
          <w:lang w:val="uz-Cyrl-UZ"/>
        </w:rPr>
        <w:t>маълумотлар маркази ;</w:t>
      </w:r>
    </w:p>
    <w:p w:rsidR="00C10E68" w:rsidRPr="007E7851" w:rsidRDefault="00C10E68" w:rsidP="00C10E68">
      <w:pPr>
        <w:jc w:val="both"/>
        <w:rPr>
          <w:szCs w:val="28"/>
          <w:lang w:val="uz-Cyrl-UZ"/>
        </w:rPr>
      </w:pPr>
      <w:r w:rsidRPr="007E7851">
        <w:rPr>
          <w:szCs w:val="28"/>
          <w:lang w:val="uz-Cyrl-UZ"/>
        </w:rPr>
        <w:tab/>
        <w:t>Юридик шахсларнинг метрология хизмати Давлат бошқарув органлари, бирлашмалар ва ташкилотлар томонидан зарурий ҳолларда “Бош метрология хизмати” ёки “Асос метрология хизмати” шаклида очилиши мумкин.</w:t>
      </w:r>
    </w:p>
    <w:p w:rsidR="00C10E68" w:rsidRPr="007E7851" w:rsidRDefault="00C10E68" w:rsidP="00C10E68">
      <w:pPr>
        <w:jc w:val="both"/>
        <w:rPr>
          <w:szCs w:val="28"/>
          <w:lang w:val="uz-Cyrl-UZ"/>
        </w:rPr>
      </w:pPr>
      <w:r w:rsidRPr="007E7851">
        <w:rPr>
          <w:szCs w:val="28"/>
          <w:lang w:val="uz-Cyrl-UZ"/>
        </w:rPr>
        <w:tab/>
        <w:t>Ўлчашлар бирлилигини таъминлаш тизимининг меъёрий-ҳуқуқий асоси бўлиб Ўзбекистонда ўлчовлар бирлилигини таъминлаш Давлат системасининг ҳужжатлар комплекси ҳисобланади.</w:t>
      </w:r>
    </w:p>
    <w:p w:rsidR="00C10E68" w:rsidRPr="007E7851" w:rsidRDefault="00C10E68" w:rsidP="00C10E68">
      <w:pPr>
        <w:jc w:val="both"/>
        <w:rPr>
          <w:szCs w:val="28"/>
          <w:lang w:val="uz-Cyrl-UZ"/>
        </w:rPr>
      </w:pPr>
      <w:r w:rsidRPr="007E7851">
        <w:rPr>
          <w:szCs w:val="28"/>
          <w:lang w:val="uz-Cyrl-UZ"/>
        </w:rPr>
        <w:tab/>
        <w:t>Бу комплекс таркибига халқаро, давлатлараро ва миллий меъёрий ва услубий ҳужжатлар киради. Бу ҳужжатлар ўлчашлар бирлилигини таъминлаш бўйича қанча, меъёрий ва ишларни бажариш тартибини аниқлайди, бу эса Давлатнинг ишлаб чиқариш ва иқтисодий интеграциясига ва савдодаги тўсиқларни бартараф қилинишга имкон беради.</w:t>
      </w:r>
    </w:p>
    <w:p w:rsidR="00C10E68" w:rsidRPr="00C10E68" w:rsidRDefault="00C10E68" w:rsidP="00C10E68">
      <w:pPr>
        <w:jc w:val="both"/>
        <w:rPr>
          <w:b/>
          <w:szCs w:val="28"/>
          <w:lang w:val="uz-Cyrl-UZ"/>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041"/>
        <w:gridCol w:w="1218"/>
        <w:gridCol w:w="1222"/>
        <w:gridCol w:w="1218"/>
        <w:gridCol w:w="1227"/>
        <w:gridCol w:w="635"/>
        <w:gridCol w:w="593"/>
        <w:gridCol w:w="1227"/>
        <w:gridCol w:w="1218"/>
        <w:gridCol w:w="1202"/>
        <w:gridCol w:w="1240"/>
        <w:gridCol w:w="2258"/>
      </w:tblGrid>
      <w:tr w:rsidR="00C10E68" w:rsidRPr="007E7851" w:rsidTr="009D3187">
        <w:tblPrEx>
          <w:tblCellMar>
            <w:top w:w="0" w:type="dxa"/>
            <w:bottom w:w="0" w:type="dxa"/>
          </w:tblCellMar>
        </w:tblPrEx>
        <w:tc>
          <w:tcPr>
            <w:tcW w:w="70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lang w:val="uz-Cyrl-UZ"/>
              </w:rPr>
            </w:pPr>
          </w:p>
        </w:tc>
        <w:tc>
          <w:tcPr>
            <w:tcW w:w="82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lang w:val="uz-Cyrl-UZ"/>
              </w:rPr>
            </w:pPr>
          </w:p>
        </w:tc>
        <w:tc>
          <w:tcPr>
            <w:tcW w:w="824"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lang w:val="uz-Cyrl-UZ"/>
              </w:rPr>
            </w:pPr>
          </w:p>
        </w:tc>
        <w:tc>
          <w:tcPr>
            <w:tcW w:w="4124" w:type="dxa"/>
            <w:gridSpan w:val="6"/>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r w:rsidRPr="007E7851">
              <w:rPr>
                <w:b/>
                <w:bCs/>
                <w:szCs w:val="28"/>
              </w:rPr>
              <w:t>"Ўзстандарт" агентлигининг марказий апп</w:t>
            </w:r>
            <w:r w:rsidRPr="007E7851">
              <w:rPr>
                <w:b/>
                <w:bCs/>
                <w:szCs w:val="28"/>
              </w:rPr>
              <w:t>а</w:t>
            </w:r>
            <w:r w:rsidRPr="007E7851">
              <w:rPr>
                <w:b/>
                <w:bCs/>
                <w:szCs w:val="28"/>
              </w:rPr>
              <w:t>рати</w:t>
            </w:r>
          </w:p>
        </w:tc>
        <w:tc>
          <w:tcPr>
            <w:tcW w:w="810"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36"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1522"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r>
      <w:tr w:rsidR="00C10E68" w:rsidRPr="007E7851" w:rsidTr="009D3187">
        <w:tblPrEx>
          <w:tblCellMar>
            <w:top w:w="0" w:type="dxa"/>
            <w:bottom w:w="0" w:type="dxa"/>
          </w:tblCellMar>
        </w:tblPrEx>
        <w:tc>
          <w:tcPr>
            <w:tcW w:w="70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4"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124" w:type="dxa"/>
            <w:gridSpan w:val="6"/>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810"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36"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1522"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r>
      <w:tr w:rsidR="00C10E68" w:rsidRPr="007E7851" w:rsidTr="009D3187">
        <w:tblPrEx>
          <w:tblCellMar>
            <w:top w:w="0" w:type="dxa"/>
            <w:bottom w:w="0" w:type="dxa"/>
          </w:tblCellMar>
        </w:tblPrEx>
        <w:tc>
          <w:tcPr>
            <w:tcW w:w="70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4"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8" w:type="dxa"/>
            <w:gridSpan w:val="2"/>
            <w:tcBorders>
              <w:top w:val="nil"/>
              <w:left w:val="single" w:sz="6" w:space="0" w:color="auto"/>
              <w:bottom w:val="nil"/>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82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10"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36"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1522"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r>
      <w:tr w:rsidR="00C10E68" w:rsidRPr="007E7851" w:rsidTr="009D3187">
        <w:tblPrEx>
          <w:tblCellMar>
            <w:top w:w="0" w:type="dxa"/>
            <w:bottom w:w="0" w:type="dxa"/>
          </w:tblCellMar>
        </w:tblPrEx>
        <w:tc>
          <w:tcPr>
            <w:tcW w:w="3167" w:type="dxa"/>
            <w:gridSpan w:val="4"/>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r w:rsidRPr="007E7851">
              <w:rPr>
                <w:szCs w:val="28"/>
              </w:rPr>
              <w:t>Ҳудудий стандар</w:t>
            </w:r>
            <w:r w:rsidRPr="007E7851">
              <w:rPr>
                <w:szCs w:val="28"/>
              </w:rPr>
              <w:t>т</w:t>
            </w:r>
            <w:r w:rsidRPr="007E7851">
              <w:rPr>
                <w:szCs w:val="28"/>
              </w:rPr>
              <w:t>лаштириш ва метрология бошқармалари (СМБ) 14 бўлинма</w:t>
            </w:r>
          </w:p>
        </w:tc>
        <w:tc>
          <w:tcPr>
            <w:tcW w:w="82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8" w:type="dxa"/>
            <w:gridSpan w:val="2"/>
            <w:tcBorders>
              <w:top w:val="nil"/>
              <w:left w:val="single" w:sz="6" w:space="0" w:color="auto"/>
              <w:bottom w:val="nil"/>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82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3989" w:type="dxa"/>
            <w:gridSpan w:val="4"/>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lang w:val="uz-Cyrl-UZ"/>
              </w:rPr>
            </w:pPr>
            <w:r w:rsidRPr="007E7851">
              <w:rPr>
                <w:szCs w:val="28"/>
              </w:rPr>
              <w:t>Республика синов ва</w:t>
            </w:r>
          </w:p>
          <w:p w:rsidR="00C10E68" w:rsidRPr="007E7851" w:rsidRDefault="00C10E68" w:rsidP="009D3187">
            <w:pPr>
              <w:autoSpaceDE w:val="0"/>
              <w:autoSpaceDN w:val="0"/>
              <w:adjustRightInd w:val="0"/>
              <w:jc w:val="center"/>
              <w:rPr>
                <w:szCs w:val="28"/>
                <w:lang w:val="uz-Cyrl-UZ"/>
              </w:rPr>
            </w:pPr>
            <w:r w:rsidRPr="007E7851">
              <w:rPr>
                <w:szCs w:val="28"/>
                <w:lang w:val="uz-Cyrl-UZ"/>
              </w:rPr>
              <w:t>с</w:t>
            </w:r>
            <w:r w:rsidRPr="007E7851">
              <w:rPr>
                <w:szCs w:val="28"/>
              </w:rPr>
              <w:t>ертификатлаштириш</w:t>
            </w:r>
          </w:p>
          <w:p w:rsidR="00C10E68" w:rsidRPr="007E7851" w:rsidRDefault="00C10E68" w:rsidP="009D3187">
            <w:pPr>
              <w:autoSpaceDE w:val="0"/>
              <w:autoSpaceDN w:val="0"/>
              <w:adjustRightInd w:val="0"/>
              <w:jc w:val="center"/>
              <w:rPr>
                <w:szCs w:val="28"/>
              </w:rPr>
            </w:pPr>
            <w:r w:rsidRPr="007E7851">
              <w:rPr>
                <w:szCs w:val="28"/>
              </w:rPr>
              <w:t>ма</w:t>
            </w:r>
            <w:r w:rsidRPr="007E7851">
              <w:rPr>
                <w:szCs w:val="28"/>
              </w:rPr>
              <w:t>р</w:t>
            </w:r>
            <w:r w:rsidRPr="007E7851">
              <w:rPr>
                <w:szCs w:val="28"/>
              </w:rPr>
              <w:t>кази*</w:t>
            </w:r>
          </w:p>
        </w:tc>
      </w:tr>
      <w:tr w:rsidR="00C10E68" w:rsidRPr="007E7851" w:rsidTr="009D3187">
        <w:tblPrEx>
          <w:tblCellMar>
            <w:top w:w="0" w:type="dxa"/>
            <w:bottom w:w="0" w:type="dxa"/>
          </w:tblCellMar>
        </w:tblPrEx>
        <w:tc>
          <w:tcPr>
            <w:tcW w:w="3167"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82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8" w:type="dxa"/>
            <w:gridSpan w:val="2"/>
            <w:tcBorders>
              <w:top w:val="nil"/>
              <w:left w:val="single" w:sz="6" w:space="0" w:color="auto"/>
              <w:bottom w:val="nil"/>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82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3989"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p>
        </w:tc>
      </w:tr>
      <w:tr w:rsidR="00C10E68" w:rsidRPr="007E7851" w:rsidTr="009D3187">
        <w:tblPrEx>
          <w:tblCellMar>
            <w:top w:w="0" w:type="dxa"/>
            <w:bottom w:w="0" w:type="dxa"/>
          </w:tblCellMar>
        </w:tblPrEx>
        <w:tc>
          <w:tcPr>
            <w:tcW w:w="3167"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827" w:type="dxa"/>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8" w:type="dxa"/>
            <w:gridSpan w:val="2"/>
            <w:tcBorders>
              <w:top w:val="nil"/>
              <w:left w:val="single" w:sz="6" w:space="0" w:color="auto"/>
              <w:bottom w:val="nil"/>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827" w:type="dxa"/>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3989"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p>
        </w:tc>
      </w:tr>
      <w:tr w:rsidR="00C10E68" w:rsidRPr="007E7851" w:rsidTr="009D3187">
        <w:tblPrEx>
          <w:tblCellMar>
            <w:top w:w="0" w:type="dxa"/>
            <w:bottom w:w="0" w:type="dxa"/>
          </w:tblCellMar>
        </w:tblPrEx>
        <w:tc>
          <w:tcPr>
            <w:tcW w:w="3167"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82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8" w:type="dxa"/>
            <w:gridSpan w:val="2"/>
            <w:tcBorders>
              <w:top w:val="nil"/>
              <w:left w:val="single" w:sz="6" w:space="0" w:color="auto"/>
              <w:bottom w:val="nil"/>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82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3989"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p>
        </w:tc>
      </w:tr>
      <w:tr w:rsidR="00C10E68" w:rsidRPr="007E7851" w:rsidTr="009D3187">
        <w:tblPrEx>
          <w:tblCellMar>
            <w:top w:w="0" w:type="dxa"/>
            <w:bottom w:w="0" w:type="dxa"/>
          </w:tblCellMar>
        </w:tblPrEx>
        <w:tc>
          <w:tcPr>
            <w:tcW w:w="70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4"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8" w:type="dxa"/>
            <w:gridSpan w:val="2"/>
            <w:tcBorders>
              <w:top w:val="nil"/>
              <w:left w:val="single" w:sz="6" w:space="0" w:color="auto"/>
              <w:bottom w:val="nil"/>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82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10"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36"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1522"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r>
      <w:tr w:rsidR="00C10E68" w:rsidRPr="007E7851" w:rsidTr="009D3187">
        <w:tblPrEx>
          <w:tblCellMar>
            <w:top w:w="0" w:type="dxa"/>
            <w:bottom w:w="0" w:type="dxa"/>
          </w:tblCellMar>
        </w:tblPrEx>
        <w:tc>
          <w:tcPr>
            <w:tcW w:w="3167" w:type="dxa"/>
            <w:gridSpan w:val="4"/>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r w:rsidRPr="007E7851">
              <w:rPr>
                <w:szCs w:val="28"/>
              </w:rPr>
              <w:t>Стандартлаштириш, метрология ва сертификатлаштириш илмий-тадқиқот инст</w:t>
            </w:r>
            <w:r w:rsidRPr="007E7851">
              <w:rPr>
                <w:szCs w:val="28"/>
              </w:rPr>
              <w:t>и</w:t>
            </w:r>
            <w:r w:rsidRPr="007E7851">
              <w:rPr>
                <w:szCs w:val="28"/>
              </w:rPr>
              <w:t>тути</w:t>
            </w:r>
          </w:p>
        </w:tc>
        <w:tc>
          <w:tcPr>
            <w:tcW w:w="82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8" w:type="dxa"/>
            <w:gridSpan w:val="2"/>
            <w:tcBorders>
              <w:top w:val="nil"/>
              <w:left w:val="single" w:sz="6" w:space="0" w:color="auto"/>
              <w:bottom w:val="nil"/>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82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3989" w:type="dxa"/>
            <w:gridSpan w:val="4"/>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lang w:val="uz-Cyrl-UZ"/>
              </w:rPr>
            </w:pPr>
            <w:r w:rsidRPr="007E7851">
              <w:rPr>
                <w:szCs w:val="28"/>
              </w:rPr>
              <w:t>Ҳудудий синов</w:t>
            </w:r>
          </w:p>
          <w:p w:rsidR="00C10E68" w:rsidRPr="007E7851" w:rsidRDefault="00C10E68" w:rsidP="009D3187">
            <w:pPr>
              <w:autoSpaceDE w:val="0"/>
              <w:autoSpaceDN w:val="0"/>
              <w:adjustRightInd w:val="0"/>
              <w:jc w:val="center"/>
              <w:rPr>
                <w:szCs w:val="28"/>
              </w:rPr>
            </w:pPr>
            <w:r w:rsidRPr="007E7851">
              <w:rPr>
                <w:szCs w:val="28"/>
              </w:rPr>
              <w:t>ва сертификатлашт</w:t>
            </w:r>
            <w:r w:rsidRPr="007E7851">
              <w:rPr>
                <w:szCs w:val="28"/>
              </w:rPr>
              <w:t>и</w:t>
            </w:r>
            <w:r w:rsidRPr="007E7851">
              <w:rPr>
                <w:szCs w:val="28"/>
              </w:rPr>
              <w:t>риш марказлари*</w:t>
            </w:r>
          </w:p>
        </w:tc>
      </w:tr>
      <w:tr w:rsidR="00C10E68" w:rsidRPr="007E7851" w:rsidTr="009D3187">
        <w:tblPrEx>
          <w:tblCellMar>
            <w:top w:w="0" w:type="dxa"/>
            <w:bottom w:w="0" w:type="dxa"/>
          </w:tblCellMar>
        </w:tblPrEx>
        <w:tc>
          <w:tcPr>
            <w:tcW w:w="3167"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82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8" w:type="dxa"/>
            <w:gridSpan w:val="2"/>
            <w:tcBorders>
              <w:top w:val="nil"/>
              <w:left w:val="single" w:sz="6" w:space="0" w:color="auto"/>
              <w:bottom w:val="nil"/>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82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3989"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p>
        </w:tc>
      </w:tr>
      <w:tr w:rsidR="00C10E68" w:rsidRPr="007E7851" w:rsidTr="009D3187">
        <w:tblPrEx>
          <w:tblCellMar>
            <w:top w:w="0" w:type="dxa"/>
            <w:bottom w:w="0" w:type="dxa"/>
          </w:tblCellMar>
        </w:tblPrEx>
        <w:tc>
          <w:tcPr>
            <w:tcW w:w="3167"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827" w:type="dxa"/>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8" w:type="dxa"/>
            <w:gridSpan w:val="2"/>
            <w:tcBorders>
              <w:top w:val="nil"/>
              <w:left w:val="single" w:sz="6" w:space="0" w:color="auto"/>
              <w:bottom w:val="nil"/>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827" w:type="dxa"/>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3989"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p>
        </w:tc>
      </w:tr>
      <w:tr w:rsidR="00C10E68" w:rsidRPr="007E7851" w:rsidTr="009D3187">
        <w:tblPrEx>
          <w:tblCellMar>
            <w:top w:w="0" w:type="dxa"/>
            <w:bottom w:w="0" w:type="dxa"/>
          </w:tblCellMar>
        </w:tblPrEx>
        <w:tc>
          <w:tcPr>
            <w:tcW w:w="3167"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82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8" w:type="dxa"/>
            <w:gridSpan w:val="2"/>
            <w:tcBorders>
              <w:top w:val="nil"/>
              <w:left w:val="single" w:sz="6" w:space="0" w:color="auto"/>
              <w:bottom w:val="nil"/>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82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3989"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p>
        </w:tc>
      </w:tr>
      <w:tr w:rsidR="00C10E68" w:rsidRPr="007E7851" w:rsidTr="009D3187">
        <w:tblPrEx>
          <w:tblCellMar>
            <w:top w:w="0" w:type="dxa"/>
            <w:bottom w:w="0" w:type="dxa"/>
          </w:tblCellMar>
        </w:tblPrEx>
        <w:tc>
          <w:tcPr>
            <w:tcW w:w="70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4"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8" w:type="dxa"/>
            <w:gridSpan w:val="2"/>
            <w:tcBorders>
              <w:top w:val="nil"/>
              <w:left w:val="single" w:sz="6" w:space="0" w:color="auto"/>
              <w:bottom w:val="nil"/>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82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10"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36"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1522"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r>
      <w:tr w:rsidR="00C10E68" w:rsidRPr="007E7851" w:rsidTr="009D3187">
        <w:tblPrEx>
          <w:tblCellMar>
            <w:top w:w="0" w:type="dxa"/>
            <w:bottom w:w="0" w:type="dxa"/>
          </w:tblCellMar>
        </w:tblPrEx>
        <w:tc>
          <w:tcPr>
            <w:tcW w:w="3167" w:type="dxa"/>
            <w:gridSpan w:val="4"/>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r w:rsidRPr="007E7851">
              <w:rPr>
                <w:szCs w:val="28"/>
              </w:rPr>
              <w:t>Ахборот-маълумотлар маркази*</w:t>
            </w:r>
          </w:p>
        </w:tc>
        <w:tc>
          <w:tcPr>
            <w:tcW w:w="82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8" w:type="dxa"/>
            <w:gridSpan w:val="2"/>
            <w:tcBorders>
              <w:top w:val="nil"/>
              <w:left w:val="single" w:sz="6" w:space="0" w:color="auto"/>
              <w:bottom w:val="nil"/>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82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3989" w:type="dxa"/>
            <w:gridSpan w:val="4"/>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lang w:val="uz-Cyrl-UZ"/>
              </w:rPr>
            </w:pPr>
            <w:r w:rsidRPr="007E7851">
              <w:rPr>
                <w:szCs w:val="28"/>
              </w:rPr>
              <w:t>Миллий эталонлар</w:t>
            </w:r>
          </w:p>
          <w:p w:rsidR="00C10E68" w:rsidRPr="007E7851" w:rsidRDefault="00C10E68" w:rsidP="009D3187">
            <w:pPr>
              <w:autoSpaceDE w:val="0"/>
              <w:autoSpaceDN w:val="0"/>
              <w:adjustRightInd w:val="0"/>
              <w:jc w:val="center"/>
              <w:rPr>
                <w:szCs w:val="28"/>
              </w:rPr>
            </w:pPr>
            <w:r w:rsidRPr="007E7851">
              <w:rPr>
                <w:szCs w:val="28"/>
              </w:rPr>
              <w:t>маркази</w:t>
            </w:r>
          </w:p>
        </w:tc>
      </w:tr>
      <w:tr w:rsidR="00C10E68" w:rsidRPr="007E7851" w:rsidTr="009D3187">
        <w:tblPrEx>
          <w:tblCellMar>
            <w:top w:w="0" w:type="dxa"/>
            <w:bottom w:w="0" w:type="dxa"/>
          </w:tblCellMar>
        </w:tblPrEx>
        <w:tc>
          <w:tcPr>
            <w:tcW w:w="3167"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827" w:type="dxa"/>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8" w:type="dxa"/>
            <w:gridSpan w:val="2"/>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827" w:type="dxa"/>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3989"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p>
        </w:tc>
      </w:tr>
      <w:tr w:rsidR="00C10E68" w:rsidRPr="007E7851" w:rsidTr="009D3187">
        <w:tblPrEx>
          <w:tblCellMar>
            <w:top w:w="0" w:type="dxa"/>
            <w:bottom w:w="0" w:type="dxa"/>
          </w:tblCellMar>
        </w:tblPrEx>
        <w:tc>
          <w:tcPr>
            <w:tcW w:w="70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4"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8" w:type="dxa"/>
            <w:gridSpan w:val="2"/>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82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10"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36"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1522"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r>
      <w:tr w:rsidR="00C10E68" w:rsidRPr="007E7851" w:rsidTr="009D3187">
        <w:tblPrEx>
          <w:tblCellMar>
            <w:top w:w="0" w:type="dxa"/>
            <w:bottom w:w="0" w:type="dxa"/>
          </w:tblCellMar>
        </w:tblPrEx>
        <w:tc>
          <w:tcPr>
            <w:tcW w:w="70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4"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8" w:type="dxa"/>
            <w:gridSpan w:val="2"/>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82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3989" w:type="dxa"/>
            <w:gridSpan w:val="4"/>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r w:rsidRPr="007E7851">
              <w:rPr>
                <w:szCs w:val="28"/>
              </w:rPr>
              <w:t>Метрология хизматлари кўрсатиш маркази*</w:t>
            </w:r>
          </w:p>
        </w:tc>
      </w:tr>
      <w:tr w:rsidR="00C10E68" w:rsidRPr="007E7851" w:rsidTr="009D3187">
        <w:tblPrEx>
          <w:tblCellMar>
            <w:top w:w="0" w:type="dxa"/>
            <w:bottom w:w="0" w:type="dxa"/>
          </w:tblCellMar>
        </w:tblPrEx>
        <w:tc>
          <w:tcPr>
            <w:tcW w:w="70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4"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8" w:type="dxa"/>
            <w:gridSpan w:val="2"/>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827" w:type="dxa"/>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3989"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p>
        </w:tc>
      </w:tr>
      <w:tr w:rsidR="00C10E68" w:rsidRPr="007E7851" w:rsidTr="009D3187">
        <w:tblPrEx>
          <w:tblCellMar>
            <w:top w:w="0" w:type="dxa"/>
            <w:bottom w:w="0" w:type="dxa"/>
          </w:tblCellMar>
        </w:tblPrEx>
        <w:tc>
          <w:tcPr>
            <w:tcW w:w="70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4"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8" w:type="dxa"/>
            <w:gridSpan w:val="2"/>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82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2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10"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36"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1522"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r>
      <w:tr w:rsidR="00C10E68" w:rsidRPr="007E7851" w:rsidTr="009D3187">
        <w:tblPrEx>
          <w:tblCellMar>
            <w:top w:w="0" w:type="dxa"/>
            <w:bottom w:w="0" w:type="dxa"/>
          </w:tblCellMar>
        </w:tblPrEx>
        <w:tc>
          <w:tcPr>
            <w:tcW w:w="4422" w:type="dxa"/>
            <w:gridSpan w:val="6"/>
            <w:vMerge w:val="restart"/>
            <w:tcBorders>
              <w:top w:val="single" w:sz="4" w:space="0" w:color="auto"/>
              <w:left w:val="single" w:sz="4" w:space="0" w:color="auto"/>
              <w:bottom w:val="single" w:sz="6" w:space="0" w:color="auto"/>
              <w:right w:val="single" w:sz="4" w:space="0" w:color="auto"/>
            </w:tcBorders>
            <w:vAlign w:val="center"/>
          </w:tcPr>
          <w:p w:rsidR="00C10E68" w:rsidRPr="007E7851" w:rsidRDefault="00C10E68" w:rsidP="009D3187">
            <w:pPr>
              <w:autoSpaceDE w:val="0"/>
              <w:autoSpaceDN w:val="0"/>
              <w:adjustRightInd w:val="0"/>
              <w:ind w:left="318"/>
              <w:jc w:val="center"/>
              <w:rPr>
                <w:szCs w:val="28"/>
              </w:rPr>
            </w:pPr>
            <w:r w:rsidRPr="007E7851">
              <w:rPr>
                <w:b/>
                <w:bCs/>
                <w:szCs w:val="28"/>
              </w:rPr>
              <w:t xml:space="preserve">* </w:t>
            </w:r>
            <w:r w:rsidRPr="007E7851">
              <w:rPr>
                <w:i/>
                <w:iCs/>
                <w:szCs w:val="28"/>
              </w:rPr>
              <w:t>Молиялаштириш хўжалик фаолиятидан олинадиган ўз маблағлари ҳисобига амалга оширилади.</w:t>
            </w:r>
          </w:p>
        </w:tc>
        <w:tc>
          <w:tcPr>
            <w:tcW w:w="400" w:type="dxa"/>
            <w:tcBorders>
              <w:top w:val="nil"/>
              <w:left w:val="single" w:sz="4" w:space="0" w:color="auto"/>
              <w:bottom w:val="nil"/>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82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3989" w:type="dxa"/>
            <w:gridSpan w:val="4"/>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r w:rsidRPr="007E7851">
              <w:rPr>
                <w:szCs w:val="28"/>
              </w:rPr>
              <w:t>Штрихли кодлаштириш маркази*</w:t>
            </w:r>
          </w:p>
        </w:tc>
      </w:tr>
      <w:tr w:rsidR="00C10E68" w:rsidRPr="007E7851" w:rsidTr="009D3187">
        <w:tblPrEx>
          <w:tblCellMar>
            <w:top w:w="0" w:type="dxa"/>
            <w:bottom w:w="0" w:type="dxa"/>
          </w:tblCellMar>
        </w:tblPrEx>
        <w:tc>
          <w:tcPr>
            <w:tcW w:w="4422" w:type="dxa"/>
            <w:gridSpan w:val="6"/>
            <w:vMerge/>
            <w:tcBorders>
              <w:top w:val="single" w:sz="6" w:space="0" w:color="auto"/>
              <w:left w:val="single" w:sz="4" w:space="0" w:color="auto"/>
              <w:bottom w:val="single" w:sz="6" w:space="0" w:color="auto"/>
              <w:right w:val="single" w:sz="4" w:space="0" w:color="auto"/>
            </w:tcBorders>
            <w:vAlign w:val="center"/>
          </w:tcPr>
          <w:p w:rsidR="00C10E68" w:rsidRPr="007E7851" w:rsidRDefault="00C10E68" w:rsidP="009D3187">
            <w:pPr>
              <w:autoSpaceDE w:val="0"/>
              <w:autoSpaceDN w:val="0"/>
              <w:adjustRightInd w:val="0"/>
              <w:jc w:val="center"/>
              <w:rPr>
                <w:szCs w:val="28"/>
              </w:rPr>
            </w:pPr>
          </w:p>
        </w:tc>
        <w:tc>
          <w:tcPr>
            <w:tcW w:w="400" w:type="dxa"/>
            <w:tcBorders>
              <w:top w:val="nil"/>
              <w:left w:val="single" w:sz="4" w:space="0" w:color="auto"/>
              <w:bottom w:val="nil"/>
              <w:right w:val="nil"/>
            </w:tcBorders>
            <w:vAlign w:val="center"/>
          </w:tcPr>
          <w:p w:rsidR="00C10E68" w:rsidRPr="007E7851" w:rsidRDefault="00C10E68" w:rsidP="009D3187">
            <w:pPr>
              <w:autoSpaceDE w:val="0"/>
              <w:autoSpaceDN w:val="0"/>
              <w:adjustRightInd w:val="0"/>
              <w:jc w:val="center"/>
              <w:rPr>
                <w:szCs w:val="28"/>
              </w:rPr>
            </w:pPr>
          </w:p>
        </w:tc>
        <w:tc>
          <w:tcPr>
            <w:tcW w:w="827" w:type="dxa"/>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3989"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p>
        </w:tc>
      </w:tr>
    </w:tbl>
    <w:p w:rsidR="00C10E68" w:rsidRPr="007E7851" w:rsidRDefault="00C10E68" w:rsidP="00C10E68">
      <w:pPr>
        <w:autoSpaceDE w:val="0"/>
        <w:autoSpaceDN w:val="0"/>
        <w:adjustRightInd w:val="0"/>
        <w:jc w:val="center"/>
        <w:rPr>
          <w:szCs w:val="28"/>
        </w:rPr>
      </w:pPr>
      <w:r w:rsidRPr="007E7851">
        <w:rPr>
          <w:szCs w:val="28"/>
        </w:rPr>
        <w:t xml:space="preserve"> </w:t>
      </w:r>
    </w:p>
    <w:p w:rsidR="00C10E68" w:rsidRPr="007E7851" w:rsidRDefault="00C10E68" w:rsidP="00C10E68">
      <w:pPr>
        <w:autoSpaceDE w:val="0"/>
        <w:autoSpaceDN w:val="0"/>
        <w:adjustRightInd w:val="0"/>
        <w:jc w:val="center"/>
        <w:rPr>
          <w:b/>
          <w:bCs/>
          <w:szCs w:val="28"/>
        </w:rPr>
      </w:pPr>
      <w:r w:rsidRPr="007E7851">
        <w:rPr>
          <w:b/>
          <w:bCs/>
          <w:szCs w:val="28"/>
        </w:rPr>
        <w:t xml:space="preserve">1-расм. Ўзбекистон стандартлаштириш, метрология ва сертификатлаштириш агентлиги ("Ўзстандарт" </w:t>
      </w:r>
      <w:proofErr w:type="gramStart"/>
      <w:r w:rsidRPr="007E7851">
        <w:rPr>
          <w:b/>
          <w:bCs/>
          <w:szCs w:val="28"/>
        </w:rPr>
        <w:t>агентлиги)нинг</w:t>
      </w:r>
      <w:proofErr w:type="gramEnd"/>
      <w:r w:rsidRPr="007E7851">
        <w:rPr>
          <w:b/>
          <w:bCs/>
          <w:szCs w:val="28"/>
        </w:rPr>
        <w:t xml:space="preserve"> ташкилий тузилмаси.</w:t>
      </w:r>
    </w:p>
    <w:p w:rsidR="00C10E68" w:rsidRPr="007E7851" w:rsidRDefault="00C10E68" w:rsidP="00C10E68">
      <w:pPr>
        <w:autoSpaceDE w:val="0"/>
        <w:autoSpaceDN w:val="0"/>
        <w:adjustRightInd w:val="0"/>
        <w:jc w:val="center"/>
        <w:rPr>
          <w:b/>
          <w:bCs/>
          <w:szCs w:val="28"/>
        </w:rPr>
      </w:pPr>
      <w:r>
        <w:rPr>
          <w:b/>
          <w:bCs/>
          <w:szCs w:val="28"/>
        </w:rPr>
        <w:br w:type="page"/>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03"/>
        <w:gridCol w:w="675"/>
        <w:gridCol w:w="674"/>
        <w:gridCol w:w="674"/>
        <w:gridCol w:w="674"/>
        <w:gridCol w:w="674"/>
        <w:gridCol w:w="673"/>
        <w:gridCol w:w="674"/>
        <w:gridCol w:w="674"/>
        <w:gridCol w:w="673"/>
        <w:gridCol w:w="378"/>
        <w:gridCol w:w="545"/>
        <w:gridCol w:w="679"/>
        <w:gridCol w:w="682"/>
        <w:gridCol w:w="679"/>
        <w:gridCol w:w="679"/>
        <w:gridCol w:w="455"/>
        <w:gridCol w:w="603"/>
        <w:gridCol w:w="531"/>
        <w:gridCol w:w="455"/>
        <w:gridCol w:w="679"/>
        <w:gridCol w:w="679"/>
        <w:gridCol w:w="682"/>
      </w:tblGrid>
      <w:tr w:rsidR="00C10E68" w:rsidRPr="007E7851" w:rsidTr="009D3187">
        <w:tblPrEx>
          <w:tblCellMar>
            <w:top w:w="0" w:type="dxa"/>
            <w:bottom w:w="0" w:type="dxa"/>
          </w:tblCellMar>
        </w:tblPrEx>
        <w:tc>
          <w:tcPr>
            <w:tcW w:w="340"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6"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2896" w:type="dxa"/>
            <w:gridSpan w:val="7"/>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r w:rsidRPr="007E7851">
              <w:rPr>
                <w:rFonts w:ascii="Arial" w:hAnsi="Arial" w:cs="Arial"/>
                <w:b/>
                <w:bCs/>
                <w:w w:val="80"/>
                <w:sz w:val="20"/>
                <w:szCs w:val="18"/>
              </w:rPr>
              <w:t>Бош директор</w:t>
            </w:r>
          </w:p>
        </w:tc>
        <w:tc>
          <w:tcPr>
            <w:tcW w:w="45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60"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671" w:type="dxa"/>
            <w:gridSpan w:val="9"/>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r w:rsidRPr="007E7851">
              <w:rPr>
                <w:rFonts w:ascii="Arial" w:hAnsi="Arial" w:cs="Arial"/>
                <w:w w:val="80"/>
                <w:sz w:val="20"/>
                <w:szCs w:val="18"/>
              </w:rPr>
              <w:t>Стандартлаштириш, метрология ва сертификатлаштиришни ривожлантириш бўйича Идор</w:t>
            </w:r>
            <w:r w:rsidRPr="007E7851">
              <w:rPr>
                <w:rFonts w:ascii="Arial" w:hAnsi="Arial" w:cs="Arial"/>
                <w:w w:val="80"/>
                <w:sz w:val="20"/>
                <w:szCs w:val="18"/>
              </w:rPr>
              <w:t>а</w:t>
            </w:r>
            <w:r w:rsidRPr="007E7851">
              <w:rPr>
                <w:rFonts w:ascii="Arial" w:hAnsi="Arial" w:cs="Arial"/>
                <w:w w:val="80"/>
                <w:sz w:val="20"/>
                <w:szCs w:val="18"/>
              </w:rPr>
              <w:t>лараро кенгаш</w:t>
            </w:r>
          </w:p>
        </w:tc>
      </w:tr>
      <w:tr w:rsidR="00C10E68" w:rsidRPr="007E7851" w:rsidTr="009D3187">
        <w:tblPrEx>
          <w:tblCellMar>
            <w:top w:w="0" w:type="dxa"/>
            <w:bottom w:w="0" w:type="dxa"/>
          </w:tblCellMar>
        </w:tblPrEx>
        <w:tc>
          <w:tcPr>
            <w:tcW w:w="340"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6"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2896" w:type="dxa"/>
            <w:gridSpan w:val="7"/>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8" w:type="dxa"/>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60" w:type="dxa"/>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671" w:type="dxa"/>
            <w:gridSpan w:val="9"/>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r>
      <w:tr w:rsidR="00C10E68" w:rsidRPr="007E7851" w:rsidTr="009D3187">
        <w:tblPrEx>
          <w:tblCellMar>
            <w:top w:w="0" w:type="dxa"/>
            <w:bottom w:w="0" w:type="dxa"/>
          </w:tblCellMar>
        </w:tblPrEx>
        <w:tc>
          <w:tcPr>
            <w:tcW w:w="340"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6"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4"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4"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623" w:type="dxa"/>
            <w:gridSpan w:val="2"/>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60"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671" w:type="dxa"/>
            <w:gridSpan w:val="9"/>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r>
      <w:tr w:rsidR="00C10E68" w:rsidRPr="007E7851" w:rsidTr="009D3187">
        <w:tblPrEx>
          <w:tblCellMar>
            <w:top w:w="0" w:type="dxa"/>
            <w:bottom w:w="0" w:type="dxa"/>
          </w:tblCellMar>
        </w:tblPrEx>
        <w:tc>
          <w:tcPr>
            <w:tcW w:w="340"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6"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4"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4"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623" w:type="dxa"/>
            <w:gridSpan w:val="2"/>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60"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07"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765" w:type="dxa"/>
            <w:gridSpan w:val="2"/>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07"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60"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r>
      <w:tr w:rsidR="00C10E68" w:rsidRPr="007E7851" w:rsidTr="009D3187">
        <w:tblPrEx>
          <w:tblCellMar>
            <w:top w:w="0" w:type="dxa"/>
            <w:bottom w:w="0" w:type="dxa"/>
          </w:tblCellMar>
        </w:tblPrEx>
        <w:tc>
          <w:tcPr>
            <w:tcW w:w="340"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6"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4" w:type="dxa"/>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4" w:type="dxa"/>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255" w:type="dxa"/>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68" w:type="dxa"/>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8" w:type="dxa"/>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60" w:type="dxa"/>
            <w:tcBorders>
              <w:top w:val="single" w:sz="6" w:space="0" w:color="auto"/>
              <w:left w:val="nil"/>
              <w:bottom w:val="nil"/>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8" w:type="dxa"/>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8" w:type="dxa"/>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07" w:type="dxa"/>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07" w:type="dxa"/>
            <w:tcBorders>
              <w:top w:val="single" w:sz="6" w:space="0" w:color="auto"/>
              <w:left w:val="nil"/>
              <w:bottom w:val="nil"/>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5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07"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60"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r>
      <w:tr w:rsidR="00C10E68" w:rsidRPr="007E7851" w:rsidTr="009D3187">
        <w:tblPrEx>
          <w:tblCellMar>
            <w:top w:w="0" w:type="dxa"/>
            <w:bottom w:w="0" w:type="dxa"/>
          </w:tblCellMar>
        </w:tblPrEx>
        <w:tc>
          <w:tcPr>
            <w:tcW w:w="340"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1821" w:type="dxa"/>
            <w:gridSpan w:val="4"/>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lang w:val="uz-Cyrl-UZ"/>
              </w:rPr>
            </w:pPr>
            <w:r w:rsidRPr="007E7851">
              <w:rPr>
                <w:rFonts w:ascii="Arial" w:hAnsi="Arial" w:cs="Arial"/>
                <w:w w:val="80"/>
                <w:sz w:val="20"/>
                <w:szCs w:val="18"/>
              </w:rPr>
              <w:t>Бош</w:t>
            </w:r>
          </w:p>
          <w:p w:rsidR="00C10E68" w:rsidRPr="007E7851" w:rsidRDefault="00C10E68" w:rsidP="009D3187">
            <w:pPr>
              <w:autoSpaceDE w:val="0"/>
              <w:autoSpaceDN w:val="0"/>
              <w:adjustRightInd w:val="0"/>
              <w:jc w:val="center"/>
              <w:rPr>
                <w:rFonts w:ascii="Arial" w:hAnsi="Arial" w:cs="Arial"/>
                <w:w w:val="80"/>
                <w:sz w:val="20"/>
                <w:szCs w:val="18"/>
              </w:rPr>
            </w:pPr>
            <w:r w:rsidRPr="007E7851">
              <w:rPr>
                <w:rFonts w:ascii="Arial" w:hAnsi="Arial" w:cs="Arial"/>
                <w:w w:val="80"/>
                <w:sz w:val="20"/>
                <w:szCs w:val="18"/>
              </w:rPr>
              <w:t>директор ўринбосари</w:t>
            </w: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1818" w:type="dxa"/>
            <w:gridSpan w:val="4"/>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lang w:val="uz-Cyrl-UZ"/>
              </w:rPr>
            </w:pPr>
            <w:r w:rsidRPr="007E7851">
              <w:rPr>
                <w:rFonts w:ascii="Arial" w:hAnsi="Arial" w:cs="Arial"/>
                <w:w w:val="80"/>
                <w:sz w:val="20"/>
                <w:szCs w:val="18"/>
              </w:rPr>
              <w:t>Бош</w:t>
            </w:r>
          </w:p>
          <w:p w:rsidR="00C10E68" w:rsidRPr="007E7851" w:rsidRDefault="00C10E68" w:rsidP="009D3187">
            <w:pPr>
              <w:autoSpaceDE w:val="0"/>
              <w:autoSpaceDN w:val="0"/>
              <w:adjustRightInd w:val="0"/>
              <w:jc w:val="center"/>
              <w:rPr>
                <w:rFonts w:ascii="Arial" w:hAnsi="Arial" w:cs="Arial"/>
                <w:w w:val="80"/>
                <w:sz w:val="20"/>
                <w:szCs w:val="18"/>
              </w:rPr>
            </w:pPr>
            <w:r w:rsidRPr="007E7851">
              <w:rPr>
                <w:rFonts w:ascii="Arial" w:hAnsi="Arial" w:cs="Arial"/>
                <w:w w:val="80"/>
                <w:sz w:val="20"/>
                <w:szCs w:val="18"/>
              </w:rPr>
              <w:t>директор ўринбосари</w:t>
            </w:r>
          </w:p>
        </w:tc>
        <w:tc>
          <w:tcPr>
            <w:tcW w:w="2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6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1834" w:type="dxa"/>
            <w:gridSpan w:val="4"/>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lang w:val="uz-Cyrl-UZ"/>
              </w:rPr>
            </w:pPr>
            <w:r w:rsidRPr="007E7851">
              <w:rPr>
                <w:rFonts w:ascii="Arial" w:hAnsi="Arial" w:cs="Arial"/>
                <w:w w:val="80"/>
                <w:sz w:val="20"/>
                <w:szCs w:val="18"/>
              </w:rPr>
              <w:t>Бош</w:t>
            </w:r>
          </w:p>
          <w:p w:rsidR="00C10E68" w:rsidRPr="007E7851" w:rsidRDefault="00C10E68" w:rsidP="009D3187">
            <w:pPr>
              <w:autoSpaceDE w:val="0"/>
              <w:autoSpaceDN w:val="0"/>
              <w:adjustRightInd w:val="0"/>
              <w:jc w:val="center"/>
              <w:rPr>
                <w:rFonts w:ascii="Arial" w:hAnsi="Arial" w:cs="Arial"/>
                <w:w w:val="80"/>
                <w:sz w:val="20"/>
                <w:szCs w:val="18"/>
              </w:rPr>
            </w:pPr>
            <w:r w:rsidRPr="007E7851">
              <w:rPr>
                <w:rFonts w:ascii="Arial" w:hAnsi="Arial" w:cs="Arial"/>
                <w:w w:val="80"/>
                <w:sz w:val="20"/>
                <w:szCs w:val="18"/>
              </w:rPr>
              <w:t>метролог</w:t>
            </w:r>
          </w:p>
        </w:tc>
        <w:tc>
          <w:tcPr>
            <w:tcW w:w="307"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07" w:type="dxa"/>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5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1683" w:type="dxa"/>
            <w:gridSpan w:val="4"/>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r w:rsidRPr="007E7851">
              <w:rPr>
                <w:rFonts w:ascii="Arial" w:hAnsi="Arial" w:cs="Arial"/>
                <w:w w:val="80"/>
                <w:sz w:val="20"/>
                <w:szCs w:val="18"/>
              </w:rPr>
              <w:t>Аккредитация ва инспекция назорати бошқармаси</w:t>
            </w:r>
          </w:p>
          <w:p w:rsidR="00C10E68" w:rsidRPr="007E7851" w:rsidRDefault="00C10E68" w:rsidP="009D3187">
            <w:pPr>
              <w:autoSpaceDE w:val="0"/>
              <w:autoSpaceDN w:val="0"/>
              <w:adjustRightInd w:val="0"/>
              <w:jc w:val="center"/>
              <w:rPr>
                <w:rFonts w:ascii="Arial" w:hAnsi="Arial" w:cs="Arial"/>
                <w:w w:val="80"/>
                <w:sz w:val="20"/>
                <w:szCs w:val="18"/>
              </w:rPr>
            </w:pPr>
            <w:r w:rsidRPr="007E7851">
              <w:rPr>
                <w:rFonts w:ascii="Arial" w:hAnsi="Arial" w:cs="Arial"/>
                <w:w w:val="80"/>
                <w:sz w:val="20"/>
                <w:szCs w:val="18"/>
              </w:rPr>
              <w:t>(5 киши)</w:t>
            </w:r>
          </w:p>
        </w:tc>
      </w:tr>
      <w:tr w:rsidR="00C10E68" w:rsidRPr="007E7851" w:rsidTr="009D3187">
        <w:tblPrEx>
          <w:tblCellMar>
            <w:top w:w="0" w:type="dxa"/>
            <w:bottom w:w="0" w:type="dxa"/>
          </w:tblCellMar>
        </w:tblPrEx>
        <w:tc>
          <w:tcPr>
            <w:tcW w:w="340" w:type="dxa"/>
            <w:tcBorders>
              <w:top w:val="single" w:sz="6" w:space="0" w:color="auto"/>
              <w:left w:val="single" w:sz="6" w:space="0" w:color="auto"/>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1821"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1818"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255" w:type="dxa"/>
            <w:tcBorders>
              <w:top w:val="single" w:sz="6" w:space="0" w:color="auto"/>
              <w:left w:val="nil"/>
              <w:bottom w:val="nil"/>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6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1834"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07" w:type="dxa"/>
            <w:tcBorders>
              <w:top w:val="single" w:sz="6" w:space="0" w:color="auto"/>
              <w:left w:val="nil"/>
              <w:bottom w:val="nil"/>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07" w:type="dxa"/>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58" w:type="dxa"/>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1683"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r>
      <w:tr w:rsidR="00C10E68" w:rsidRPr="007E7851" w:rsidTr="009D3187">
        <w:tblPrEx>
          <w:tblCellMar>
            <w:top w:w="0" w:type="dxa"/>
            <w:bottom w:w="0" w:type="dxa"/>
          </w:tblCellMar>
        </w:tblPrEx>
        <w:tc>
          <w:tcPr>
            <w:tcW w:w="340" w:type="dxa"/>
            <w:tcBorders>
              <w:top w:val="nil"/>
              <w:left w:val="single" w:sz="6" w:space="0" w:color="auto"/>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6"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4"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4"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255" w:type="dxa"/>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6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60" w:type="dxa"/>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07" w:type="dxa"/>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07" w:type="dxa"/>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5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07"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60"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r>
      <w:tr w:rsidR="00C10E68" w:rsidRPr="007E7851" w:rsidTr="009D3187">
        <w:tblPrEx>
          <w:tblCellMar>
            <w:top w:w="0" w:type="dxa"/>
            <w:bottom w:w="0" w:type="dxa"/>
          </w:tblCellMar>
        </w:tblPrEx>
        <w:tc>
          <w:tcPr>
            <w:tcW w:w="340" w:type="dxa"/>
            <w:tcBorders>
              <w:top w:val="nil"/>
              <w:left w:val="single" w:sz="6" w:space="0" w:color="auto"/>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1821" w:type="dxa"/>
            <w:gridSpan w:val="4"/>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r w:rsidRPr="007E7851">
              <w:rPr>
                <w:rFonts w:ascii="Arial" w:hAnsi="Arial" w:cs="Arial"/>
                <w:w w:val="80"/>
                <w:sz w:val="20"/>
                <w:szCs w:val="18"/>
              </w:rPr>
              <w:t>Стандартла</w:t>
            </w:r>
            <w:r w:rsidRPr="007E7851">
              <w:rPr>
                <w:rFonts w:ascii="Arial" w:hAnsi="Arial" w:cs="Arial"/>
                <w:w w:val="80"/>
                <w:sz w:val="20"/>
                <w:szCs w:val="18"/>
              </w:rPr>
              <w:t>ш</w:t>
            </w:r>
            <w:r w:rsidRPr="007E7851">
              <w:rPr>
                <w:rFonts w:ascii="Arial" w:hAnsi="Arial" w:cs="Arial"/>
                <w:w w:val="80"/>
                <w:sz w:val="20"/>
                <w:szCs w:val="18"/>
              </w:rPr>
              <w:t>тириш, давлат назоратини мувофиқлаштириш ва ахборот технологияларини жорий этиш бошқармаси</w:t>
            </w:r>
          </w:p>
          <w:p w:rsidR="00C10E68" w:rsidRPr="007E7851" w:rsidRDefault="00C10E68" w:rsidP="009D3187">
            <w:pPr>
              <w:autoSpaceDE w:val="0"/>
              <w:autoSpaceDN w:val="0"/>
              <w:adjustRightInd w:val="0"/>
              <w:jc w:val="center"/>
              <w:rPr>
                <w:rFonts w:ascii="Arial" w:hAnsi="Arial" w:cs="Arial"/>
                <w:w w:val="80"/>
                <w:sz w:val="20"/>
                <w:szCs w:val="18"/>
              </w:rPr>
            </w:pPr>
            <w:r w:rsidRPr="007E7851">
              <w:rPr>
                <w:rFonts w:ascii="Arial" w:hAnsi="Arial" w:cs="Arial"/>
                <w:w w:val="80"/>
                <w:sz w:val="20"/>
                <w:szCs w:val="18"/>
              </w:rPr>
              <w:t>(9 киши)</w:t>
            </w: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1818" w:type="dxa"/>
            <w:gridSpan w:val="4"/>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r w:rsidRPr="007E7851">
              <w:rPr>
                <w:rFonts w:ascii="Arial" w:hAnsi="Arial" w:cs="Arial"/>
                <w:w w:val="80"/>
                <w:sz w:val="20"/>
                <w:szCs w:val="18"/>
              </w:rPr>
              <w:t>Мувофиқликни тасдиқлаш соҳасидаги техника сиёсати ва сифат тизимл</w:t>
            </w:r>
            <w:r w:rsidRPr="007E7851">
              <w:rPr>
                <w:rFonts w:ascii="Arial" w:hAnsi="Arial" w:cs="Arial"/>
                <w:w w:val="80"/>
                <w:sz w:val="20"/>
                <w:szCs w:val="18"/>
              </w:rPr>
              <w:t>а</w:t>
            </w:r>
            <w:r w:rsidRPr="007E7851">
              <w:rPr>
                <w:rFonts w:ascii="Arial" w:hAnsi="Arial" w:cs="Arial"/>
                <w:w w:val="80"/>
                <w:sz w:val="20"/>
                <w:szCs w:val="18"/>
              </w:rPr>
              <w:t>рини жорий этиш бошқармаси</w:t>
            </w:r>
          </w:p>
          <w:p w:rsidR="00C10E68" w:rsidRPr="007E7851" w:rsidRDefault="00C10E68" w:rsidP="009D3187">
            <w:pPr>
              <w:autoSpaceDE w:val="0"/>
              <w:autoSpaceDN w:val="0"/>
              <w:adjustRightInd w:val="0"/>
              <w:jc w:val="center"/>
              <w:rPr>
                <w:rFonts w:ascii="Arial" w:hAnsi="Arial" w:cs="Arial"/>
                <w:w w:val="80"/>
                <w:sz w:val="20"/>
                <w:szCs w:val="18"/>
              </w:rPr>
            </w:pPr>
            <w:r w:rsidRPr="007E7851">
              <w:rPr>
                <w:rFonts w:ascii="Arial" w:hAnsi="Arial" w:cs="Arial"/>
                <w:w w:val="80"/>
                <w:sz w:val="20"/>
                <w:szCs w:val="18"/>
              </w:rPr>
              <w:t>(5 киши)</w:t>
            </w:r>
          </w:p>
        </w:tc>
        <w:tc>
          <w:tcPr>
            <w:tcW w:w="255" w:type="dxa"/>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6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1834" w:type="dxa"/>
            <w:gridSpan w:val="4"/>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r w:rsidRPr="007E7851">
              <w:rPr>
                <w:rFonts w:ascii="Arial" w:hAnsi="Arial" w:cs="Arial"/>
                <w:w w:val="80"/>
                <w:sz w:val="20"/>
                <w:szCs w:val="18"/>
              </w:rPr>
              <w:t>Метрология бошқармаси</w:t>
            </w:r>
          </w:p>
          <w:p w:rsidR="00C10E68" w:rsidRPr="007E7851" w:rsidRDefault="00C10E68" w:rsidP="009D3187">
            <w:pPr>
              <w:autoSpaceDE w:val="0"/>
              <w:autoSpaceDN w:val="0"/>
              <w:adjustRightInd w:val="0"/>
              <w:jc w:val="center"/>
              <w:rPr>
                <w:rFonts w:ascii="Arial" w:hAnsi="Arial" w:cs="Arial"/>
                <w:w w:val="80"/>
                <w:sz w:val="20"/>
                <w:szCs w:val="18"/>
              </w:rPr>
            </w:pPr>
            <w:r w:rsidRPr="007E7851">
              <w:rPr>
                <w:rFonts w:ascii="Arial" w:hAnsi="Arial" w:cs="Arial"/>
                <w:w w:val="80"/>
                <w:sz w:val="20"/>
                <w:szCs w:val="18"/>
              </w:rPr>
              <w:t>(4 киши)</w:t>
            </w:r>
          </w:p>
        </w:tc>
        <w:tc>
          <w:tcPr>
            <w:tcW w:w="307" w:type="dxa"/>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07" w:type="dxa"/>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5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1683" w:type="dxa"/>
            <w:gridSpan w:val="4"/>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r w:rsidRPr="007E7851">
              <w:rPr>
                <w:rFonts w:ascii="Arial" w:hAnsi="Arial" w:cs="Arial"/>
                <w:w w:val="80"/>
                <w:sz w:val="20"/>
                <w:szCs w:val="18"/>
              </w:rPr>
              <w:t>Алкоголли маҳсулотлар сифати бўйича давлат инспекцияси</w:t>
            </w:r>
          </w:p>
          <w:p w:rsidR="00C10E68" w:rsidRPr="007E7851" w:rsidRDefault="00C10E68" w:rsidP="009D3187">
            <w:pPr>
              <w:autoSpaceDE w:val="0"/>
              <w:autoSpaceDN w:val="0"/>
              <w:adjustRightInd w:val="0"/>
              <w:jc w:val="center"/>
              <w:rPr>
                <w:rFonts w:ascii="Arial" w:hAnsi="Arial" w:cs="Arial"/>
                <w:w w:val="80"/>
                <w:sz w:val="20"/>
                <w:szCs w:val="18"/>
              </w:rPr>
            </w:pPr>
            <w:r w:rsidRPr="007E7851">
              <w:rPr>
                <w:rFonts w:ascii="Arial" w:hAnsi="Arial" w:cs="Arial"/>
                <w:w w:val="80"/>
                <w:sz w:val="20"/>
                <w:szCs w:val="18"/>
              </w:rPr>
              <w:t>(5 киши)</w:t>
            </w:r>
          </w:p>
        </w:tc>
      </w:tr>
      <w:tr w:rsidR="00C10E68" w:rsidRPr="007E7851" w:rsidTr="009D3187">
        <w:tblPrEx>
          <w:tblCellMar>
            <w:top w:w="0" w:type="dxa"/>
            <w:bottom w:w="0" w:type="dxa"/>
          </w:tblCellMar>
        </w:tblPrEx>
        <w:tc>
          <w:tcPr>
            <w:tcW w:w="340" w:type="dxa"/>
            <w:tcBorders>
              <w:top w:val="nil"/>
              <w:left w:val="single" w:sz="6" w:space="0" w:color="auto"/>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1821"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1818"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255" w:type="dxa"/>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6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1834"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07" w:type="dxa"/>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07" w:type="dxa"/>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5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1683"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r>
      <w:tr w:rsidR="00C10E68" w:rsidRPr="007E7851" w:rsidTr="009D3187">
        <w:tblPrEx>
          <w:tblCellMar>
            <w:top w:w="0" w:type="dxa"/>
            <w:bottom w:w="0" w:type="dxa"/>
          </w:tblCellMar>
        </w:tblPrEx>
        <w:tc>
          <w:tcPr>
            <w:tcW w:w="340" w:type="dxa"/>
            <w:tcBorders>
              <w:top w:val="single" w:sz="6" w:space="0" w:color="auto"/>
              <w:left w:val="single" w:sz="6" w:space="0" w:color="auto"/>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1821"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1818"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255" w:type="dxa"/>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6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60"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07" w:type="dxa"/>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07" w:type="dxa"/>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58" w:type="dxa"/>
            <w:tcBorders>
              <w:top w:val="single" w:sz="6" w:space="0" w:color="auto"/>
              <w:left w:val="nil"/>
              <w:bottom w:val="nil"/>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1683"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r>
      <w:tr w:rsidR="00C10E68" w:rsidRPr="007E7851" w:rsidTr="009D3187">
        <w:tblPrEx>
          <w:tblCellMar>
            <w:top w:w="0" w:type="dxa"/>
            <w:bottom w:w="0" w:type="dxa"/>
          </w:tblCellMar>
        </w:tblPrEx>
        <w:tc>
          <w:tcPr>
            <w:tcW w:w="340" w:type="dxa"/>
            <w:tcBorders>
              <w:top w:val="nil"/>
              <w:left w:val="single" w:sz="6" w:space="0" w:color="auto"/>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1821"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1818"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255" w:type="dxa"/>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6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60"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07" w:type="dxa"/>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07" w:type="dxa"/>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58" w:type="dxa"/>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1683"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r>
      <w:tr w:rsidR="00C10E68" w:rsidRPr="007E7851" w:rsidTr="009D3187">
        <w:tblPrEx>
          <w:tblCellMar>
            <w:top w:w="0" w:type="dxa"/>
            <w:bottom w:w="0" w:type="dxa"/>
          </w:tblCellMar>
        </w:tblPrEx>
        <w:tc>
          <w:tcPr>
            <w:tcW w:w="340" w:type="dxa"/>
            <w:tcBorders>
              <w:top w:val="nil"/>
              <w:left w:val="single" w:sz="6" w:space="0" w:color="auto"/>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6"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4" w:type="dxa"/>
            <w:tcBorders>
              <w:top w:val="nil"/>
              <w:left w:val="nil"/>
              <w:bottom w:val="single" w:sz="4" w:space="0" w:color="auto"/>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single" w:sz="4" w:space="0" w:color="auto"/>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single" w:sz="4" w:space="0" w:color="auto"/>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4" w:type="dxa"/>
            <w:tcBorders>
              <w:top w:val="nil"/>
              <w:left w:val="nil"/>
              <w:bottom w:val="single" w:sz="4" w:space="0" w:color="auto"/>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255" w:type="dxa"/>
            <w:tcBorders>
              <w:top w:val="nil"/>
              <w:left w:val="nil"/>
              <w:bottom w:val="single" w:sz="4"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68" w:type="dxa"/>
            <w:tcBorders>
              <w:top w:val="nil"/>
              <w:left w:val="nil"/>
              <w:bottom w:val="single" w:sz="4" w:space="0" w:color="auto"/>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8" w:type="dxa"/>
            <w:tcBorders>
              <w:top w:val="nil"/>
              <w:left w:val="nil"/>
              <w:bottom w:val="single" w:sz="4" w:space="0" w:color="auto"/>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60" w:type="dxa"/>
            <w:tcBorders>
              <w:top w:val="nil"/>
              <w:left w:val="nil"/>
              <w:bottom w:val="single" w:sz="4" w:space="0" w:color="auto"/>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8" w:type="dxa"/>
            <w:tcBorders>
              <w:top w:val="nil"/>
              <w:left w:val="nil"/>
              <w:bottom w:val="single" w:sz="4" w:space="0" w:color="auto"/>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8" w:type="dxa"/>
            <w:tcBorders>
              <w:top w:val="nil"/>
              <w:left w:val="nil"/>
              <w:bottom w:val="single" w:sz="4" w:space="0" w:color="auto"/>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07" w:type="dxa"/>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07" w:type="dxa"/>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5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07"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60"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r>
      <w:tr w:rsidR="00C10E68" w:rsidRPr="007E7851" w:rsidTr="009D3187">
        <w:tblPrEx>
          <w:tblCellMar>
            <w:top w:w="0" w:type="dxa"/>
            <w:bottom w:w="0" w:type="dxa"/>
          </w:tblCellMar>
        </w:tblPrEx>
        <w:tc>
          <w:tcPr>
            <w:tcW w:w="340" w:type="dxa"/>
            <w:tcBorders>
              <w:top w:val="nil"/>
              <w:left w:val="single" w:sz="6" w:space="0" w:color="auto"/>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1821" w:type="dxa"/>
            <w:gridSpan w:val="4"/>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r w:rsidRPr="007E7851">
              <w:rPr>
                <w:rFonts w:ascii="Arial" w:hAnsi="Arial" w:cs="Arial"/>
                <w:w w:val="80"/>
                <w:sz w:val="20"/>
                <w:szCs w:val="18"/>
              </w:rPr>
              <w:t>Халқаро муносаба</w:t>
            </w:r>
            <w:r w:rsidRPr="007E7851">
              <w:rPr>
                <w:rFonts w:ascii="Arial" w:hAnsi="Arial" w:cs="Arial"/>
                <w:w w:val="80"/>
                <w:sz w:val="20"/>
                <w:szCs w:val="18"/>
              </w:rPr>
              <w:t>т</w:t>
            </w:r>
            <w:r w:rsidRPr="007E7851">
              <w:rPr>
                <w:rFonts w:ascii="Arial" w:hAnsi="Arial" w:cs="Arial"/>
                <w:w w:val="80"/>
                <w:sz w:val="20"/>
                <w:szCs w:val="18"/>
              </w:rPr>
              <w:t>лар шўъбаси</w:t>
            </w:r>
          </w:p>
          <w:p w:rsidR="00C10E68" w:rsidRPr="007E7851" w:rsidRDefault="00C10E68" w:rsidP="009D3187">
            <w:pPr>
              <w:autoSpaceDE w:val="0"/>
              <w:autoSpaceDN w:val="0"/>
              <w:adjustRightInd w:val="0"/>
              <w:jc w:val="center"/>
              <w:rPr>
                <w:rFonts w:ascii="Arial" w:hAnsi="Arial" w:cs="Arial"/>
                <w:w w:val="80"/>
                <w:sz w:val="20"/>
                <w:szCs w:val="18"/>
              </w:rPr>
            </w:pPr>
            <w:r w:rsidRPr="007E7851">
              <w:rPr>
                <w:rFonts w:ascii="Arial" w:hAnsi="Arial" w:cs="Arial"/>
                <w:w w:val="80"/>
                <w:sz w:val="20"/>
                <w:szCs w:val="18"/>
              </w:rPr>
              <w:t>(2 киши)</w:t>
            </w:r>
          </w:p>
        </w:tc>
        <w:tc>
          <w:tcPr>
            <w:tcW w:w="455" w:type="dxa"/>
            <w:tcBorders>
              <w:top w:val="nil"/>
              <w:left w:val="nil"/>
              <w:bottom w:val="nil"/>
              <w:right w:val="single" w:sz="4"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275" w:type="dxa"/>
            <w:gridSpan w:val="10"/>
            <w:vMerge w:val="restart"/>
            <w:tcBorders>
              <w:top w:val="single" w:sz="4" w:space="0" w:color="auto"/>
              <w:left w:val="single" w:sz="4" w:space="0" w:color="auto"/>
              <w:bottom w:val="single" w:sz="6" w:space="0" w:color="auto"/>
              <w:right w:val="single" w:sz="4"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r w:rsidRPr="007E7851">
              <w:rPr>
                <w:rFonts w:ascii="Arial" w:hAnsi="Arial" w:cs="Arial"/>
                <w:w w:val="80"/>
                <w:sz w:val="20"/>
                <w:szCs w:val="18"/>
              </w:rPr>
              <w:t>Мутасаддилик қилинадиган ташк</w:t>
            </w:r>
            <w:r w:rsidRPr="007E7851">
              <w:rPr>
                <w:rFonts w:ascii="Arial" w:hAnsi="Arial" w:cs="Arial"/>
                <w:w w:val="80"/>
                <w:sz w:val="20"/>
                <w:szCs w:val="18"/>
              </w:rPr>
              <w:t>и</w:t>
            </w:r>
            <w:r w:rsidRPr="007E7851">
              <w:rPr>
                <w:rFonts w:ascii="Arial" w:hAnsi="Arial" w:cs="Arial"/>
                <w:w w:val="80"/>
                <w:sz w:val="20"/>
                <w:szCs w:val="18"/>
              </w:rPr>
              <w:t>лотлар</w:t>
            </w:r>
          </w:p>
        </w:tc>
        <w:tc>
          <w:tcPr>
            <w:tcW w:w="307" w:type="dxa"/>
            <w:tcBorders>
              <w:top w:val="nil"/>
              <w:left w:val="single" w:sz="4" w:space="0" w:color="auto"/>
              <w:bottom w:val="nil"/>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07" w:type="dxa"/>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5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1683" w:type="dxa"/>
            <w:gridSpan w:val="4"/>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r w:rsidRPr="007E7851">
              <w:rPr>
                <w:rFonts w:ascii="Arial" w:hAnsi="Arial" w:cs="Arial"/>
                <w:w w:val="80"/>
                <w:sz w:val="20"/>
                <w:szCs w:val="18"/>
              </w:rPr>
              <w:t>Молия-иқтисодиёт бошқармаси</w:t>
            </w:r>
          </w:p>
          <w:p w:rsidR="00C10E68" w:rsidRPr="007E7851" w:rsidRDefault="00C10E68" w:rsidP="009D3187">
            <w:pPr>
              <w:autoSpaceDE w:val="0"/>
              <w:autoSpaceDN w:val="0"/>
              <w:adjustRightInd w:val="0"/>
              <w:jc w:val="center"/>
              <w:rPr>
                <w:rFonts w:ascii="Arial" w:hAnsi="Arial" w:cs="Arial"/>
                <w:w w:val="80"/>
                <w:sz w:val="20"/>
                <w:szCs w:val="18"/>
              </w:rPr>
            </w:pPr>
            <w:r w:rsidRPr="007E7851">
              <w:rPr>
                <w:rFonts w:ascii="Arial" w:hAnsi="Arial" w:cs="Arial"/>
                <w:w w:val="80"/>
                <w:sz w:val="20"/>
                <w:szCs w:val="18"/>
              </w:rPr>
              <w:t>(5 киши)</w:t>
            </w:r>
          </w:p>
        </w:tc>
      </w:tr>
      <w:tr w:rsidR="00C10E68" w:rsidRPr="007E7851" w:rsidTr="009D3187">
        <w:tblPrEx>
          <w:tblCellMar>
            <w:top w:w="0" w:type="dxa"/>
            <w:bottom w:w="0" w:type="dxa"/>
          </w:tblCellMar>
        </w:tblPrEx>
        <w:tc>
          <w:tcPr>
            <w:tcW w:w="340" w:type="dxa"/>
            <w:tcBorders>
              <w:top w:val="single" w:sz="6" w:space="0" w:color="auto"/>
              <w:left w:val="single" w:sz="6" w:space="0" w:color="auto"/>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1821"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single" w:sz="4"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275" w:type="dxa"/>
            <w:gridSpan w:val="10"/>
            <w:vMerge/>
            <w:tcBorders>
              <w:top w:val="single" w:sz="6" w:space="0" w:color="auto"/>
              <w:left w:val="single" w:sz="4" w:space="0" w:color="auto"/>
              <w:bottom w:val="single" w:sz="6" w:space="0" w:color="auto"/>
              <w:right w:val="single" w:sz="4"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07" w:type="dxa"/>
            <w:tcBorders>
              <w:top w:val="nil"/>
              <w:left w:val="single" w:sz="4" w:space="0" w:color="auto"/>
              <w:bottom w:val="nil"/>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07" w:type="dxa"/>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58" w:type="dxa"/>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1683"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r>
      <w:tr w:rsidR="00C10E68" w:rsidRPr="007E7851" w:rsidTr="009D3187">
        <w:tblPrEx>
          <w:tblCellMar>
            <w:top w:w="0" w:type="dxa"/>
            <w:bottom w:w="0" w:type="dxa"/>
          </w:tblCellMar>
        </w:tblPrEx>
        <w:tc>
          <w:tcPr>
            <w:tcW w:w="340" w:type="dxa"/>
            <w:tcBorders>
              <w:top w:val="nil"/>
              <w:left w:val="single" w:sz="6" w:space="0" w:color="auto"/>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6"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4"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4"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255" w:type="dxa"/>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6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60"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07" w:type="dxa"/>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07" w:type="dxa"/>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5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07"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60"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r>
      <w:tr w:rsidR="00C10E68" w:rsidRPr="007E7851" w:rsidTr="009D3187">
        <w:tblPrEx>
          <w:tblCellMar>
            <w:top w:w="0" w:type="dxa"/>
            <w:bottom w:w="0" w:type="dxa"/>
          </w:tblCellMar>
        </w:tblPrEx>
        <w:tc>
          <w:tcPr>
            <w:tcW w:w="340" w:type="dxa"/>
            <w:tcBorders>
              <w:top w:val="nil"/>
              <w:left w:val="single" w:sz="6" w:space="0" w:color="auto"/>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1821" w:type="dxa"/>
            <w:gridSpan w:val="4"/>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r w:rsidRPr="007E7851">
              <w:rPr>
                <w:rFonts w:ascii="Arial" w:hAnsi="Arial" w:cs="Arial"/>
                <w:w w:val="80"/>
                <w:sz w:val="20"/>
                <w:szCs w:val="18"/>
              </w:rPr>
              <w:t>Ҳудудий стандартлаштириш ва метрология бошқармалари</w:t>
            </w: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1818" w:type="dxa"/>
            <w:gridSpan w:val="4"/>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r w:rsidRPr="007E7851">
              <w:rPr>
                <w:rFonts w:ascii="Arial" w:hAnsi="Arial" w:cs="Arial"/>
                <w:w w:val="80"/>
                <w:sz w:val="20"/>
                <w:szCs w:val="18"/>
              </w:rPr>
              <w:t>Республика синов ва сертификатлашт</w:t>
            </w:r>
            <w:r w:rsidRPr="007E7851">
              <w:rPr>
                <w:rFonts w:ascii="Arial" w:hAnsi="Arial" w:cs="Arial"/>
                <w:w w:val="80"/>
                <w:sz w:val="20"/>
                <w:szCs w:val="18"/>
              </w:rPr>
              <w:t>и</w:t>
            </w:r>
            <w:r w:rsidRPr="007E7851">
              <w:rPr>
                <w:rFonts w:ascii="Arial" w:hAnsi="Arial" w:cs="Arial"/>
                <w:w w:val="80"/>
                <w:sz w:val="20"/>
                <w:szCs w:val="18"/>
              </w:rPr>
              <w:t>риш марк</w:t>
            </w:r>
            <w:r w:rsidRPr="007E7851">
              <w:rPr>
                <w:rFonts w:ascii="Arial" w:hAnsi="Arial" w:cs="Arial"/>
                <w:w w:val="80"/>
                <w:sz w:val="20"/>
                <w:szCs w:val="18"/>
              </w:rPr>
              <w:t>а</w:t>
            </w:r>
            <w:r w:rsidRPr="007E7851">
              <w:rPr>
                <w:rFonts w:ascii="Arial" w:hAnsi="Arial" w:cs="Arial"/>
                <w:w w:val="80"/>
                <w:sz w:val="20"/>
                <w:szCs w:val="18"/>
              </w:rPr>
              <w:t>зи</w:t>
            </w:r>
          </w:p>
        </w:tc>
        <w:tc>
          <w:tcPr>
            <w:tcW w:w="255" w:type="dxa"/>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6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1834" w:type="dxa"/>
            <w:gridSpan w:val="4"/>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r w:rsidRPr="007E7851">
              <w:rPr>
                <w:rFonts w:ascii="Arial" w:hAnsi="Arial" w:cs="Arial"/>
                <w:w w:val="80"/>
                <w:sz w:val="20"/>
                <w:szCs w:val="18"/>
              </w:rPr>
              <w:t>Миллий эталонлар маркази</w:t>
            </w:r>
          </w:p>
        </w:tc>
        <w:tc>
          <w:tcPr>
            <w:tcW w:w="307" w:type="dxa"/>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07" w:type="dxa"/>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5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1683" w:type="dxa"/>
            <w:gridSpan w:val="4"/>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r w:rsidRPr="007E7851">
              <w:rPr>
                <w:rFonts w:ascii="Arial" w:hAnsi="Arial" w:cs="Arial"/>
                <w:w w:val="80"/>
                <w:sz w:val="20"/>
                <w:szCs w:val="18"/>
              </w:rPr>
              <w:t>Юридик маслаҳатчи</w:t>
            </w:r>
          </w:p>
          <w:p w:rsidR="00C10E68" w:rsidRPr="007E7851" w:rsidRDefault="00C10E68" w:rsidP="009D3187">
            <w:pPr>
              <w:autoSpaceDE w:val="0"/>
              <w:autoSpaceDN w:val="0"/>
              <w:adjustRightInd w:val="0"/>
              <w:jc w:val="center"/>
              <w:rPr>
                <w:rFonts w:ascii="Arial" w:hAnsi="Arial" w:cs="Arial"/>
                <w:w w:val="80"/>
                <w:sz w:val="20"/>
                <w:szCs w:val="18"/>
              </w:rPr>
            </w:pPr>
            <w:r w:rsidRPr="007E7851">
              <w:rPr>
                <w:rFonts w:ascii="Arial" w:hAnsi="Arial" w:cs="Arial"/>
                <w:w w:val="80"/>
                <w:sz w:val="20"/>
                <w:szCs w:val="18"/>
              </w:rPr>
              <w:t>(1 киши)</w:t>
            </w:r>
          </w:p>
        </w:tc>
      </w:tr>
      <w:tr w:rsidR="00C10E68" w:rsidRPr="007E7851" w:rsidTr="009D3187">
        <w:tblPrEx>
          <w:tblCellMar>
            <w:top w:w="0" w:type="dxa"/>
            <w:bottom w:w="0" w:type="dxa"/>
          </w:tblCellMar>
        </w:tblPrEx>
        <w:tc>
          <w:tcPr>
            <w:tcW w:w="340" w:type="dxa"/>
            <w:tcBorders>
              <w:top w:val="single" w:sz="6" w:space="0" w:color="auto"/>
              <w:left w:val="single" w:sz="6" w:space="0" w:color="auto"/>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1821"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1818"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255" w:type="dxa"/>
            <w:tcBorders>
              <w:top w:val="single" w:sz="6" w:space="0" w:color="auto"/>
              <w:left w:val="nil"/>
              <w:bottom w:val="nil"/>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6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1834"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07" w:type="dxa"/>
            <w:tcBorders>
              <w:top w:val="single" w:sz="6" w:space="0" w:color="auto"/>
              <w:left w:val="nil"/>
              <w:bottom w:val="nil"/>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07" w:type="dxa"/>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58" w:type="dxa"/>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1683"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r>
      <w:tr w:rsidR="00C10E68" w:rsidRPr="007E7851" w:rsidTr="009D3187">
        <w:tblPrEx>
          <w:tblCellMar>
            <w:top w:w="0" w:type="dxa"/>
            <w:bottom w:w="0" w:type="dxa"/>
          </w:tblCellMar>
        </w:tblPrEx>
        <w:tc>
          <w:tcPr>
            <w:tcW w:w="340" w:type="dxa"/>
            <w:tcBorders>
              <w:top w:val="nil"/>
              <w:left w:val="single" w:sz="6" w:space="0" w:color="auto"/>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6"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4"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4"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255" w:type="dxa"/>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6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60"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07" w:type="dxa"/>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07" w:type="dxa"/>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5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07"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60"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r>
      <w:tr w:rsidR="00C10E68" w:rsidRPr="007E7851" w:rsidTr="009D3187">
        <w:tblPrEx>
          <w:tblCellMar>
            <w:top w:w="0" w:type="dxa"/>
            <w:bottom w:w="0" w:type="dxa"/>
          </w:tblCellMar>
        </w:tblPrEx>
        <w:tc>
          <w:tcPr>
            <w:tcW w:w="340" w:type="dxa"/>
            <w:tcBorders>
              <w:top w:val="nil"/>
              <w:left w:val="single" w:sz="6" w:space="0" w:color="auto"/>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1821" w:type="dxa"/>
            <w:gridSpan w:val="4"/>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r w:rsidRPr="007E7851">
              <w:rPr>
                <w:rFonts w:ascii="Arial" w:hAnsi="Arial" w:cs="Arial"/>
                <w:w w:val="80"/>
                <w:sz w:val="20"/>
                <w:szCs w:val="18"/>
              </w:rPr>
              <w:t>Стандартла</w:t>
            </w:r>
            <w:r w:rsidRPr="007E7851">
              <w:rPr>
                <w:rFonts w:ascii="Arial" w:hAnsi="Arial" w:cs="Arial"/>
                <w:w w:val="80"/>
                <w:sz w:val="20"/>
                <w:szCs w:val="18"/>
              </w:rPr>
              <w:t>ш</w:t>
            </w:r>
            <w:r w:rsidRPr="007E7851">
              <w:rPr>
                <w:rFonts w:ascii="Arial" w:hAnsi="Arial" w:cs="Arial"/>
                <w:w w:val="80"/>
                <w:sz w:val="20"/>
                <w:szCs w:val="18"/>
              </w:rPr>
              <w:t>тириш, метрология ва сертификатлаштириш илмий-тадқиқот институти</w:t>
            </w: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1818" w:type="dxa"/>
            <w:gridSpan w:val="4"/>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r w:rsidRPr="007E7851">
              <w:rPr>
                <w:rFonts w:ascii="Arial" w:hAnsi="Arial" w:cs="Arial"/>
                <w:w w:val="80"/>
                <w:sz w:val="20"/>
                <w:szCs w:val="18"/>
              </w:rPr>
              <w:t>Штрихли</w:t>
            </w:r>
          </w:p>
          <w:p w:rsidR="00C10E68" w:rsidRPr="007E7851" w:rsidRDefault="00C10E68" w:rsidP="009D3187">
            <w:pPr>
              <w:autoSpaceDE w:val="0"/>
              <w:autoSpaceDN w:val="0"/>
              <w:adjustRightInd w:val="0"/>
              <w:jc w:val="center"/>
              <w:rPr>
                <w:rFonts w:ascii="Arial" w:hAnsi="Arial" w:cs="Arial"/>
                <w:w w:val="80"/>
                <w:sz w:val="20"/>
                <w:szCs w:val="18"/>
              </w:rPr>
            </w:pPr>
            <w:r w:rsidRPr="007E7851">
              <w:rPr>
                <w:rFonts w:ascii="Arial" w:hAnsi="Arial" w:cs="Arial"/>
                <w:w w:val="80"/>
                <w:sz w:val="20"/>
                <w:szCs w:val="18"/>
              </w:rPr>
              <w:t>кодлаштириш ма</w:t>
            </w:r>
            <w:r w:rsidRPr="007E7851">
              <w:rPr>
                <w:rFonts w:ascii="Arial" w:hAnsi="Arial" w:cs="Arial"/>
                <w:w w:val="80"/>
                <w:sz w:val="20"/>
                <w:szCs w:val="18"/>
              </w:rPr>
              <w:t>р</w:t>
            </w:r>
            <w:r w:rsidRPr="007E7851">
              <w:rPr>
                <w:rFonts w:ascii="Arial" w:hAnsi="Arial" w:cs="Arial"/>
                <w:w w:val="80"/>
                <w:sz w:val="20"/>
                <w:szCs w:val="18"/>
              </w:rPr>
              <w:t>кази</w:t>
            </w:r>
          </w:p>
        </w:tc>
        <w:tc>
          <w:tcPr>
            <w:tcW w:w="255" w:type="dxa"/>
            <w:tcBorders>
              <w:top w:val="nil"/>
              <w:left w:val="nil"/>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6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1834" w:type="dxa"/>
            <w:gridSpan w:val="4"/>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r w:rsidRPr="007E7851">
              <w:rPr>
                <w:rFonts w:ascii="Arial" w:hAnsi="Arial" w:cs="Arial"/>
                <w:w w:val="80"/>
                <w:sz w:val="20"/>
                <w:szCs w:val="18"/>
              </w:rPr>
              <w:t>Метрология</w:t>
            </w:r>
          </w:p>
          <w:p w:rsidR="00C10E68" w:rsidRPr="007E7851" w:rsidRDefault="00C10E68" w:rsidP="009D3187">
            <w:pPr>
              <w:autoSpaceDE w:val="0"/>
              <w:autoSpaceDN w:val="0"/>
              <w:adjustRightInd w:val="0"/>
              <w:jc w:val="center"/>
              <w:rPr>
                <w:rFonts w:ascii="Arial" w:hAnsi="Arial" w:cs="Arial"/>
                <w:w w:val="80"/>
                <w:sz w:val="20"/>
                <w:szCs w:val="18"/>
              </w:rPr>
            </w:pPr>
            <w:r w:rsidRPr="007E7851">
              <w:rPr>
                <w:rFonts w:ascii="Arial" w:hAnsi="Arial" w:cs="Arial"/>
                <w:w w:val="80"/>
                <w:sz w:val="20"/>
                <w:szCs w:val="18"/>
              </w:rPr>
              <w:t>хизматлари кўрсатиш</w:t>
            </w:r>
          </w:p>
          <w:p w:rsidR="00C10E68" w:rsidRPr="007E7851" w:rsidRDefault="00C10E68" w:rsidP="009D3187">
            <w:pPr>
              <w:autoSpaceDE w:val="0"/>
              <w:autoSpaceDN w:val="0"/>
              <w:adjustRightInd w:val="0"/>
              <w:jc w:val="center"/>
              <w:rPr>
                <w:rFonts w:ascii="Arial" w:hAnsi="Arial" w:cs="Arial"/>
                <w:w w:val="80"/>
                <w:sz w:val="20"/>
                <w:szCs w:val="18"/>
              </w:rPr>
            </w:pPr>
            <w:r w:rsidRPr="007E7851">
              <w:rPr>
                <w:rFonts w:ascii="Arial" w:hAnsi="Arial" w:cs="Arial"/>
                <w:w w:val="80"/>
                <w:sz w:val="20"/>
                <w:szCs w:val="18"/>
              </w:rPr>
              <w:t>марк</w:t>
            </w:r>
            <w:r w:rsidRPr="007E7851">
              <w:rPr>
                <w:rFonts w:ascii="Arial" w:hAnsi="Arial" w:cs="Arial"/>
                <w:w w:val="80"/>
                <w:sz w:val="20"/>
                <w:szCs w:val="18"/>
              </w:rPr>
              <w:t>а</w:t>
            </w:r>
            <w:r w:rsidRPr="007E7851">
              <w:rPr>
                <w:rFonts w:ascii="Arial" w:hAnsi="Arial" w:cs="Arial"/>
                <w:w w:val="80"/>
                <w:sz w:val="20"/>
                <w:szCs w:val="18"/>
              </w:rPr>
              <w:t>зи</w:t>
            </w:r>
          </w:p>
        </w:tc>
        <w:tc>
          <w:tcPr>
            <w:tcW w:w="307" w:type="dxa"/>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07" w:type="dxa"/>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5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1683" w:type="dxa"/>
            <w:gridSpan w:val="4"/>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r w:rsidRPr="007E7851">
              <w:rPr>
                <w:rFonts w:ascii="Arial" w:hAnsi="Arial" w:cs="Arial"/>
                <w:w w:val="80"/>
                <w:sz w:val="20"/>
                <w:szCs w:val="18"/>
              </w:rPr>
              <w:t>Умумий бўлим</w:t>
            </w:r>
          </w:p>
          <w:p w:rsidR="00C10E68" w:rsidRPr="007E7851" w:rsidRDefault="00C10E68" w:rsidP="009D3187">
            <w:pPr>
              <w:autoSpaceDE w:val="0"/>
              <w:autoSpaceDN w:val="0"/>
              <w:adjustRightInd w:val="0"/>
              <w:jc w:val="center"/>
              <w:rPr>
                <w:rFonts w:ascii="Arial" w:hAnsi="Arial" w:cs="Arial"/>
                <w:w w:val="80"/>
                <w:sz w:val="20"/>
                <w:szCs w:val="18"/>
              </w:rPr>
            </w:pPr>
            <w:r w:rsidRPr="007E7851">
              <w:rPr>
                <w:rFonts w:ascii="Arial" w:hAnsi="Arial" w:cs="Arial"/>
                <w:w w:val="80"/>
                <w:sz w:val="20"/>
                <w:szCs w:val="18"/>
              </w:rPr>
              <w:t>(3 киши)</w:t>
            </w:r>
          </w:p>
        </w:tc>
      </w:tr>
      <w:tr w:rsidR="00C10E68" w:rsidRPr="007E7851" w:rsidTr="009D3187">
        <w:tblPrEx>
          <w:tblCellMar>
            <w:top w:w="0" w:type="dxa"/>
            <w:bottom w:w="0" w:type="dxa"/>
          </w:tblCellMar>
        </w:tblPrEx>
        <w:tc>
          <w:tcPr>
            <w:tcW w:w="340" w:type="dxa"/>
            <w:tcBorders>
              <w:top w:val="single" w:sz="6" w:space="0" w:color="auto"/>
              <w:left w:val="single" w:sz="6" w:space="0" w:color="auto"/>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1821"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1818"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2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6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1834"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07" w:type="dxa"/>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07"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58" w:type="dxa"/>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1683"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r>
      <w:tr w:rsidR="00C10E68" w:rsidRPr="007E7851" w:rsidTr="009D3187">
        <w:tblPrEx>
          <w:tblCellMar>
            <w:top w:w="0" w:type="dxa"/>
            <w:bottom w:w="0" w:type="dxa"/>
          </w:tblCellMar>
        </w:tblPrEx>
        <w:tc>
          <w:tcPr>
            <w:tcW w:w="340" w:type="dxa"/>
            <w:tcBorders>
              <w:top w:val="nil"/>
              <w:left w:val="single" w:sz="6" w:space="0" w:color="auto"/>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6"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4"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4"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623" w:type="dxa"/>
            <w:gridSpan w:val="2"/>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60"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307"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07"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665" w:type="dxa"/>
            <w:gridSpan w:val="2"/>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8"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60"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r>
      <w:tr w:rsidR="00C10E68" w:rsidRPr="007E7851" w:rsidTr="009D3187">
        <w:tblPrEx>
          <w:tblCellMar>
            <w:top w:w="0" w:type="dxa"/>
            <w:bottom w:w="0" w:type="dxa"/>
          </w:tblCellMar>
        </w:tblPrEx>
        <w:tc>
          <w:tcPr>
            <w:tcW w:w="340" w:type="dxa"/>
            <w:tcBorders>
              <w:top w:val="nil"/>
              <w:left w:val="single" w:sz="6" w:space="0" w:color="auto"/>
              <w:bottom w:val="single" w:sz="6" w:space="0" w:color="auto"/>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1821" w:type="dxa"/>
            <w:gridSpan w:val="4"/>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r w:rsidRPr="007E7851">
              <w:rPr>
                <w:rFonts w:ascii="Arial" w:hAnsi="Arial" w:cs="Arial"/>
                <w:w w:val="80"/>
                <w:sz w:val="20"/>
                <w:szCs w:val="18"/>
              </w:rPr>
              <w:t>Ахборот-маълумотлар ма</w:t>
            </w:r>
            <w:r w:rsidRPr="007E7851">
              <w:rPr>
                <w:rFonts w:ascii="Arial" w:hAnsi="Arial" w:cs="Arial"/>
                <w:w w:val="80"/>
                <w:sz w:val="20"/>
                <w:szCs w:val="18"/>
              </w:rPr>
              <w:t>р</w:t>
            </w:r>
            <w:r w:rsidRPr="007E7851">
              <w:rPr>
                <w:rFonts w:ascii="Arial" w:hAnsi="Arial" w:cs="Arial"/>
                <w:w w:val="80"/>
                <w:sz w:val="20"/>
                <w:szCs w:val="18"/>
              </w:rPr>
              <w:t>кази</w:t>
            </w: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7030" w:type="dxa"/>
            <w:gridSpan w:val="17"/>
            <w:vMerge w:val="restart"/>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r w:rsidRPr="007E7851">
              <w:rPr>
                <w:rFonts w:ascii="Arial" w:hAnsi="Arial" w:cs="Arial"/>
                <w:w w:val="80"/>
                <w:sz w:val="20"/>
                <w:szCs w:val="18"/>
              </w:rPr>
              <w:t>Ходимларнинг чекланган жами сони - 56 киши,</w:t>
            </w:r>
          </w:p>
          <w:p w:rsidR="00C10E68" w:rsidRPr="007E7851" w:rsidRDefault="00C10E68" w:rsidP="009D3187">
            <w:pPr>
              <w:autoSpaceDE w:val="0"/>
              <w:autoSpaceDN w:val="0"/>
              <w:adjustRightInd w:val="0"/>
              <w:jc w:val="center"/>
              <w:rPr>
                <w:rFonts w:ascii="Arial" w:hAnsi="Arial" w:cs="Arial"/>
                <w:w w:val="80"/>
                <w:sz w:val="20"/>
                <w:szCs w:val="18"/>
              </w:rPr>
            </w:pPr>
            <w:r w:rsidRPr="007E7851">
              <w:rPr>
                <w:rFonts w:ascii="Arial" w:hAnsi="Arial" w:cs="Arial"/>
                <w:w w:val="80"/>
                <w:sz w:val="20"/>
                <w:szCs w:val="18"/>
              </w:rPr>
              <w:t>шу жумладан: бошқарув ходимлари - 43 киши;</w:t>
            </w:r>
          </w:p>
          <w:p w:rsidR="00C10E68" w:rsidRPr="007E7851" w:rsidRDefault="00C10E68" w:rsidP="009D3187">
            <w:pPr>
              <w:autoSpaceDE w:val="0"/>
              <w:autoSpaceDN w:val="0"/>
              <w:adjustRightInd w:val="0"/>
              <w:jc w:val="center"/>
              <w:rPr>
                <w:rFonts w:ascii="Arial" w:hAnsi="Arial" w:cs="Arial"/>
                <w:w w:val="80"/>
                <w:sz w:val="20"/>
                <w:szCs w:val="18"/>
              </w:rPr>
            </w:pPr>
            <w:r w:rsidRPr="007E7851">
              <w:rPr>
                <w:rFonts w:ascii="Arial" w:hAnsi="Arial" w:cs="Arial"/>
                <w:w w:val="80"/>
                <w:sz w:val="20"/>
                <w:szCs w:val="18"/>
              </w:rPr>
              <w:t>хизмат кўрсатувчи ходимлар - 8 киши; техник ходи</w:t>
            </w:r>
            <w:r w:rsidRPr="007E7851">
              <w:rPr>
                <w:rFonts w:ascii="Arial" w:hAnsi="Arial" w:cs="Arial"/>
                <w:w w:val="80"/>
                <w:sz w:val="20"/>
                <w:szCs w:val="18"/>
              </w:rPr>
              <w:t>м</w:t>
            </w:r>
            <w:r w:rsidRPr="007E7851">
              <w:rPr>
                <w:rFonts w:ascii="Arial" w:hAnsi="Arial" w:cs="Arial"/>
                <w:w w:val="80"/>
                <w:sz w:val="20"/>
                <w:szCs w:val="18"/>
              </w:rPr>
              <w:t>лар - 5 киши.</w:t>
            </w:r>
          </w:p>
        </w:tc>
      </w:tr>
      <w:tr w:rsidR="00C10E68" w:rsidRPr="007E7851" w:rsidTr="009D3187">
        <w:tblPrEx>
          <w:tblCellMar>
            <w:top w:w="0" w:type="dxa"/>
            <w:bottom w:w="0" w:type="dxa"/>
          </w:tblCellMar>
        </w:tblPrEx>
        <w:tc>
          <w:tcPr>
            <w:tcW w:w="340"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1821"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455" w:type="dxa"/>
            <w:tcBorders>
              <w:top w:val="nil"/>
              <w:left w:val="nil"/>
              <w:bottom w:val="nil"/>
              <w:right w:val="nil"/>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c>
          <w:tcPr>
            <w:tcW w:w="7030" w:type="dxa"/>
            <w:gridSpan w:val="17"/>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rFonts w:ascii="Arial" w:hAnsi="Arial" w:cs="Arial"/>
                <w:w w:val="80"/>
                <w:sz w:val="20"/>
                <w:szCs w:val="18"/>
              </w:rPr>
            </w:pPr>
          </w:p>
        </w:tc>
      </w:tr>
    </w:tbl>
    <w:p w:rsidR="00C10E68" w:rsidRDefault="00C10E68" w:rsidP="00C10E68">
      <w:pPr>
        <w:autoSpaceDE w:val="0"/>
        <w:autoSpaceDN w:val="0"/>
        <w:adjustRightInd w:val="0"/>
        <w:jc w:val="center"/>
        <w:rPr>
          <w:b/>
          <w:bCs/>
          <w:szCs w:val="28"/>
          <w:lang w:val="uz-Cyrl-UZ"/>
        </w:rPr>
      </w:pPr>
    </w:p>
    <w:p w:rsidR="00C10E68" w:rsidRPr="00D94CC8" w:rsidRDefault="00C10E68" w:rsidP="00C10E68">
      <w:pPr>
        <w:autoSpaceDE w:val="0"/>
        <w:autoSpaceDN w:val="0"/>
        <w:adjustRightInd w:val="0"/>
        <w:jc w:val="center"/>
        <w:rPr>
          <w:b/>
          <w:bCs/>
          <w:szCs w:val="28"/>
          <w:lang w:val="uz-Cyrl-UZ"/>
        </w:rPr>
      </w:pPr>
      <w:r w:rsidRPr="00D94CC8">
        <w:rPr>
          <w:b/>
          <w:bCs/>
          <w:szCs w:val="28"/>
          <w:lang w:val="uz-Cyrl-UZ"/>
        </w:rPr>
        <w:t>2-расм.Ўзбекистон стандартлаштириш, метрология ва</w:t>
      </w:r>
    </w:p>
    <w:p w:rsidR="00C10E68" w:rsidRPr="00D94CC8" w:rsidRDefault="00C10E68" w:rsidP="00C10E68">
      <w:pPr>
        <w:autoSpaceDE w:val="0"/>
        <w:autoSpaceDN w:val="0"/>
        <w:adjustRightInd w:val="0"/>
        <w:jc w:val="center"/>
        <w:rPr>
          <w:b/>
          <w:bCs/>
          <w:szCs w:val="28"/>
          <w:lang w:val="uz-Cyrl-UZ"/>
        </w:rPr>
      </w:pPr>
      <w:r w:rsidRPr="00D94CC8">
        <w:rPr>
          <w:b/>
          <w:bCs/>
          <w:szCs w:val="28"/>
          <w:lang w:val="uz-Cyrl-UZ"/>
        </w:rPr>
        <w:t>серт</w:t>
      </w:r>
      <w:r w:rsidRPr="00D94CC8">
        <w:rPr>
          <w:b/>
          <w:bCs/>
          <w:szCs w:val="28"/>
          <w:lang w:val="uz-Cyrl-UZ"/>
        </w:rPr>
        <w:t>и</w:t>
      </w:r>
      <w:r w:rsidRPr="00D94CC8">
        <w:rPr>
          <w:b/>
          <w:bCs/>
          <w:szCs w:val="28"/>
          <w:lang w:val="uz-Cyrl-UZ"/>
        </w:rPr>
        <w:t>фикатлаштириш агентлиги ("Ўзстандарт" агентлиги)</w:t>
      </w:r>
    </w:p>
    <w:p w:rsidR="00C10E68" w:rsidRDefault="00C10E68" w:rsidP="00C10E68">
      <w:pPr>
        <w:autoSpaceDE w:val="0"/>
        <w:autoSpaceDN w:val="0"/>
        <w:adjustRightInd w:val="0"/>
        <w:jc w:val="center"/>
        <w:rPr>
          <w:b/>
          <w:bCs/>
          <w:szCs w:val="28"/>
          <w:lang w:val="uz-Cyrl-UZ"/>
        </w:rPr>
      </w:pPr>
      <w:r w:rsidRPr="00D94CC8">
        <w:rPr>
          <w:b/>
          <w:bCs/>
          <w:szCs w:val="28"/>
          <w:lang w:val="uz-Cyrl-UZ"/>
        </w:rPr>
        <w:t>марк</w:t>
      </w:r>
      <w:r w:rsidRPr="00D94CC8">
        <w:rPr>
          <w:b/>
          <w:bCs/>
          <w:szCs w:val="28"/>
          <w:lang w:val="uz-Cyrl-UZ"/>
        </w:rPr>
        <w:t>а</w:t>
      </w:r>
      <w:r w:rsidRPr="00D94CC8">
        <w:rPr>
          <w:b/>
          <w:bCs/>
          <w:szCs w:val="28"/>
          <w:lang w:val="uz-Cyrl-UZ"/>
        </w:rPr>
        <w:t>зий аппаратининг тузилмаси.</w:t>
      </w:r>
    </w:p>
    <w:p w:rsidR="00C10E68" w:rsidRDefault="00C10E68" w:rsidP="00C10E68">
      <w:r>
        <w:br w:type="page"/>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473"/>
        <w:gridCol w:w="1051"/>
        <w:gridCol w:w="853"/>
        <w:gridCol w:w="853"/>
        <w:gridCol w:w="945"/>
        <w:gridCol w:w="704"/>
        <w:gridCol w:w="704"/>
        <w:gridCol w:w="1054"/>
        <w:gridCol w:w="853"/>
        <w:gridCol w:w="853"/>
        <w:gridCol w:w="940"/>
        <w:gridCol w:w="706"/>
        <w:gridCol w:w="704"/>
        <w:gridCol w:w="1057"/>
        <w:gridCol w:w="847"/>
        <w:gridCol w:w="847"/>
        <w:gridCol w:w="847"/>
      </w:tblGrid>
      <w:tr w:rsidR="00C10E68" w:rsidRPr="007E7851" w:rsidTr="009D3187">
        <w:tblPrEx>
          <w:tblCellMar>
            <w:top w:w="0" w:type="dxa"/>
            <w:bottom w:w="0" w:type="dxa"/>
          </w:tblCellMar>
        </w:tblPrEx>
        <w:tc>
          <w:tcPr>
            <w:tcW w:w="320" w:type="dxa"/>
            <w:tcBorders>
              <w:top w:val="nil"/>
              <w:left w:val="nil"/>
              <w:bottom w:val="nil"/>
              <w:right w:val="nil"/>
            </w:tcBorders>
            <w:vAlign w:val="center"/>
          </w:tcPr>
          <w:p w:rsidR="00C10E68" w:rsidRPr="00D94CC8" w:rsidRDefault="00C10E68" w:rsidP="009D3187">
            <w:pPr>
              <w:autoSpaceDE w:val="0"/>
              <w:autoSpaceDN w:val="0"/>
              <w:adjustRightInd w:val="0"/>
              <w:jc w:val="center"/>
              <w:rPr>
                <w:szCs w:val="28"/>
                <w:lang w:val="uz-Cyrl-UZ"/>
              </w:rPr>
            </w:pPr>
            <w:r>
              <w:rPr>
                <w:b/>
                <w:bCs/>
                <w:szCs w:val="28"/>
                <w:lang w:val="en-US"/>
              </w:rPr>
              <w:lastRenderedPageBreak/>
              <w:br w:type="page"/>
            </w:r>
          </w:p>
        </w:tc>
        <w:tc>
          <w:tcPr>
            <w:tcW w:w="709" w:type="dxa"/>
            <w:tcBorders>
              <w:top w:val="nil"/>
              <w:left w:val="nil"/>
              <w:bottom w:val="nil"/>
              <w:right w:val="nil"/>
            </w:tcBorders>
            <w:vAlign w:val="center"/>
          </w:tcPr>
          <w:p w:rsidR="00C10E68" w:rsidRPr="00D94CC8" w:rsidRDefault="00C10E68" w:rsidP="009D3187">
            <w:pPr>
              <w:autoSpaceDE w:val="0"/>
              <w:autoSpaceDN w:val="0"/>
              <w:adjustRightInd w:val="0"/>
              <w:jc w:val="center"/>
              <w:rPr>
                <w:szCs w:val="28"/>
                <w:lang w:val="uz-Cyrl-UZ"/>
              </w:rPr>
            </w:pPr>
          </w:p>
        </w:tc>
        <w:tc>
          <w:tcPr>
            <w:tcW w:w="575" w:type="dxa"/>
            <w:tcBorders>
              <w:top w:val="nil"/>
              <w:left w:val="nil"/>
              <w:bottom w:val="nil"/>
              <w:right w:val="nil"/>
            </w:tcBorders>
            <w:vAlign w:val="center"/>
          </w:tcPr>
          <w:p w:rsidR="00C10E68" w:rsidRPr="00D94CC8" w:rsidRDefault="00C10E68" w:rsidP="009D3187">
            <w:pPr>
              <w:autoSpaceDE w:val="0"/>
              <w:autoSpaceDN w:val="0"/>
              <w:adjustRightInd w:val="0"/>
              <w:jc w:val="center"/>
              <w:rPr>
                <w:szCs w:val="28"/>
                <w:lang w:val="uz-Cyrl-UZ"/>
              </w:rPr>
            </w:pPr>
          </w:p>
        </w:tc>
        <w:tc>
          <w:tcPr>
            <w:tcW w:w="575" w:type="dxa"/>
            <w:tcBorders>
              <w:top w:val="nil"/>
              <w:left w:val="nil"/>
              <w:bottom w:val="nil"/>
              <w:right w:val="nil"/>
            </w:tcBorders>
            <w:vAlign w:val="center"/>
          </w:tcPr>
          <w:p w:rsidR="00C10E68" w:rsidRPr="00D94CC8" w:rsidRDefault="00C10E68" w:rsidP="009D3187">
            <w:pPr>
              <w:autoSpaceDE w:val="0"/>
              <w:autoSpaceDN w:val="0"/>
              <w:adjustRightInd w:val="0"/>
              <w:jc w:val="center"/>
              <w:rPr>
                <w:szCs w:val="28"/>
                <w:lang w:val="uz-Cyrl-UZ"/>
              </w:rPr>
            </w:pPr>
          </w:p>
        </w:tc>
        <w:tc>
          <w:tcPr>
            <w:tcW w:w="637" w:type="dxa"/>
            <w:tcBorders>
              <w:top w:val="nil"/>
              <w:left w:val="nil"/>
              <w:bottom w:val="nil"/>
              <w:right w:val="nil"/>
            </w:tcBorders>
            <w:vAlign w:val="center"/>
          </w:tcPr>
          <w:p w:rsidR="00C10E68" w:rsidRPr="00D94CC8" w:rsidRDefault="00C10E68" w:rsidP="009D3187">
            <w:pPr>
              <w:autoSpaceDE w:val="0"/>
              <w:autoSpaceDN w:val="0"/>
              <w:adjustRightInd w:val="0"/>
              <w:jc w:val="center"/>
              <w:rPr>
                <w:szCs w:val="28"/>
                <w:lang w:val="uz-Cyrl-UZ"/>
              </w:rPr>
            </w:pPr>
          </w:p>
        </w:tc>
        <w:tc>
          <w:tcPr>
            <w:tcW w:w="475" w:type="dxa"/>
            <w:tcBorders>
              <w:top w:val="nil"/>
              <w:left w:val="nil"/>
              <w:bottom w:val="nil"/>
              <w:right w:val="nil"/>
            </w:tcBorders>
            <w:vAlign w:val="center"/>
          </w:tcPr>
          <w:p w:rsidR="00C10E68" w:rsidRPr="00D94CC8" w:rsidRDefault="00C10E68" w:rsidP="009D3187">
            <w:pPr>
              <w:autoSpaceDE w:val="0"/>
              <w:autoSpaceDN w:val="0"/>
              <w:adjustRightInd w:val="0"/>
              <w:jc w:val="center"/>
              <w:rPr>
                <w:szCs w:val="28"/>
                <w:lang w:val="uz-Cyrl-UZ"/>
              </w:rPr>
            </w:pPr>
          </w:p>
        </w:tc>
        <w:tc>
          <w:tcPr>
            <w:tcW w:w="475" w:type="dxa"/>
            <w:tcBorders>
              <w:top w:val="nil"/>
              <w:left w:val="nil"/>
              <w:bottom w:val="nil"/>
              <w:right w:val="nil"/>
            </w:tcBorders>
            <w:vAlign w:val="center"/>
          </w:tcPr>
          <w:p w:rsidR="00C10E68" w:rsidRPr="00D94CC8" w:rsidRDefault="00C10E68" w:rsidP="009D3187">
            <w:pPr>
              <w:autoSpaceDE w:val="0"/>
              <w:autoSpaceDN w:val="0"/>
              <w:adjustRightInd w:val="0"/>
              <w:jc w:val="center"/>
              <w:rPr>
                <w:szCs w:val="28"/>
                <w:lang w:val="uz-Cyrl-UZ"/>
              </w:rPr>
            </w:pPr>
          </w:p>
        </w:tc>
        <w:tc>
          <w:tcPr>
            <w:tcW w:w="2495" w:type="dxa"/>
            <w:gridSpan w:val="4"/>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r w:rsidRPr="007E7851">
              <w:rPr>
                <w:b/>
                <w:bCs/>
                <w:szCs w:val="28"/>
              </w:rPr>
              <w:t>Бошлиқ</w:t>
            </w:r>
          </w:p>
        </w:tc>
        <w:tc>
          <w:tcPr>
            <w:tcW w:w="476"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713"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57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57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57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r>
      <w:tr w:rsidR="00C10E68" w:rsidRPr="007E7851" w:rsidTr="009D3187">
        <w:tblPrEx>
          <w:tblCellMar>
            <w:top w:w="0" w:type="dxa"/>
            <w:bottom w:w="0" w:type="dxa"/>
          </w:tblCellMar>
        </w:tblPrEx>
        <w:tc>
          <w:tcPr>
            <w:tcW w:w="320"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709"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57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57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3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2495"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476"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713"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57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57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57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r>
      <w:tr w:rsidR="00C10E68" w:rsidRPr="007E7851" w:rsidTr="009D3187">
        <w:tblPrEx>
          <w:tblCellMar>
            <w:top w:w="0" w:type="dxa"/>
            <w:bottom w:w="0" w:type="dxa"/>
          </w:tblCellMar>
        </w:tblPrEx>
        <w:tc>
          <w:tcPr>
            <w:tcW w:w="320"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709"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57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57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3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71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575" w:type="dxa"/>
            <w:tcBorders>
              <w:top w:val="nil"/>
              <w:left w:val="nil"/>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57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34"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6"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713"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57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57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57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r>
      <w:tr w:rsidR="00C10E68" w:rsidRPr="007E7851" w:rsidTr="009D3187">
        <w:tblPrEx>
          <w:tblCellMar>
            <w:top w:w="0" w:type="dxa"/>
            <w:bottom w:w="0" w:type="dxa"/>
          </w:tblCellMar>
        </w:tblPrEx>
        <w:tc>
          <w:tcPr>
            <w:tcW w:w="320"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709"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575" w:type="dxa"/>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575" w:type="dxa"/>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37" w:type="dxa"/>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5" w:type="dxa"/>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5" w:type="dxa"/>
            <w:tcBorders>
              <w:top w:val="single" w:sz="6" w:space="0" w:color="auto"/>
              <w:left w:val="single" w:sz="6" w:space="0" w:color="auto"/>
              <w:bottom w:val="nil"/>
              <w:right w:val="nil"/>
            </w:tcBorders>
            <w:vAlign w:val="center"/>
          </w:tcPr>
          <w:p w:rsidR="00C10E68" w:rsidRPr="007E7851" w:rsidRDefault="00C10E68" w:rsidP="009D3187">
            <w:pPr>
              <w:autoSpaceDE w:val="0"/>
              <w:autoSpaceDN w:val="0"/>
              <w:adjustRightInd w:val="0"/>
              <w:jc w:val="center"/>
              <w:rPr>
                <w:szCs w:val="28"/>
              </w:rPr>
            </w:pPr>
          </w:p>
        </w:tc>
        <w:tc>
          <w:tcPr>
            <w:tcW w:w="711" w:type="dxa"/>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57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575" w:type="dxa"/>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34" w:type="dxa"/>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6" w:type="dxa"/>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5" w:type="dxa"/>
            <w:tcBorders>
              <w:top w:val="nil"/>
              <w:left w:val="single" w:sz="6" w:space="0" w:color="auto"/>
              <w:bottom w:val="nil"/>
              <w:right w:val="nil"/>
            </w:tcBorders>
            <w:vAlign w:val="center"/>
          </w:tcPr>
          <w:p w:rsidR="00C10E68" w:rsidRPr="007E7851" w:rsidRDefault="00C10E68" w:rsidP="009D3187">
            <w:pPr>
              <w:autoSpaceDE w:val="0"/>
              <w:autoSpaceDN w:val="0"/>
              <w:adjustRightInd w:val="0"/>
              <w:jc w:val="center"/>
              <w:rPr>
                <w:szCs w:val="28"/>
              </w:rPr>
            </w:pPr>
          </w:p>
        </w:tc>
        <w:tc>
          <w:tcPr>
            <w:tcW w:w="713"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57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57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57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r>
      <w:tr w:rsidR="00C10E68" w:rsidRPr="007E7851" w:rsidTr="009D3187">
        <w:tblPrEx>
          <w:tblCellMar>
            <w:top w:w="0" w:type="dxa"/>
            <w:bottom w:w="0" w:type="dxa"/>
          </w:tblCellMar>
        </w:tblPrEx>
        <w:tc>
          <w:tcPr>
            <w:tcW w:w="320"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2496" w:type="dxa"/>
            <w:gridSpan w:val="4"/>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r w:rsidRPr="007E7851">
              <w:rPr>
                <w:szCs w:val="28"/>
              </w:rPr>
              <w:t>Бошлиқ ўринбосари</w:t>
            </w:r>
          </w:p>
        </w:tc>
        <w:tc>
          <w:tcPr>
            <w:tcW w:w="47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5" w:type="dxa"/>
            <w:tcBorders>
              <w:top w:val="nil"/>
              <w:left w:val="single" w:sz="6" w:space="0" w:color="auto"/>
              <w:bottom w:val="nil"/>
              <w:right w:val="nil"/>
            </w:tcBorders>
            <w:vAlign w:val="center"/>
          </w:tcPr>
          <w:p w:rsidR="00C10E68" w:rsidRPr="007E7851" w:rsidRDefault="00C10E68" w:rsidP="009D3187">
            <w:pPr>
              <w:autoSpaceDE w:val="0"/>
              <w:autoSpaceDN w:val="0"/>
              <w:adjustRightInd w:val="0"/>
              <w:jc w:val="center"/>
              <w:rPr>
                <w:szCs w:val="28"/>
              </w:rPr>
            </w:pPr>
          </w:p>
        </w:tc>
        <w:tc>
          <w:tcPr>
            <w:tcW w:w="2495" w:type="dxa"/>
            <w:gridSpan w:val="4"/>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r w:rsidRPr="007E7851">
              <w:rPr>
                <w:szCs w:val="28"/>
              </w:rPr>
              <w:t>Аккредитация қилинган ҳамда аттестациядан ўтказилган о</w:t>
            </w:r>
            <w:r w:rsidRPr="007E7851">
              <w:rPr>
                <w:szCs w:val="28"/>
              </w:rPr>
              <w:t>р</w:t>
            </w:r>
            <w:r w:rsidRPr="007E7851">
              <w:rPr>
                <w:szCs w:val="28"/>
              </w:rPr>
              <w:t>ганлар ва лабораторияларни назорат қилиш бўлими</w:t>
            </w:r>
          </w:p>
        </w:tc>
        <w:tc>
          <w:tcPr>
            <w:tcW w:w="476"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5" w:type="dxa"/>
            <w:tcBorders>
              <w:top w:val="nil"/>
              <w:left w:val="single" w:sz="6" w:space="0" w:color="auto"/>
              <w:bottom w:val="nil"/>
              <w:right w:val="nil"/>
            </w:tcBorders>
            <w:vAlign w:val="center"/>
          </w:tcPr>
          <w:p w:rsidR="00C10E68" w:rsidRPr="007E7851" w:rsidRDefault="00C10E68" w:rsidP="009D3187">
            <w:pPr>
              <w:autoSpaceDE w:val="0"/>
              <w:autoSpaceDN w:val="0"/>
              <w:adjustRightInd w:val="0"/>
              <w:jc w:val="center"/>
              <w:rPr>
                <w:szCs w:val="28"/>
              </w:rPr>
            </w:pPr>
          </w:p>
        </w:tc>
        <w:tc>
          <w:tcPr>
            <w:tcW w:w="2426" w:type="dxa"/>
            <w:gridSpan w:val="4"/>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r w:rsidRPr="007E7851">
              <w:rPr>
                <w:szCs w:val="28"/>
              </w:rPr>
              <w:t>Бухгалтерия</w:t>
            </w:r>
          </w:p>
        </w:tc>
      </w:tr>
      <w:tr w:rsidR="00C10E68" w:rsidRPr="007E7851" w:rsidTr="009D3187">
        <w:tblPrEx>
          <w:tblCellMar>
            <w:top w:w="0" w:type="dxa"/>
            <w:bottom w:w="0" w:type="dxa"/>
          </w:tblCellMar>
        </w:tblPrEx>
        <w:tc>
          <w:tcPr>
            <w:tcW w:w="320" w:type="dxa"/>
            <w:tcBorders>
              <w:top w:val="single" w:sz="6" w:space="0" w:color="auto"/>
              <w:left w:val="single" w:sz="6" w:space="0" w:color="auto"/>
              <w:bottom w:val="nil"/>
              <w:right w:val="nil"/>
            </w:tcBorders>
            <w:vAlign w:val="center"/>
          </w:tcPr>
          <w:p w:rsidR="00C10E68" w:rsidRPr="007E7851" w:rsidRDefault="00C10E68" w:rsidP="009D3187">
            <w:pPr>
              <w:autoSpaceDE w:val="0"/>
              <w:autoSpaceDN w:val="0"/>
              <w:adjustRightInd w:val="0"/>
              <w:jc w:val="center"/>
              <w:rPr>
                <w:szCs w:val="28"/>
              </w:rPr>
            </w:pPr>
          </w:p>
        </w:tc>
        <w:tc>
          <w:tcPr>
            <w:tcW w:w="2496"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47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5" w:type="dxa"/>
            <w:tcBorders>
              <w:top w:val="nil"/>
              <w:left w:val="single" w:sz="6" w:space="0" w:color="auto"/>
              <w:bottom w:val="nil"/>
              <w:right w:val="nil"/>
            </w:tcBorders>
            <w:vAlign w:val="center"/>
          </w:tcPr>
          <w:p w:rsidR="00C10E68" w:rsidRPr="007E7851" w:rsidRDefault="00C10E68" w:rsidP="009D3187">
            <w:pPr>
              <w:autoSpaceDE w:val="0"/>
              <w:autoSpaceDN w:val="0"/>
              <w:adjustRightInd w:val="0"/>
              <w:jc w:val="center"/>
              <w:rPr>
                <w:szCs w:val="28"/>
              </w:rPr>
            </w:pPr>
          </w:p>
        </w:tc>
        <w:tc>
          <w:tcPr>
            <w:tcW w:w="2495"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476"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5" w:type="dxa"/>
            <w:tcBorders>
              <w:top w:val="single" w:sz="6" w:space="0" w:color="auto"/>
              <w:left w:val="single" w:sz="6" w:space="0" w:color="auto"/>
              <w:bottom w:val="nil"/>
              <w:right w:val="nil"/>
            </w:tcBorders>
            <w:vAlign w:val="center"/>
          </w:tcPr>
          <w:p w:rsidR="00C10E68" w:rsidRPr="007E7851" w:rsidRDefault="00C10E68" w:rsidP="009D3187">
            <w:pPr>
              <w:autoSpaceDE w:val="0"/>
              <w:autoSpaceDN w:val="0"/>
              <w:adjustRightInd w:val="0"/>
              <w:jc w:val="center"/>
              <w:rPr>
                <w:szCs w:val="28"/>
              </w:rPr>
            </w:pPr>
          </w:p>
        </w:tc>
        <w:tc>
          <w:tcPr>
            <w:tcW w:w="2426"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p>
        </w:tc>
      </w:tr>
      <w:tr w:rsidR="00C10E68" w:rsidRPr="007E7851" w:rsidTr="009D3187">
        <w:tblPrEx>
          <w:tblCellMar>
            <w:top w:w="0" w:type="dxa"/>
            <w:bottom w:w="0" w:type="dxa"/>
          </w:tblCellMar>
        </w:tblPrEx>
        <w:tc>
          <w:tcPr>
            <w:tcW w:w="320" w:type="dxa"/>
            <w:tcBorders>
              <w:top w:val="nil"/>
              <w:left w:val="single" w:sz="6" w:space="0" w:color="auto"/>
              <w:bottom w:val="nil"/>
              <w:right w:val="nil"/>
            </w:tcBorders>
            <w:vAlign w:val="center"/>
          </w:tcPr>
          <w:p w:rsidR="00C10E68" w:rsidRPr="007E7851" w:rsidRDefault="00C10E68" w:rsidP="009D3187">
            <w:pPr>
              <w:autoSpaceDE w:val="0"/>
              <w:autoSpaceDN w:val="0"/>
              <w:adjustRightInd w:val="0"/>
              <w:jc w:val="center"/>
              <w:rPr>
                <w:szCs w:val="28"/>
              </w:rPr>
            </w:pPr>
          </w:p>
        </w:tc>
        <w:tc>
          <w:tcPr>
            <w:tcW w:w="709"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57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57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3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5" w:type="dxa"/>
            <w:tcBorders>
              <w:top w:val="single" w:sz="6" w:space="0" w:color="auto"/>
              <w:left w:val="single" w:sz="6" w:space="0" w:color="auto"/>
              <w:bottom w:val="nil"/>
              <w:right w:val="nil"/>
            </w:tcBorders>
            <w:vAlign w:val="center"/>
          </w:tcPr>
          <w:p w:rsidR="00C10E68" w:rsidRPr="007E7851" w:rsidRDefault="00C10E68" w:rsidP="009D3187">
            <w:pPr>
              <w:autoSpaceDE w:val="0"/>
              <w:autoSpaceDN w:val="0"/>
              <w:adjustRightInd w:val="0"/>
              <w:jc w:val="center"/>
              <w:rPr>
                <w:szCs w:val="28"/>
              </w:rPr>
            </w:pPr>
          </w:p>
        </w:tc>
        <w:tc>
          <w:tcPr>
            <w:tcW w:w="2495"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476"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5" w:type="dxa"/>
            <w:tcBorders>
              <w:top w:val="nil"/>
              <w:left w:val="single" w:sz="6" w:space="0" w:color="auto"/>
              <w:bottom w:val="nil"/>
              <w:right w:val="nil"/>
            </w:tcBorders>
            <w:vAlign w:val="center"/>
          </w:tcPr>
          <w:p w:rsidR="00C10E68" w:rsidRPr="007E7851" w:rsidRDefault="00C10E68" w:rsidP="009D3187">
            <w:pPr>
              <w:autoSpaceDE w:val="0"/>
              <w:autoSpaceDN w:val="0"/>
              <w:adjustRightInd w:val="0"/>
              <w:jc w:val="center"/>
              <w:rPr>
                <w:szCs w:val="28"/>
              </w:rPr>
            </w:pPr>
          </w:p>
        </w:tc>
        <w:tc>
          <w:tcPr>
            <w:tcW w:w="713"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57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57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57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r>
      <w:tr w:rsidR="00C10E68" w:rsidRPr="007E7851" w:rsidTr="009D3187">
        <w:tblPrEx>
          <w:tblCellMar>
            <w:top w:w="0" w:type="dxa"/>
            <w:bottom w:w="0" w:type="dxa"/>
          </w:tblCellMar>
        </w:tblPrEx>
        <w:tc>
          <w:tcPr>
            <w:tcW w:w="320" w:type="dxa"/>
            <w:tcBorders>
              <w:top w:val="nil"/>
              <w:left w:val="single" w:sz="6" w:space="0" w:color="auto"/>
              <w:bottom w:val="nil"/>
              <w:right w:val="nil"/>
            </w:tcBorders>
            <w:vAlign w:val="center"/>
          </w:tcPr>
          <w:p w:rsidR="00C10E68" w:rsidRPr="007E7851" w:rsidRDefault="00C10E68" w:rsidP="009D3187">
            <w:pPr>
              <w:autoSpaceDE w:val="0"/>
              <w:autoSpaceDN w:val="0"/>
              <w:adjustRightInd w:val="0"/>
              <w:jc w:val="center"/>
              <w:rPr>
                <w:szCs w:val="28"/>
              </w:rPr>
            </w:pPr>
          </w:p>
        </w:tc>
        <w:tc>
          <w:tcPr>
            <w:tcW w:w="2496" w:type="dxa"/>
            <w:gridSpan w:val="4"/>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r w:rsidRPr="007E7851">
              <w:rPr>
                <w:szCs w:val="28"/>
              </w:rPr>
              <w:t>Стандартла</w:t>
            </w:r>
            <w:r w:rsidRPr="007E7851">
              <w:rPr>
                <w:szCs w:val="28"/>
              </w:rPr>
              <w:t>ш</w:t>
            </w:r>
            <w:r w:rsidRPr="007E7851">
              <w:rPr>
                <w:szCs w:val="28"/>
              </w:rPr>
              <w:t>тиришва стандартлар устидан давлат н</w:t>
            </w:r>
            <w:r w:rsidRPr="007E7851">
              <w:rPr>
                <w:szCs w:val="28"/>
              </w:rPr>
              <w:t>а</w:t>
            </w:r>
            <w:r w:rsidRPr="007E7851">
              <w:rPr>
                <w:szCs w:val="28"/>
              </w:rPr>
              <w:t>зорати бўлими</w:t>
            </w:r>
          </w:p>
        </w:tc>
        <w:tc>
          <w:tcPr>
            <w:tcW w:w="47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5" w:type="dxa"/>
            <w:tcBorders>
              <w:top w:val="nil"/>
              <w:left w:val="single" w:sz="6" w:space="0" w:color="auto"/>
              <w:bottom w:val="nil"/>
              <w:right w:val="nil"/>
            </w:tcBorders>
            <w:vAlign w:val="center"/>
          </w:tcPr>
          <w:p w:rsidR="00C10E68" w:rsidRPr="007E7851" w:rsidRDefault="00C10E68" w:rsidP="009D3187">
            <w:pPr>
              <w:autoSpaceDE w:val="0"/>
              <w:autoSpaceDN w:val="0"/>
              <w:adjustRightInd w:val="0"/>
              <w:jc w:val="center"/>
              <w:rPr>
                <w:szCs w:val="28"/>
              </w:rPr>
            </w:pPr>
          </w:p>
        </w:tc>
        <w:tc>
          <w:tcPr>
            <w:tcW w:w="2495"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476"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5" w:type="dxa"/>
            <w:tcBorders>
              <w:top w:val="nil"/>
              <w:left w:val="single" w:sz="6" w:space="0" w:color="auto"/>
              <w:bottom w:val="nil"/>
              <w:right w:val="nil"/>
            </w:tcBorders>
            <w:vAlign w:val="center"/>
          </w:tcPr>
          <w:p w:rsidR="00C10E68" w:rsidRPr="007E7851" w:rsidRDefault="00C10E68" w:rsidP="009D3187">
            <w:pPr>
              <w:autoSpaceDE w:val="0"/>
              <w:autoSpaceDN w:val="0"/>
              <w:adjustRightInd w:val="0"/>
              <w:jc w:val="center"/>
              <w:rPr>
                <w:szCs w:val="28"/>
              </w:rPr>
            </w:pPr>
          </w:p>
        </w:tc>
        <w:tc>
          <w:tcPr>
            <w:tcW w:w="2426" w:type="dxa"/>
            <w:gridSpan w:val="4"/>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r w:rsidRPr="007E7851">
              <w:rPr>
                <w:szCs w:val="28"/>
              </w:rPr>
              <w:t>Умумий бўлим</w:t>
            </w:r>
          </w:p>
        </w:tc>
      </w:tr>
      <w:tr w:rsidR="00C10E68" w:rsidRPr="007E7851" w:rsidTr="009D3187">
        <w:tblPrEx>
          <w:tblCellMar>
            <w:top w:w="0" w:type="dxa"/>
            <w:bottom w:w="0" w:type="dxa"/>
          </w:tblCellMar>
        </w:tblPrEx>
        <w:tc>
          <w:tcPr>
            <w:tcW w:w="320" w:type="dxa"/>
            <w:tcBorders>
              <w:top w:val="nil"/>
              <w:left w:val="single" w:sz="6" w:space="0" w:color="auto"/>
              <w:bottom w:val="nil"/>
              <w:right w:val="nil"/>
            </w:tcBorders>
            <w:vAlign w:val="center"/>
          </w:tcPr>
          <w:p w:rsidR="00C10E68" w:rsidRPr="007E7851" w:rsidRDefault="00C10E68" w:rsidP="009D3187">
            <w:pPr>
              <w:autoSpaceDE w:val="0"/>
              <w:autoSpaceDN w:val="0"/>
              <w:adjustRightInd w:val="0"/>
              <w:jc w:val="center"/>
              <w:rPr>
                <w:szCs w:val="28"/>
              </w:rPr>
            </w:pPr>
          </w:p>
        </w:tc>
        <w:tc>
          <w:tcPr>
            <w:tcW w:w="2496"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47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5" w:type="dxa"/>
            <w:tcBorders>
              <w:top w:val="nil"/>
              <w:left w:val="single" w:sz="6" w:space="0" w:color="auto"/>
              <w:bottom w:val="nil"/>
              <w:right w:val="nil"/>
            </w:tcBorders>
            <w:vAlign w:val="center"/>
          </w:tcPr>
          <w:p w:rsidR="00C10E68" w:rsidRPr="007E7851" w:rsidRDefault="00C10E68" w:rsidP="009D3187">
            <w:pPr>
              <w:autoSpaceDE w:val="0"/>
              <w:autoSpaceDN w:val="0"/>
              <w:adjustRightInd w:val="0"/>
              <w:jc w:val="center"/>
              <w:rPr>
                <w:szCs w:val="28"/>
              </w:rPr>
            </w:pPr>
          </w:p>
        </w:tc>
        <w:tc>
          <w:tcPr>
            <w:tcW w:w="71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57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57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34"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6"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5" w:type="dxa"/>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2426"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p>
        </w:tc>
      </w:tr>
      <w:tr w:rsidR="00C10E68" w:rsidRPr="007E7851" w:rsidTr="009D3187">
        <w:tblPrEx>
          <w:tblCellMar>
            <w:top w:w="0" w:type="dxa"/>
            <w:bottom w:w="0" w:type="dxa"/>
          </w:tblCellMar>
        </w:tblPrEx>
        <w:tc>
          <w:tcPr>
            <w:tcW w:w="320" w:type="dxa"/>
            <w:tcBorders>
              <w:top w:val="single" w:sz="6" w:space="0" w:color="auto"/>
              <w:left w:val="single" w:sz="6" w:space="0" w:color="auto"/>
              <w:bottom w:val="nil"/>
              <w:right w:val="nil"/>
            </w:tcBorders>
            <w:vAlign w:val="center"/>
          </w:tcPr>
          <w:p w:rsidR="00C10E68" w:rsidRPr="007E7851" w:rsidRDefault="00C10E68" w:rsidP="009D3187">
            <w:pPr>
              <w:autoSpaceDE w:val="0"/>
              <w:autoSpaceDN w:val="0"/>
              <w:adjustRightInd w:val="0"/>
              <w:jc w:val="center"/>
              <w:rPr>
                <w:szCs w:val="28"/>
              </w:rPr>
            </w:pPr>
          </w:p>
        </w:tc>
        <w:tc>
          <w:tcPr>
            <w:tcW w:w="2496"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47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5" w:type="dxa"/>
            <w:tcBorders>
              <w:top w:val="nil"/>
              <w:left w:val="single" w:sz="6" w:space="0" w:color="auto"/>
              <w:bottom w:val="nil"/>
              <w:right w:val="nil"/>
            </w:tcBorders>
            <w:vAlign w:val="center"/>
          </w:tcPr>
          <w:p w:rsidR="00C10E68" w:rsidRPr="007E7851" w:rsidRDefault="00C10E68" w:rsidP="009D3187">
            <w:pPr>
              <w:autoSpaceDE w:val="0"/>
              <w:autoSpaceDN w:val="0"/>
              <w:adjustRightInd w:val="0"/>
              <w:jc w:val="center"/>
              <w:rPr>
                <w:szCs w:val="28"/>
              </w:rPr>
            </w:pPr>
          </w:p>
        </w:tc>
        <w:tc>
          <w:tcPr>
            <w:tcW w:w="2495" w:type="dxa"/>
            <w:gridSpan w:val="4"/>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r w:rsidRPr="007E7851">
              <w:rPr>
                <w:szCs w:val="28"/>
              </w:rPr>
              <w:t>Алкоголли маҳсулотлар сифати бўйича инспекторлар</w:t>
            </w:r>
          </w:p>
        </w:tc>
        <w:tc>
          <w:tcPr>
            <w:tcW w:w="476"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713"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57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57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57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r>
      <w:tr w:rsidR="00C10E68" w:rsidRPr="007E7851" w:rsidTr="009D3187">
        <w:tblPrEx>
          <w:tblCellMar>
            <w:top w:w="0" w:type="dxa"/>
            <w:bottom w:w="0" w:type="dxa"/>
          </w:tblCellMar>
        </w:tblPrEx>
        <w:tc>
          <w:tcPr>
            <w:tcW w:w="320" w:type="dxa"/>
            <w:tcBorders>
              <w:top w:val="nil"/>
              <w:left w:val="single" w:sz="6" w:space="0" w:color="auto"/>
              <w:bottom w:val="nil"/>
              <w:right w:val="nil"/>
            </w:tcBorders>
            <w:vAlign w:val="center"/>
          </w:tcPr>
          <w:p w:rsidR="00C10E68" w:rsidRPr="007E7851" w:rsidRDefault="00C10E68" w:rsidP="009D3187">
            <w:pPr>
              <w:autoSpaceDE w:val="0"/>
              <w:autoSpaceDN w:val="0"/>
              <w:adjustRightInd w:val="0"/>
              <w:jc w:val="center"/>
              <w:rPr>
                <w:szCs w:val="28"/>
              </w:rPr>
            </w:pPr>
          </w:p>
        </w:tc>
        <w:tc>
          <w:tcPr>
            <w:tcW w:w="2496"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47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5" w:type="dxa"/>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2495"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476"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713"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57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57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57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r>
      <w:tr w:rsidR="00C10E68" w:rsidRPr="007E7851" w:rsidTr="009D3187">
        <w:tblPrEx>
          <w:tblCellMar>
            <w:top w:w="0" w:type="dxa"/>
            <w:bottom w:w="0" w:type="dxa"/>
          </w:tblCellMar>
        </w:tblPrEx>
        <w:tc>
          <w:tcPr>
            <w:tcW w:w="320" w:type="dxa"/>
            <w:tcBorders>
              <w:top w:val="nil"/>
              <w:left w:val="single" w:sz="6" w:space="0" w:color="auto"/>
              <w:bottom w:val="nil"/>
              <w:right w:val="nil"/>
            </w:tcBorders>
            <w:vAlign w:val="center"/>
          </w:tcPr>
          <w:p w:rsidR="00C10E68" w:rsidRPr="007E7851" w:rsidRDefault="00C10E68" w:rsidP="009D3187">
            <w:pPr>
              <w:autoSpaceDE w:val="0"/>
              <w:autoSpaceDN w:val="0"/>
              <w:adjustRightInd w:val="0"/>
              <w:jc w:val="center"/>
              <w:rPr>
                <w:szCs w:val="28"/>
              </w:rPr>
            </w:pPr>
          </w:p>
        </w:tc>
        <w:tc>
          <w:tcPr>
            <w:tcW w:w="709"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57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57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3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71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57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57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34"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6"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713"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57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57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57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r>
      <w:tr w:rsidR="00C10E68" w:rsidRPr="007E7851" w:rsidTr="009D3187">
        <w:tblPrEx>
          <w:tblCellMar>
            <w:top w:w="0" w:type="dxa"/>
            <w:bottom w:w="0" w:type="dxa"/>
          </w:tblCellMar>
        </w:tblPrEx>
        <w:tc>
          <w:tcPr>
            <w:tcW w:w="320" w:type="dxa"/>
            <w:tcBorders>
              <w:top w:val="nil"/>
              <w:left w:val="single" w:sz="6" w:space="0" w:color="auto"/>
              <w:bottom w:val="nil"/>
              <w:right w:val="nil"/>
            </w:tcBorders>
            <w:vAlign w:val="center"/>
          </w:tcPr>
          <w:p w:rsidR="00C10E68" w:rsidRPr="007E7851" w:rsidRDefault="00C10E68" w:rsidP="009D3187">
            <w:pPr>
              <w:autoSpaceDE w:val="0"/>
              <w:autoSpaceDN w:val="0"/>
              <w:adjustRightInd w:val="0"/>
              <w:jc w:val="center"/>
              <w:rPr>
                <w:szCs w:val="28"/>
              </w:rPr>
            </w:pPr>
          </w:p>
        </w:tc>
        <w:tc>
          <w:tcPr>
            <w:tcW w:w="2496" w:type="dxa"/>
            <w:gridSpan w:val="4"/>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r w:rsidRPr="007E7851">
              <w:rPr>
                <w:szCs w:val="28"/>
              </w:rPr>
              <w:t>Метрологик н</w:t>
            </w:r>
            <w:r w:rsidRPr="007E7851">
              <w:rPr>
                <w:szCs w:val="28"/>
              </w:rPr>
              <w:t>а</w:t>
            </w:r>
            <w:r w:rsidRPr="007E7851">
              <w:rPr>
                <w:szCs w:val="28"/>
              </w:rPr>
              <w:t>зорат ва ўлчовларнинг ягоналиги таъминланишини назорат қилиш бўлими</w:t>
            </w:r>
          </w:p>
        </w:tc>
        <w:tc>
          <w:tcPr>
            <w:tcW w:w="47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5" w:type="dxa"/>
            <w:tcBorders>
              <w:top w:val="nil"/>
              <w:left w:val="nil"/>
              <w:bottom w:val="single" w:sz="4" w:space="0" w:color="auto"/>
              <w:right w:val="nil"/>
            </w:tcBorders>
            <w:vAlign w:val="center"/>
          </w:tcPr>
          <w:p w:rsidR="00C10E68" w:rsidRPr="007E7851" w:rsidRDefault="00C10E68" w:rsidP="009D3187">
            <w:pPr>
              <w:autoSpaceDE w:val="0"/>
              <w:autoSpaceDN w:val="0"/>
              <w:adjustRightInd w:val="0"/>
              <w:jc w:val="center"/>
              <w:rPr>
                <w:szCs w:val="28"/>
              </w:rPr>
            </w:pPr>
          </w:p>
        </w:tc>
        <w:tc>
          <w:tcPr>
            <w:tcW w:w="711" w:type="dxa"/>
            <w:tcBorders>
              <w:top w:val="nil"/>
              <w:left w:val="nil"/>
              <w:bottom w:val="single" w:sz="4" w:space="0" w:color="auto"/>
              <w:right w:val="nil"/>
            </w:tcBorders>
            <w:vAlign w:val="center"/>
          </w:tcPr>
          <w:p w:rsidR="00C10E68" w:rsidRPr="007E7851" w:rsidRDefault="00C10E68" w:rsidP="009D3187">
            <w:pPr>
              <w:autoSpaceDE w:val="0"/>
              <w:autoSpaceDN w:val="0"/>
              <w:adjustRightInd w:val="0"/>
              <w:jc w:val="center"/>
              <w:rPr>
                <w:szCs w:val="28"/>
              </w:rPr>
            </w:pPr>
          </w:p>
        </w:tc>
        <w:tc>
          <w:tcPr>
            <w:tcW w:w="575" w:type="dxa"/>
            <w:tcBorders>
              <w:top w:val="nil"/>
              <w:left w:val="nil"/>
              <w:bottom w:val="single" w:sz="4" w:space="0" w:color="auto"/>
              <w:right w:val="nil"/>
            </w:tcBorders>
            <w:vAlign w:val="center"/>
          </w:tcPr>
          <w:p w:rsidR="00C10E68" w:rsidRPr="007E7851" w:rsidRDefault="00C10E68" w:rsidP="009D3187">
            <w:pPr>
              <w:autoSpaceDE w:val="0"/>
              <w:autoSpaceDN w:val="0"/>
              <w:adjustRightInd w:val="0"/>
              <w:jc w:val="center"/>
              <w:rPr>
                <w:szCs w:val="28"/>
              </w:rPr>
            </w:pPr>
          </w:p>
        </w:tc>
        <w:tc>
          <w:tcPr>
            <w:tcW w:w="575" w:type="dxa"/>
            <w:tcBorders>
              <w:top w:val="nil"/>
              <w:left w:val="nil"/>
              <w:bottom w:val="single" w:sz="4" w:space="0" w:color="auto"/>
              <w:right w:val="nil"/>
            </w:tcBorders>
            <w:vAlign w:val="center"/>
          </w:tcPr>
          <w:p w:rsidR="00C10E68" w:rsidRPr="007E7851" w:rsidRDefault="00C10E68" w:rsidP="009D3187">
            <w:pPr>
              <w:autoSpaceDE w:val="0"/>
              <w:autoSpaceDN w:val="0"/>
              <w:adjustRightInd w:val="0"/>
              <w:jc w:val="center"/>
              <w:rPr>
                <w:szCs w:val="28"/>
              </w:rPr>
            </w:pPr>
          </w:p>
        </w:tc>
        <w:tc>
          <w:tcPr>
            <w:tcW w:w="634" w:type="dxa"/>
            <w:tcBorders>
              <w:top w:val="nil"/>
              <w:left w:val="nil"/>
              <w:bottom w:val="single" w:sz="4" w:space="0" w:color="auto"/>
              <w:right w:val="nil"/>
            </w:tcBorders>
            <w:vAlign w:val="center"/>
          </w:tcPr>
          <w:p w:rsidR="00C10E68" w:rsidRPr="007E7851" w:rsidRDefault="00C10E68" w:rsidP="009D3187">
            <w:pPr>
              <w:autoSpaceDE w:val="0"/>
              <w:autoSpaceDN w:val="0"/>
              <w:adjustRightInd w:val="0"/>
              <w:jc w:val="center"/>
              <w:rPr>
                <w:szCs w:val="28"/>
              </w:rPr>
            </w:pPr>
          </w:p>
        </w:tc>
        <w:tc>
          <w:tcPr>
            <w:tcW w:w="476" w:type="dxa"/>
            <w:tcBorders>
              <w:top w:val="nil"/>
              <w:left w:val="nil"/>
              <w:bottom w:val="single" w:sz="4" w:space="0" w:color="auto"/>
              <w:right w:val="nil"/>
            </w:tcBorders>
            <w:vAlign w:val="center"/>
          </w:tcPr>
          <w:p w:rsidR="00C10E68" w:rsidRPr="007E7851" w:rsidRDefault="00C10E68" w:rsidP="009D3187">
            <w:pPr>
              <w:autoSpaceDE w:val="0"/>
              <w:autoSpaceDN w:val="0"/>
              <w:adjustRightInd w:val="0"/>
              <w:jc w:val="center"/>
              <w:rPr>
                <w:szCs w:val="28"/>
              </w:rPr>
            </w:pPr>
          </w:p>
        </w:tc>
        <w:tc>
          <w:tcPr>
            <w:tcW w:w="475" w:type="dxa"/>
            <w:tcBorders>
              <w:top w:val="nil"/>
              <w:left w:val="nil"/>
              <w:bottom w:val="single" w:sz="4" w:space="0" w:color="auto"/>
              <w:right w:val="nil"/>
            </w:tcBorders>
            <w:vAlign w:val="center"/>
          </w:tcPr>
          <w:p w:rsidR="00C10E68" w:rsidRPr="007E7851" w:rsidRDefault="00C10E68" w:rsidP="009D3187">
            <w:pPr>
              <w:autoSpaceDE w:val="0"/>
              <w:autoSpaceDN w:val="0"/>
              <w:adjustRightInd w:val="0"/>
              <w:jc w:val="center"/>
              <w:rPr>
                <w:szCs w:val="28"/>
              </w:rPr>
            </w:pPr>
          </w:p>
        </w:tc>
        <w:tc>
          <w:tcPr>
            <w:tcW w:w="713" w:type="dxa"/>
            <w:tcBorders>
              <w:top w:val="nil"/>
              <w:left w:val="nil"/>
              <w:bottom w:val="single" w:sz="4" w:space="0" w:color="auto"/>
              <w:right w:val="nil"/>
            </w:tcBorders>
            <w:vAlign w:val="center"/>
          </w:tcPr>
          <w:p w:rsidR="00C10E68" w:rsidRPr="007E7851" w:rsidRDefault="00C10E68" w:rsidP="009D3187">
            <w:pPr>
              <w:autoSpaceDE w:val="0"/>
              <w:autoSpaceDN w:val="0"/>
              <w:adjustRightInd w:val="0"/>
              <w:jc w:val="center"/>
              <w:rPr>
                <w:szCs w:val="28"/>
              </w:rPr>
            </w:pPr>
          </w:p>
        </w:tc>
        <w:tc>
          <w:tcPr>
            <w:tcW w:w="571" w:type="dxa"/>
            <w:tcBorders>
              <w:top w:val="nil"/>
              <w:left w:val="nil"/>
              <w:bottom w:val="single" w:sz="4" w:space="0" w:color="auto"/>
              <w:right w:val="nil"/>
            </w:tcBorders>
            <w:vAlign w:val="center"/>
          </w:tcPr>
          <w:p w:rsidR="00C10E68" w:rsidRPr="007E7851" w:rsidRDefault="00C10E68" w:rsidP="009D3187">
            <w:pPr>
              <w:autoSpaceDE w:val="0"/>
              <w:autoSpaceDN w:val="0"/>
              <w:adjustRightInd w:val="0"/>
              <w:jc w:val="center"/>
              <w:rPr>
                <w:szCs w:val="28"/>
              </w:rPr>
            </w:pPr>
          </w:p>
        </w:tc>
        <w:tc>
          <w:tcPr>
            <w:tcW w:w="571" w:type="dxa"/>
            <w:tcBorders>
              <w:top w:val="nil"/>
              <w:left w:val="nil"/>
              <w:bottom w:val="single" w:sz="4" w:space="0" w:color="auto"/>
              <w:right w:val="nil"/>
            </w:tcBorders>
            <w:vAlign w:val="center"/>
          </w:tcPr>
          <w:p w:rsidR="00C10E68" w:rsidRPr="007E7851" w:rsidRDefault="00C10E68" w:rsidP="009D3187">
            <w:pPr>
              <w:autoSpaceDE w:val="0"/>
              <w:autoSpaceDN w:val="0"/>
              <w:adjustRightInd w:val="0"/>
              <w:jc w:val="center"/>
              <w:rPr>
                <w:szCs w:val="28"/>
              </w:rPr>
            </w:pPr>
          </w:p>
        </w:tc>
        <w:tc>
          <w:tcPr>
            <w:tcW w:w="571" w:type="dxa"/>
            <w:tcBorders>
              <w:top w:val="nil"/>
              <w:left w:val="nil"/>
              <w:bottom w:val="single" w:sz="4" w:space="0" w:color="auto"/>
              <w:right w:val="nil"/>
            </w:tcBorders>
            <w:vAlign w:val="center"/>
          </w:tcPr>
          <w:p w:rsidR="00C10E68" w:rsidRPr="007E7851" w:rsidRDefault="00C10E68" w:rsidP="009D3187">
            <w:pPr>
              <w:autoSpaceDE w:val="0"/>
              <w:autoSpaceDN w:val="0"/>
              <w:adjustRightInd w:val="0"/>
              <w:jc w:val="center"/>
              <w:rPr>
                <w:szCs w:val="28"/>
              </w:rPr>
            </w:pPr>
          </w:p>
        </w:tc>
      </w:tr>
      <w:tr w:rsidR="00C10E68" w:rsidRPr="007E7851" w:rsidTr="009D3187">
        <w:tblPrEx>
          <w:tblCellMar>
            <w:top w:w="0" w:type="dxa"/>
            <w:bottom w:w="0" w:type="dxa"/>
          </w:tblCellMar>
        </w:tblPrEx>
        <w:tc>
          <w:tcPr>
            <w:tcW w:w="320" w:type="dxa"/>
            <w:tcBorders>
              <w:top w:val="nil"/>
              <w:left w:val="single" w:sz="6" w:space="0" w:color="auto"/>
              <w:bottom w:val="nil"/>
              <w:right w:val="nil"/>
            </w:tcBorders>
            <w:vAlign w:val="center"/>
          </w:tcPr>
          <w:p w:rsidR="00C10E68" w:rsidRPr="007E7851" w:rsidRDefault="00C10E68" w:rsidP="009D3187">
            <w:pPr>
              <w:autoSpaceDE w:val="0"/>
              <w:autoSpaceDN w:val="0"/>
              <w:adjustRightInd w:val="0"/>
              <w:jc w:val="center"/>
              <w:rPr>
                <w:szCs w:val="28"/>
              </w:rPr>
            </w:pPr>
          </w:p>
        </w:tc>
        <w:tc>
          <w:tcPr>
            <w:tcW w:w="2496"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475" w:type="dxa"/>
            <w:tcBorders>
              <w:top w:val="nil"/>
              <w:left w:val="nil"/>
              <w:bottom w:val="nil"/>
              <w:right w:val="single" w:sz="4" w:space="0" w:color="auto"/>
            </w:tcBorders>
            <w:vAlign w:val="center"/>
          </w:tcPr>
          <w:p w:rsidR="00C10E68" w:rsidRPr="007E7851" w:rsidRDefault="00C10E68" w:rsidP="009D3187">
            <w:pPr>
              <w:autoSpaceDE w:val="0"/>
              <w:autoSpaceDN w:val="0"/>
              <w:adjustRightInd w:val="0"/>
              <w:jc w:val="center"/>
              <w:rPr>
                <w:szCs w:val="28"/>
              </w:rPr>
            </w:pPr>
          </w:p>
        </w:tc>
        <w:tc>
          <w:tcPr>
            <w:tcW w:w="6347" w:type="dxa"/>
            <w:gridSpan w:val="11"/>
            <w:vMerge w:val="restart"/>
            <w:tcBorders>
              <w:top w:val="single" w:sz="4" w:space="0" w:color="auto"/>
              <w:left w:val="single" w:sz="4" w:space="0" w:color="auto"/>
              <w:bottom w:val="single" w:sz="6" w:space="0" w:color="auto"/>
              <w:right w:val="single" w:sz="4" w:space="0" w:color="auto"/>
            </w:tcBorders>
            <w:vAlign w:val="center"/>
          </w:tcPr>
          <w:p w:rsidR="00C10E68" w:rsidRPr="007E7851" w:rsidRDefault="00C10E68" w:rsidP="009D3187">
            <w:pPr>
              <w:autoSpaceDE w:val="0"/>
              <w:autoSpaceDN w:val="0"/>
              <w:adjustRightInd w:val="0"/>
              <w:jc w:val="center"/>
              <w:rPr>
                <w:szCs w:val="28"/>
              </w:rPr>
            </w:pPr>
            <w:r w:rsidRPr="007E7851">
              <w:rPr>
                <w:szCs w:val="28"/>
              </w:rPr>
              <w:t>Ходимларнинг чекланган жами сони - 188 киши,</w:t>
            </w:r>
          </w:p>
          <w:p w:rsidR="00C10E68" w:rsidRPr="007E7851" w:rsidRDefault="00C10E68" w:rsidP="009D3187">
            <w:pPr>
              <w:autoSpaceDE w:val="0"/>
              <w:autoSpaceDN w:val="0"/>
              <w:adjustRightInd w:val="0"/>
              <w:jc w:val="center"/>
              <w:rPr>
                <w:szCs w:val="28"/>
              </w:rPr>
            </w:pPr>
            <w:r w:rsidRPr="007E7851">
              <w:rPr>
                <w:szCs w:val="28"/>
              </w:rPr>
              <w:t>шу жумладан: бошқарув ходимлари - 145 киши,</w:t>
            </w:r>
          </w:p>
          <w:p w:rsidR="00C10E68" w:rsidRPr="007E7851" w:rsidRDefault="00C10E68" w:rsidP="009D3187">
            <w:pPr>
              <w:autoSpaceDE w:val="0"/>
              <w:autoSpaceDN w:val="0"/>
              <w:adjustRightInd w:val="0"/>
              <w:jc w:val="center"/>
              <w:rPr>
                <w:szCs w:val="28"/>
              </w:rPr>
            </w:pPr>
            <w:r w:rsidRPr="007E7851">
              <w:rPr>
                <w:szCs w:val="28"/>
              </w:rPr>
              <w:t>хизмат кўрсатувчи ходимлар - 24 киши,</w:t>
            </w:r>
          </w:p>
          <w:p w:rsidR="00C10E68" w:rsidRPr="007E7851" w:rsidRDefault="00C10E68" w:rsidP="009D3187">
            <w:pPr>
              <w:autoSpaceDE w:val="0"/>
              <w:autoSpaceDN w:val="0"/>
              <w:adjustRightInd w:val="0"/>
              <w:jc w:val="center"/>
              <w:rPr>
                <w:szCs w:val="28"/>
              </w:rPr>
            </w:pPr>
            <w:r w:rsidRPr="007E7851">
              <w:rPr>
                <w:szCs w:val="28"/>
              </w:rPr>
              <w:t>техник ходимлар - 19 киши.</w:t>
            </w:r>
          </w:p>
        </w:tc>
      </w:tr>
      <w:tr w:rsidR="00C10E68" w:rsidRPr="007E7851" w:rsidTr="009D3187">
        <w:tblPrEx>
          <w:tblCellMar>
            <w:top w:w="0" w:type="dxa"/>
            <w:bottom w:w="0" w:type="dxa"/>
          </w:tblCellMar>
        </w:tblPrEx>
        <w:tc>
          <w:tcPr>
            <w:tcW w:w="320" w:type="dxa"/>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2496"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475" w:type="dxa"/>
            <w:tcBorders>
              <w:top w:val="nil"/>
              <w:left w:val="nil"/>
              <w:bottom w:val="nil"/>
              <w:right w:val="single" w:sz="4" w:space="0" w:color="auto"/>
            </w:tcBorders>
            <w:vAlign w:val="center"/>
          </w:tcPr>
          <w:p w:rsidR="00C10E68" w:rsidRPr="007E7851" w:rsidRDefault="00C10E68" w:rsidP="009D3187">
            <w:pPr>
              <w:autoSpaceDE w:val="0"/>
              <w:autoSpaceDN w:val="0"/>
              <w:adjustRightInd w:val="0"/>
              <w:jc w:val="center"/>
              <w:rPr>
                <w:szCs w:val="28"/>
              </w:rPr>
            </w:pPr>
          </w:p>
        </w:tc>
        <w:tc>
          <w:tcPr>
            <w:tcW w:w="6347" w:type="dxa"/>
            <w:gridSpan w:val="11"/>
            <w:vMerge/>
            <w:tcBorders>
              <w:top w:val="single" w:sz="6" w:space="0" w:color="auto"/>
              <w:left w:val="single" w:sz="4" w:space="0" w:color="auto"/>
              <w:bottom w:val="single" w:sz="6" w:space="0" w:color="auto"/>
              <w:right w:val="single" w:sz="4" w:space="0" w:color="auto"/>
            </w:tcBorders>
            <w:vAlign w:val="center"/>
          </w:tcPr>
          <w:p w:rsidR="00C10E68" w:rsidRPr="007E7851" w:rsidRDefault="00C10E68" w:rsidP="009D3187">
            <w:pPr>
              <w:autoSpaceDE w:val="0"/>
              <w:autoSpaceDN w:val="0"/>
              <w:adjustRightInd w:val="0"/>
              <w:jc w:val="center"/>
              <w:rPr>
                <w:szCs w:val="28"/>
              </w:rPr>
            </w:pPr>
          </w:p>
        </w:tc>
      </w:tr>
      <w:tr w:rsidR="00C10E68" w:rsidRPr="007E7851" w:rsidTr="009D3187">
        <w:tblPrEx>
          <w:tblCellMar>
            <w:top w:w="0" w:type="dxa"/>
            <w:bottom w:w="0" w:type="dxa"/>
          </w:tblCellMar>
        </w:tblPrEx>
        <w:tc>
          <w:tcPr>
            <w:tcW w:w="320"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2496"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475" w:type="dxa"/>
            <w:tcBorders>
              <w:top w:val="nil"/>
              <w:left w:val="nil"/>
              <w:bottom w:val="nil"/>
              <w:right w:val="single" w:sz="4" w:space="0" w:color="auto"/>
            </w:tcBorders>
            <w:vAlign w:val="center"/>
          </w:tcPr>
          <w:p w:rsidR="00C10E68" w:rsidRPr="007E7851" w:rsidRDefault="00C10E68" w:rsidP="009D3187">
            <w:pPr>
              <w:autoSpaceDE w:val="0"/>
              <w:autoSpaceDN w:val="0"/>
              <w:adjustRightInd w:val="0"/>
              <w:jc w:val="center"/>
              <w:rPr>
                <w:szCs w:val="28"/>
              </w:rPr>
            </w:pPr>
          </w:p>
        </w:tc>
        <w:tc>
          <w:tcPr>
            <w:tcW w:w="6347" w:type="dxa"/>
            <w:gridSpan w:val="11"/>
            <w:vMerge/>
            <w:tcBorders>
              <w:top w:val="single" w:sz="6" w:space="0" w:color="auto"/>
              <w:left w:val="single" w:sz="4" w:space="0" w:color="auto"/>
              <w:bottom w:val="single" w:sz="6" w:space="0" w:color="auto"/>
              <w:right w:val="single" w:sz="4" w:space="0" w:color="auto"/>
            </w:tcBorders>
            <w:vAlign w:val="center"/>
          </w:tcPr>
          <w:p w:rsidR="00C10E68" w:rsidRPr="007E7851" w:rsidRDefault="00C10E68" w:rsidP="009D3187">
            <w:pPr>
              <w:autoSpaceDE w:val="0"/>
              <w:autoSpaceDN w:val="0"/>
              <w:adjustRightInd w:val="0"/>
              <w:jc w:val="center"/>
              <w:rPr>
                <w:szCs w:val="28"/>
              </w:rPr>
            </w:pPr>
          </w:p>
        </w:tc>
      </w:tr>
    </w:tbl>
    <w:p w:rsidR="00C10E68" w:rsidRPr="007E7851" w:rsidRDefault="00C10E68" w:rsidP="00C10E68">
      <w:pPr>
        <w:autoSpaceDE w:val="0"/>
        <w:autoSpaceDN w:val="0"/>
        <w:adjustRightInd w:val="0"/>
        <w:jc w:val="center"/>
        <w:rPr>
          <w:b/>
          <w:szCs w:val="28"/>
        </w:rPr>
      </w:pPr>
      <w:r w:rsidRPr="007E7851">
        <w:rPr>
          <w:szCs w:val="28"/>
        </w:rPr>
        <w:t xml:space="preserve"> </w:t>
      </w:r>
    </w:p>
    <w:p w:rsidR="00C10E68" w:rsidRPr="007E7851" w:rsidRDefault="00C10E68" w:rsidP="00C10E68">
      <w:pPr>
        <w:autoSpaceDE w:val="0"/>
        <w:autoSpaceDN w:val="0"/>
        <w:adjustRightInd w:val="0"/>
        <w:jc w:val="center"/>
        <w:rPr>
          <w:szCs w:val="28"/>
        </w:rPr>
      </w:pPr>
      <w:r w:rsidRPr="007E7851">
        <w:rPr>
          <w:b/>
          <w:bCs/>
          <w:szCs w:val="28"/>
        </w:rPr>
        <w:t>3-расм. Ҳудудий стандартлаштириш ва метрология бошқармалари (СМБ)нинг</w:t>
      </w:r>
    </w:p>
    <w:p w:rsidR="00C10E68" w:rsidRDefault="00C10E68" w:rsidP="00C10E68">
      <w:pPr>
        <w:autoSpaceDE w:val="0"/>
        <w:autoSpaceDN w:val="0"/>
        <w:adjustRightInd w:val="0"/>
        <w:jc w:val="center"/>
        <w:rPr>
          <w:b/>
          <w:bCs/>
          <w:szCs w:val="28"/>
          <w:lang w:val="en-US"/>
        </w:rPr>
      </w:pPr>
      <w:r w:rsidRPr="007E7851">
        <w:rPr>
          <w:b/>
          <w:bCs/>
          <w:szCs w:val="28"/>
        </w:rPr>
        <w:t>намунавий тузилмаси.</w:t>
      </w:r>
    </w:p>
    <w:p w:rsidR="00C10E68" w:rsidRPr="003904FA" w:rsidRDefault="00C10E68" w:rsidP="00C10E68">
      <w:pPr>
        <w:autoSpaceDE w:val="0"/>
        <w:autoSpaceDN w:val="0"/>
        <w:adjustRightInd w:val="0"/>
        <w:jc w:val="center"/>
        <w:rPr>
          <w:szCs w:val="28"/>
          <w:lang w:val="en-US"/>
        </w:rPr>
      </w:pPr>
    </w:p>
    <w:p w:rsidR="00C10E68" w:rsidRPr="007E7851" w:rsidRDefault="00C10E68" w:rsidP="00C10E68">
      <w:pPr>
        <w:jc w:val="both"/>
        <w:rPr>
          <w:b/>
          <w:szCs w:val="28"/>
        </w:rPr>
      </w:pPr>
    </w:p>
    <w:tbl>
      <w:tblPr>
        <w:tblW w:w="4913"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456"/>
        <w:gridCol w:w="1267"/>
        <w:gridCol w:w="946"/>
        <w:gridCol w:w="947"/>
        <w:gridCol w:w="1167"/>
        <w:gridCol w:w="732"/>
        <w:gridCol w:w="637"/>
        <w:gridCol w:w="311"/>
        <w:gridCol w:w="948"/>
        <w:gridCol w:w="947"/>
        <w:gridCol w:w="947"/>
        <w:gridCol w:w="261"/>
        <w:gridCol w:w="689"/>
        <w:gridCol w:w="679"/>
        <w:gridCol w:w="268"/>
        <w:gridCol w:w="948"/>
        <w:gridCol w:w="947"/>
        <w:gridCol w:w="948"/>
      </w:tblGrid>
      <w:tr w:rsidR="00C10E68" w:rsidRPr="007E7851" w:rsidTr="009D3187">
        <w:tblPrEx>
          <w:tblCellMar>
            <w:top w:w="0" w:type="dxa"/>
            <w:bottom w:w="0" w:type="dxa"/>
          </w:tblCellMar>
        </w:tblPrEx>
        <w:trPr>
          <w:trHeight w:val="259"/>
        </w:trPr>
        <w:tc>
          <w:tcPr>
            <w:tcW w:w="31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80"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5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5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10"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508"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2811" w:type="dxa"/>
            <w:gridSpan w:val="6"/>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r w:rsidRPr="007E7851">
              <w:rPr>
                <w:b/>
                <w:bCs/>
                <w:szCs w:val="28"/>
              </w:rPr>
              <w:t>Директор</w:t>
            </w:r>
          </w:p>
        </w:tc>
        <w:tc>
          <w:tcPr>
            <w:tcW w:w="478"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44" w:type="dxa"/>
            <w:gridSpan w:val="2"/>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5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58"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r>
      <w:tr w:rsidR="00C10E68" w:rsidRPr="007E7851" w:rsidTr="009D3187">
        <w:tblPrEx>
          <w:tblCellMar>
            <w:top w:w="0" w:type="dxa"/>
            <w:bottom w:w="0" w:type="dxa"/>
          </w:tblCellMar>
        </w:tblPrEx>
        <w:trPr>
          <w:trHeight w:val="62"/>
        </w:trPr>
        <w:tc>
          <w:tcPr>
            <w:tcW w:w="31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80"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5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5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10"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508"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2811" w:type="dxa"/>
            <w:gridSpan w:val="6"/>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478"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44" w:type="dxa"/>
            <w:gridSpan w:val="2"/>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5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58"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r>
      <w:tr w:rsidR="00C10E68" w:rsidRPr="007E7851" w:rsidTr="009D3187">
        <w:tblPrEx>
          <w:tblCellMar>
            <w:top w:w="0" w:type="dxa"/>
            <w:bottom w:w="0" w:type="dxa"/>
          </w:tblCellMar>
        </w:tblPrEx>
        <w:trPr>
          <w:trHeight w:val="259"/>
        </w:trPr>
        <w:tc>
          <w:tcPr>
            <w:tcW w:w="31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80"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5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5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10"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508"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42"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74" w:type="dxa"/>
            <w:gridSpan w:val="2"/>
            <w:tcBorders>
              <w:top w:val="nil"/>
              <w:left w:val="nil"/>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65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38" w:type="dxa"/>
            <w:gridSpan w:val="2"/>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8"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44" w:type="dxa"/>
            <w:gridSpan w:val="2"/>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5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58"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r>
      <w:tr w:rsidR="00C10E68" w:rsidRPr="007E7851" w:rsidTr="009D3187">
        <w:tblPrEx>
          <w:tblCellMar>
            <w:top w:w="0" w:type="dxa"/>
            <w:bottom w:w="0" w:type="dxa"/>
          </w:tblCellMar>
        </w:tblPrEx>
        <w:trPr>
          <w:trHeight w:val="259"/>
        </w:trPr>
        <w:tc>
          <w:tcPr>
            <w:tcW w:w="31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80"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57" w:type="dxa"/>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657" w:type="dxa"/>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10" w:type="dxa"/>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508" w:type="dxa"/>
            <w:tcBorders>
              <w:top w:val="single" w:sz="6" w:space="0" w:color="auto"/>
              <w:left w:val="nil"/>
              <w:bottom w:val="nil"/>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442" w:type="dxa"/>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74" w:type="dxa"/>
            <w:gridSpan w:val="2"/>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57" w:type="dxa"/>
            <w:tcBorders>
              <w:top w:val="single" w:sz="6" w:space="0" w:color="auto"/>
              <w:left w:val="nil"/>
              <w:bottom w:val="nil"/>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838" w:type="dxa"/>
            <w:gridSpan w:val="2"/>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8" w:type="dxa"/>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1" w:type="dxa"/>
            <w:tcBorders>
              <w:top w:val="nil"/>
              <w:left w:val="single" w:sz="6" w:space="0" w:color="auto"/>
              <w:bottom w:val="nil"/>
              <w:right w:val="nil"/>
            </w:tcBorders>
            <w:vAlign w:val="center"/>
          </w:tcPr>
          <w:p w:rsidR="00C10E68" w:rsidRPr="007E7851" w:rsidRDefault="00C10E68" w:rsidP="009D3187">
            <w:pPr>
              <w:autoSpaceDE w:val="0"/>
              <w:autoSpaceDN w:val="0"/>
              <w:adjustRightInd w:val="0"/>
              <w:jc w:val="center"/>
              <w:rPr>
                <w:szCs w:val="28"/>
              </w:rPr>
            </w:pPr>
          </w:p>
        </w:tc>
        <w:tc>
          <w:tcPr>
            <w:tcW w:w="844" w:type="dxa"/>
            <w:gridSpan w:val="2"/>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5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58"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r>
      <w:tr w:rsidR="00C10E68" w:rsidRPr="007E7851" w:rsidTr="009D3187">
        <w:tblPrEx>
          <w:tblCellMar>
            <w:top w:w="0" w:type="dxa"/>
            <w:bottom w:w="0" w:type="dxa"/>
          </w:tblCellMar>
        </w:tblPrEx>
        <w:trPr>
          <w:trHeight w:val="259"/>
        </w:trPr>
        <w:tc>
          <w:tcPr>
            <w:tcW w:w="31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3004" w:type="dxa"/>
            <w:gridSpan w:val="4"/>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r w:rsidRPr="007E7851">
              <w:rPr>
                <w:szCs w:val="28"/>
              </w:rPr>
              <w:t>Директорнинг и</w:t>
            </w:r>
            <w:r w:rsidRPr="007E7851">
              <w:rPr>
                <w:szCs w:val="28"/>
              </w:rPr>
              <w:t>л</w:t>
            </w:r>
            <w:r w:rsidRPr="007E7851">
              <w:rPr>
                <w:szCs w:val="28"/>
              </w:rPr>
              <w:t>мий ишлар бўйича ўринбосари</w:t>
            </w:r>
          </w:p>
        </w:tc>
        <w:tc>
          <w:tcPr>
            <w:tcW w:w="508" w:type="dxa"/>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442"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2369" w:type="dxa"/>
            <w:gridSpan w:val="5"/>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r w:rsidRPr="007E7851">
              <w:rPr>
                <w:szCs w:val="28"/>
              </w:rPr>
              <w:t>Илмий котиб</w:t>
            </w:r>
          </w:p>
          <w:p w:rsidR="00C10E68" w:rsidRPr="007E7851" w:rsidRDefault="00C10E68" w:rsidP="009D3187">
            <w:pPr>
              <w:autoSpaceDE w:val="0"/>
              <w:autoSpaceDN w:val="0"/>
              <w:adjustRightInd w:val="0"/>
              <w:jc w:val="center"/>
              <w:rPr>
                <w:szCs w:val="28"/>
              </w:rPr>
            </w:pPr>
            <w:r w:rsidRPr="007E7851">
              <w:rPr>
                <w:szCs w:val="28"/>
              </w:rPr>
              <w:t>(1 киши)</w:t>
            </w:r>
          </w:p>
        </w:tc>
        <w:tc>
          <w:tcPr>
            <w:tcW w:w="478"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1" w:type="dxa"/>
            <w:tcBorders>
              <w:top w:val="nil"/>
              <w:left w:val="single" w:sz="6" w:space="0" w:color="auto"/>
              <w:bottom w:val="nil"/>
              <w:right w:val="nil"/>
            </w:tcBorders>
            <w:vAlign w:val="center"/>
          </w:tcPr>
          <w:p w:rsidR="00C10E68" w:rsidRPr="007E7851" w:rsidRDefault="00C10E68" w:rsidP="009D3187">
            <w:pPr>
              <w:autoSpaceDE w:val="0"/>
              <w:autoSpaceDN w:val="0"/>
              <w:adjustRightInd w:val="0"/>
              <w:jc w:val="center"/>
              <w:rPr>
                <w:szCs w:val="28"/>
              </w:rPr>
            </w:pPr>
          </w:p>
        </w:tc>
        <w:tc>
          <w:tcPr>
            <w:tcW w:w="2159" w:type="dxa"/>
            <w:gridSpan w:val="4"/>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r w:rsidRPr="007E7851">
              <w:rPr>
                <w:szCs w:val="28"/>
              </w:rPr>
              <w:t>Молия-иқтисодиёт бўлими</w:t>
            </w:r>
          </w:p>
          <w:p w:rsidR="00C10E68" w:rsidRPr="007E7851" w:rsidRDefault="00C10E68" w:rsidP="009D3187">
            <w:pPr>
              <w:autoSpaceDE w:val="0"/>
              <w:autoSpaceDN w:val="0"/>
              <w:adjustRightInd w:val="0"/>
              <w:jc w:val="center"/>
              <w:rPr>
                <w:szCs w:val="28"/>
              </w:rPr>
            </w:pPr>
            <w:r w:rsidRPr="007E7851">
              <w:rPr>
                <w:szCs w:val="28"/>
              </w:rPr>
              <w:t>(2 киши)</w:t>
            </w:r>
          </w:p>
        </w:tc>
      </w:tr>
      <w:tr w:rsidR="00C10E68" w:rsidRPr="007E7851" w:rsidTr="009D3187">
        <w:tblPrEx>
          <w:tblCellMar>
            <w:top w:w="0" w:type="dxa"/>
            <w:bottom w:w="0" w:type="dxa"/>
          </w:tblCellMar>
        </w:tblPrEx>
        <w:trPr>
          <w:trHeight w:val="518"/>
        </w:trPr>
        <w:tc>
          <w:tcPr>
            <w:tcW w:w="317" w:type="dxa"/>
            <w:tcBorders>
              <w:top w:val="single" w:sz="6" w:space="0" w:color="auto"/>
              <w:left w:val="single" w:sz="6" w:space="0" w:color="auto"/>
              <w:bottom w:val="nil"/>
              <w:right w:val="nil"/>
            </w:tcBorders>
            <w:vAlign w:val="center"/>
          </w:tcPr>
          <w:p w:rsidR="00C10E68" w:rsidRPr="007E7851" w:rsidRDefault="00C10E68" w:rsidP="009D3187">
            <w:pPr>
              <w:autoSpaceDE w:val="0"/>
              <w:autoSpaceDN w:val="0"/>
              <w:adjustRightInd w:val="0"/>
              <w:jc w:val="center"/>
              <w:rPr>
                <w:szCs w:val="28"/>
              </w:rPr>
            </w:pPr>
          </w:p>
        </w:tc>
        <w:tc>
          <w:tcPr>
            <w:tcW w:w="3004"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508" w:type="dxa"/>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442"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2369" w:type="dxa"/>
            <w:gridSpan w:val="5"/>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478"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1" w:type="dxa"/>
            <w:tcBorders>
              <w:top w:val="single" w:sz="6" w:space="0" w:color="auto"/>
              <w:left w:val="single" w:sz="6" w:space="0" w:color="auto"/>
              <w:bottom w:val="nil"/>
              <w:right w:val="nil"/>
            </w:tcBorders>
            <w:vAlign w:val="center"/>
          </w:tcPr>
          <w:p w:rsidR="00C10E68" w:rsidRPr="007E7851" w:rsidRDefault="00C10E68" w:rsidP="009D3187">
            <w:pPr>
              <w:autoSpaceDE w:val="0"/>
              <w:autoSpaceDN w:val="0"/>
              <w:adjustRightInd w:val="0"/>
              <w:jc w:val="center"/>
              <w:rPr>
                <w:szCs w:val="28"/>
              </w:rPr>
            </w:pPr>
          </w:p>
        </w:tc>
        <w:tc>
          <w:tcPr>
            <w:tcW w:w="2159"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p>
        </w:tc>
      </w:tr>
      <w:tr w:rsidR="00C10E68" w:rsidRPr="007E7851" w:rsidTr="009D3187">
        <w:tblPrEx>
          <w:tblCellMar>
            <w:top w:w="0" w:type="dxa"/>
            <w:bottom w:w="0" w:type="dxa"/>
          </w:tblCellMar>
        </w:tblPrEx>
        <w:trPr>
          <w:trHeight w:val="230"/>
        </w:trPr>
        <w:tc>
          <w:tcPr>
            <w:tcW w:w="317" w:type="dxa"/>
            <w:tcBorders>
              <w:top w:val="nil"/>
              <w:left w:val="single" w:sz="6" w:space="0" w:color="auto"/>
              <w:bottom w:val="nil"/>
              <w:right w:val="nil"/>
            </w:tcBorders>
            <w:vAlign w:val="center"/>
          </w:tcPr>
          <w:p w:rsidR="00C10E68" w:rsidRPr="007E7851" w:rsidRDefault="00C10E68" w:rsidP="009D3187">
            <w:pPr>
              <w:autoSpaceDE w:val="0"/>
              <w:autoSpaceDN w:val="0"/>
              <w:adjustRightInd w:val="0"/>
              <w:jc w:val="center"/>
              <w:rPr>
                <w:szCs w:val="28"/>
              </w:rPr>
            </w:pPr>
          </w:p>
        </w:tc>
        <w:tc>
          <w:tcPr>
            <w:tcW w:w="880"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5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5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10"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508" w:type="dxa"/>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442"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74" w:type="dxa"/>
            <w:gridSpan w:val="2"/>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5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38" w:type="dxa"/>
            <w:gridSpan w:val="2"/>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8"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1" w:type="dxa"/>
            <w:tcBorders>
              <w:top w:val="nil"/>
              <w:left w:val="single" w:sz="6" w:space="0" w:color="auto"/>
              <w:bottom w:val="nil"/>
              <w:right w:val="nil"/>
            </w:tcBorders>
            <w:vAlign w:val="center"/>
          </w:tcPr>
          <w:p w:rsidR="00C10E68" w:rsidRPr="007E7851" w:rsidRDefault="00C10E68" w:rsidP="009D3187">
            <w:pPr>
              <w:autoSpaceDE w:val="0"/>
              <w:autoSpaceDN w:val="0"/>
              <w:adjustRightInd w:val="0"/>
              <w:jc w:val="center"/>
              <w:rPr>
                <w:szCs w:val="28"/>
              </w:rPr>
            </w:pPr>
          </w:p>
        </w:tc>
        <w:tc>
          <w:tcPr>
            <w:tcW w:w="844" w:type="dxa"/>
            <w:gridSpan w:val="2"/>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5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58"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r>
      <w:tr w:rsidR="00C10E68" w:rsidRPr="007E7851" w:rsidTr="009D3187">
        <w:tblPrEx>
          <w:tblCellMar>
            <w:top w:w="0" w:type="dxa"/>
            <w:bottom w:w="0" w:type="dxa"/>
          </w:tblCellMar>
        </w:tblPrEx>
        <w:trPr>
          <w:trHeight w:val="259"/>
        </w:trPr>
        <w:tc>
          <w:tcPr>
            <w:tcW w:w="317" w:type="dxa"/>
            <w:tcBorders>
              <w:top w:val="nil"/>
              <w:left w:val="single" w:sz="6" w:space="0" w:color="auto"/>
              <w:bottom w:val="nil"/>
              <w:right w:val="nil"/>
            </w:tcBorders>
            <w:vAlign w:val="center"/>
          </w:tcPr>
          <w:p w:rsidR="00C10E68" w:rsidRPr="007E7851" w:rsidRDefault="00C10E68" w:rsidP="009D3187">
            <w:pPr>
              <w:autoSpaceDE w:val="0"/>
              <w:autoSpaceDN w:val="0"/>
              <w:adjustRightInd w:val="0"/>
              <w:jc w:val="center"/>
              <w:rPr>
                <w:szCs w:val="28"/>
              </w:rPr>
            </w:pPr>
          </w:p>
        </w:tc>
        <w:tc>
          <w:tcPr>
            <w:tcW w:w="3004" w:type="dxa"/>
            <w:gridSpan w:val="4"/>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r w:rsidRPr="007E7851">
              <w:rPr>
                <w:szCs w:val="28"/>
              </w:rPr>
              <w:t>Стандартлашт</w:t>
            </w:r>
            <w:r w:rsidRPr="007E7851">
              <w:rPr>
                <w:szCs w:val="28"/>
              </w:rPr>
              <w:t>и</w:t>
            </w:r>
            <w:r w:rsidRPr="007E7851">
              <w:rPr>
                <w:szCs w:val="28"/>
              </w:rPr>
              <w:t>риш,</w:t>
            </w:r>
          </w:p>
          <w:p w:rsidR="00C10E68" w:rsidRPr="007E7851" w:rsidRDefault="00C10E68" w:rsidP="009D3187">
            <w:pPr>
              <w:autoSpaceDE w:val="0"/>
              <w:autoSpaceDN w:val="0"/>
              <w:adjustRightInd w:val="0"/>
              <w:jc w:val="center"/>
              <w:rPr>
                <w:szCs w:val="28"/>
              </w:rPr>
            </w:pPr>
            <w:r w:rsidRPr="007E7851">
              <w:rPr>
                <w:szCs w:val="28"/>
              </w:rPr>
              <w:t>классификациялаш ва кодлашт</w:t>
            </w:r>
            <w:r w:rsidRPr="007E7851">
              <w:rPr>
                <w:szCs w:val="28"/>
              </w:rPr>
              <w:t>и</w:t>
            </w:r>
            <w:r w:rsidRPr="007E7851">
              <w:rPr>
                <w:szCs w:val="28"/>
              </w:rPr>
              <w:t>риш бўлими</w:t>
            </w:r>
          </w:p>
          <w:p w:rsidR="00C10E68" w:rsidRPr="007E7851" w:rsidRDefault="00C10E68" w:rsidP="009D3187">
            <w:pPr>
              <w:autoSpaceDE w:val="0"/>
              <w:autoSpaceDN w:val="0"/>
              <w:adjustRightInd w:val="0"/>
              <w:jc w:val="center"/>
              <w:rPr>
                <w:szCs w:val="28"/>
              </w:rPr>
            </w:pPr>
            <w:r w:rsidRPr="007E7851">
              <w:rPr>
                <w:szCs w:val="28"/>
              </w:rPr>
              <w:t>(4 киши)</w:t>
            </w:r>
          </w:p>
        </w:tc>
        <w:tc>
          <w:tcPr>
            <w:tcW w:w="508" w:type="dxa"/>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442"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2369" w:type="dxa"/>
            <w:gridSpan w:val="5"/>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r w:rsidRPr="007E7851">
              <w:rPr>
                <w:szCs w:val="28"/>
              </w:rPr>
              <w:t>Малака ошириш маркази*</w:t>
            </w:r>
          </w:p>
        </w:tc>
        <w:tc>
          <w:tcPr>
            <w:tcW w:w="478"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1" w:type="dxa"/>
            <w:tcBorders>
              <w:top w:val="nil"/>
              <w:left w:val="single" w:sz="6" w:space="0" w:color="auto"/>
              <w:bottom w:val="nil"/>
              <w:right w:val="nil"/>
            </w:tcBorders>
            <w:vAlign w:val="center"/>
          </w:tcPr>
          <w:p w:rsidR="00C10E68" w:rsidRPr="007E7851" w:rsidRDefault="00C10E68" w:rsidP="009D3187">
            <w:pPr>
              <w:autoSpaceDE w:val="0"/>
              <w:autoSpaceDN w:val="0"/>
              <w:adjustRightInd w:val="0"/>
              <w:jc w:val="center"/>
              <w:rPr>
                <w:szCs w:val="28"/>
              </w:rPr>
            </w:pPr>
          </w:p>
        </w:tc>
        <w:tc>
          <w:tcPr>
            <w:tcW w:w="2159" w:type="dxa"/>
            <w:gridSpan w:val="4"/>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r w:rsidRPr="007E7851">
              <w:rPr>
                <w:szCs w:val="28"/>
              </w:rPr>
              <w:t>Умумий бўлим</w:t>
            </w:r>
          </w:p>
          <w:p w:rsidR="00C10E68" w:rsidRPr="007E7851" w:rsidRDefault="00C10E68" w:rsidP="009D3187">
            <w:pPr>
              <w:autoSpaceDE w:val="0"/>
              <w:autoSpaceDN w:val="0"/>
              <w:adjustRightInd w:val="0"/>
              <w:jc w:val="center"/>
              <w:rPr>
                <w:szCs w:val="28"/>
              </w:rPr>
            </w:pPr>
            <w:r w:rsidRPr="007E7851">
              <w:rPr>
                <w:szCs w:val="28"/>
              </w:rPr>
              <w:t>(1 киши)</w:t>
            </w:r>
          </w:p>
        </w:tc>
      </w:tr>
      <w:tr w:rsidR="00C10E68" w:rsidRPr="007E7851" w:rsidTr="009D3187">
        <w:tblPrEx>
          <w:tblCellMar>
            <w:top w:w="0" w:type="dxa"/>
            <w:bottom w:w="0" w:type="dxa"/>
          </w:tblCellMar>
        </w:tblPrEx>
        <w:trPr>
          <w:trHeight w:val="777"/>
        </w:trPr>
        <w:tc>
          <w:tcPr>
            <w:tcW w:w="317" w:type="dxa"/>
            <w:tcBorders>
              <w:top w:val="single" w:sz="6" w:space="0" w:color="auto"/>
              <w:left w:val="single" w:sz="6" w:space="0" w:color="auto"/>
              <w:bottom w:val="nil"/>
              <w:right w:val="nil"/>
            </w:tcBorders>
            <w:vAlign w:val="center"/>
          </w:tcPr>
          <w:p w:rsidR="00C10E68" w:rsidRPr="007E7851" w:rsidRDefault="00C10E68" w:rsidP="009D3187">
            <w:pPr>
              <w:autoSpaceDE w:val="0"/>
              <w:autoSpaceDN w:val="0"/>
              <w:adjustRightInd w:val="0"/>
              <w:jc w:val="center"/>
              <w:rPr>
                <w:szCs w:val="28"/>
              </w:rPr>
            </w:pPr>
          </w:p>
        </w:tc>
        <w:tc>
          <w:tcPr>
            <w:tcW w:w="3004"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508"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42" w:type="dxa"/>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2369" w:type="dxa"/>
            <w:gridSpan w:val="5"/>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478"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1" w:type="dxa"/>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2159"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p>
        </w:tc>
      </w:tr>
      <w:tr w:rsidR="00C10E68" w:rsidRPr="007E7851" w:rsidTr="009D3187">
        <w:tblPrEx>
          <w:tblCellMar>
            <w:top w:w="0" w:type="dxa"/>
            <w:bottom w:w="0" w:type="dxa"/>
          </w:tblCellMar>
        </w:tblPrEx>
        <w:trPr>
          <w:trHeight w:val="259"/>
        </w:trPr>
        <w:tc>
          <w:tcPr>
            <w:tcW w:w="317" w:type="dxa"/>
            <w:tcBorders>
              <w:top w:val="nil"/>
              <w:left w:val="single" w:sz="6" w:space="0" w:color="auto"/>
              <w:bottom w:val="nil"/>
              <w:right w:val="nil"/>
            </w:tcBorders>
            <w:vAlign w:val="center"/>
          </w:tcPr>
          <w:p w:rsidR="00C10E68" w:rsidRPr="007E7851" w:rsidRDefault="00C10E68" w:rsidP="009D3187">
            <w:pPr>
              <w:autoSpaceDE w:val="0"/>
              <w:autoSpaceDN w:val="0"/>
              <w:adjustRightInd w:val="0"/>
              <w:jc w:val="center"/>
              <w:rPr>
                <w:szCs w:val="28"/>
              </w:rPr>
            </w:pPr>
          </w:p>
        </w:tc>
        <w:tc>
          <w:tcPr>
            <w:tcW w:w="880"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5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5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10"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508"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42"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74" w:type="dxa"/>
            <w:gridSpan w:val="2"/>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5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38" w:type="dxa"/>
            <w:gridSpan w:val="2"/>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8"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44" w:type="dxa"/>
            <w:gridSpan w:val="2"/>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5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58"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r>
      <w:tr w:rsidR="00C10E68" w:rsidRPr="007E7851" w:rsidTr="009D3187">
        <w:tblPrEx>
          <w:tblCellMar>
            <w:top w:w="0" w:type="dxa"/>
            <w:bottom w:w="0" w:type="dxa"/>
          </w:tblCellMar>
        </w:tblPrEx>
        <w:trPr>
          <w:trHeight w:val="259"/>
        </w:trPr>
        <w:tc>
          <w:tcPr>
            <w:tcW w:w="317" w:type="dxa"/>
            <w:tcBorders>
              <w:top w:val="nil"/>
              <w:left w:val="single" w:sz="6" w:space="0" w:color="auto"/>
              <w:bottom w:val="nil"/>
              <w:right w:val="nil"/>
            </w:tcBorders>
            <w:vAlign w:val="center"/>
          </w:tcPr>
          <w:p w:rsidR="00C10E68" w:rsidRPr="007E7851" w:rsidRDefault="00C10E68" w:rsidP="009D3187">
            <w:pPr>
              <w:autoSpaceDE w:val="0"/>
              <w:autoSpaceDN w:val="0"/>
              <w:adjustRightInd w:val="0"/>
              <w:jc w:val="center"/>
              <w:rPr>
                <w:szCs w:val="28"/>
              </w:rPr>
            </w:pPr>
          </w:p>
        </w:tc>
        <w:tc>
          <w:tcPr>
            <w:tcW w:w="3004" w:type="dxa"/>
            <w:gridSpan w:val="4"/>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r w:rsidRPr="007E7851">
              <w:rPr>
                <w:szCs w:val="28"/>
              </w:rPr>
              <w:t>Сертификатлаштириш бўлими</w:t>
            </w:r>
          </w:p>
          <w:p w:rsidR="00C10E68" w:rsidRPr="007E7851" w:rsidRDefault="00C10E68" w:rsidP="009D3187">
            <w:pPr>
              <w:autoSpaceDE w:val="0"/>
              <w:autoSpaceDN w:val="0"/>
              <w:adjustRightInd w:val="0"/>
              <w:jc w:val="center"/>
              <w:rPr>
                <w:szCs w:val="28"/>
              </w:rPr>
            </w:pPr>
            <w:r w:rsidRPr="007E7851">
              <w:rPr>
                <w:szCs w:val="28"/>
              </w:rPr>
              <w:t>(3 киши)</w:t>
            </w:r>
          </w:p>
        </w:tc>
        <w:tc>
          <w:tcPr>
            <w:tcW w:w="508"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42"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74" w:type="dxa"/>
            <w:gridSpan w:val="2"/>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5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38" w:type="dxa"/>
            <w:gridSpan w:val="2"/>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8"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44" w:type="dxa"/>
            <w:gridSpan w:val="2"/>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5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58"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r>
      <w:tr w:rsidR="00C10E68" w:rsidRPr="007E7851" w:rsidTr="009D3187">
        <w:tblPrEx>
          <w:tblCellMar>
            <w:top w:w="0" w:type="dxa"/>
            <w:bottom w:w="0" w:type="dxa"/>
          </w:tblCellMar>
        </w:tblPrEx>
        <w:trPr>
          <w:trHeight w:val="518"/>
        </w:trPr>
        <w:tc>
          <w:tcPr>
            <w:tcW w:w="317" w:type="dxa"/>
            <w:tcBorders>
              <w:top w:val="single" w:sz="6" w:space="0" w:color="auto"/>
              <w:left w:val="single" w:sz="6" w:space="0" w:color="auto"/>
              <w:bottom w:val="nil"/>
              <w:right w:val="nil"/>
            </w:tcBorders>
            <w:vAlign w:val="center"/>
          </w:tcPr>
          <w:p w:rsidR="00C10E68" w:rsidRPr="007E7851" w:rsidRDefault="00C10E68" w:rsidP="009D3187">
            <w:pPr>
              <w:autoSpaceDE w:val="0"/>
              <w:autoSpaceDN w:val="0"/>
              <w:adjustRightInd w:val="0"/>
              <w:jc w:val="center"/>
              <w:rPr>
                <w:szCs w:val="28"/>
              </w:rPr>
            </w:pPr>
          </w:p>
        </w:tc>
        <w:tc>
          <w:tcPr>
            <w:tcW w:w="3004"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508"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42"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74" w:type="dxa"/>
            <w:gridSpan w:val="2"/>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5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38" w:type="dxa"/>
            <w:gridSpan w:val="2"/>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8"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71"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44" w:type="dxa"/>
            <w:gridSpan w:val="2"/>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5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58"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r>
      <w:tr w:rsidR="00C10E68" w:rsidRPr="007E7851" w:rsidTr="009D3187">
        <w:tblPrEx>
          <w:tblCellMar>
            <w:top w:w="0" w:type="dxa"/>
            <w:bottom w:w="0" w:type="dxa"/>
          </w:tblCellMar>
        </w:tblPrEx>
        <w:trPr>
          <w:trHeight w:val="259"/>
        </w:trPr>
        <w:tc>
          <w:tcPr>
            <w:tcW w:w="317" w:type="dxa"/>
            <w:tcBorders>
              <w:top w:val="nil"/>
              <w:left w:val="single" w:sz="6" w:space="0" w:color="auto"/>
              <w:bottom w:val="nil"/>
              <w:right w:val="nil"/>
            </w:tcBorders>
            <w:vAlign w:val="center"/>
          </w:tcPr>
          <w:p w:rsidR="00C10E68" w:rsidRPr="007E7851" w:rsidRDefault="00C10E68" w:rsidP="009D3187">
            <w:pPr>
              <w:autoSpaceDE w:val="0"/>
              <w:autoSpaceDN w:val="0"/>
              <w:adjustRightInd w:val="0"/>
              <w:jc w:val="center"/>
              <w:rPr>
                <w:szCs w:val="28"/>
              </w:rPr>
            </w:pPr>
          </w:p>
        </w:tc>
        <w:tc>
          <w:tcPr>
            <w:tcW w:w="880"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5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5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10"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508"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42" w:type="dxa"/>
            <w:tcBorders>
              <w:top w:val="nil"/>
              <w:left w:val="nil"/>
              <w:bottom w:val="single" w:sz="4" w:space="0" w:color="auto"/>
              <w:right w:val="nil"/>
            </w:tcBorders>
            <w:vAlign w:val="center"/>
          </w:tcPr>
          <w:p w:rsidR="00C10E68" w:rsidRPr="007E7851" w:rsidRDefault="00C10E68" w:rsidP="009D3187">
            <w:pPr>
              <w:autoSpaceDE w:val="0"/>
              <w:autoSpaceDN w:val="0"/>
              <w:adjustRightInd w:val="0"/>
              <w:jc w:val="center"/>
              <w:rPr>
                <w:szCs w:val="28"/>
              </w:rPr>
            </w:pPr>
          </w:p>
        </w:tc>
        <w:tc>
          <w:tcPr>
            <w:tcW w:w="874" w:type="dxa"/>
            <w:gridSpan w:val="2"/>
            <w:tcBorders>
              <w:top w:val="nil"/>
              <w:left w:val="nil"/>
              <w:bottom w:val="single" w:sz="4" w:space="0" w:color="auto"/>
              <w:right w:val="nil"/>
            </w:tcBorders>
            <w:vAlign w:val="center"/>
          </w:tcPr>
          <w:p w:rsidR="00C10E68" w:rsidRPr="007E7851" w:rsidRDefault="00C10E68" w:rsidP="009D3187">
            <w:pPr>
              <w:autoSpaceDE w:val="0"/>
              <w:autoSpaceDN w:val="0"/>
              <w:adjustRightInd w:val="0"/>
              <w:jc w:val="center"/>
              <w:rPr>
                <w:szCs w:val="28"/>
              </w:rPr>
            </w:pPr>
          </w:p>
        </w:tc>
        <w:tc>
          <w:tcPr>
            <w:tcW w:w="657" w:type="dxa"/>
            <w:tcBorders>
              <w:top w:val="nil"/>
              <w:left w:val="nil"/>
              <w:bottom w:val="single" w:sz="4" w:space="0" w:color="auto"/>
              <w:right w:val="nil"/>
            </w:tcBorders>
            <w:vAlign w:val="center"/>
          </w:tcPr>
          <w:p w:rsidR="00C10E68" w:rsidRPr="007E7851" w:rsidRDefault="00C10E68" w:rsidP="009D3187">
            <w:pPr>
              <w:autoSpaceDE w:val="0"/>
              <w:autoSpaceDN w:val="0"/>
              <w:adjustRightInd w:val="0"/>
              <w:jc w:val="center"/>
              <w:rPr>
                <w:szCs w:val="28"/>
              </w:rPr>
            </w:pPr>
          </w:p>
        </w:tc>
        <w:tc>
          <w:tcPr>
            <w:tcW w:w="838" w:type="dxa"/>
            <w:gridSpan w:val="2"/>
            <w:tcBorders>
              <w:top w:val="nil"/>
              <w:left w:val="nil"/>
              <w:bottom w:val="single" w:sz="4" w:space="0" w:color="auto"/>
              <w:right w:val="nil"/>
            </w:tcBorders>
            <w:vAlign w:val="center"/>
          </w:tcPr>
          <w:p w:rsidR="00C10E68" w:rsidRPr="007E7851" w:rsidRDefault="00C10E68" w:rsidP="009D3187">
            <w:pPr>
              <w:autoSpaceDE w:val="0"/>
              <w:autoSpaceDN w:val="0"/>
              <w:adjustRightInd w:val="0"/>
              <w:jc w:val="center"/>
              <w:rPr>
                <w:szCs w:val="28"/>
              </w:rPr>
            </w:pPr>
          </w:p>
        </w:tc>
        <w:tc>
          <w:tcPr>
            <w:tcW w:w="478" w:type="dxa"/>
            <w:tcBorders>
              <w:top w:val="nil"/>
              <w:left w:val="nil"/>
              <w:bottom w:val="single" w:sz="4" w:space="0" w:color="auto"/>
              <w:right w:val="nil"/>
            </w:tcBorders>
            <w:vAlign w:val="center"/>
          </w:tcPr>
          <w:p w:rsidR="00C10E68" w:rsidRPr="007E7851" w:rsidRDefault="00C10E68" w:rsidP="009D3187">
            <w:pPr>
              <w:autoSpaceDE w:val="0"/>
              <w:autoSpaceDN w:val="0"/>
              <w:adjustRightInd w:val="0"/>
              <w:jc w:val="center"/>
              <w:rPr>
                <w:szCs w:val="28"/>
              </w:rPr>
            </w:pPr>
          </w:p>
        </w:tc>
        <w:tc>
          <w:tcPr>
            <w:tcW w:w="471" w:type="dxa"/>
            <w:tcBorders>
              <w:top w:val="nil"/>
              <w:left w:val="nil"/>
              <w:bottom w:val="single" w:sz="4" w:space="0" w:color="auto"/>
              <w:right w:val="nil"/>
            </w:tcBorders>
            <w:vAlign w:val="center"/>
          </w:tcPr>
          <w:p w:rsidR="00C10E68" w:rsidRPr="007E7851" w:rsidRDefault="00C10E68" w:rsidP="009D3187">
            <w:pPr>
              <w:autoSpaceDE w:val="0"/>
              <w:autoSpaceDN w:val="0"/>
              <w:adjustRightInd w:val="0"/>
              <w:jc w:val="center"/>
              <w:rPr>
                <w:szCs w:val="28"/>
              </w:rPr>
            </w:pPr>
          </w:p>
        </w:tc>
        <w:tc>
          <w:tcPr>
            <w:tcW w:w="844" w:type="dxa"/>
            <w:gridSpan w:val="2"/>
            <w:tcBorders>
              <w:top w:val="nil"/>
              <w:left w:val="nil"/>
              <w:bottom w:val="single" w:sz="4" w:space="0" w:color="auto"/>
              <w:right w:val="nil"/>
            </w:tcBorders>
            <w:vAlign w:val="center"/>
          </w:tcPr>
          <w:p w:rsidR="00C10E68" w:rsidRPr="007E7851" w:rsidRDefault="00C10E68" w:rsidP="009D3187">
            <w:pPr>
              <w:autoSpaceDE w:val="0"/>
              <w:autoSpaceDN w:val="0"/>
              <w:adjustRightInd w:val="0"/>
              <w:jc w:val="center"/>
              <w:rPr>
                <w:szCs w:val="28"/>
              </w:rPr>
            </w:pPr>
          </w:p>
        </w:tc>
        <w:tc>
          <w:tcPr>
            <w:tcW w:w="657" w:type="dxa"/>
            <w:tcBorders>
              <w:top w:val="nil"/>
              <w:left w:val="nil"/>
              <w:bottom w:val="single" w:sz="4" w:space="0" w:color="auto"/>
              <w:right w:val="nil"/>
            </w:tcBorders>
            <w:vAlign w:val="center"/>
          </w:tcPr>
          <w:p w:rsidR="00C10E68" w:rsidRPr="007E7851" w:rsidRDefault="00C10E68" w:rsidP="009D3187">
            <w:pPr>
              <w:autoSpaceDE w:val="0"/>
              <w:autoSpaceDN w:val="0"/>
              <w:adjustRightInd w:val="0"/>
              <w:jc w:val="center"/>
              <w:rPr>
                <w:szCs w:val="28"/>
              </w:rPr>
            </w:pPr>
          </w:p>
        </w:tc>
        <w:tc>
          <w:tcPr>
            <w:tcW w:w="658" w:type="dxa"/>
            <w:tcBorders>
              <w:top w:val="nil"/>
              <w:left w:val="nil"/>
              <w:bottom w:val="single" w:sz="4" w:space="0" w:color="auto"/>
              <w:right w:val="nil"/>
            </w:tcBorders>
            <w:vAlign w:val="center"/>
          </w:tcPr>
          <w:p w:rsidR="00C10E68" w:rsidRPr="007E7851" w:rsidRDefault="00C10E68" w:rsidP="009D3187">
            <w:pPr>
              <w:autoSpaceDE w:val="0"/>
              <w:autoSpaceDN w:val="0"/>
              <w:adjustRightInd w:val="0"/>
              <w:jc w:val="center"/>
              <w:rPr>
                <w:szCs w:val="28"/>
              </w:rPr>
            </w:pPr>
          </w:p>
        </w:tc>
      </w:tr>
      <w:tr w:rsidR="00C10E68" w:rsidRPr="007E7851" w:rsidTr="009D3187">
        <w:tblPrEx>
          <w:tblCellMar>
            <w:top w:w="0" w:type="dxa"/>
            <w:bottom w:w="0" w:type="dxa"/>
          </w:tblCellMar>
        </w:tblPrEx>
        <w:trPr>
          <w:trHeight w:val="259"/>
        </w:trPr>
        <w:tc>
          <w:tcPr>
            <w:tcW w:w="317" w:type="dxa"/>
            <w:tcBorders>
              <w:top w:val="nil"/>
              <w:left w:val="single" w:sz="6" w:space="0" w:color="auto"/>
              <w:bottom w:val="nil"/>
              <w:right w:val="nil"/>
            </w:tcBorders>
            <w:vAlign w:val="center"/>
          </w:tcPr>
          <w:p w:rsidR="00C10E68" w:rsidRPr="007E7851" w:rsidRDefault="00C10E68" w:rsidP="009D3187">
            <w:pPr>
              <w:autoSpaceDE w:val="0"/>
              <w:autoSpaceDN w:val="0"/>
              <w:adjustRightInd w:val="0"/>
              <w:jc w:val="center"/>
              <w:rPr>
                <w:szCs w:val="28"/>
              </w:rPr>
            </w:pPr>
          </w:p>
        </w:tc>
        <w:tc>
          <w:tcPr>
            <w:tcW w:w="3004" w:type="dxa"/>
            <w:gridSpan w:val="4"/>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r w:rsidRPr="007E7851">
              <w:rPr>
                <w:szCs w:val="28"/>
              </w:rPr>
              <w:t>Метрология, те</w:t>
            </w:r>
            <w:r w:rsidRPr="007E7851">
              <w:rPr>
                <w:szCs w:val="28"/>
              </w:rPr>
              <w:t>р</w:t>
            </w:r>
            <w:r w:rsidRPr="007E7851">
              <w:rPr>
                <w:szCs w:val="28"/>
              </w:rPr>
              <w:t>минология ва та</w:t>
            </w:r>
            <w:r w:rsidRPr="007E7851">
              <w:rPr>
                <w:szCs w:val="28"/>
              </w:rPr>
              <w:t>р</w:t>
            </w:r>
            <w:r w:rsidRPr="007E7851">
              <w:rPr>
                <w:szCs w:val="28"/>
              </w:rPr>
              <w:t>жималар бўлими</w:t>
            </w:r>
          </w:p>
          <w:p w:rsidR="00C10E68" w:rsidRPr="007E7851" w:rsidRDefault="00C10E68" w:rsidP="009D3187">
            <w:pPr>
              <w:autoSpaceDE w:val="0"/>
              <w:autoSpaceDN w:val="0"/>
              <w:adjustRightInd w:val="0"/>
              <w:jc w:val="center"/>
              <w:rPr>
                <w:szCs w:val="28"/>
              </w:rPr>
            </w:pPr>
            <w:r w:rsidRPr="007E7851">
              <w:rPr>
                <w:szCs w:val="28"/>
              </w:rPr>
              <w:t>(4 киши)</w:t>
            </w:r>
          </w:p>
        </w:tc>
        <w:tc>
          <w:tcPr>
            <w:tcW w:w="508" w:type="dxa"/>
            <w:tcBorders>
              <w:top w:val="nil"/>
              <w:left w:val="nil"/>
              <w:bottom w:val="nil"/>
              <w:right w:val="single" w:sz="4" w:space="0" w:color="auto"/>
            </w:tcBorders>
            <w:vAlign w:val="center"/>
          </w:tcPr>
          <w:p w:rsidR="00C10E68" w:rsidRPr="007E7851" w:rsidRDefault="00C10E68" w:rsidP="009D3187">
            <w:pPr>
              <w:autoSpaceDE w:val="0"/>
              <w:autoSpaceDN w:val="0"/>
              <w:adjustRightInd w:val="0"/>
              <w:jc w:val="center"/>
              <w:rPr>
                <w:szCs w:val="28"/>
              </w:rPr>
            </w:pPr>
          </w:p>
        </w:tc>
        <w:tc>
          <w:tcPr>
            <w:tcW w:w="5919" w:type="dxa"/>
            <w:gridSpan w:val="12"/>
            <w:vMerge w:val="restart"/>
            <w:tcBorders>
              <w:top w:val="single" w:sz="4" w:space="0" w:color="auto"/>
              <w:left w:val="single" w:sz="4" w:space="0" w:color="auto"/>
              <w:bottom w:val="single" w:sz="6" w:space="0" w:color="auto"/>
              <w:right w:val="single" w:sz="4" w:space="0" w:color="auto"/>
            </w:tcBorders>
            <w:vAlign w:val="center"/>
          </w:tcPr>
          <w:p w:rsidR="00C10E68" w:rsidRPr="007E7851" w:rsidRDefault="00C10E68" w:rsidP="009D3187">
            <w:pPr>
              <w:autoSpaceDE w:val="0"/>
              <w:autoSpaceDN w:val="0"/>
              <w:adjustRightInd w:val="0"/>
              <w:jc w:val="center"/>
              <w:rPr>
                <w:szCs w:val="28"/>
                <w:lang w:val="uz-Cyrl-UZ"/>
              </w:rPr>
            </w:pPr>
            <w:r w:rsidRPr="007E7851">
              <w:rPr>
                <w:szCs w:val="28"/>
              </w:rPr>
              <w:t>Ходимларнинг чекланган жами сони –</w:t>
            </w:r>
          </w:p>
          <w:p w:rsidR="00C10E68" w:rsidRPr="007E7851" w:rsidRDefault="00C10E68" w:rsidP="009D3187">
            <w:pPr>
              <w:autoSpaceDE w:val="0"/>
              <w:autoSpaceDN w:val="0"/>
              <w:adjustRightInd w:val="0"/>
              <w:jc w:val="center"/>
              <w:rPr>
                <w:szCs w:val="28"/>
              </w:rPr>
            </w:pPr>
            <w:r w:rsidRPr="007E7851">
              <w:rPr>
                <w:szCs w:val="28"/>
              </w:rPr>
              <w:t>23 киши,</w:t>
            </w:r>
          </w:p>
          <w:p w:rsidR="00C10E68" w:rsidRPr="007E7851" w:rsidRDefault="00C10E68" w:rsidP="009D3187">
            <w:pPr>
              <w:autoSpaceDE w:val="0"/>
              <w:autoSpaceDN w:val="0"/>
              <w:adjustRightInd w:val="0"/>
              <w:jc w:val="center"/>
              <w:rPr>
                <w:szCs w:val="28"/>
                <w:lang w:val="uz-Cyrl-UZ"/>
              </w:rPr>
            </w:pPr>
            <w:r w:rsidRPr="007E7851">
              <w:rPr>
                <w:szCs w:val="28"/>
              </w:rPr>
              <w:t>шу жумладан: бошқарув ходимлари –</w:t>
            </w:r>
          </w:p>
          <w:p w:rsidR="00C10E68" w:rsidRPr="007E7851" w:rsidRDefault="00C10E68" w:rsidP="009D3187">
            <w:pPr>
              <w:autoSpaceDE w:val="0"/>
              <w:autoSpaceDN w:val="0"/>
              <w:adjustRightInd w:val="0"/>
              <w:jc w:val="center"/>
              <w:rPr>
                <w:szCs w:val="28"/>
              </w:rPr>
            </w:pPr>
            <w:r w:rsidRPr="007E7851">
              <w:rPr>
                <w:szCs w:val="28"/>
              </w:rPr>
              <w:t>18 киши,</w:t>
            </w:r>
          </w:p>
          <w:p w:rsidR="00C10E68" w:rsidRPr="007E7851" w:rsidRDefault="00C10E68" w:rsidP="009D3187">
            <w:pPr>
              <w:autoSpaceDE w:val="0"/>
              <w:autoSpaceDN w:val="0"/>
              <w:adjustRightInd w:val="0"/>
              <w:jc w:val="center"/>
              <w:rPr>
                <w:szCs w:val="28"/>
              </w:rPr>
            </w:pPr>
            <w:r w:rsidRPr="007E7851">
              <w:rPr>
                <w:szCs w:val="28"/>
              </w:rPr>
              <w:t>хизмат кўрсатувчи ходимлар - 3 к</w:t>
            </w:r>
            <w:r w:rsidRPr="007E7851">
              <w:rPr>
                <w:szCs w:val="28"/>
              </w:rPr>
              <w:t>и</w:t>
            </w:r>
            <w:r w:rsidRPr="007E7851">
              <w:rPr>
                <w:szCs w:val="28"/>
              </w:rPr>
              <w:t>ши,</w:t>
            </w:r>
          </w:p>
          <w:p w:rsidR="00C10E68" w:rsidRPr="007E7851" w:rsidRDefault="00C10E68" w:rsidP="009D3187">
            <w:pPr>
              <w:autoSpaceDE w:val="0"/>
              <w:autoSpaceDN w:val="0"/>
              <w:adjustRightInd w:val="0"/>
              <w:jc w:val="center"/>
              <w:rPr>
                <w:szCs w:val="28"/>
              </w:rPr>
            </w:pPr>
            <w:r w:rsidRPr="007E7851">
              <w:rPr>
                <w:szCs w:val="28"/>
              </w:rPr>
              <w:t>техник ходимлар - 2 киши.</w:t>
            </w:r>
          </w:p>
        </w:tc>
      </w:tr>
      <w:tr w:rsidR="00C10E68" w:rsidRPr="007E7851" w:rsidTr="009D3187">
        <w:tblPrEx>
          <w:tblCellMar>
            <w:top w:w="0" w:type="dxa"/>
            <w:bottom w:w="0" w:type="dxa"/>
          </w:tblCellMar>
        </w:tblPrEx>
        <w:trPr>
          <w:trHeight w:val="1295"/>
        </w:trPr>
        <w:tc>
          <w:tcPr>
            <w:tcW w:w="317" w:type="dxa"/>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3004"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508" w:type="dxa"/>
            <w:tcBorders>
              <w:top w:val="nil"/>
              <w:left w:val="nil"/>
              <w:bottom w:val="nil"/>
              <w:right w:val="single" w:sz="4" w:space="0" w:color="auto"/>
            </w:tcBorders>
            <w:vAlign w:val="center"/>
          </w:tcPr>
          <w:p w:rsidR="00C10E68" w:rsidRPr="007E7851" w:rsidRDefault="00C10E68" w:rsidP="009D3187">
            <w:pPr>
              <w:autoSpaceDE w:val="0"/>
              <w:autoSpaceDN w:val="0"/>
              <w:adjustRightInd w:val="0"/>
              <w:jc w:val="center"/>
              <w:rPr>
                <w:szCs w:val="28"/>
              </w:rPr>
            </w:pPr>
          </w:p>
        </w:tc>
        <w:tc>
          <w:tcPr>
            <w:tcW w:w="5919" w:type="dxa"/>
            <w:gridSpan w:val="12"/>
            <w:vMerge/>
            <w:tcBorders>
              <w:top w:val="single" w:sz="6" w:space="0" w:color="auto"/>
              <w:left w:val="single" w:sz="4" w:space="0" w:color="auto"/>
              <w:bottom w:val="single" w:sz="6" w:space="0" w:color="auto"/>
              <w:right w:val="single" w:sz="4" w:space="0" w:color="auto"/>
            </w:tcBorders>
            <w:vAlign w:val="center"/>
          </w:tcPr>
          <w:p w:rsidR="00C10E68" w:rsidRPr="007E7851" w:rsidRDefault="00C10E68" w:rsidP="009D3187">
            <w:pPr>
              <w:autoSpaceDE w:val="0"/>
              <w:autoSpaceDN w:val="0"/>
              <w:adjustRightInd w:val="0"/>
              <w:jc w:val="center"/>
              <w:rPr>
                <w:szCs w:val="28"/>
              </w:rPr>
            </w:pPr>
          </w:p>
        </w:tc>
      </w:tr>
      <w:tr w:rsidR="00C10E68" w:rsidRPr="007E7851" w:rsidTr="009D3187">
        <w:tblPrEx>
          <w:tblCellMar>
            <w:top w:w="0" w:type="dxa"/>
            <w:bottom w:w="0" w:type="dxa"/>
          </w:tblCellMar>
        </w:tblPrEx>
        <w:trPr>
          <w:trHeight w:val="259"/>
        </w:trPr>
        <w:tc>
          <w:tcPr>
            <w:tcW w:w="31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80"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5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5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10"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508"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58" w:type="dxa"/>
            <w:gridSpan w:val="2"/>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58"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5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5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59" w:type="dxa"/>
            <w:gridSpan w:val="2"/>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57" w:type="dxa"/>
            <w:gridSpan w:val="2"/>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58"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5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658"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r>
      <w:tr w:rsidR="00C10E68" w:rsidRPr="007E7851" w:rsidTr="009D3187">
        <w:tblPrEx>
          <w:tblCellMar>
            <w:top w:w="0" w:type="dxa"/>
            <w:bottom w:w="0" w:type="dxa"/>
          </w:tblCellMar>
        </w:tblPrEx>
        <w:trPr>
          <w:trHeight w:val="125"/>
        </w:trPr>
        <w:tc>
          <w:tcPr>
            <w:tcW w:w="317"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9431" w:type="dxa"/>
            <w:gridSpan w:val="17"/>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p>
        </w:tc>
      </w:tr>
    </w:tbl>
    <w:p w:rsidR="00C10E68" w:rsidRPr="007E7851" w:rsidRDefault="00C10E68" w:rsidP="00C10E68">
      <w:pPr>
        <w:autoSpaceDE w:val="0"/>
        <w:autoSpaceDN w:val="0"/>
        <w:adjustRightInd w:val="0"/>
        <w:jc w:val="center"/>
        <w:rPr>
          <w:b/>
          <w:bCs/>
          <w:szCs w:val="28"/>
          <w:lang w:val="uz-Cyrl-UZ"/>
        </w:rPr>
      </w:pPr>
      <w:r w:rsidRPr="007E7851">
        <w:rPr>
          <w:szCs w:val="28"/>
        </w:rPr>
        <w:t xml:space="preserve"> </w:t>
      </w:r>
      <w:r w:rsidRPr="007E7851">
        <w:rPr>
          <w:b/>
          <w:bCs/>
          <w:szCs w:val="28"/>
        </w:rPr>
        <w:t>4-расм. Стандартлаштириш, метрология ва</w:t>
      </w:r>
    </w:p>
    <w:p w:rsidR="00C10E68" w:rsidRPr="007E7851" w:rsidRDefault="00C10E68" w:rsidP="00C10E68">
      <w:pPr>
        <w:autoSpaceDE w:val="0"/>
        <w:autoSpaceDN w:val="0"/>
        <w:adjustRightInd w:val="0"/>
        <w:jc w:val="center"/>
        <w:rPr>
          <w:b/>
          <w:bCs/>
          <w:szCs w:val="28"/>
          <w:lang w:val="uz-Cyrl-UZ"/>
        </w:rPr>
      </w:pPr>
      <w:r w:rsidRPr="007E7851">
        <w:rPr>
          <w:b/>
          <w:bCs/>
          <w:szCs w:val="28"/>
          <w:lang w:val="uz-Cyrl-UZ"/>
        </w:rPr>
        <w:t>с</w:t>
      </w:r>
      <w:r w:rsidRPr="007E7851">
        <w:rPr>
          <w:b/>
          <w:bCs/>
          <w:szCs w:val="28"/>
        </w:rPr>
        <w:t>ертификатлаштириш</w:t>
      </w:r>
      <w:r w:rsidRPr="007E7851">
        <w:rPr>
          <w:b/>
          <w:bCs/>
          <w:szCs w:val="28"/>
          <w:lang w:val="uz-Cyrl-UZ"/>
        </w:rPr>
        <w:t xml:space="preserve"> </w:t>
      </w:r>
      <w:r w:rsidRPr="007E7851">
        <w:rPr>
          <w:b/>
          <w:bCs/>
          <w:szCs w:val="28"/>
        </w:rPr>
        <w:t>илмий-тадқиқот</w:t>
      </w:r>
      <w:r w:rsidRPr="003904FA">
        <w:rPr>
          <w:b/>
          <w:bCs/>
          <w:szCs w:val="28"/>
        </w:rPr>
        <w:t xml:space="preserve"> </w:t>
      </w:r>
      <w:r w:rsidRPr="007E7851">
        <w:rPr>
          <w:b/>
          <w:bCs/>
          <w:szCs w:val="28"/>
        </w:rPr>
        <w:t>институтининг тузи</w:t>
      </w:r>
      <w:r w:rsidRPr="007E7851">
        <w:rPr>
          <w:b/>
          <w:bCs/>
          <w:szCs w:val="28"/>
        </w:rPr>
        <w:t>л</w:t>
      </w:r>
      <w:r w:rsidRPr="007E7851">
        <w:rPr>
          <w:b/>
          <w:bCs/>
          <w:szCs w:val="28"/>
        </w:rPr>
        <w:t>маси.</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271"/>
        <w:gridCol w:w="1447"/>
        <w:gridCol w:w="1447"/>
        <w:gridCol w:w="1855"/>
        <w:gridCol w:w="1037"/>
        <w:gridCol w:w="1060"/>
        <w:gridCol w:w="1832"/>
        <w:gridCol w:w="1447"/>
        <w:gridCol w:w="1447"/>
        <w:gridCol w:w="1443"/>
      </w:tblGrid>
      <w:tr w:rsidR="00C10E68" w:rsidRPr="007E7851" w:rsidTr="009D3187">
        <w:tblPrEx>
          <w:tblCellMar>
            <w:top w:w="0" w:type="dxa"/>
            <w:bottom w:w="0" w:type="dxa"/>
          </w:tblCellMar>
        </w:tblPrEx>
        <w:tc>
          <w:tcPr>
            <w:tcW w:w="883"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100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100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016" w:type="dxa"/>
            <w:gridSpan w:val="4"/>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r w:rsidRPr="007E7851">
              <w:rPr>
                <w:b/>
                <w:bCs/>
                <w:szCs w:val="28"/>
              </w:rPr>
              <w:t>Директор</w:t>
            </w:r>
          </w:p>
        </w:tc>
        <w:tc>
          <w:tcPr>
            <w:tcW w:w="100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100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1002"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r>
      <w:tr w:rsidR="00C10E68" w:rsidRPr="007E7851" w:rsidTr="009D3187">
        <w:tblPrEx>
          <w:tblCellMar>
            <w:top w:w="0" w:type="dxa"/>
            <w:bottom w:w="0" w:type="dxa"/>
          </w:tblCellMar>
        </w:tblPrEx>
        <w:tc>
          <w:tcPr>
            <w:tcW w:w="883"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100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100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016"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100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100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1002"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r>
      <w:tr w:rsidR="00C10E68" w:rsidRPr="007E7851" w:rsidTr="009D3187">
        <w:tblPrEx>
          <w:tblCellMar>
            <w:top w:w="0" w:type="dxa"/>
            <w:bottom w:w="0" w:type="dxa"/>
          </w:tblCellMar>
        </w:tblPrEx>
        <w:tc>
          <w:tcPr>
            <w:tcW w:w="883"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100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100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1288"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720" w:type="dxa"/>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736"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1272"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100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100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1002"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r>
      <w:tr w:rsidR="00C10E68" w:rsidRPr="007E7851" w:rsidTr="009D3187">
        <w:tblPrEx>
          <w:tblCellMar>
            <w:top w:w="0" w:type="dxa"/>
            <w:bottom w:w="0" w:type="dxa"/>
          </w:tblCellMar>
        </w:tblPrEx>
        <w:tc>
          <w:tcPr>
            <w:tcW w:w="883"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100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1005" w:type="dxa"/>
            <w:tcBorders>
              <w:top w:val="single" w:sz="6" w:space="0" w:color="auto"/>
              <w:left w:val="single" w:sz="6" w:space="0" w:color="auto"/>
              <w:bottom w:val="nil"/>
              <w:right w:val="nil"/>
            </w:tcBorders>
            <w:vAlign w:val="center"/>
          </w:tcPr>
          <w:p w:rsidR="00C10E68" w:rsidRPr="007E7851" w:rsidRDefault="00C10E68" w:rsidP="009D3187">
            <w:pPr>
              <w:autoSpaceDE w:val="0"/>
              <w:autoSpaceDN w:val="0"/>
              <w:adjustRightInd w:val="0"/>
              <w:jc w:val="center"/>
              <w:rPr>
                <w:szCs w:val="28"/>
              </w:rPr>
            </w:pPr>
          </w:p>
        </w:tc>
        <w:tc>
          <w:tcPr>
            <w:tcW w:w="1288" w:type="dxa"/>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720" w:type="dxa"/>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736" w:type="dxa"/>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1272" w:type="dxa"/>
            <w:tcBorders>
              <w:top w:val="single" w:sz="6" w:space="0" w:color="auto"/>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1005" w:type="dxa"/>
            <w:tcBorders>
              <w:top w:val="single" w:sz="6" w:space="0" w:color="auto"/>
              <w:left w:val="nil"/>
              <w:bottom w:val="nil"/>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100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1002"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r>
      <w:tr w:rsidR="00C10E68" w:rsidRPr="007E7851" w:rsidTr="009D3187">
        <w:tblPrEx>
          <w:tblCellMar>
            <w:top w:w="0" w:type="dxa"/>
            <w:bottom w:w="0" w:type="dxa"/>
          </w:tblCellMar>
        </w:tblPrEx>
        <w:tc>
          <w:tcPr>
            <w:tcW w:w="883"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100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1005" w:type="dxa"/>
            <w:tcBorders>
              <w:top w:val="nil"/>
              <w:left w:val="single" w:sz="6" w:space="0" w:color="auto"/>
              <w:bottom w:val="nil"/>
              <w:right w:val="nil"/>
            </w:tcBorders>
            <w:vAlign w:val="center"/>
          </w:tcPr>
          <w:p w:rsidR="00C10E68" w:rsidRPr="007E7851" w:rsidRDefault="00C10E68" w:rsidP="009D3187">
            <w:pPr>
              <w:autoSpaceDE w:val="0"/>
              <w:autoSpaceDN w:val="0"/>
              <w:adjustRightInd w:val="0"/>
              <w:jc w:val="center"/>
              <w:rPr>
                <w:szCs w:val="28"/>
              </w:rPr>
            </w:pPr>
          </w:p>
        </w:tc>
        <w:tc>
          <w:tcPr>
            <w:tcW w:w="1288"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720"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736"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1272"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1005" w:type="dxa"/>
            <w:tcBorders>
              <w:top w:val="nil"/>
              <w:left w:val="nil"/>
              <w:bottom w:val="nil"/>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100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1002"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r>
      <w:tr w:rsidR="00C10E68" w:rsidRPr="007E7851" w:rsidTr="009D3187">
        <w:tblPrEx>
          <w:tblCellMar>
            <w:top w:w="0" w:type="dxa"/>
            <w:bottom w:w="0" w:type="dxa"/>
          </w:tblCellMar>
        </w:tblPrEx>
        <w:tc>
          <w:tcPr>
            <w:tcW w:w="4181" w:type="dxa"/>
            <w:gridSpan w:val="4"/>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r w:rsidRPr="007E7851">
              <w:rPr>
                <w:szCs w:val="28"/>
              </w:rPr>
              <w:t>Эталонларни сақловчилар</w:t>
            </w:r>
          </w:p>
          <w:p w:rsidR="00C10E68" w:rsidRPr="007E7851" w:rsidRDefault="00C10E68" w:rsidP="009D3187">
            <w:pPr>
              <w:autoSpaceDE w:val="0"/>
              <w:autoSpaceDN w:val="0"/>
              <w:adjustRightInd w:val="0"/>
              <w:jc w:val="center"/>
              <w:rPr>
                <w:szCs w:val="28"/>
              </w:rPr>
            </w:pPr>
            <w:r w:rsidRPr="007E7851">
              <w:rPr>
                <w:szCs w:val="28"/>
              </w:rPr>
              <w:t>(4 киши)</w:t>
            </w:r>
          </w:p>
        </w:tc>
        <w:tc>
          <w:tcPr>
            <w:tcW w:w="720"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736"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284" w:type="dxa"/>
            <w:gridSpan w:val="4"/>
            <w:vMerge w:val="restart"/>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r w:rsidRPr="007E7851">
              <w:rPr>
                <w:szCs w:val="28"/>
              </w:rPr>
              <w:t>Бухгалтерия</w:t>
            </w:r>
          </w:p>
          <w:p w:rsidR="00C10E68" w:rsidRPr="007E7851" w:rsidRDefault="00C10E68" w:rsidP="009D3187">
            <w:pPr>
              <w:autoSpaceDE w:val="0"/>
              <w:autoSpaceDN w:val="0"/>
              <w:adjustRightInd w:val="0"/>
              <w:jc w:val="center"/>
              <w:rPr>
                <w:szCs w:val="28"/>
              </w:rPr>
            </w:pPr>
            <w:r w:rsidRPr="007E7851">
              <w:rPr>
                <w:szCs w:val="28"/>
              </w:rPr>
              <w:t>(1 киши)</w:t>
            </w:r>
          </w:p>
        </w:tc>
      </w:tr>
      <w:tr w:rsidR="00C10E68" w:rsidRPr="007E7851" w:rsidTr="009D3187">
        <w:tblPrEx>
          <w:tblCellMar>
            <w:top w:w="0" w:type="dxa"/>
            <w:bottom w:w="0" w:type="dxa"/>
          </w:tblCellMar>
        </w:tblPrEx>
        <w:tc>
          <w:tcPr>
            <w:tcW w:w="4181"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p>
        </w:tc>
        <w:tc>
          <w:tcPr>
            <w:tcW w:w="720"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736"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4284" w:type="dxa"/>
            <w:gridSpan w:val="4"/>
            <w:vMerge/>
            <w:tcBorders>
              <w:top w:val="single" w:sz="6" w:space="0" w:color="auto"/>
              <w:left w:val="single" w:sz="6" w:space="0" w:color="auto"/>
              <w:bottom w:val="single" w:sz="6" w:space="0" w:color="auto"/>
              <w:right w:val="single" w:sz="6" w:space="0" w:color="auto"/>
            </w:tcBorders>
            <w:vAlign w:val="center"/>
          </w:tcPr>
          <w:p w:rsidR="00C10E68" w:rsidRPr="007E7851" w:rsidRDefault="00C10E68" w:rsidP="009D3187">
            <w:pPr>
              <w:autoSpaceDE w:val="0"/>
              <w:autoSpaceDN w:val="0"/>
              <w:adjustRightInd w:val="0"/>
              <w:jc w:val="center"/>
              <w:rPr>
                <w:szCs w:val="28"/>
              </w:rPr>
            </w:pPr>
          </w:p>
        </w:tc>
      </w:tr>
      <w:tr w:rsidR="00C10E68" w:rsidRPr="007E7851" w:rsidTr="009D3187">
        <w:tblPrEx>
          <w:tblCellMar>
            <w:top w:w="0" w:type="dxa"/>
            <w:bottom w:w="0" w:type="dxa"/>
          </w:tblCellMar>
        </w:tblPrEx>
        <w:tc>
          <w:tcPr>
            <w:tcW w:w="883"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100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100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1288"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720"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736"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1272"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100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1005"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1002"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r>
      <w:tr w:rsidR="00C10E68" w:rsidRPr="007E7851" w:rsidTr="009D3187">
        <w:tblPrEx>
          <w:tblCellMar>
            <w:top w:w="0" w:type="dxa"/>
            <w:bottom w:w="0" w:type="dxa"/>
          </w:tblCellMar>
        </w:tblPrEx>
        <w:tc>
          <w:tcPr>
            <w:tcW w:w="883"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c>
          <w:tcPr>
            <w:tcW w:w="8036" w:type="dxa"/>
            <w:gridSpan w:val="8"/>
            <w:tcBorders>
              <w:top w:val="nil"/>
              <w:left w:val="nil"/>
              <w:bottom w:val="nil"/>
              <w:right w:val="nil"/>
            </w:tcBorders>
            <w:vAlign w:val="center"/>
          </w:tcPr>
          <w:p w:rsidR="00C10E68" w:rsidRPr="007E7851" w:rsidRDefault="00C10E68" w:rsidP="009D3187">
            <w:pPr>
              <w:autoSpaceDE w:val="0"/>
              <w:autoSpaceDN w:val="0"/>
              <w:adjustRightInd w:val="0"/>
              <w:ind w:right="122"/>
              <w:jc w:val="center"/>
              <w:rPr>
                <w:szCs w:val="28"/>
              </w:rPr>
            </w:pPr>
            <w:r w:rsidRPr="007E7851">
              <w:rPr>
                <w:szCs w:val="28"/>
              </w:rPr>
              <w:t>Ходимларнинг чекланган жами сони - 8 киши,</w:t>
            </w:r>
          </w:p>
          <w:p w:rsidR="00C10E68" w:rsidRPr="007E7851" w:rsidRDefault="00C10E68" w:rsidP="009D3187">
            <w:pPr>
              <w:autoSpaceDE w:val="0"/>
              <w:autoSpaceDN w:val="0"/>
              <w:adjustRightInd w:val="0"/>
              <w:ind w:right="122"/>
              <w:jc w:val="center"/>
              <w:rPr>
                <w:szCs w:val="28"/>
              </w:rPr>
            </w:pPr>
            <w:r w:rsidRPr="007E7851">
              <w:rPr>
                <w:szCs w:val="28"/>
              </w:rPr>
              <w:t>шу жумладан: бошқарув ходимлари - 6 киши,</w:t>
            </w:r>
          </w:p>
          <w:p w:rsidR="00C10E68" w:rsidRPr="007E7851" w:rsidRDefault="00C10E68" w:rsidP="009D3187">
            <w:pPr>
              <w:autoSpaceDE w:val="0"/>
              <w:autoSpaceDN w:val="0"/>
              <w:adjustRightInd w:val="0"/>
              <w:ind w:right="122"/>
              <w:jc w:val="center"/>
              <w:rPr>
                <w:szCs w:val="28"/>
              </w:rPr>
            </w:pPr>
            <w:r w:rsidRPr="007E7851">
              <w:rPr>
                <w:szCs w:val="28"/>
              </w:rPr>
              <w:t>хизмат кўрсатувчи ходимлар - 1 киши,</w:t>
            </w:r>
          </w:p>
          <w:p w:rsidR="00C10E68" w:rsidRPr="007E7851" w:rsidRDefault="00C10E68" w:rsidP="009D3187">
            <w:pPr>
              <w:autoSpaceDE w:val="0"/>
              <w:autoSpaceDN w:val="0"/>
              <w:adjustRightInd w:val="0"/>
              <w:jc w:val="center"/>
              <w:rPr>
                <w:szCs w:val="28"/>
              </w:rPr>
            </w:pPr>
            <w:r w:rsidRPr="007E7851">
              <w:rPr>
                <w:szCs w:val="28"/>
              </w:rPr>
              <w:t>техник ходимлар - 1 киши.</w:t>
            </w:r>
          </w:p>
        </w:tc>
        <w:tc>
          <w:tcPr>
            <w:tcW w:w="1002" w:type="dxa"/>
            <w:tcBorders>
              <w:top w:val="nil"/>
              <w:left w:val="nil"/>
              <w:bottom w:val="nil"/>
              <w:right w:val="nil"/>
            </w:tcBorders>
            <w:vAlign w:val="center"/>
          </w:tcPr>
          <w:p w:rsidR="00C10E68" w:rsidRPr="007E7851" w:rsidRDefault="00C10E68" w:rsidP="009D3187">
            <w:pPr>
              <w:autoSpaceDE w:val="0"/>
              <w:autoSpaceDN w:val="0"/>
              <w:adjustRightInd w:val="0"/>
              <w:jc w:val="center"/>
              <w:rPr>
                <w:szCs w:val="28"/>
              </w:rPr>
            </w:pPr>
          </w:p>
        </w:tc>
      </w:tr>
    </w:tbl>
    <w:p w:rsidR="00C10E68" w:rsidRPr="007E7851" w:rsidRDefault="00C10E68" w:rsidP="00C10E68">
      <w:pPr>
        <w:jc w:val="both"/>
        <w:rPr>
          <w:b/>
          <w:szCs w:val="28"/>
        </w:rPr>
      </w:pPr>
    </w:p>
    <w:p w:rsidR="00C10E68" w:rsidRPr="007E7851" w:rsidRDefault="00C10E68" w:rsidP="00C10E68">
      <w:pPr>
        <w:autoSpaceDE w:val="0"/>
        <w:autoSpaceDN w:val="0"/>
        <w:adjustRightInd w:val="0"/>
        <w:jc w:val="center"/>
        <w:rPr>
          <w:b/>
          <w:bCs/>
          <w:szCs w:val="28"/>
          <w:lang w:val="uz-Cyrl-UZ"/>
        </w:rPr>
      </w:pPr>
      <w:r w:rsidRPr="007E7851">
        <w:rPr>
          <w:b/>
          <w:szCs w:val="28"/>
        </w:rPr>
        <w:t xml:space="preserve">5-расм. </w:t>
      </w:r>
      <w:r w:rsidRPr="007E7851">
        <w:rPr>
          <w:b/>
          <w:bCs/>
          <w:szCs w:val="28"/>
        </w:rPr>
        <w:t xml:space="preserve">Ўзбекистон </w:t>
      </w:r>
      <w:proofErr w:type="gramStart"/>
      <w:r w:rsidRPr="007E7851">
        <w:rPr>
          <w:b/>
          <w:bCs/>
          <w:szCs w:val="28"/>
        </w:rPr>
        <w:t>Республикаси</w:t>
      </w:r>
      <w:r w:rsidRPr="00C10E68">
        <w:rPr>
          <w:b/>
          <w:bCs/>
          <w:szCs w:val="28"/>
        </w:rPr>
        <w:t xml:space="preserve"> </w:t>
      </w:r>
      <w:r w:rsidRPr="007E7851">
        <w:rPr>
          <w:b/>
          <w:bCs/>
          <w:szCs w:val="28"/>
        </w:rPr>
        <w:t xml:space="preserve"> миллий</w:t>
      </w:r>
      <w:proofErr w:type="gramEnd"/>
      <w:r w:rsidRPr="007E7851">
        <w:rPr>
          <w:b/>
          <w:bCs/>
          <w:szCs w:val="28"/>
        </w:rPr>
        <w:t xml:space="preserve"> эталонлар</w:t>
      </w:r>
    </w:p>
    <w:p w:rsidR="00C10E68" w:rsidRPr="007E7851" w:rsidRDefault="00C10E68" w:rsidP="00C10E68">
      <w:pPr>
        <w:autoSpaceDE w:val="0"/>
        <w:autoSpaceDN w:val="0"/>
        <w:adjustRightInd w:val="0"/>
        <w:jc w:val="center"/>
        <w:rPr>
          <w:szCs w:val="28"/>
        </w:rPr>
      </w:pPr>
      <w:r w:rsidRPr="007E7851">
        <w:rPr>
          <w:b/>
          <w:bCs/>
          <w:szCs w:val="28"/>
        </w:rPr>
        <w:t>марказ</w:t>
      </w:r>
      <w:r w:rsidRPr="007E7851">
        <w:rPr>
          <w:b/>
          <w:bCs/>
          <w:szCs w:val="28"/>
        </w:rPr>
        <w:t>и</w:t>
      </w:r>
      <w:r w:rsidRPr="007E7851">
        <w:rPr>
          <w:b/>
          <w:bCs/>
          <w:szCs w:val="28"/>
        </w:rPr>
        <w:t>нинг</w:t>
      </w:r>
      <w:r w:rsidRPr="007E7851">
        <w:rPr>
          <w:b/>
          <w:bCs/>
          <w:szCs w:val="28"/>
          <w:lang w:val="uz-Cyrl-UZ"/>
        </w:rPr>
        <w:t xml:space="preserve"> </w:t>
      </w:r>
      <w:r w:rsidRPr="007E7851">
        <w:rPr>
          <w:b/>
          <w:bCs/>
          <w:szCs w:val="28"/>
        </w:rPr>
        <w:t>тузилмаси.</w:t>
      </w:r>
    </w:p>
    <w:p w:rsidR="00C10E68" w:rsidRDefault="00C10E68" w:rsidP="00C10E68">
      <w:pPr>
        <w:jc w:val="both"/>
        <w:rPr>
          <w:b/>
          <w:szCs w:val="28"/>
          <w:lang w:val="uz-Cyrl-UZ"/>
        </w:rPr>
      </w:pPr>
    </w:p>
    <w:p w:rsidR="00C10E68" w:rsidRPr="007E7851" w:rsidRDefault="00C10E68" w:rsidP="00C10E68">
      <w:pPr>
        <w:jc w:val="both"/>
        <w:rPr>
          <w:b/>
          <w:szCs w:val="28"/>
          <w:lang w:val="uz-Cyrl-UZ"/>
        </w:rPr>
      </w:pPr>
      <w:r w:rsidRPr="007E7851">
        <w:rPr>
          <w:b/>
          <w:szCs w:val="28"/>
          <w:lang w:val="uz-Cyrl-UZ"/>
        </w:rPr>
        <w:tab/>
        <w:t>2. Ўзбекистон Республикаси “Метрология тўғрисида”ги қонуни шарҳлари.</w:t>
      </w:r>
    </w:p>
    <w:p w:rsidR="00C10E68" w:rsidRPr="007E7851" w:rsidRDefault="00C10E68" w:rsidP="00C10E68">
      <w:pPr>
        <w:jc w:val="both"/>
        <w:rPr>
          <w:szCs w:val="28"/>
          <w:lang w:val="uz-Cyrl-UZ"/>
        </w:rPr>
      </w:pPr>
      <w:r w:rsidRPr="007E7851">
        <w:rPr>
          <w:bCs/>
          <w:szCs w:val="28"/>
          <w:lang w:val="uz-Cyrl-UZ"/>
        </w:rPr>
        <w:tab/>
        <w:t>Ўзбекистон республикасининг “Метрология тўғрисида”ги қонуни 28.12.1993 й. қабул қилинган бўлиб, м</w:t>
      </w:r>
      <w:r w:rsidRPr="007E7851">
        <w:rPr>
          <w:szCs w:val="28"/>
          <w:lang w:val="uz-Cyrl-UZ"/>
        </w:rPr>
        <w:t>азкур қонунга қуйидагиларга мувофиқ ўзгартиришлар киритилган:</w:t>
      </w:r>
    </w:p>
    <w:p w:rsidR="00C10E68" w:rsidRPr="007E7851" w:rsidRDefault="00C10E68" w:rsidP="00C10E68">
      <w:pPr>
        <w:jc w:val="both"/>
        <w:rPr>
          <w:szCs w:val="28"/>
          <w:lang w:val="uz-Cyrl-UZ"/>
        </w:rPr>
      </w:pPr>
      <w:r w:rsidRPr="007E7851">
        <w:rPr>
          <w:szCs w:val="28"/>
          <w:lang w:val="uz-Cyrl-UZ"/>
        </w:rPr>
        <w:t>ЎзР 26.05.2000 й. 82-II-сон Қонуни, ЎзР 25.04.2003 й. 482-II-сон Қонуни.</w:t>
      </w:r>
    </w:p>
    <w:p w:rsidR="00C10E68" w:rsidRPr="007E7851" w:rsidRDefault="00C10E68" w:rsidP="00C10E68">
      <w:pPr>
        <w:jc w:val="both"/>
        <w:rPr>
          <w:szCs w:val="28"/>
          <w:lang w:val="uz-Cyrl-UZ"/>
        </w:rPr>
      </w:pPr>
      <w:r w:rsidRPr="007E7851">
        <w:rPr>
          <w:szCs w:val="28"/>
          <w:lang w:val="uz-Cyrl-UZ"/>
        </w:rPr>
        <w:tab/>
        <w:t>Қонун 5 та бўлим ва 21 та моддадан ташкил топган бўлиб, 1-бўлим умумий қоидаларга бағишланган. 1-моддада метрологиянинг асосий тушунчалари келтирилган. 2-моддада метрология тўғрисидаги қонун ҳужжатлари ушбу Қонундан ва Ўзбекистон Республикасининг ўзга қонун ҳужжатларидан иборатлиги ва Қорақалпоғистон Республикасида метрология соҳасидаги муносабатлар Қорақалпоғистон Республикаси қонун ҳужжатлари билан ҳам тартибга солиниши белгиланган. 3-моддада халқаро шартномада ёки битимда Ўзбекистон Республикасининг метрология тўғрисидаги қонун ҳужжатларидагидан ўзгача қоидалар белгиланган бўлса, халқаро шартнома ёки битим қоидалари қўлланиши таъкидланган. Қонуннинг 4-моддасида метрологияга оид фаолиятни давлат томонидан бошқаришни метрология бўйича миллий орган - "Ўзстандарт" агентлиги амалга ошириши ва "Ўзстандарт" ваколатига:</w:t>
      </w:r>
    </w:p>
    <w:p w:rsidR="00C10E68" w:rsidRPr="007E7851" w:rsidRDefault="00C10E68" w:rsidP="00C10E68">
      <w:pPr>
        <w:numPr>
          <w:ilvl w:val="0"/>
          <w:numId w:val="6"/>
        </w:numPr>
        <w:tabs>
          <w:tab w:val="clear" w:pos="720"/>
        </w:tabs>
        <w:ind w:left="0" w:firstLine="360"/>
        <w:jc w:val="both"/>
        <w:rPr>
          <w:szCs w:val="28"/>
          <w:lang w:val="uz-Cyrl-UZ"/>
        </w:rPr>
      </w:pPr>
      <w:r w:rsidRPr="007E7851">
        <w:rPr>
          <w:szCs w:val="28"/>
          <w:lang w:val="uz-Cyrl-UZ"/>
        </w:rPr>
        <w:lastRenderedPageBreak/>
        <w:t>метрология соҳасида ягона давлат сиёсатини амалга ошириш, метрологияга оид фаолиятни минтақалараро ва тармоқлараро мувофиқлаштириш;</w:t>
      </w:r>
    </w:p>
    <w:p w:rsidR="00C10E68" w:rsidRPr="007E7851" w:rsidRDefault="00C10E68" w:rsidP="00C10E68">
      <w:pPr>
        <w:numPr>
          <w:ilvl w:val="0"/>
          <w:numId w:val="6"/>
        </w:numPr>
        <w:tabs>
          <w:tab w:val="clear" w:pos="720"/>
        </w:tabs>
        <w:ind w:left="0" w:firstLine="360"/>
        <w:jc w:val="both"/>
        <w:rPr>
          <w:szCs w:val="28"/>
          <w:lang w:val="uz-Cyrl-UZ"/>
        </w:rPr>
      </w:pPr>
      <w:r w:rsidRPr="007E7851">
        <w:rPr>
          <w:szCs w:val="28"/>
          <w:lang w:val="uz-Cyrl-UZ"/>
        </w:rPr>
        <w:t>миллий эталонларни яратиш, тасдиқлаш, сақлаш ва қўллаб-қувватлаш ҳамда уларнинг халқаро даражада солиштиршшшини таъминлаш қоидаларини белгилаш;</w:t>
      </w:r>
    </w:p>
    <w:p w:rsidR="00C10E68" w:rsidRPr="007E7851" w:rsidRDefault="00C10E68" w:rsidP="00C10E68">
      <w:pPr>
        <w:numPr>
          <w:ilvl w:val="0"/>
          <w:numId w:val="6"/>
        </w:numPr>
        <w:tabs>
          <w:tab w:val="clear" w:pos="720"/>
        </w:tabs>
        <w:ind w:left="0" w:firstLine="360"/>
        <w:jc w:val="both"/>
        <w:rPr>
          <w:szCs w:val="28"/>
          <w:lang w:val="uz-Cyrl-UZ"/>
        </w:rPr>
      </w:pPr>
      <w:r w:rsidRPr="007E7851">
        <w:rPr>
          <w:szCs w:val="28"/>
        </w:rPr>
        <w:t>ўлчов воситалари, усуллари ва натижаларига қўйиладиган умумий метрологик талабларни аниқлаш;</w:t>
      </w:r>
    </w:p>
    <w:p w:rsidR="00C10E68" w:rsidRPr="007E7851" w:rsidRDefault="00C10E68" w:rsidP="00C10E68">
      <w:pPr>
        <w:numPr>
          <w:ilvl w:val="0"/>
          <w:numId w:val="6"/>
        </w:numPr>
        <w:tabs>
          <w:tab w:val="clear" w:pos="720"/>
        </w:tabs>
        <w:ind w:left="0" w:firstLine="360"/>
        <w:jc w:val="both"/>
        <w:rPr>
          <w:szCs w:val="28"/>
          <w:lang w:val="uz-Cyrl-UZ"/>
        </w:rPr>
      </w:pPr>
      <w:r w:rsidRPr="007E7851">
        <w:rPr>
          <w:szCs w:val="28"/>
        </w:rPr>
        <w:t>давлат метрология текшируви ва назоратини амалга ош</w:t>
      </w:r>
      <w:r w:rsidRPr="007E7851">
        <w:rPr>
          <w:szCs w:val="28"/>
        </w:rPr>
        <w:t>и</w:t>
      </w:r>
      <w:r w:rsidRPr="007E7851">
        <w:rPr>
          <w:szCs w:val="28"/>
        </w:rPr>
        <w:t>риш;</w:t>
      </w:r>
    </w:p>
    <w:p w:rsidR="00C10E68" w:rsidRPr="007E7851" w:rsidRDefault="00C10E68" w:rsidP="00C10E68">
      <w:pPr>
        <w:numPr>
          <w:ilvl w:val="0"/>
          <w:numId w:val="6"/>
        </w:numPr>
        <w:tabs>
          <w:tab w:val="clear" w:pos="720"/>
        </w:tabs>
        <w:ind w:left="0" w:firstLine="360"/>
        <w:jc w:val="both"/>
        <w:rPr>
          <w:szCs w:val="28"/>
          <w:lang w:val="uz-Cyrl-UZ"/>
        </w:rPr>
      </w:pPr>
      <w:r w:rsidRPr="007E7851">
        <w:rPr>
          <w:szCs w:val="28"/>
          <w:lang w:val="uz-Cyrl-UZ"/>
        </w:rPr>
        <w:t xml:space="preserve">метрология масалалари бўйича норматив ҳужжатларни, шу жумладан давлатнинг бошқа бошқарув органлари билан ҳамкорликда Ўзбекистон Республикасининг бутун ҳудудида мажбурий кучга эга бўлган норматив ҳужжатларни қабул қилиш; </w:t>
      </w:r>
    </w:p>
    <w:p w:rsidR="00C10E68" w:rsidRPr="007E7851" w:rsidRDefault="00C10E68" w:rsidP="00C10E68">
      <w:pPr>
        <w:numPr>
          <w:ilvl w:val="0"/>
          <w:numId w:val="6"/>
        </w:numPr>
        <w:tabs>
          <w:tab w:val="clear" w:pos="720"/>
        </w:tabs>
        <w:ind w:left="0" w:firstLine="360"/>
        <w:jc w:val="both"/>
        <w:rPr>
          <w:szCs w:val="28"/>
        </w:rPr>
      </w:pPr>
      <w:r w:rsidRPr="007E7851">
        <w:rPr>
          <w:szCs w:val="28"/>
        </w:rPr>
        <w:t>метрология соҳасида илмий ва муҳандис-техник кадрлар та</w:t>
      </w:r>
      <w:r w:rsidRPr="007E7851">
        <w:rPr>
          <w:szCs w:val="28"/>
        </w:rPr>
        <w:t>й</w:t>
      </w:r>
      <w:r w:rsidRPr="007E7851">
        <w:rPr>
          <w:szCs w:val="28"/>
        </w:rPr>
        <w:t xml:space="preserve">ёрлаш; </w:t>
      </w:r>
    </w:p>
    <w:p w:rsidR="00C10E68" w:rsidRPr="007E7851" w:rsidRDefault="00C10E68" w:rsidP="00C10E68">
      <w:pPr>
        <w:numPr>
          <w:ilvl w:val="0"/>
          <w:numId w:val="6"/>
        </w:numPr>
        <w:tabs>
          <w:tab w:val="clear" w:pos="720"/>
        </w:tabs>
        <w:ind w:left="0" w:firstLine="360"/>
        <w:jc w:val="both"/>
        <w:rPr>
          <w:szCs w:val="28"/>
        </w:rPr>
      </w:pPr>
      <w:r w:rsidRPr="007E7851">
        <w:rPr>
          <w:szCs w:val="28"/>
        </w:rPr>
        <w:t xml:space="preserve">Ўзбекистон Республикасининг метрология соҳасидаги халқаро шартномаларига риоя этилиши устидан назоратни амалга ошириш; </w:t>
      </w:r>
    </w:p>
    <w:p w:rsidR="00C10E68" w:rsidRPr="007E7851" w:rsidRDefault="00C10E68" w:rsidP="00C10E68">
      <w:pPr>
        <w:numPr>
          <w:ilvl w:val="0"/>
          <w:numId w:val="6"/>
        </w:numPr>
        <w:tabs>
          <w:tab w:val="clear" w:pos="720"/>
        </w:tabs>
        <w:ind w:left="0" w:firstLine="360"/>
        <w:jc w:val="both"/>
        <w:rPr>
          <w:szCs w:val="28"/>
          <w:lang w:val="uz-Cyrl-UZ"/>
        </w:rPr>
      </w:pPr>
      <w:r w:rsidRPr="007E7851">
        <w:rPr>
          <w:szCs w:val="28"/>
          <w:lang w:val="uz-Cyrl-UZ"/>
        </w:rPr>
        <w:t>метрология масалалари бўйича халқаро ташкилотлар фаолиятида қатнашиш;</w:t>
      </w:r>
    </w:p>
    <w:p w:rsidR="00C10E68" w:rsidRPr="007E7851" w:rsidRDefault="00C10E68" w:rsidP="00C10E68">
      <w:pPr>
        <w:numPr>
          <w:ilvl w:val="0"/>
          <w:numId w:val="6"/>
        </w:numPr>
        <w:tabs>
          <w:tab w:val="clear" w:pos="720"/>
        </w:tabs>
        <w:ind w:left="0" w:firstLine="360"/>
        <w:jc w:val="both"/>
        <w:rPr>
          <w:szCs w:val="28"/>
          <w:lang w:val="uz-Cyrl-UZ"/>
        </w:rPr>
      </w:pPr>
      <w:r w:rsidRPr="007E7851">
        <w:rPr>
          <w:szCs w:val="28"/>
          <w:lang w:val="uz-Cyrl-UZ"/>
        </w:rPr>
        <w:t>Ўзбекистон Республикасининг ўлчовларнинг ягона бирликда бўлишини таъминлаш тизими фаолият олиб бориши ва ривожланишини ҳамда унинг халқаро ўлчов тизими ва бошқа мамлакатларнинг ўлчовлар тизимлари билан уйғунлашувини таъминлаш;</w:t>
      </w:r>
    </w:p>
    <w:p w:rsidR="00C10E68" w:rsidRPr="007E7851" w:rsidRDefault="00C10E68" w:rsidP="00C10E68">
      <w:pPr>
        <w:numPr>
          <w:ilvl w:val="0"/>
          <w:numId w:val="6"/>
        </w:numPr>
        <w:tabs>
          <w:tab w:val="clear" w:pos="720"/>
        </w:tabs>
        <w:ind w:left="0" w:firstLine="360"/>
        <w:jc w:val="both"/>
        <w:rPr>
          <w:szCs w:val="28"/>
          <w:lang w:val="uz-Cyrl-UZ"/>
        </w:rPr>
      </w:pPr>
      <w:r w:rsidRPr="007E7851">
        <w:rPr>
          <w:szCs w:val="28"/>
          <w:lang w:val="uz-Cyrl-UZ"/>
        </w:rPr>
        <w:t>истеъмолчилар ҳуқукларини, фуқароларнинг соғлиғи ва хавфсизлигини, атроф муҳитни ҳамда давлат манфаатларини нотўғри ўлчов натижаларининг салбий оқибатларидан муҳофаза қилишга доир чора-тадбирларни амалга ошириши кўрсатилган.</w:t>
      </w:r>
    </w:p>
    <w:p w:rsidR="00C10E68" w:rsidRPr="007E7851" w:rsidRDefault="00C10E68" w:rsidP="00C10E68">
      <w:pPr>
        <w:jc w:val="both"/>
        <w:rPr>
          <w:szCs w:val="28"/>
          <w:lang w:val="uz-Cyrl-UZ"/>
        </w:rPr>
      </w:pPr>
      <w:r w:rsidRPr="007E7851">
        <w:rPr>
          <w:bCs/>
          <w:szCs w:val="28"/>
          <w:lang w:val="uz-Cyrl-UZ"/>
        </w:rPr>
        <w:tab/>
        <w:t>Қонуннинг 4-1-моддасида ў</w:t>
      </w:r>
      <w:r w:rsidRPr="007E7851">
        <w:rPr>
          <w:szCs w:val="28"/>
          <w:lang w:val="uz-Cyrl-UZ"/>
        </w:rPr>
        <w:t>лчовларнинг ягона бирликда бўлишини таъминлашга оид, метрология нормалари ва қоидаларини белгиловчи ҳамда Ўзбекистон Республикаси ҳудудида мажбурий кучга эга бўлган норматив ҳужжатларни тасдиқлаш ва давлат рўйхатидан ўтказишни "Ўзстандарт" агентлиги амалга ошириши, Ўзбекистон Республикасининг корхоналари, ташкилотлари, давлат бошқарув органлари, юридик шахслар бирлашмалари метрология соҳасидаги давлат метрология текшируви ва назорати татбиқ этиладиган доирадан ташқаридаги нормалар ва қоидаларни белгилайдиган, ўлчовларнинг ягона бирликда бўлишини таъминлашга оид, "Ўзстандарт" агентлиги томонидан тасдиқланган норматив ҳужжатларни аниқлаштирадиган ва уларга зид бўлмаган норматив ҳужжатларни ўз ваколатлари доирасида ишлаб чиқишлари ҳамда тасдиқлашлари мумкинлиги келтирилган.</w:t>
      </w:r>
    </w:p>
    <w:p w:rsidR="00C10E68" w:rsidRPr="007E7851" w:rsidRDefault="00C10E68" w:rsidP="00C10E68">
      <w:pPr>
        <w:jc w:val="both"/>
        <w:rPr>
          <w:szCs w:val="28"/>
          <w:lang w:val="uz-Cyrl-UZ"/>
        </w:rPr>
      </w:pPr>
      <w:r w:rsidRPr="007E7851">
        <w:rPr>
          <w:szCs w:val="28"/>
          <w:lang w:val="uz-Cyrl-UZ"/>
        </w:rPr>
        <w:tab/>
        <w:t xml:space="preserve">Қонуннинг 2-бўлимидаги 5-, 6-, 7-, 8-моддаларда физик ўлчам бирликлари, уларнинг эталонлари, ўлчов воситалари ва ўлчовларни бажариш услубиётлари ҳақида сўз юритилган. </w:t>
      </w:r>
      <w:r w:rsidRPr="007E7851">
        <w:rPr>
          <w:bCs/>
          <w:szCs w:val="28"/>
          <w:lang w:val="uz-Cyrl-UZ"/>
        </w:rPr>
        <w:t xml:space="preserve">5-моддада </w:t>
      </w:r>
      <w:r w:rsidRPr="007E7851">
        <w:rPr>
          <w:szCs w:val="28"/>
          <w:lang w:val="uz-Cyrl-UZ"/>
        </w:rPr>
        <w:t>Ўзбекистон Республикасида Халқаро ўлчамлар тизими (СИ)нинг физик ўлчам бирликларини белгиланган тартибда қўллашга йўл қўйилиши, физик ўлчам бирликларининг номи, белгиси, уларни ёзиш ва қўллаш қоидалари "Ўзстандарт"нинг тақдимномасига биноан Ўзбекистон Республикаси Вазирлар Маҳкамаси томонидан тасдиқланиши, Ўзбекистон Республикаси Вазирлар Маҳкамаси Халқаро ўлчамлар тизимига киритилмаган ўлчамларни қўллашга рухсат бериши мумкинлиги, ҳамда ташқи савдо фаолиятини амалга ошириш чоғида контракт шартларига мувофиқ физик ўлчамларнинг ўзга бирликлари ҳам ишлатилиши мумкинлиги баён этилган. Қонуннинг 6</w:t>
      </w:r>
      <w:r w:rsidRPr="007E7851">
        <w:rPr>
          <w:bCs/>
          <w:szCs w:val="28"/>
          <w:lang w:val="uz-Cyrl-UZ"/>
        </w:rPr>
        <w:t>-моддасида ф</w:t>
      </w:r>
      <w:r w:rsidRPr="007E7851">
        <w:rPr>
          <w:szCs w:val="28"/>
          <w:lang w:val="uz-Cyrl-UZ"/>
        </w:rPr>
        <w:t xml:space="preserve">изик ўлчамларнинг бирликлари эталонлар воситасида сақланиши ва қайта тайёрланиши, эталонларни яратиш, тасдиқлаш, сақлаш ва қўллаш тартибини "Ўзстандарт" белгилаши айтиб ўтилган. </w:t>
      </w:r>
      <w:r w:rsidRPr="007E7851">
        <w:rPr>
          <w:bCs/>
          <w:szCs w:val="28"/>
          <w:lang w:val="uz-Cyrl-UZ"/>
        </w:rPr>
        <w:t>Ф</w:t>
      </w:r>
      <w:r w:rsidRPr="007E7851">
        <w:rPr>
          <w:szCs w:val="28"/>
          <w:lang w:val="uz-Cyrl-UZ"/>
        </w:rPr>
        <w:t xml:space="preserve">ойдаланишда бўлган ўлчов воситалари ўлчов натижаларининг қонунлаштирилган бирликларда белгилаб қўйилган аниқликда бўлишини таъминлаши ва қўллаш шартларига мос келиши лозимлиги ва техника воситаларини ўлчов воситаларига мансуб деб топиш мезонини "Ўзстандарт" белгилаши </w:t>
      </w:r>
      <w:r w:rsidRPr="007E7851">
        <w:rPr>
          <w:bCs/>
          <w:szCs w:val="28"/>
          <w:lang w:val="uz-Cyrl-UZ"/>
        </w:rPr>
        <w:t>7-моддада</w:t>
      </w:r>
      <w:r w:rsidRPr="007E7851">
        <w:rPr>
          <w:szCs w:val="28"/>
          <w:lang w:val="uz-Cyrl-UZ"/>
        </w:rPr>
        <w:t xml:space="preserve"> асосланган. </w:t>
      </w:r>
      <w:r w:rsidRPr="007E7851">
        <w:rPr>
          <w:bCs/>
          <w:szCs w:val="28"/>
          <w:lang w:val="uz-Cyrl-UZ"/>
        </w:rPr>
        <w:t xml:space="preserve">Ўлчовларни бажариш услубиётлари </w:t>
      </w:r>
      <w:r w:rsidRPr="007E7851">
        <w:rPr>
          <w:szCs w:val="28"/>
          <w:lang w:val="uz-Cyrl-UZ"/>
        </w:rPr>
        <w:t xml:space="preserve">ўлчов натижаларининг хатоликларини баҳолашни ўз ичига олиши ва ўлчов ўтказишнинг мавжуд шароитларида белгилаб қўйилган аниқликни таъминлаши лозимлиги, ўлчовлар белгиланган тартибда аттестация қилинган ўлчовларнинг бажарилиш услубиётларига мувофиқ ҳолда амалга оширилиши лозимлиги, ўлчовларни бажариш услубиётларини ишлаб чиқиш ва метрологик аттестация қилиш тартибини "Ўзстандарт" белгилаши </w:t>
      </w:r>
      <w:r w:rsidRPr="007E7851">
        <w:rPr>
          <w:bCs/>
          <w:szCs w:val="28"/>
          <w:lang w:val="uz-Cyrl-UZ"/>
        </w:rPr>
        <w:t>8-моддада ўрнатилган.</w:t>
      </w:r>
    </w:p>
    <w:p w:rsidR="00C10E68" w:rsidRPr="007E7851" w:rsidRDefault="00C10E68" w:rsidP="00C10E68">
      <w:pPr>
        <w:jc w:val="both"/>
        <w:rPr>
          <w:szCs w:val="28"/>
          <w:lang w:val="uz-Cyrl-UZ"/>
        </w:rPr>
      </w:pPr>
      <w:r w:rsidRPr="007E7851">
        <w:rPr>
          <w:szCs w:val="28"/>
          <w:lang w:val="uz-Cyrl-UZ"/>
        </w:rPr>
        <w:tab/>
        <w:t xml:space="preserve">Қонуннинг 3-бўлимида Ўзбекистон Республикаси метрология хизматларига доир (9- 10- 11-моддалар) маълумотлар келтирилган. Ўзбекистон Республикаси метрология хизмати давлат метрология хизматидан ва юридик шахсларнинг метрология хизматларидан таркиб топиши 9-моддада, "Ўзстандарт" бошчилик қиладиган давлат метрология хизматига Қорақалпоғистон Республикаси, вилоятлар ва Тошкент шаҳридаги давлат метрология хизмати органлари кириши, давлат метрология хизмати органлари давлат метрология текшируви ва назоратини, шунингдек фаолиятнинг бошқа турларини амалдаги қонун ҳужжатларига мувофиқ амалга оширилиши 10-моддада таъкидланган. </w:t>
      </w:r>
      <w:r w:rsidRPr="007E7851">
        <w:rPr>
          <w:bCs/>
          <w:szCs w:val="28"/>
          <w:lang w:val="uz-Cyrl-UZ"/>
        </w:rPr>
        <w:t>Юридик шахсларнинг метрология хизматлари (11-модда</w:t>
      </w:r>
      <w:r w:rsidRPr="007E7851">
        <w:rPr>
          <w:szCs w:val="28"/>
          <w:lang w:val="uz-Cyrl-UZ"/>
        </w:rPr>
        <w:t>) зарурат бўлган ҳолларда ўлчовларнинг ягона бирлигини таъминлаш бўйича ишларни бажариш ва метрология назоратини амалга ошириш учун тузилиши, юридик шахслар метрология хизматларининг ҳуқуқ ва бурчлари давлат метрология хизмати органлари билан келишиб олинган низомлар билан белгиланиши кўрсатилган.</w:t>
      </w:r>
    </w:p>
    <w:p w:rsidR="00C10E68" w:rsidRPr="007E7851" w:rsidRDefault="00C10E68" w:rsidP="00C10E68">
      <w:pPr>
        <w:jc w:val="both"/>
        <w:rPr>
          <w:szCs w:val="28"/>
          <w:lang w:val="uz-Cyrl-UZ"/>
        </w:rPr>
      </w:pPr>
      <w:r w:rsidRPr="007E7851">
        <w:rPr>
          <w:szCs w:val="28"/>
          <w:lang w:val="uz-Cyrl-UZ"/>
        </w:rPr>
        <w:tab/>
        <w:t xml:space="preserve">Қонуннинг 4-бўлимида </w:t>
      </w:r>
      <w:r w:rsidRPr="007E7851">
        <w:rPr>
          <w:bCs/>
          <w:szCs w:val="28"/>
          <w:lang w:val="uz-Cyrl-UZ"/>
        </w:rPr>
        <w:t>д</w:t>
      </w:r>
      <w:r w:rsidRPr="007E7851">
        <w:rPr>
          <w:szCs w:val="28"/>
          <w:lang w:val="uz-Cyrl-UZ"/>
        </w:rPr>
        <w:t>авлат метрология текшируви ва назоратига доир талаблар ўрнатилган бўлиб, бу бўлим 12-19-моддаларни ўз ичига олади. Ушбу моддалар қуйидагиларга бағишланган:</w:t>
      </w:r>
    </w:p>
    <w:p w:rsidR="00C10E68" w:rsidRPr="007E7851" w:rsidRDefault="00C10E68" w:rsidP="00C10E68">
      <w:pPr>
        <w:jc w:val="both"/>
        <w:rPr>
          <w:szCs w:val="28"/>
          <w:lang w:val="uz-Cyrl-UZ"/>
        </w:rPr>
      </w:pPr>
      <w:r w:rsidRPr="007E7851">
        <w:rPr>
          <w:bCs/>
          <w:szCs w:val="28"/>
          <w:lang w:val="uz-Cyrl-UZ"/>
        </w:rPr>
        <w:t>12 - модда. Давлат метрология текшируви ва назоратини ўтказиш тартиби.</w:t>
      </w:r>
    </w:p>
    <w:p w:rsidR="00C10E68" w:rsidRPr="007E7851" w:rsidRDefault="00C10E68" w:rsidP="00C10E68">
      <w:pPr>
        <w:jc w:val="both"/>
        <w:rPr>
          <w:szCs w:val="28"/>
          <w:lang w:val="uz-Cyrl-UZ"/>
        </w:rPr>
      </w:pPr>
      <w:r w:rsidRPr="007E7851">
        <w:rPr>
          <w:szCs w:val="28"/>
        </w:rPr>
        <w:t>13 - модда. Давлат метрология текшируви ва назорати объектлари</w:t>
      </w:r>
      <w:r w:rsidRPr="007E7851">
        <w:rPr>
          <w:szCs w:val="28"/>
          <w:lang w:val="uz-Cyrl-UZ"/>
        </w:rPr>
        <w:t>.</w:t>
      </w:r>
    </w:p>
    <w:p w:rsidR="00C10E68" w:rsidRPr="007E7851" w:rsidRDefault="00C10E68" w:rsidP="00C10E68">
      <w:pPr>
        <w:jc w:val="both"/>
        <w:rPr>
          <w:szCs w:val="28"/>
          <w:lang w:val="uz-Cyrl-UZ"/>
        </w:rPr>
      </w:pPr>
      <w:r w:rsidRPr="007E7851">
        <w:rPr>
          <w:szCs w:val="28"/>
        </w:rPr>
        <w:t>14 - модда. Давлат метрология текшируви ва назорати тадбиқ эт</w:t>
      </w:r>
      <w:r w:rsidRPr="007E7851">
        <w:rPr>
          <w:szCs w:val="28"/>
        </w:rPr>
        <w:t>и</w:t>
      </w:r>
      <w:r w:rsidRPr="007E7851">
        <w:rPr>
          <w:szCs w:val="28"/>
        </w:rPr>
        <w:t>ладиган доиралар</w:t>
      </w:r>
      <w:r w:rsidRPr="007E7851">
        <w:rPr>
          <w:szCs w:val="28"/>
          <w:lang w:val="uz-Cyrl-UZ"/>
        </w:rPr>
        <w:t>.</w:t>
      </w:r>
    </w:p>
    <w:p w:rsidR="00C10E68" w:rsidRPr="007E7851" w:rsidRDefault="00C10E68" w:rsidP="00C10E68">
      <w:pPr>
        <w:jc w:val="both"/>
        <w:rPr>
          <w:szCs w:val="28"/>
          <w:lang w:val="uz-Cyrl-UZ"/>
        </w:rPr>
      </w:pPr>
      <w:r w:rsidRPr="007E7851">
        <w:rPr>
          <w:szCs w:val="28"/>
        </w:rPr>
        <w:t>15 - модда. Давлат метрология текшируви ва назорати турлари</w:t>
      </w:r>
      <w:r w:rsidRPr="007E7851">
        <w:rPr>
          <w:szCs w:val="28"/>
          <w:lang w:val="uz-Cyrl-UZ"/>
        </w:rPr>
        <w:t>.</w:t>
      </w:r>
    </w:p>
    <w:p w:rsidR="00C10E68" w:rsidRPr="007E7851" w:rsidRDefault="00C10E68" w:rsidP="00C10E68">
      <w:pPr>
        <w:jc w:val="both"/>
        <w:rPr>
          <w:szCs w:val="28"/>
          <w:lang w:val="uz-Cyrl-UZ"/>
        </w:rPr>
      </w:pPr>
      <w:r w:rsidRPr="007E7851">
        <w:rPr>
          <w:szCs w:val="28"/>
        </w:rPr>
        <w:t xml:space="preserve">16 </w:t>
      </w:r>
      <w:r w:rsidRPr="007E7851">
        <w:rPr>
          <w:szCs w:val="28"/>
          <w:lang w:val="uz-Cyrl-UZ"/>
        </w:rPr>
        <w:t xml:space="preserve">- </w:t>
      </w:r>
      <w:r w:rsidRPr="007E7851">
        <w:rPr>
          <w:szCs w:val="28"/>
        </w:rPr>
        <w:t>модда. Ўлчов воситаларининг турларини тасдиқлаш</w:t>
      </w:r>
      <w:r w:rsidRPr="007E7851">
        <w:rPr>
          <w:szCs w:val="28"/>
          <w:lang w:val="uz-Cyrl-UZ"/>
        </w:rPr>
        <w:t>.</w:t>
      </w:r>
    </w:p>
    <w:p w:rsidR="00C10E68" w:rsidRPr="007E7851" w:rsidRDefault="00C10E68" w:rsidP="00C10E68">
      <w:pPr>
        <w:jc w:val="both"/>
        <w:rPr>
          <w:szCs w:val="28"/>
          <w:lang w:val="uz-Cyrl-UZ"/>
        </w:rPr>
      </w:pPr>
      <w:r w:rsidRPr="007E7851">
        <w:rPr>
          <w:szCs w:val="28"/>
        </w:rPr>
        <w:t>17 - модда. Ўлчов воситаларини текширувдан ўтказиш</w:t>
      </w:r>
      <w:r w:rsidRPr="007E7851">
        <w:rPr>
          <w:szCs w:val="28"/>
          <w:lang w:val="uz-Cyrl-UZ"/>
        </w:rPr>
        <w:t>.</w:t>
      </w:r>
    </w:p>
    <w:p w:rsidR="00C10E68" w:rsidRPr="007E7851" w:rsidRDefault="00C10E68" w:rsidP="00C10E68">
      <w:pPr>
        <w:jc w:val="both"/>
        <w:rPr>
          <w:szCs w:val="28"/>
          <w:lang w:val="uz-Cyrl-UZ"/>
        </w:rPr>
      </w:pPr>
      <w:r w:rsidRPr="007E7851">
        <w:rPr>
          <w:szCs w:val="28"/>
          <w:lang w:val="uz-Cyrl-UZ"/>
        </w:rPr>
        <w:t>18 - модда. Ўлчов воситаларини тайёрлаш, реализация қилиш ва уларнинг ижараси билан шуғулланиш учун юридик ва жисмоний шахсларнинг фаолиятига лицензия бериш.</w:t>
      </w:r>
    </w:p>
    <w:p w:rsidR="00C10E68" w:rsidRPr="007E7851" w:rsidRDefault="00C10E68" w:rsidP="00C10E68">
      <w:pPr>
        <w:jc w:val="both"/>
        <w:rPr>
          <w:szCs w:val="28"/>
          <w:lang w:val="uz-Cyrl-UZ"/>
        </w:rPr>
      </w:pPr>
      <w:r w:rsidRPr="007E7851">
        <w:rPr>
          <w:szCs w:val="28"/>
          <w:lang w:val="uz-Cyrl-UZ"/>
        </w:rPr>
        <w:t>18-1 - модда. Метрология ишлари ва хизматларини амалга ошириш ҳуқуқи билан таъминлаш учун юридик ва жисмоний шахсларни аккредитация қилиш.</w:t>
      </w:r>
    </w:p>
    <w:p w:rsidR="00C10E68" w:rsidRPr="007E7851" w:rsidRDefault="00C10E68" w:rsidP="00C10E68">
      <w:pPr>
        <w:jc w:val="both"/>
        <w:rPr>
          <w:szCs w:val="28"/>
          <w:lang w:val="uz-Cyrl-UZ"/>
        </w:rPr>
      </w:pPr>
      <w:r w:rsidRPr="007E7851">
        <w:rPr>
          <w:szCs w:val="28"/>
        </w:rPr>
        <w:t>19 - модда. Метрология нормалари ва қоидаларини бузганлик учун жавобгарлик</w:t>
      </w:r>
      <w:r w:rsidRPr="007E7851">
        <w:rPr>
          <w:szCs w:val="28"/>
          <w:lang w:val="uz-Cyrl-UZ"/>
        </w:rPr>
        <w:t>.</w:t>
      </w:r>
    </w:p>
    <w:p w:rsidR="00C10E68" w:rsidRPr="007E7851" w:rsidRDefault="00C10E68" w:rsidP="00C10E68">
      <w:pPr>
        <w:jc w:val="both"/>
        <w:rPr>
          <w:szCs w:val="28"/>
        </w:rPr>
      </w:pPr>
      <w:r w:rsidRPr="007E7851">
        <w:rPr>
          <w:bCs/>
          <w:szCs w:val="28"/>
          <w:lang w:val="uz-Cyrl-UZ"/>
        </w:rPr>
        <w:tab/>
        <w:t xml:space="preserve">Қонуннинг 5-бўлими метрология ишларини молиявий таъминлашга бағишланган бўлиб, </w:t>
      </w:r>
      <w:r w:rsidRPr="007E7851">
        <w:rPr>
          <w:szCs w:val="28"/>
          <w:lang w:val="uz-Cyrl-UZ"/>
        </w:rPr>
        <w:t xml:space="preserve">20-модда давлат томонидан албатта молиявий таъминлаш ва 21-модда метрологик ишлар ва хизматлар учун хақ тўлаш масалаларини қамраб олган. </w:t>
      </w:r>
      <w:r w:rsidRPr="007E7851">
        <w:rPr>
          <w:bCs/>
          <w:szCs w:val="28"/>
        </w:rPr>
        <w:t>20-модда</w:t>
      </w:r>
      <w:r w:rsidRPr="007E7851">
        <w:rPr>
          <w:bCs/>
          <w:szCs w:val="28"/>
          <w:lang w:val="uz-Cyrl-UZ"/>
        </w:rPr>
        <w:t xml:space="preserve">да </w:t>
      </w:r>
      <w:r w:rsidRPr="007E7851">
        <w:rPr>
          <w:szCs w:val="28"/>
          <w:lang w:val="uz-Cyrl-UZ"/>
        </w:rPr>
        <w:t>д</w:t>
      </w:r>
      <w:r w:rsidRPr="007E7851">
        <w:rPr>
          <w:szCs w:val="28"/>
        </w:rPr>
        <w:t xml:space="preserve">авлат томонидан қуйидагилар: </w:t>
      </w:r>
    </w:p>
    <w:p w:rsidR="00C10E68" w:rsidRPr="007E7851" w:rsidRDefault="00C10E68" w:rsidP="00C10E68">
      <w:pPr>
        <w:numPr>
          <w:ilvl w:val="0"/>
          <w:numId w:val="7"/>
        </w:numPr>
        <w:tabs>
          <w:tab w:val="clear" w:pos="720"/>
        </w:tabs>
        <w:ind w:left="0" w:firstLine="360"/>
        <w:jc w:val="both"/>
        <w:rPr>
          <w:szCs w:val="28"/>
        </w:rPr>
      </w:pPr>
      <w:r w:rsidRPr="007E7851">
        <w:rPr>
          <w:szCs w:val="28"/>
        </w:rPr>
        <w:t xml:space="preserve">метрологияни ривожлантириш истиқболларини ишлаб чиқиш; </w:t>
      </w:r>
    </w:p>
    <w:p w:rsidR="00C10E68" w:rsidRPr="007E7851" w:rsidRDefault="00C10E68" w:rsidP="00C10E68">
      <w:pPr>
        <w:numPr>
          <w:ilvl w:val="0"/>
          <w:numId w:val="7"/>
        </w:numPr>
        <w:tabs>
          <w:tab w:val="clear" w:pos="720"/>
        </w:tabs>
        <w:ind w:left="0" w:firstLine="360"/>
        <w:jc w:val="both"/>
        <w:rPr>
          <w:szCs w:val="28"/>
        </w:rPr>
      </w:pPr>
      <w:r w:rsidRPr="007E7851">
        <w:rPr>
          <w:szCs w:val="28"/>
        </w:rPr>
        <w:t xml:space="preserve">метрология соҳасида расмий ахборотлар билан таъминлаш; </w:t>
      </w:r>
    </w:p>
    <w:p w:rsidR="00C10E68" w:rsidRPr="007E7851" w:rsidRDefault="00C10E68" w:rsidP="00C10E68">
      <w:pPr>
        <w:numPr>
          <w:ilvl w:val="0"/>
          <w:numId w:val="7"/>
        </w:numPr>
        <w:tabs>
          <w:tab w:val="clear" w:pos="720"/>
        </w:tabs>
        <w:ind w:left="0" w:firstLine="360"/>
        <w:jc w:val="both"/>
        <w:rPr>
          <w:szCs w:val="28"/>
        </w:rPr>
      </w:pPr>
      <w:r w:rsidRPr="007E7851">
        <w:rPr>
          <w:szCs w:val="28"/>
        </w:rPr>
        <w:t xml:space="preserve">метрология бўйича халқаро, минтақавий ташкилотларнинг ишида қатнашиш ва метрология бўйича чет эл миллий хизматлари билан ишлар бажариш; </w:t>
      </w:r>
    </w:p>
    <w:p w:rsidR="00C10E68" w:rsidRPr="007E7851" w:rsidRDefault="00C10E68" w:rsidP="00C10E68">
      <w:pPr>
        <w:numPr>
          <w:ilvl w:val="0"/>
          <w:numId w:val="7"/>
        </w:numPr>
        <w:tabs>
          <w:tab w:val="clear" w:pos="720"/>
        </w:tabs>
        <w:ind w:left="0" w:firstLine="360"/>
        <w:jc w:val="both"/>
        <w:rPr>
          <w:szCs w:val="28"/>
        </w:rPr>
      </w:pPr>
      <w:r w:rsidRPr="007E7851">
        <w:rPr>
          <w:szCs w:val="28"/>
        </w:rPr>
        <w:t xml:space="preserve">метрология бўйича халқаро, минтақавий нормалар ҳамда қоидаларни ишлаб чиқиш ва ишлаб чиқишга қатнашиш; </w:t>
      </w:r>
    </w:p>
    <w:p w:rsidR="00C10E68" w:rsidRPr="007E7851" w:rsidRDefault="00C10E68" w:rsidP="00C10E68">
      <w:pPr>
        <w:numPr>
          <w:ilvl w:val="0"/>
          <w:numId w:val="7"/>
        </w:numPr>
        <w:tabs>
          <w:tab w:val="clear" w:pos="720"/>
        </w:tabs>
        <w:ind w:left="0" w:firstLine="360"/>
        <w:jc w:val="both"/>
        <w:rPr>
          <w:szCs w:val="28"/>
        </w:rPr>
      </w:pPr>
      <w:r w:rsidRPr="007E7851">
        <w:rPr>
          <w:szCs w:val="28"/>
        </w:rPr>
        <w:t xml:space="preserve">метрология соҳасидаги норматив ҳужжатларни ишлаб чиқиш; </w:t>
      </w:r>
    </w:p>
    <w:p w:rsidR="00C10E68" w:rsidRPr="007E7851" w:rsidRDefault="00C10E68" w:rsidP="00C10E68">
      <w:pPr>
        <w:numPr>
          <w:ilvl w:val="0"/>
          <w:numId w:val="7"/>
        </w:numPr>
        <w:tabs>
          <w:tab w:val="clear" w:pos="720"/>
        </w:tabs>
        <w:ind w:left="0" w:firstLine="360"/>
        <w:jc w:val="both"/>
        <w:rPr>
          <w:szCs w:val="28"/>
        </w:rPr>
      </w:pPr>
      <w:r w:rsidRPr="007E7851">
        <w:rPr>
          <w:szCs w:val="28"/>
        </w:rPr>
        <w:t xml:space="preserve">метрология бўйича умумдавлат аҳамиятига молик илмий-тадқиқот ва ўзга ишларни ўтказиш; </w:t>
      </w:r>
    </w:p>
    <w:p w:rsidR="00C10E68" w:rsidRPr="007E7851" w:rsidRDefault="00C10E68" w:rsidP="00C10E68">
      <w:pPr>
        <w:numPr>
          <w:ilvl w:val="0"/>
          <w:numId w:val="7"/>
        </w:numPr>
        <w:tabs>
          <w:tab w:val="clear" w:pos="720"/>
        </w:tabs>
        <w:ind w:left="0" w:firstLine="360"/>
        <w:jc w:val="both"/>
        <w:rPr>
          <w:szCs w:val="28"/>
        </w:rPr>
      </w:pPr>
      <w:r w:rsidRPr="007E7851">
        <w:rPr>
          <w:szCs w:val="28"/>
        </w:rPr>
        <w:t>ўлчовларнинг ягона бирлигини таъминлашга доир "Ўзстандарт" агентлиги томонидан тасдиқланадиган норматив ҳужжатларни ишлаб чиқиш;</w:t>
      </w:r>
    </w:p>
    <w:p w:rsidR="00C10E68" w:rsidRPr="007E7851" w:rsidRDefault="00C10E68" w:rsidP="00C10E68">
      <w:pPr>
        <w:numPr>
          <w:ilvl w:val="0"/>
          <w:numId w:val="7"/>
        </w:numPr>
        <w:tabs>
          <w:tab w:val="clear" w:pos="720"/>
        </w:tabs>
        <w:ind w:left="0" w:firstLine="360"/>
        <w:jc w:val="both"/>
        <w:rPr>
          <w:szCs w:val="28"/>
        </w:rPr>
      </w:pPr>
      <w:r w:rsidRPr="007E7851">
        <w:rPr>
          <w:szCs w:val="28"/>
        </w:rPr>
        <w:t>физик ўлчам бирликларининг этолонларини ва ўта аниқ намунавий ўлчов воситаларини ишлаб чиқиш, такомиллаштириш, ясаш, сақлаш, қўллаш, сотиб олиш ва асраш, шунингдек уларнинг халқаро даражада солиштирилишини таъминлаш;</w:t>
      </w:r>
    </w:p>
    <w:p w:rsidR="00C10E68" w:rsidRPr="007E7851" w:rsidRDefault="00C10E68" w:rsidP="00C10E68">
      <w:pPr>
        <w:numPr>
          <w:ilvl w:val="0"/>
          <w:numId w:val="7"/>
        </w:numPr>
        <w:tabs>
          <w:tab w:val="clear" w:pos="720"/>
        </w:tabs>
        <w:ind w:left="0" w:firstLine="360"/>
        <w:jc w:val="both"/>
        <w:rPr>
          <w:szCs w:val="28"/>
        </w:rPr>
      </w:pPr>
      <w:r w:rsidRPr="007E7851">
        <w:rPr>
          <w:szCs w:val="28"/>
        </w:rPr>
        <w:t xml:space="preserve">моддалар ва материаллар таркиби ҳамда ҳоссаларининг стандарт намуналарини, шунингдек моддалар ва материалларнинг физик константалари ҳамда </w:t>
      </w:r>
      <w:r w:rsidRPr="007E7851">
        <w:rPr>
          <w:szCs w:val="28"/>
          <w:lang w:val="uz-Cyrl-UZ"/>
        </w:rPr>
        <w:t>х</w:t>
      </w:r>
      <w:r w:rsidRPr="007E7851">
        <w:rPr>
          <w:szCs w:val="28"/>
        </w:rPr>
        <w:t xml:space="preserve">оссаларига оид стандарт справка маълумотлари ишлаб чиқиш ва жорий этиш давлат тизимларини ривожлантиришга доир ишлар; </w:t>
      </w:r>
    </w:p>
    <w:p w:rsidR="00C10E68" w:rsidRPr="007E7851" w:rsidRDefault="00C10E68" w:rsidP="00C10E68">
      <w:pPr>
        <w:numPr>
          <w:ilvl w:val="0"/>
          <w:numId w:val="7"/>
        </w:numPr>
        <w:tabs>
          <w:tab w:val="clear" w:pos="720"/>
        </w:tabs>
        <w:ind w:left="0" w:firstLine="360"/>
        <w:jc w:val="both"/>
        <w:rPr>
          <w:szCs w:val="28"/>
        </w:rPr>
      </w:pPr>
      <w:r w:rsidRPr="007E7851">
        <w:rPr>
          <w:szCs w:val="28"/>
        </w:rPr>
        <w:t>давлат метрология текшируви ва назоратига доир ишлар албатта бюджетдан молиявий таъминланиши шарт</w:t>
      </w:r>
      <w:r w:rsidRPr="007E7851">
        <w:rPr>
          <w:szCs w:val="28"/>
          <w:lang w:val="uz-Cyrl-UZ"/>
        </w:rPr>
        <w:t>лиги келтирилган.</w:t>
      </w:r>
    </w:p>
    <w:p w:rsidR="00C10E68" w:rsidRPr="007E7851" w:rsidRDefault="00C10E68" w:rsidP="00C10E68">
      <w:pPr>
        <w:jc w:val="both"/>
        <w:rPr>
          <w:szCs w:val="28"/>
          <w:lang w:val="uz-Cyrl-UZ"/>
        </w:rPr>
      </w:pPr>
      <w:r w:rsidRPr="007E7851">
        <w:rPr>
          <w:bCs/>
          <w:szCs w:val="28"/>
          <w:lang w:val="uz-Cyrl-UZ"/>
        </w:rPr>
        <w:tab/>
        <w:t>Метрология ишлари ва хизматлари учун ҳақ тўлаш 21-моддада ўз аксини топган бўлиб, ў</w:t>
      </w:r>
      <w:r w:rsidRPr="007E7851">
        <w:rPr>
          <w:szCs w:val="28"/>
          <w:lang w:val="uz-Cyrl-UZ"/>
        </w:rPr>
        <w:t xml:space="preserve">лчов воситаларини синаш, текширувдан ўтказиш, ўлчовларнинг бажарилиш услубиётларини аттестация қилиш, норматив ва техник ҳужжатларни метрологик экспертиза қилиш, </w:t>
      </w:r>
      <w:r w:rsidRPr="007E7851">
        <w:rPr>
          <w:szCs w:val="28"/>
          <w:lang w:val="uz-Cyrl-UZ"/>
        </w:rPr>
        <w:lastRenderedPageBreak/>
        <w:t>техник жиҳатдан асослилиги ҳамда белгиланган метрология нормалари ва қоидаларига мувофиқлигини баҳолаш, ўлчовларнинг бажарилиш сифатини баҳолаш бўйича юридик ҳамда жисмоний шахсларга кўрсатилаётган метрология ишлари ва хизматлари учун, шунингдек метрология фаолиятининг давлат томонидан молиялаштириш соҳасига кирмайдиган турлари учун манфаатдор шахслар томонидан ҳақ тузиладиган шартномаларнинг шартларига мувофиқ тўланиши кўрсатилган.</w:t>
      </w:r>
    </w:p>
    <w:p w:rsidR="00C10E68" w:rsidRPr="007E7851" w:rsidRDefault="00C10E68" w:rsidP="00C10E68">
      <w:pPr>
        <w:jc w:val="both"/>
        <w:rPr>
          <w:szCs w:val="28"/>
          <w:lang w:val="uz-Cyrl-UZ"/>
        </w:rPr>
      </w:pPr>
    </w:p>
    <w:p w:rsidR="00C10E68" w:rsidRPr="007E7851" w:rsidRDefault="00C10E68" w:rsidP="00C10E68">
      <w:pPr>
        <w:jc w:val="both"/>
        <w:rPr>
          <w:b/>
          <w:szCs w:val="28"/>
          <w:lang w:val="uz-Cyrl-UZ"/>
        </w:rPr>
      </w:pPr>
      <w:r w:rsidRPr="007E7851">
        <w:rPr>
          <w:b/>
          <w:szCs w:val="28"/>
          <w:lang w:val="uz-Cyrl-UZ"/>
        </w:rPr>
        <w:tab/>
        <w:t>3. Метрологик текширув ва назорат.</w:t>
      </w:r>
    </w:p>
    <w:p w:rsidR="00C10E68" w:rsidRPr="007E7851" w:rsidRDefault="00C10E68" w:rsidP="00C10E68">
      <w:pPr>
        <w:jc w:val="both"/>
        <w:rPr>
          <w:szCs w:val="28"/>
          <w:lang w:val="uz-Cyrl-UZ"/>
        </w:rPr>
      </w:pPr>
      <w:r w:rsidRPr="007E7851">
        <w:rPr>
          <w:b/>
          <w:szCs w:val="28"/>
          <w:lang w:val="uz-Cyrl-UZ"/>
        </w:rPr>
        <w:tab/>
      </w:r>
      <w:r w:rsidRPr="007E7851">
        <w:rPr>
          <w:szCs w:val="28"/>
          <w:lang w:val="uz-Cyrl-UZ"/>
        </w:rPr>
        <w:t>Ўлчашлар бирлилигига эришишнинг асосий механизми бўлиб метрологик текширув ва назорат ҳисобланади. Давлат метрологик текшируви ва назорати давлат метрология хизмати органлари томонидан метрология нормалари ва қоидаларига риоя этилишини текшириш мақсадида амалга оширилади. (12-модда).</w:t>
      </w:r>
    </w:p>
    <w:p w:rsidR="00C10E68" w:rsidRPr="007E7851" w:rsidRDefault="00C10E68" w:rsidP="00C10E68">
      <w:pPr>
        <w:jc w:val="both"/>
        <w:rPr>
          <w:szCs w:val="28"/>
          <w:lang w:val="uz-Cyrl-UZ"/>
        </w:rPr>
      </w:pPr>
      <w:r w:rsidRPr="007E7851">
        <w:rPr>
          <w:szCs w:val="28"/>
          <w:lang w:val="uz-Cyrl-UZ"/>
        </w:rPr>
        <w:tab/>
        <w:t>Давлат метрологик текшируви ва назорати метрология соҳадаги қонун ҳужжатлари талабларига мувофиқ амалга оширилади. Давлат метрологик текшируви ва назорати асоси</w:t>
      </w:r>
    </w:p>
    <w:p w:rsidR="00C10E68" w:rsidRPr="007E7851" w:rsidRDefault="00C10E68" w:rsidP="00C10E68">
      <w:pPr>
        <w:jc w:val="both"/>
        <w:rPr>
          <w:szCs w:val="28"/>
          <w:lang w:val="uz-Cyrl-UZ"/>
        </w:rPr>
      </w:pPr>
      <w:r w:rsidRPr="007E7851">
        <w:rPr>
          <w:szCs w:val="28"/>
          <w:lang w:val="uz-Cyrl-UZ"/>
        </w:rPr>
        <w:t>“Метрология тўғрисида” қонуни ва ЎЗ РСТ 8.002 стандарти билан регламентланган. Ушбу ҳужжатлар билан Давлат метрологик текшируви ва назоратининг объектлари, тури ва кўриниши ўрнатилган метрологик текшируви ва назоратининг объектлари (13-модда) ҳисобланади. Қуйидагилар давлат метрология текшируви ва назоратининг объектлари (13-модда) ҳисобланади:</w:t>
      </w:r>
    </w:p>
    <w:p w:rsidR="00C10E68" w:rsidRPr="007E7851" w:rsidRDefault="00C10E68" w:rsidP="00C10E68">
      <w:pPr>
        <w:numPr>
          <w:ilvl w:val="0"/>
          <w:numId w:val="2"/>
        </w:numPr>
        <w:tabs>
          <w:tab w:val="clear" w:pos="720"/>
        </w:tabs>
        <w:ind w:left="360"/>
        <w:jc w:val="both"/>
        <w:rPr>
          <w:szCs w:val="28"/>
        </w:rPr>
      </w:pPr>
      <w:r w:rsidRPr="007E7851">
        <w:rPr>
          <w:szCs w:val="28"/>
        </w:rPr>
        <w:t>эталонлар;</w:t>
      </w:r>
    </w:p>
    <w:p w:rsidR="00C10E68" w:rsidRPr="007E7851" w:rsidRDefault="00C10E68" w:rsidP="00C10E68">
      <w:pPr>
        <w:numPr>
          <w:ilvl w:val="0"/>
          <w:numId w:val="2"/>
        </w:numPr>
        <w:tabs>
          <w:tab w:val="clear" w:pos="720"/>
        </w:tabs>
        <w:ind w:left="360"/>
        <w:jc w:val="both"/>
        <w:rPr>
          <w:szCs w:val="28"/>
        </w:rPr>
      </w:pPr>
      <w:r w:rsidRPr="007E7851">
        <w:rPr>
          <w:szCs w:val="28"/>
        </w:rPr>
        <w:t>ўлчов воситалари;</w:t>
      </w:r>
    </w:p>
    <w:p w:rsidR="00C10E68" w:rsidRPr="007E7851" w:rsidRDefault="00C10E68" w:rsidP="00C10E68">
      <w:pPr>
        <w:numPr>
          <w:ilvl w:val="0"/>
          <w:numId w:val="2"/>
        </w:numPr>
        <w:tabs>
          <w:tab w:val="clear" w:pos="720"/>
        </w:tabs>
        <w:ind w:left="360"/>
        <w:jc w:val="both"/>
        <w:rPr>
          <w:szCs w:val="28"/>
        </w:rPr>
      </w:pPr>
      <w:r w:rsidRPr="007E7851">
        <w:rPr>
          <w:szCs w:val="28"/>
        </w:rPr>
        <w:t xml:space="preserve">моддалар ва материаллар таркиби </w:t>
      </w:r>
      <w:r w:rsidRPr="007E7851">
        <w:rPr>
          <w:szCs w:val="28"/>
          <w:lang w:val="uz-Cyrl-UZ"/>
        </w:rPr>
        <w:t>ҳа</w:t>
      </w:r>
      <w:r w:rsidRPr="007E7851">
        <w:rPr>
          <w:szCs w:val="28"/>
        </w:rPr>
        <w:t>мда хоссаларининг ста</w:t>
      </w:r>
      <w:r w:rsidRPr="007E7851">
        <w:rPr>
          <w:szCs w:val="28"/>
        </w:rPr>
        <w:t>н</w:t>
      </w:r>
      <w:r w:rsidRPr="007E7851">
        <w:rPr>
          <w:szCs w:val="28"/>
        </w:rPr>
        <w:t>дарт намуналари;</w:t>
      </w:r>
    </w:p>
    <w:p w:rsidR="00C10E68" w:rsidRPr="007E7851" w:rsidRDefault="00C10E68" w:rsidP="00C10E68">
      <w:pPr>
        <w:numPr>
          <w:ilvl w:val="0"/>
          <w:numId w:val="2"/>
        </w:numPr>
        <w:tabs>
          <w:tab w:val="clear" w:pos="720"/>
        </w:tabs>
        <w:ind w:left="360"/>
        <w:jc w:val="both"/>
        <w:rPr>
          <w:szCs w:val="28"/>
        </w:rPr>
      </w:pPr>
      <w:r w:rsidRPr="007E7851">
        <w:rPr>
          <w:szCs w:val="28"/>
        </w:rPr>
        <w:t>ахборот- ўлчов тизимлари;</w:t>
      </w:r>
    </w:p>
    <w:p w:rsidR="00C10E68" w:rsidRPr="007E7851" w:rsidRDefault="00C10E68" w:rsidP="00C10E68">
      <w:pPr>
        <w:numPr>
          <w:ilvl w:val="0"/>
          <w:numId w:val="2"/>
        </w:numPr>
        <w:tabs>
          <w:tab w:val="clear" w:pos="720"/>
        </w:tabs>
        <w:ind w:left="360"/>
        <w:jc w:val="both"/>
        <w:rPr>
          <w:szCs w:val="28"/>
        </w:rPr>
      </w:pPr>
      <w:r w:rsidRPr="007E7851">
        <w:rPr>
          <w:szCs w:val="28"/>
        </w:rPr>
        <w:t>ўлчовларни бажариш услубиётлари;</w:t>
      </w:r>
    </w:p>
    <w:p w:rsidR="00C10E68" w:rsidRPr="007E7851" w:rsidRDefault="00C10E68" w:rsidP="00C10E68">
      <w:pPr>
        <w:numPr>
          <w:ilvl w:val="0"/>
          <w:numId w:val="2"/>
        </w:numPr>
        <w:tabs>
          <w:tab w:val="clear" w:pos="720"/>
        </w:tabs>
        <w:ind w:left="360"/>
        <w:jc w:val="both"/>
        <w:rPr>
          <w:szCs w:val="28"/>
        </w:rPr>
      </w:pPr>
      <w:r w:rsidRPr="007E7851">
        <w:rPr>
          <w:szCs w:val="28"/>
        </w:rPr>
        <w:t>метрология нормалари ва қоидаларида назарда тутилган ўзга объектлар.</w:t>
      </w:r>
    </w:p>
    <w:p w:rsidR="00C10E68" w:rsidRPr="007E7851" w:rsidRDefault="00C10E68" w:rsidP="00C10E68">
      <w:pPr>
        <w:jc w:val="both"/>
        <w:outlineLvl w:val="0"/>
        <w:rPr>
          <w:szCs w:val="28"/>
          <w:lang w:val="uz-Cyrl-UZ"/>
        </w:rPr>
      </w:pPr>
      <w:r w:rsidRPr="007E7851">
        <w:rPr>
          <w:szCs w:val="28"/>
          <w:lang w:val="uz-Cyrl-UZ"/>
        </w:rPr>
        <w:tab/>
      </w:r>
      <w:r w:rsidRPr="007E7851">
        <w:rPr>
          <w:szCs w:val="28"/>
        </w:rPr>
        <w:t>Давлат метрология текшируви ва назорати татби</w:t>
      </w:r>
      <w:r w:rsidRPr="007E7851">
        <w:rPr>
          <w:szCs w:val="28"/>
          <w:lang w:val="uz-Cyrl-UZ"/>
        </w:rPr>
        <w:t>қ</w:t>
      </w:r>
      <w:r w:rsidRPr="007E7851">
        <w:rPr>
          <w:szCs w:val="28"/>
        </w:rPr>
        <w:t xml:space="preserve"> этил</w:t>
      </w:r>
      <w:r w:rsidRPr="007E7851">
        <w:rPr>
          <w:szCs w:val="28"/>
        </w:rPr>
        <w:t>а</w:t>
      </w:r>
      <w:r w:rsidRPr="007E7851">
        <w:rPr>
          <w:szCs w:val="28"/>
        </w:rPr>
        <w:t>диган доиралар</w:t>
      </w:r>
      <w:r w:rsidRPr="007E7851">
        <w:rPr>
          <w:szCs w:val="28"/>
          <w:lang w:val="uz-Cyrl-UZ"/>
        </w:rPr>
        <w:t>. (</w:t>
      </w:r>
      <w:r w:rsidRPr="007E7851">
        <w:rPr>
          <w:szCs w:val="28"/>
        </w:rPr>
        <w:t>14-модда</w:t>
      </w:r>
      <w:r w:rsidRPr="007E7851">
        <w:rPr>
          <w:szCs w:val="28"/>
          <w:lang w:val="uz-Cyrl-UZ"/>
        </w:rPr>
        <w:t>)</w:t>
      </w:r>
    </w:p>
    <w:p w:rsidR="00C10E68" w:rsidRPr="007E7851" w:rsidRDefault="00C10E68" w:rsidP="00C10E68">
      <w:pPr>
        <w:jc w:val="both"/>
        <w:rPr>
          <w:szCs w:val="28"/>
        </w:rPr>
      </w:pPr>
      <w:r w:rsidRPr="007E7851">
        <w:rPr>
          <w:szCs w:val="28"/>
        </w:rPr>
        <w:t>Давлат метрология текшируви ва назорати:</w:t>
      </w:r>
    </w:p>
    <w:p w:rsidR="00C10E68" w:rsidRPr="007E7851" w:rsidRDefault="00C10E68" w:rsidP="00C10E68">
      <w:pPr>
        <w:numPr>
          <w:ilvl w:val="0"/>
          <w:numId w:val="3"/>
        </w:numPr>
        <w:tabs>
          <w:tab w:val="clear" w:pos="720"/>
        </w:tabs>
        <w:ind w:left="360"/>
        <w:jc w:val="both"/>
        <w:rPr>
          <w:szCs w:val="28"/>
        </w:rPr>
      </w:pPr>
      <w:r w:rsidRPr="007E7851">
        <w:rPr>
          <w:szCs w:val="28"/>
        </w:rPr>
        <w:t>соғли</w:t>
      </w:r>
      <w:r w:rsidRPr="007E7851">
        <w:rPr>
          <w:szCs w:val="28"/>
          <w:lang w:val="uz-Cyrl-UZ"/>
        </w:rPr>
        <w:t>қ</w:t>
      </w:r>
      <w:r w:rsidRPr="007E7851">
        <w:rPr>
          <w:szCs w:val="28"/>
        </w:rPr>
        <w:t>ни саклаш, ветеринария, атроф-му</w:t>
      </w:r>
      <w:r w:rsidRPr="007E7851">
        <w:rPr>
          <w:szCs w:val="28"/>
          <w:lang w:val="uz-Cyrl-UZ"/>
        </w:rPr>
        <w:t>ҳ</w:t>
      </w:r>
      <w:r w:rsidRPr="007E7851">
        <w:rPr>
          <w:szCs w:val="28"/>
        </w:rPr>
        <w:t>итни муҳофаза қилиш;</w:t>
      </w:r>
    </w:p>
    <w:p w:rsidR="00C10E68" w:rsidRPr="007E7851" w:rsidRDefault="00C10E68" w:rsidP="00C10E68">
      <w:pPr>
        <w:numPr>
          <w:ilvl w:val="0"/>
          <w:numId w:val="3"/>
        </w:numPr>
        <w:tabs>
          <w:tab w:val="clear" w:pos="720"/>
        </w:tabs>
        <w:ind w:left="360"/>
        <w:jc w:val="both"/>
        <w:rPr>
          <w:szCs w:val="28"/>
        </w:rPr>
      </w:pPr>
      <w:r w:rsidRPr="007E7851">
        <w:rPr>
          <w:szCs w:val="28"/>
        </w:rPr>
        <w:t>моддий бойликларни ва энергетика ресурсларини ҳисобга олиш;</w:t>
      </w:r>
    </w:p>
    <w:p w:rsidR="00C10E68" w:rsidRPr="007E7851" w:rsidRDefault="00C10E68" w:rsidP="00C10E68">
      <w:pPr>
        <w:numPr>
          <w:ilvl w:val="0"/>
          <w:numId w:val="3"/>
        </w:numPr>
        <w:tabs>
          <w:tab w:val="clear" w:pos="720"/>
        </w:tabs>
        <w:ind w:left="360"/>
        <w:jc w:val="both"/>
        <w:rPr>
          <w:szCs w:val="28"/>
        </w:rPr>
      </w:pPr>
      <w:r w:rsidRPr="007E7851">
        <w:rPr>
          <w:szCs w:val="28"/>
        </w:rPr>
        <w:t>савдо-тижорат, божхона, почта ва соли</w:t>
      </w:r>
      <w:r w:rsidRPr="007E7851">
        <w:rPr>
          <w:szCs w:val="28"/>
          <w:lang w:val="uz-Cyrl-UZ"/>
        </w:rPr>
        <w:t>қ</w:t>
      </w:r>
      <w:r w:rsidRPr="007E7851">
        <w:rPr>
          <w:szCs w:val="28"/>
        </w:rPr>
        <w:t xml:space="preserve"> операцияларини ўтказиш, телекоммуникация</w:t>
      </w:r>
      <w:r w:rsidRPr="007E7851">
        <w:rPr>
          <w:szCs w:val="28"/>
          <w:lang w:val="uz-Cyrl-UZ"/>
        </w:rPr>
        <w:t xml:space="preserve"> </w:t>
      </w:r>
      <w:r w:rsidRPr="007E7851">
        <w:rPr>
          <w:szCs w:val="28"/>
        </w:rPr>
        <w:t>хизматларини кўрсатиш;</w:t>
      </w:r>
    </w:p>
    <w:p w:rsidR="00C10E68" w:rsidRPr="007E7851" w:rsidRDefault="00C10E68" w:rsidP="00C10E68">
      <w:pPr>
        <w:numPr>
          <w:ilvl w:val="0"/>
          <w:numId w:val="3"/>
        </w:numPr>
        <w:tabs>
          <w:tab w:val="clear" w:pos="720"/>
        </w:tabs>
        <w:ind w:left="360"/>
        <w:jc w:val="both"/>
        <w:rPr>
          <w:szCs w:val="28"/>
        </w:rPr>
      </w:pPr>
      <w:r w:rsidRPr="007E7851">
        <w:rPr>
          <w:szCs w:val="28"/>
        </w:rPr>
        <w:t>захарли, енгил алангаланувчан. портловчи ва радиоактив моддаларни са</w:t>
      </w:r>
      <w:r w:rsidRPr="007E7851">
        <w:rPr>
          <w:szCs w:val="28"/>
          <w:lang w:val="uz-Cyrl-UZ"/>
        </w:rPr>
        <w:t>қ</w:t>
      </w:r>
      <w:r w:rsidRPr="007E7851">
        <w:rPr>
          <w:szCs w:val="28"/>
        </w:rPr>
        <w:t>лаш, ташиш</w:t>
      </w:r>
      <w:r w:rsidRPr="007E7851">
        <w:rPr>
          <w:szCs w:val="28"/>
          <w:lang w:val="uz-Cyrl-UZ"/>
        </w:rPr>
        <w:t xml:space="preserve"> ҳ</w:t>
      </w:r>
      <w:r w:rsidRPr="007E7851">
        <w:rPr>
          <w:szCs w:val="28"/>
        </w:rPr>
        <w:t>амда йў</w:t>
      </w:r>
      <w:r w:rsidRPr="007E7851">
        <w:rPr>
          <w:szCs w:val="28"/>
          <w:lang w:val="uz-Cyrl-UZ"/>
        </w:rPr>
        <w:t>қ</w:t>
      </w:r>
      <w:r w:rsidRPr="007E7851">
        <w:rPr>
          <w:szCs w:val="28"/>
        </w:rPr>
        <w:t xml:space="preserve"> қилиб ташлаш;</w:t>
      </w:r>
    </w:p>
    <w:p w:rsidR="00C10E68" w:rsidRPr="007E7851" w:rsidRDefault="00C10E68" w:rsidP="00C10E68">
      <w:pPr>
        <w:numPr>
          <w:ilvl w:val="0"/>
          <w:numId w:val="3"/>
        </w:numPr>
        <w:tabs>
          <w:tab w:val="clear" w:pos="720"/>
        </w:tabs>
        <w:ind w:left="360"/>
        <w:jc w:val="both"/>
        <w:rPr>
          <w:szCs w:val="28"/>
        </w:rPr>
      </w:pPr>
      <w:r w:rsidRPr="007E7851">
        <w:rPr>
          <w:szCs w:val="28"/>
        </w:rPr>
        <w:t>давлат мудофаасини таъминлаш;</w:t>
      </w:r>
    </w:p>
    <w:p w:rsidR="00C10E68" w:rsidRPr="007E7851" w:rsidRDefault="00C10E68" w:rsidP="00C10E68">
      <w:pPr>
        <w:numPr>
          <w:ilvl w:val="0"/>
          <w:numId w:val="3"/>
        </w:numPr>
        <w:tabs>
          <w:tab w:val="clear" w:pos="720"/>
        </w:tabs>
        <w:ind w:left="360"/>
        <w:jc w:val="both"/>
        <w:rPr>
          <w:szCs w:val="28"/>
        </w:rPr>
      </w:pPr>
      <w:r w:rsidRPr="007E7851">
        <w:rPr>
          <w:szCs w:val="28"/>
        </w:rPr>
        <w:t>меҳнат хавфсизлигини ва транспорт харакати хавфсизлиг</w:t>
      </w:r>
      <w:r w:rsidRPr="007E7851">
        <w:rPr>
          <w:szCs w:val="28"/>
        </w:rPr>
        <w:t>и</w:t>
      </w:r>
      <w:r w:rsidRPr="007E7851">
        <w:rPr>
          <w:szCs w:val="28"/>
        </w:rPr>
        <w:t>ни таъминлаш;</w:t>
      </w:r>
    </w:p>
    <w:p w:rsidR="00C10E68" w:rsidRPr="007E7851" w:rsidRDefault="00C10E68" w:rsidP="00C10E68">
      <w:pPr>
        <w:numPr>
          <w:ilvl w:val="0"/>
          <w:numId w:val="3"/>
        </w:numPr>
        <w:tabs>
          <w:tab w:val="clear" w:pos="720"/>
        </w:tabs>
        <w:ind w:left="360"/>
        <w:jc w:val="both"/>
        <w:rPr>
          <w:szCs w:val="28"/>
        </w:rPr>
      </w:pPr>
      <w:r w:rsidRPr="007E7851">
        <w:rPr>
          <w:szCs w:val="28"/>
        </w:rPr>
        <w:t>сертификатланадиган маҳсулотнинг хавфсизлиги ва сифат</w:t>
      </w:r>
      <w:r w:rsidRPr="007E7851">
        <w:rPr>
          <w:szCs w:val="28"/>
        </w:rPr>
        <w:t>и</w:t>
      </w:r>
      <w:r w:rsidRPr="007E7851">
        <w:rPr>
          <w:szCs w:val="28"/>
        </w:rPr>
        <w:t>ни ани</w:t>
      </w:r>
      <w:r w:rsidRPr="007E7851">
        <w:rPr>
          <w:szCs w:val="28"/>
          <w:lang w:val="uz-Cyrl-UZ"/>
        </w:rPr>
        <w:t>қл</w:t>
      </w:r>
      <w:r w:rsidRPr="007E7851">
        <w:rPr>
          <w:szCs w:val="28"/>
        </w:rPr>
        <w:t>аш;</w:t>
      </w:r>
    </w:p>
    <w:p w:rsidR="00C10E68" w:rsidRPr="007E7851" w:rsidRDefault="00C10E68" w:rsidP="00C10E68">
      <w:pPr>
        <w:numPr>
          <w:ilvl w:val="0"/>
          <w:numId w:val="3"/>
        </w:numPr>
        <w:tabs>
          <w:tab w:val="clear" w:pos="720"/>
        </w:tabs>
        <w:ind w:left="360"/>
        <w:jc w:val="both"/>
        <w:rPr>
          <w:szCs w:val="28"/>
        </w:rPr>
      </w:pPr>
      <w:r w:rsidRPr="007E7851">
        <w:rPr>
          <w:szCs w:val="28"/>
        </w:rPr>
        <w:t>геодезик ва гидрометеорологик ишлар;</w:t>
      </w:r>
    </w:p>
    <w:p w:rsidR="00C10E68" w:rsidRPr="007E7851" w:rsidRDefault="00C10E68" w:rsidP="00C10E68">
      <w:pPr>
        <w:numPr>
          <w:ilvl w:val="0"/>
          <w:numId w:val="3"/>
        </w:numPr>
        <w:tabs>
          <w:tab w:val="clear" w:pos="720"/>
        </w:tabs>
        <w:ind w:left="360"/>
        <w:jc w:val="both"/>
        <w:rPr>
          <w:szCs w:val="28"/>
        </w:rPr>
      </w:pPr>
      <w:r w:rsidRPr="007E7851">
        <w:rPr>
          <w:szCs w:val="28"/>
        </w:rPr>
        <w:t>ўлчов воситаларини давлат синовидан, текширувдан, калибрлашдан, таъмирлаш ва</w:t>
      </w:r>
      <w:r w:rsidRPr="007E7851">
        <w:rPr>
          <w:szCs w:val="28"/>
          <w:lang w:val="uz-Cyrl-UZ"/>
        </w:rPr>
        <w:t xml:space="preserve"> </w:t>
      </w:r>
      <w:r w:rsidRPr="007E7851">
        <w:rPr>
          <w:szCs w:val="28"/>
        </w:rPr>
        <w:t>метрологик аттестациядан ўтказиш;</w:t>
      </w:r>
    </w:p>
    <w:p w:rsidR="00C10E68" w:rsidRPr="007E7851" w:rsidRDefault="00C10E68" w:rsidP="00C10E68">
      <w:pPr>
        <w:numPr>
          <w:ilvl w:val="0"/>
          <w:numId w:val="3"/>
        </w:numPr>
        <w:tabs>
          <w:tab w:val="clear" w:pos="720"/>
        </w:tabs>
        <w:ind w:left="360"/>
        <w:jc w:val="both"/>
        <w:rPr>
          <w:szCs w:val="28"/>
        </w:rPr>
      </w:pPr>
      <w:r w:rsidRPr="007E7851">
        <w:rPr>
          <w:szCs w:val="28"/>
        </w:rPr>
        <w:t xml:space="preserve">фойдали </w:t>
      </w:r>
      <w:r w:rsidRPr="007E7851">
        <w:rPr>
          <w:szCs w:val="28"/>
          <w:lang w:val="uz-Cyrl-UZ"/>
        </w:rPr>
        <w:t>қ</w:t>
      </w:r>
      <w:r w:rsidRPr="007E7851">
        <w:rPr>
          <w:szCs w:val="28"/>
        </w:rPr>
        <w:t xml:space="preserve">азилмаларни </w:t>
      </w:r>
      <w:r w:rsidRPr="007E7851">
        <w:rPr>
          <w:szCs w:val="28"/>
          <w:lang w:val="uz-Cyrl-UZ"/>
        </w:rPr>
        <w:t>қ</w:t>
      </w:r>
      <w:r w:rsidRPr="007E7851">
        <w:rPr>
          <w:szCs w:val="28"/>
        </w:rPr>
        <w:t>азиб олиш;</w:t>
      </w:r>
    </w:p>
    <w:p w:rsidR="00C10E68" w:rsidRPr="007E7851" w:rsidRDefault="00C10E68" w:rsidP="00C10E68">
      <w:pPr>
        <w:numPr>
          <w:ilvl w:val="0"/>
          <w:numId w:val="3"/>
        </w:numPr>
        <w:tabs>
          <w:tab w:val="clear" w:pos="720"/>
        </w:tabs>
        <w:ind w:left="360"/>
        <w:jc w:val="both"/>
        <w:rPr>
          <w:szCs w:val="28"/>
        </w:rPr>
      </w:pPr>
      <w:r w:rsidRPr="007E7851">
        <w:rPr>
          <w:szCs w:val="28"/>
        </w:rPr>
        <w:t>миллий ва халқаро спорт рекордларини рўйхатга олишга нисб</w:t>
      </w:r>
      <w:r w:rsidRPr="007E7851">
        <w:rPr>
          <w:szCs w:val="28"/>
        </w:rPr>
        <w:t>а</w:t>
      </w:r>
      <w:r w:rsidRPr="007E7851">
        <w:rPr>
          <w:szCs w:val="28"/>
        </w:rPr>
        <w:t>тан татбиқ этилади.</w:t>
      </w:r>
    </w:p>
    <w:p w:rsidR="00C10E68" w:rsidRPr="007E7851" w:rsidRDefault="00C10E68" w:rsidP="00C10E68">
      <w:pPr>
        <w:jc w:val="both"/>
        <w:rPr>
          <w:szCs w:val="28"/>
          <w:lang w:val="uz-Cyrl-UZ"/>
        </w:rPr>
      </w:pPr>
      <w:r w:rsidRPr="007E7851">
        <w:rPr>
          <w:szCs w:val="28"/>
          <w:lang w:val="uz-Cyrl-UZ"/>
        </w:rPr>
        <w:tab/>
        <w:t>Ўзбекистон Республикасининг норматив ҳужжатларига биноан давлат метрология текшируви ва назорати фаолиятнинг ўзга доираларига нисбатан ҳам татбиқ этилиши мумкин.</w:t>
      </w:r>
    </w:p>
    <w:p w:rsidR="00C10E68" w:rsidRPr="007E7851" w:rsidRDefault="00C10E68" w:rsidP="00C10E68">
      <w:pPr>
        <w:jc w:val="both"/>
        <w:outlineLvl w:val="0"/>
        <w:rPr>
          <w:szCs w:val="28"/>
          <w:lang w:val="uz-Cyrl-UZ"/>
        </w:rPr>
      </w:pPr>
      <w:r w:rsidRPr="007E7851">
        <w:rPr>
          <w:szCs w:val="28"/>
          <w:lang w:val="uz-Cyrl-UZ"/>
        </w:rPr>
        <w:tab/>
      </w:r>
      <w:r w:rsidRPr="007E7851">
        <w:rPr>
          <w:szCs w:val="28"/>
        </w:rPr>
        <w:t>Давлат метрология текшируви ва назорати турлари</w:t>
      </w:r>
      <w:r w:rsidRPr="007E7851">
        <w:rPr>
          <w:szCs w:val="28"/>
          <w:lang w:val="uz-Cyrl-UZ"/>
        </w:rPr>
        <w:t>. (</w:t>
      </w:r>
      <w:r w:rsidRPr="007E7851">
        <w:rPr>
          <w:szCs w:val="28"/>
        </w:rPr>
        <w:t>15-модда.</w:t>
      </w:r>
      <w:r w:rsidRPr="007E7851">
        <w:rPr>
          <w:szCs w:val="28"/>
          <w:lang w:val="uz-Cyrl-UZ"/>
        </w:rPr>
        <w:t>)</w:t>
      </w:r>
    </w:p>
    <w:p w:rsidR="00C10E68" w:rsidRPr="007E7851" w:rsidRDefault="00C10E68" w:rsidP="00C10E68">
      <w:pPr>
        <w:jc w:val="both"/>
        <w:rPr>
          <w:szCs w:val="28"/>
        </w:rPr>
      </w:pPr>
      <w:r w:rsidRPr="007E7851">
        <w:rPr>
          <w:szCs w:val="28"/>
        </w:rPr>
        <w:t>Давлат м</w:t>
      </w:r>
      <w:r w:rsidRPr="007E7851">
        <w:rPr>
          <w:szCs w:val="28"/>
          <w:lang w:val="uz-Cyrl-UZ"/>
        </w:rPr>
        <w:t>е</w:t>
      </w:r>
      <w:r w:rsidRPr="007E7851">
        <w:rPr>
          <w:szCs w:val="28"/>
        </w:rPr>
        <w:t xml:space="preserve">трология текшируви </w:t>
      </w:r>
      <w:r w:rsidRPr="007E7851">
        <w:rPr>
          <w:szCs w:val="28"/>
          <w:lang w:val="uz-Cyrl-UZ"/>
        </w:rPr>
        <w:t>қ</w:t>
      </w:r>
      <w:r w:rsidRPr="007E7851">
        <w:rPr>
          <w:szCs w:val="28"/>
        </w:rPr>
        <w:t>уйидаги тарзда амалга оширилади:</w:t>
      </w:r>
    </w:p>
    <w:p w:rsidR="00C10E68" w:rsidRPr="007E7851" w:rsidRDefault="00C10E68" w:rsidP="00C10E68">
      <w:pPr>
        <w:numPr>
          <w:ilvl w:val="0"/>
          <w:numId w:val="4"/>
        </w:numPr>
        <w:tabs>
          <w:tab w:val="clear" w:pos="720"/>
        </w:tabs>
        <w:ind w:left="360"/>
        <w:jc w:val="both"/>
        <w:rPr>
          <w:szCs w:val="28"/>
        </w:rPr>
      </w:pPr>
      <w:r w:rsidRPr="007E7851">
        <w:rPr>
          <w:szCs w:val="28"/>
        </w:rPr>
        <w:t>ўлчов воситалари</w:t>
      </w:r>
      <w:r w:rsidRPr="007E7851">
        <w:rPr>
          <w:szCs w:val="28"/>
          <w:lang w:val="uz-Cyrl-UZ"/>
        </w:rPr>
        <w:t>н</w:t>
      </w:r>
      <w:r w:rsidRPr="007E7851">
        <w:rPr>
          <w:szCs w:val="28"/>
        </w:rPr>
        <w:t>инг турларини синаш ва тасдиқлаш;</w:t>
      </w:r>
    </w:p>
    <w:p w:rsidR="00C10E68" w:rsidRPr="007E7851" w:rsidRDefault="00C10E68" w:rsidP="00C10E68">
      <w:pPr>
        <w:numPr>
          <w:ilvl w:val="0"/>
          <w:numId w:val="4"/>
        </w:numPr>
        <w:tabs>
          <w:tab w:val="clear" w:pos="720"/>
        </w:tabs>
        <w:ind w:left="360"/>
        <w:jc w:val="both"/>
        <w:rPr>
          <w:szCs w:val="28"/>
        </w:rPr>
      </w:pPr>
      <w:r w:rsidRPr="007E7851">
        <w:rPr>
          <w:szCs w:val="28"/>
        </w:rPr>
        <w:t>ўлчов воситаларини ҳамда ўлчовларнинг бажарилиш услубиётларини метрологик</w:t>
      </w:r>
      <w:r w:rsidRPr="007E7851">
        <w:rPr>
          <w:szCs w:val="28"/>
          <w:lang w:val="uz-Cyrl-UZ"/>
        </w:rPr>
        <w:t xml:space="preserve"> </w:t>
      </w:r>
      <w:r w:rsidRPr="007E7851">
        <w:rPr>
          <w:szCs w:val="28"/>
        </w:rPr>
        <w:t>а</w:t>
      </w:r>
      <w:r w:rsidRPr="007E7851">
        <w:rPr>
          <w:szCs w:val="28"/>
          <w:lang w:val="uz-Cyrl-UZ"/>
        </w:rPr>
        <w:t>тт</w:t>
      </w:r>
      <w:r w:rsidRPr="007E7851">
        <w:rPr>
          <w:szCs w:val="28"/>
        </w:rPr>
        <w:t>естация қилиш;</w:t>
      </w:r>
    </w:p>
    <w:p w:rsidR="00C10E68" w:rsidRPr="007E7851" w:rsidRDefault="00C10E68" w:rsidP="00C10E68">
      <w:pPr>
        <w:numPr>
          <w:ilvl w:val="0"/>
          <w:numId w:val="4"/>
        </w:numPr>
        <w:tabs>
          <w:tab w:val="clear" w:pos="720"/>
        </w:tabs>
        <w:ind w:left="360"/>
        <w:jc w:val="both"/>
        <w:rPr>
          <w:szCs w:val="28"/>
        </w:rPr>
      </w:pPr>
      <w:r w:rsidRPr="007E7851">
        <w:rPr>
          <w:szCs w:val="28"/>
        </w:rPr>
        <w:t>ўлчов воситаларини</w:t>
      </w:r>
      <w:r w:rsidRPr="007E7851">
        <w:rPr>
          <w:szCs w:val="28"/>
          <w:lang w:val="uz-Cyrl-UZ"/>
        </w:rPr>
        <w:t>,</w:t>
      </w:r>
      <w:r w:rsidRPr="007E7851">
        <w:rPr>
          <w:szCs w:val="28"/>
        </w:rPr>
        <w:t xml:space="preserve"> шу жумладан эталонларни текширу</w:t>
      </w:r>
      <w:r w:rsidRPr="007E7851">
        <w:rPr>
          <w:szCs w:val="28"/>
        </w:rPr>
        <w:t>в</w:t>
      </w:r>
      <w:r w:rsidRPr="007E7851">
        <w:rPr>
          <w:szCs w:val="28"/>
        </w:rPr>
        <w:t>дан ўтказиш, калибрлаш;</w:t>
      </w:r>
    </w:p>
    <w:p w:rsidR="00C10E68" w:rsidRPr="007E7851" w:rsidRDefault="00C10E68" w:rsidP="00C10E68">
      <w:pPr>
        <w:numPr>
          <w:ilvl w:val="0"/>
          <w:numId w:val="4"/>
        </w:numPr>
        <w:tabs>
          <w:tab w:val="clear" w:pos="720"/>
        </w:tabs>
        <w:ind w:left="360"/>
        <w:jc w:val="both"/>
        <w:rPr>
          <w:szCs w:val="28"/>
        </w:rPr>
      </w:pPr>
      <w:r w:rsidRPr="007E7851">
        <w:rPr>
          <w:szCs w:val="28"/>
        </w:rPr>
        <w:t xml:space="preserve">ўлчов воситаларини </w:t>
      </w:r>
      <w:r w:rsidRPr="007E7851">
        <w:rPr>
          <w:szCs w:val="28"/>
          <w:lang w:val="uz-Cyrl-UZ"/>
        </w:rPr>
        <w:t>ҳ</w:t>
      </w:r>
      <w:r w:rsidRPr="007E7851">
        <w:rPr>
          <w:szCs w:val="28"/>
        </w:rPr>
        <w:t>амда ўлчовларнинг бажарилиш услубиё</w:t>
      </w:r>
      <w:r w:rsidRPr="007E7851">
        <w:rPr>
          <w:szCs w:val="28"/>
        </w:rPr>
        <w:t>т</w:t>
      </w:r>
      <w:r w:rsidRPr="007E7851">
        <w:rPr>
          <w:szCs w:val="28"/>
        </w:rPr>
        <w:t>ларини синаш.</w:t>
      </w:r>
    </w:p>
    <w:p w:rsidR="00C10E68" w:rsidRPr="007E7851" w:rsidRDefault="00C10E68" w:rsidP="00C10E68">
      <w:pPr>
        <w:numPr>
          <w:ilvl w:val="0"/>
          <w:numId w:val="4"/>
        </w:numPr>
        <w:tabs>
          <w:tab w:val="clear" w:pos="720"/>
        </w:tabs>
        <w:ind w:left="360"/>
        <w:jc w:val="both"/>
        <w:rPr>
          <w:szCs w:val="28"/>
        </w:rPr>
      </w:pPr>
      <w:r w:rsidRPr="007E7851">
        <w:rPr>
          <w:szCs w:val="28"/>
        </w:rPr>
        <w:t>текширувдан ўтказиш, ме</w:t>
      </w:r>
      <w:r w:rsidRPr="007E7851">
        <w:rPr>
          <w:szCs w:val="28"/>
          <w:lang w:val="uz-Cyrl-UZ"/>
        </w:rPr>
        <w:t>т</w:t>
      </w:r>
      <w:r w:rsidRPr="007E7851">
        <w:rPr>
          <w:szCs w:val="28"/>
        </w:rPr>
        <w:t>рологик аттестация қилиш. ўлчов воситаларини ва метрология</w:t>
      </w:r>
    </w:p>
    <w:p w:rsidR="00C10E68" w:rsidRPr="007E7851" w:rsidRDefault="00C10E68" w:rsidP="00C10E68">
      <w:pPr>
        <w:numPr>
          <w:ilvl w:val="0"/>
          <w:numId w:val="4"/>
        </w:numPr>
        <w:tabs>
          <w:tab w:val="clear" w:pos="720"/>
        </w:tabs>
        <w:ind w:left="360"/>
        <w:jc w:val="both"/>
        <w:rPr>
          <w:szCs w:val="28"/>
        </w:rPr>
      </w:pPr>
      <w:r w:rsidRPr="007E7851">
        <w:rPr>
          <w:szCs w:val="28"/>
        </w:rPr>
        <w:t xml:space="preserve">фаолиятнинг бошқа муайян </w:t>
      </w:r>
      <w:r w:rsidRPr="007E7851">
        <w:rPr>
          <w:szCs w:val="28"/>
          <w:lang w:val="uz-Cyrl-UZ"/>
        </w:rPr>
        <w:t>т</w:t>
      </w:r>
      <w:r w:rsidRPr="007E7851">
        <w:rPr>
          <w:szCs w:val="28"/>
        </w:rPr>
        <w:t xml:space="preserve">урларини калибрлаш </w:t>
      </w:r>
      <w:r w:rsidRPr="007E7851">
        <w:rPr>
          <w:szCs w:val="28"/>
          <w:lang w:val="uz-Cyrl-UZ"/>
        </w:rPr>
        <w:t>ҳ</w:t>
      </w:r>
      <w:r w:rsidRPr="007E7851">
        <w:rPr>
          <w:szCs w:val="28"/>
        </w:rPr>
        <w:t>у</w:t>
      </w:r>
      <w:r w:rsidRPr="007E7851">
        <w:rPr>
          <w:szCs w:val="28"/>
          <w:lang w:val="uz-Cyrl-UZ"/>
        </w:rPr>
        <w:t>қ</w:t>
      </w:r>
      <w:r w:rsidRPr="007E7851">
        <w:rPr>
          <w:szCs w:val="28"/>
        </w:rPr>
        <w:t>у</w:t>
      </w:r>
      <w:r w:rsidRPr="007E7851">
        <w:rPr>
          <w:szCs w:val="28"/>
          <w:lang w:val="uz-Cyrl-UZ"/>
        </w:rPr>
        <w:t>қ</w:t>
      </w:r>
      <w:r w:rsidRPr="007E7851">
        <w:rPr>
          <w:szCs w:val="28"/>
        </w:rPr>
        <w:t>ига эга бўлиши учун метрология</w:t>
      </w:r>
      <w:r w:rsidRPr="007E7851">
        <w:rPr>
          <w:szCs w:val="28"/>
          <w:lang w:val="uz-Cyrl-UZ"/>
        </w:rPr>
        <w:t xml:space="preserve"> </w:t>
      </w:r>
      <w:r w:rsidRPr="007E7851">
        <w:rPr>
          <w:szCs w:val="28"/>
        </w:rPr>
        <w:t>хизматлари, марказлари, лаборат</w:t>
      </w:r>
      <w:r w:rsidRPr="007E7851">
        <w:rPr>
          <w:szCs w:val="28"/>
        </w:rPr>
        <w:t>о</w:t>
      </w:r>
      <w:r w:rsidRPr="007E7851">
        <w:rPr>
          <w:szCs w:val="28"/>
        </w:rPr>
        <w:t>рияларини аккредитация қилиш;</w:t>
      </w:r>
    </w:p>
    <w:p w:rsidR="00C10E68" w:rsidRPr="007E7851" w:rsidRDefault="00C10E68" w:rsidP="00C10E68">
      <w:pPr>
        <w:numPr>
          <w:ilvl w:val="0"/>
          <w:numId w:val="4"/>
        </w:numPr>
        <w:tabs>
          <w:tab w:val="clear" w:pos="720"/>
        </w:tabs>
        <w:ind w:left="360"/>
        <w:jc w:val="both"/>
        <w:rPr>
          <w:szCs w:val="28"/>
        </w:rPr>
      </w:pPr>
      <w:r w:rsidRPr="007E7851">
        <w:rPr>
          <w:szCs w:val="28"/>
        </w:rPr>
        <w:t>юридик ва жисмоний шахсларнинг ўлчов воситаларини тайе</w:t>
      </w:r>
      <w:r w:rsidRPr="007E7851">
        <w:rPr>
          <w:szCs w:val="28"/>
        </w:rPr>
        <w:t>р</w:t>
      </w:r>
      <w:r w:rsidRPr="007E7851">
        <w:rPr>
          <w:szCs w:val="28"/>
        </w:rPr>
        <w:t>лаш, реализация қилиш,</w:t>
      </w:r>
    </w:p>
    <w:p w:rsidR="00C10E68" w:rsidRPr="007E7851" w:rsidRDefault="00C10E68" w:rsidP="00C10E68">
      <w:pPr>
        <w:numPr>
          <w:ilvl w:val="0"/>
          <w:numId w:val="4"/>
        </w:numPr>
        <w:tabs>
          <w:tab w:val="clear" w:pos="720"/>
        </w:tabs>
        <w:ind w:left="360"/>
        <w:jc w:val="both"/>
        <w:rPr>
          <w:szCs w:val="28"/>
        </w:rPr>
      </w:pPr>
      <w:r w:rsidRPr="007E7851">
        <w:rPr>
          <w:szCs w:val="28"/>
        </w:rPr>
        <w:t>уларнинг ижараси билан шу</w:t>
      </w:r>
      <w:r w:rsidRPr="007E7851">
        <w:rPr>
          <w:szCs w:val="28"/>
          <w:lang w:val="uz-Cyrl-UZ"/>
        </w:rPr>
        <w:t>ғ</w:t>
      </w:r>
      <w:r w:rsidRPr="007E7851">
        <w:rPr>
          <w:szCs w:val="28"/>
        </w:rPr>
        <w:t>улланишга доир фаолияти лицензияланаётганда мазкур</w:t>
      </w:r>
      <w:r w:rsidRPr="007E7851">
        <w:rPr>
          <w:szCs w:val="28"/>
          <w:lang w:val="uz-Cyrl-UZ"/>
        </w:rPr>
        <w:t xml:space="preserve"> </w:t>
      </w:r>
      <w:r w:rsidRPr="007E7851">
        <w:rPr>
          <w:szCs w:val="28"/>
        </w:rPr>
        <w:t>шахсларнинг белгиланган метрология нормалари ва қоидаларига риоя этишларини</w:t>
      </w:r>
      <w:r w:rsidRPr="007E7851">
        <w:rPr>
          <w:szCs w:val="28"/>
          <w:lang w:val="uz-Cyrl-UZ"/>
        </w:rPr>
        <w:t xml:space="preserve"> </w:t>
      </w:r>
      <w:r w:rsidRPr="007E7851">
        <w:rPr>
          <w:szCs w:val="28"/>
        </w:rPr>
        <w:t>ба</w:t>
      </w:r>
      <w:r w:rsidRPr="007E7851">
        <w:rPr>
          <w:szCs w:val="28"/>
          <w:lang w:val="uz-Cyrl-UZ"/>
        </w:rPr>
        <w:t>ҳ</w:t>
      </w:r>
      <w:r w:rsidRPr="007E7851">
        <w:rPr>
          <w:szCs w:val="28"/>
        </w:rPr>
        <w:t xml:space="preserve">олаш </w:t>
      </w:r>
      <w:r w:rsidRPr="007E7851">
        <w:rPr>
          <w:szCs w:val="28"/>
          <w:lang w:val="uz-Cyrl-UZ"/>
        </w:rPr>
        <w:t>ҳ</w:t>
      </w:r>
      <w:r w:rsidRPr="007E7851">
        <w:rPr>
          <w:szCs w:val="28"/>
        </w:rPr>
        <w:t>амда тасди</w:t>
      </w:r>
      <w:r w:rsidRPr="007E7851">
        <w:rPr>
          <w:szCs w:val="28"/>
          <w:lang w:val="uz-Cyrl-UZ"/>
        </w:rPr>
        <w:t>қ</w:t>
      </w:r>
      <w:r w:rsidRPr="007E7851">
        <w:rPr>
          <w:szCs w:val="28"/>
        </w:rPr>
        <w:t>ла</w:t>
      </w:r>
      <w:r w:rsidRPr="007E7851">
        <w:rPr>
          <w:szCs w:val="28"/>
          <w:lang w:val="uz-Cyrl-UZ"/>
        </w:rPr>
        <w:t>ш</w:t>
      </w:r>
      <w:r w:rsidRPr="007E7851">
        <w:rPr>
          <w:szCs w:val="28"/>
        </w:rPr>
        <w:t>;</w:t>
      </w:r>
    </w:p>
    <w:p w:rsidR="00C10E68" w:rsidRPr="007E7851" w:rsidRDefault="00C10E68" w:rsidP="00C10E68">
      <w:pPr>
        <w:numPr>
          <w:ilvl w:val="0"/>
          <w:numId w:val="4"/>
        </w:numPr>
        <w:tabs>
          <w:tab w:val="clear" w:pos="720"/>
        </w:tabs>
        <w:ind w:left="360"/>
        <w:jc w:val="both"/>
        <w:rPr>
          <w:szCs w:val="28"/>
        </w:rPr>
      </w:pPr>
      <w:r w:rsidRPr="007E7851">
        <w:rPr>
          <w:szCs w:val="28"/>
        </w:rPr>
        <w:t>ўлчовларнинг бажарилиш сифатини ва метрология фаолиятининг бош</w:t>
      </w:r>
      <w:r w:rsidRPr="007E7851">
        <w:rPr>
          <w:szCs w:val="28"/>
          <w:lang w:val="uz-Cyrl-UZ"/>
        </w:rPr>
        <w:t>қ</w:t>
      </w:r>
      <w:r w:rsidRPr="007E7851">
        <w:rPr>
          <w:szCs w:val="28"/>
        </w:rPr>
        <w:t>а турларини</w:t>
      </w:r>
      <w:r w:rsidRPr="007E7851">
        <w:rPr>
          <w:szCs w:val="28"/>
          <w:lang w:val="uz-Cyrl-UZ"/>
        </w:rPr>
        <w:t xml:space="preserve"> </w:t>
      </w:r>
      <w:r w:rsidRPr="007E7851">
        <w:rPr>
          <w:szCs w:val="28"/>
        </w:rPr>
        <w:t>ба</w:t>
      </w:r>
      <w:r w:rsidRPr="007E7851">
        <w:rPr>
          <w:szCs w:val="28"/>
          <w:lang w:val="uz-Cyrl-UZ"/>
        </w:rPr>
        <w:t>ҳ</w:t>
      </w:r>
      <w:r w:rsidRPr="007E7851">
        <w:rPr>
          <w:szCs w:val="28"/>
        </w:rPr>
        <w:t>олаш.</w:t>
      </w:r>
    </w:p>
    <w:p w:rsidR="00C10E68" w:rsidRPr="007E7851" w:rsidRDefault="00C10E68" w:rsidP="00C10E68">
      <w:pPr>
        <w:jc w:val="both"/>
        <w:outlineLvl w:val="0"/>
        <w:rPr>
          <w:b/>
          <w:i/>
          <w:szCs w:val="28"/>
        </w:rPr>
      </w:pPr>
      <w:r w:rsidRPr="007E7851">
        <w:rPr>
          <w:b/>
          <w:i/>
          <w:szCs w:val="28"/>
        </w:rPr>
        <w:t>Давлат метроло</w:t>
      </w:r>
      <w:r w:rsidRPr="007E7851">
        <w:rPr>
          <w:b/>
          <w:i/>
          <w:szCs w:val="28"/>
          <w:lang w:val="uz-Cyrl-UZ"/>
        </w:rPr>
        <w:t>г</w:t>
      </w:r>
      <w:r w:rsidRPr="007E7851">
        <w:rPr>
          <w:b/>
          <w:i/>
          <w:szCs w:val="28"/>
        </w:rPr>
        <w:t>ия назорати:</w:t>
      </w:r>
    </w:p>
    <w:p w:rsidR="00C10E68" w:rsidRPr="007E7851" w:rsidRDefault="00C10E68" w:rsidP="00C10E68">
      <w:pPr>
        <w:numPr>
          <w:ilvl w:val="0"/>
          <w:numId w:val="5"/>
        </w:numPr>
        <w:tabs>
          <w:tab w:val="clear" w:pos="720"/>
        </w:tabs>
        <w:ind w:left="360"/>
        <w:jc w:val="both"/>
        <w:rPr>
          <w:szCs w:val="28"/>
        </w:rPr>
      </w:pPr>
      <w:r w:rsidRPr="007E7851">
        <w:rPr>
          <w:szCs w:val="28"/>
        </w:rPr>
        <w:t>ўлчов воситаларини тайёрлаш</w:t>
      </w:r>
      <w:r w:rsidRPr="007E7851">
        <w:rPr>
          <w:szCs w:val="28"/>
          <w:lang w:val="uz-Cyrl-UZ"/>
        </w:rPr>
        <w:t>,</w:t>
      </w:r>
      <w:r w:rsidRPr="007E7851">
        <w:rPr>
          <w:szCs w:val="28"/>
        </w:rPr>
        <w:t xml:space="preserve"> таъмирлаш, улар</w:t>
      </w:r>
      <w:r w:rsidRPr="007E7851">
        <w:rPr>
          <w:szCs w:val="28"/>
          <w:lang w:val="uz-Cyrl-UZ"/>
        </w:rPr>
        <w:t>н</w:t>
      </w:r>
      <w:r w:rsidRPr="007E7851">
        <w:rPr>
          <w:szCs w:val="28"/>
        </w:rPr>
        <w:t>инг ижар</w:t>
      </w:r>
      <w:r w:rsidRPr="007E7851">
        <w:rPr>
          <w:szCs w:val="28"/>
        </w:rPr>
        <w:t>а</w:t>
      </w:r>
      <w:r w:rsidRPr="007E7851">
        <w:rPr>
          <w:szCs w:val="28"/>
        </w:rPr>
        <w:t>си билан шу</w:t>
      </w:r>
      <w:r w:rsidRPr="007E7851">
        <w:rPr>
          <w:szCs w:val="28"/>
          <w:lang w:val="uz-Cyrl-UZ"/>
        </w:rPr>
        <w:t>ғ</w:t>
      </w:r>
      <w:r w:rsidRPr="007E7851">
        <w:rPr>
          <w:szCs w:val="28"/>
        </w:rPr>
        <w:t>улланиш</w:t>
      </w:r>
      <w:r w:rsidRPr="007E7851">
        <w:rPr>
          <w:szCs w:val="28"/>
          <w:lang w:val="uz-Cyrl-UZ"/>
        </w:rPr>
        <w:t>,</w:t>
      </w:r>
      <w:r w:rsidRPr="007E7851">
        <w:rPr>
          <w:szCs w:val="28"/>
        </w:rPr>
        <w:t xml:space="preserve"> уларни реализация қилиш</w:t>
      </w:r>
    </w:p>
    <w:p w:rsidR="00C10E68" w:rsidRPr="007E7851" w:rsidRDefault="00C10E68" w:rsidP="00C10E68">
      <w:pPr>
        <w:numPr>
          <w:ilvl w:val="0"/>
          <w:numId w:val="5"/>
        </w:numPr>
        <w:tabs>
          <w:tab w:val="clear" w:pos="720"/>
        </w:tabs>
        <w:ind w:left="360"/>
        <w:jc w:val="both"/>
        <w:rPr>
          <w:szCs w:val="28"/>
          <w:lang w:val="uz-Cyrl-UZ"/>
        </w:rPr>
      </w:pPr>
      <w:r w:rsidRPr="007E7851">
        <w:rPr>
          <w:szCs w:val="28"/>
          <w:lang w:val="uz-Cyrl-UZ"/>
        </w:rPr>
        <w:t>уларнинг ҳолати ва қўлланилиши (физик ўлчамлар бирликлари эталонларини, моддалар ва материаллар таркиби ҳамда хоссаларининг стандарт намуналарини, ўлчов тизимларини қўшган ҳолда)</w:t>
      </w:r>
    </w:p>
    <w:p w:rsidR="00C10E68" w:rsidRPr="007E7851" w:rsidRDefault="00C10E68" w:rsidP="00C10E68">
      <w:pPr>
        <w:numPr>
          <w:ilvl w:val="0"/>
          <w:numId w:val="5"/>
        </w:numPr>
        <w:tabs>
          <w:tab w:val="clear" w:pos="720"/>
        </w:tabs>
        <w:ind w:left="360"/>
        <w:jc w:val="both"/>
        <w:rPr>
          <w:szCs w:val="28"/>
          <w:lang w:val="uz-Cyrl-UZ"/>
        </w:rPr>
      </w:pPr>
      <w:r w:rsidRPr="007E7851">
        <w:rPr>
          <w:szCs w:val="28"/>
          <w:lang w:val="uz-Cyrl-UZ"/>
        </w:rPr>
        <w:t>ўлчовларнинг бажарилиш услубиётларининг қўлланилиши;</w:t>
      </w:r>
    </w:p>
    <w:p w:rsidR="00C10E68" w:rsidRPr="007E7851" w:rsidRDefault="00C10E68" w:rsidP="00C10E68">
      <w:pPr>
        <w:numPr>
          <w:ilvl w:val="0"/>
          <w:numId w:val="5"/>
        </w:numPr>
        <w:tabs>
          <w:tab w:val="clear" w:pos="720"/>
        </w:tabs>
        <w:ind w:left="360"/>
        <w:jc w:val="both"/>
        <w:rPr>
          <w:szCs w:val="28"/>
        </w:rPr>
      </w:pPr>
      <w:r w:rsidRPr="007E7851">
        <w:rPr>
          <w:szCs w:val="28"/>
        </w:rPr>
        <w:t>белг</w:t>
      </w:r>
      <w:r w:rsidRPr="007E7851">
        <w:rPr>
          <w:szCs w:val="28"/>
          <w:lang w:val="uz-Cyrl-UZ"/>
        </w:rPr>
        <w:t>и</w:t>
      </w:r>
      <w:r w:rsidRPr="007E7851">
        <w:rPr>
          <w:szCs w:val="28"/>
        </w:rPr>
        <w:t xml:space="preserve">ланган метрология нормалари ва </w:t>
      </w:r>
      <w:r w:rsidRPr="007E7851">
        <w:rPr>
          <w:szCs w:val="28"/>
          <w:lang w:val="uz-Cyrl-UZ"/>
        </w:rPr>
        <w:t>қ</w:t>
      </w:r>
      <w:r w:rsidRPr="007E7851">
        <w:rPr>
          <w:szCs w:val="28"/>
        </w:rPr>
        <w:t xml:space="preserve">оидаларига риоя этилиши </w:t>
      </w:r>
      <w:r w:rsidRPr="007E7851">
        <w:rPr>
          <w:szCs w:val="28"/>
          <w:lang w:val="uz-Cyrl-UZ"/>
        </w:rPr>
        <w:t>ҳ</w:t>
      </w:r>
      <w:r w:rsidRPr="007E7851">
        <w:rPr>
          <w:szCs w:val="28"/>
        </w:rPr>
        <w:t>амда аккредитация килинган метрология хизматлари, марказлари, лабораториялари фаолияти устидан амалга ошир</w:t>
      </w:r>
      <w:r w:rsidRPr="007E7851">
        <w:rPr>
          <w:szCs w:val="28"/>
        </w:rPr>
        <w:t>и</w:t>
      </w:r>
      <w:r w:rsidRPr="007E7851">
        <w:rPr>
          <w:szCs w:val="28"/>
        </w:rPr>
        <w:t xml:space="preserve">лади. </w:t>
      </w:r>
    </w:p>
    <w:p w:rsidR="00C10E68" w:rsidRPr="007E7851" w:rsidRDefault="00C10E68" w:rsidP="00C10E68">
      <w:pPr>
        <w:jc w:val="both"/>
        <w:rPr>
          <w:szCs w:val="28"/>
          <w:lang w:val="uz-Cyrl-UZ"/>
        </w:rPr>
      </w:pPr>
      <w:r w:rsidRPr="007E7851">
        <w:rPr>
          <w:szCs w:val="28"/>
          <w:lang w:val="uz-Cyrl-UZ"/>
        </w:rPr>
        <w:tab/>
        <w:t>Зарур ҳолларда "Ўзстандарт" карорига биноан метрология текшируви ва назоратнинг бошқа турлари ва шакллари ҳам белгиланиши мумкин.</w:t>
      </w:r>
    </w:p>
    <w:p w:rsidR="00C10E68" w:rsidRPr="007E7851" w:rsidRDefault="00C10E68" w:rsidP="00C10E68">
      <w:pPr>
        <w:jc w:val="both"/>
        <w:rPr>
          <w:szCs w:val="28"/>
          <w:lang w:val="uz-Cyrl-UZ"/>
        </w:rPr>
      </w:pPr>
      <w:r w:rsidRPr="007E7851">
        <w:rPr>
          <w:bCs/>
          <w:szCs w:val="28"/>
          <w:lang w:val="uz-Cyrl-UZ"/>
        </w:rPr>
        <w:tab/>
        <w:t>Ўлчов воситаларининг турларини тасдиқлаш тартиби қонуннинг 16-моддасида аниқланган бўлиб, у</w:t>
      </w:r>
      <w:r w:rsidRPr="007E7851">
        <w:rPr>
          <w:szCs w:val="28"/>
          <w:lang w:val="uz-Cyrl-UZ"/>
        </w:rPr>
        <w:t xml:space="preserve">шбу Қонуннинг 14-моддасида кўрсатилган доираларда фойдаланиладиган, ишлаб чиқарилиши ва импорт бўйича четдан олиб келиниши лозим бўлган ўлчов воситалари давлат синовларидан (кейинчалик уларнинг турини тасдиқлаш шарти билан) ёки метрологик аттестациядан ўтказилиши лозимлиги, ўлчов воситаларининг давлат синовларини ўтказиш, турини тасдиқлаш ва Давлат реестрига киритишни "Ўзстандарт" амалга ошириши, тасдиқланган ўлчов воситаларига ёки уларнинг фойдаланиш ҳужжатларига ишлаб чиқарувчи Давлат реестри белгисини қўйиши шартлиги, бошқа давлатларнинг ўлчов воситаларини синаш ва метрологик аттестациялаш натижалари тузилган шартномалар ҳамда битимларга мувофиқ эътироф этилиши белгиланган. </w:t>
      </w:r>
    </w:p>
    <w:p w:rsidR="00C10E68" w:rsidRPr="007E7851" w:rsidRDefault="00C10E68" w:rsidP="00C10E68">
      <w:pPr>
        <w:jc w:val="both"/>
        <w:rPr>
          <w:szCs w:val="28"/>
          <w:lang w:val="uz-Cyrl-UZ"/>
        </w:rPr>
      </w:pPr>
      <w:r w:rsidRPr="007E7851">
        <w:rPr>
          <w:bCs/>
          <w:szCs w:val="28"/>
          <w:lang w:val="uz-Cyrl-UZ"/>
        </w:rPr>
        <w:tab/>
        <w:t>Ўлчов воситаларини текширувдан ўтказиш (17-модда) т</w:t>
      </w:r>
      <w:r w:rsidRPr="007E7851">
        <w:rPr>
          <w:szCs w:val="28"/>
          <w:lang w:val="uz-Cyrl-UZ"/>
        </w:rPr>
        <w:t>екширувдан ўтказилиши лозим бўлган ўлчов воситалари туркумларининг рўйхати "Ўзстандарт" томонидан тасдиқланади. Юридик шахсларнинг аккредитация қилинган метрологик хизматларига ўлчов восталарини текширувдан ўтказиш ҳуқуқи берилиши мумкин. Бошқа давлатларда амалга оширилган ўлчов воситаларини текшириш натижалари халқаро шартномалар ва битимлар асосида эътироф этилади.</w:t>
      </w:r>
    </w:p>
    <w:p w:rsidR="00C10E68" w:rsidRPr="007E7851" w:rsidRDefault="00C10E68" w:rsidP="00C10E68">
      <w:pPr>
        <w:jc w:val="both"/>
        <w:rPr>
          <w:szCs w:val="28"/>
          <w:lang w:val="uz-Cyrl-UZ"/>
        </w:rPr>
      </w:pPr>
      <w:r w:rsidRPr="007E7851">
        <w:rPr>
          <w:szCs w:val="28"/>
          <w:lang w:val="uz-Cyrl-UZ"/>
        </w:rPr>
        <w:tab/>
      </w:r>
      <w:r w:rsidRPr="007E7851">
        <w:rPr>
          <w:bCs/>
          <w:szCs w:val="28"/>
          <w:lang w:val="uz-Cyrl-UZ"/>
        </w:rPr>
        <w:t>17-1-моддада таъкидланганидек, у</w:t>
      </w:r>
      <w:r w:rsidRPr="007E7851">
        <w:rPr>
          <w:szCs w:val="28"/>
          <w:lang w:val="uz-Cyrl-UZ"/>
        </w:rPr>
        <w:t>шбу Қонуннинг 14-моддасида кўрсатиб ўтилганидан бўлак соҳаларда қўлланиладиган ва мажбурий текширувдан ўтказилмайдиган ўлчов воситалари уларни ишлаб чиқариш, реализация қилиш, ишлатиш, ижарага бериш, таъмирлашда ва Ўзбекистон Республикаси ҳудудига олиб киришда калибрлашдан ўтказилиши мумкин. Ўлчов воситаларини калибрлаш ҳуқуқи юридик шахсларнинг аккредитация қилинган метрология хизматларига берилиши мумкин. Юридик шахсларнинг метрология хизматларини ўлчов воситаларини калибрлаш ҳуқуқига эга бўлиши учун аккредитация қилиш тартиби ва калибрлашни ўтказиш тартиби "Ўзстандарт" томонидан белгиланади.</w:t>
      </w:r>
    </w:p>
    <w:p w:rsidR="00C10E68" w:rsidRPr="007E7851" w:rsidRDefault="00C10E68" w:rsidP="00C10E68">
      <w:pPr>
        <w:jc w:val="both"/>
        <w:rPr>
          <w:szCs w:val="28"/>
          <w:lang w:val="uz-Cyrl-UZ"/>
        </w:rPr>
      </w:pPr>
      <w:r w:rsidRPr="007E7851">
        <w:rPr>
          <w:bCs/>
          <w:szCs w:val="28"/>
          <w:lang w:val="uz-Cyrl-UZ"/>
        </w:rPr>
        <w:lastRenderedPageBreak/>
        <w:tab/>
        <w:t>У</w:t>
      </w:r>
      <w:r w:rsidRPr="007E7851">
        <w:rPr>
          <w:szCs w:val="28"/>
          <w:lang w:val="uz-Cyrl-UZ"/>
        </w:rPr>
        <w:t xml:space="preserve">шбу қонуннинг 14-моддасида кўрсатилган доирада қўлланилиши мумкин бўлган ўлчов воситаларини тайёрлаш, реализация қилиш ва уларнинг ижараси билан шуғулланиш қонун ҳужжатларига мувофиқ бериладиган лицензия асосида юридик ва жисмоний шахслар томонидан амалга оширилиши </w:t>
      </w:r>
      <w:r w:rsidRPr="007E7851">
        <w:rPr>
          <w:bCs/>
          <w:szCs w:val="28"/>
          <w:lang w:val="uz-Cyrl-UZ"/>
        </w:rPr>
        <w:t>18-моддада кўрсатилган</w:t>
      </w:r>
      <w:r w:rsidRPr="007E7851">
        <w:rPr>
          <w:szCs w:val="28"/>
          <w:lang w:val="uz-Cyrl-UZ"/>
        </w:rPr>
        <w:t>.</w:t>
      </w:r>
    </w:p>
    <w:p w:rsidR="00C10E68" w:rsidRPr="007E7851" w:rsidRDefault="00C10E68" w:rsidP="00C10E68">
      <w:pPr>
        <w:jc w:val="both"/>
        <w:rPr>
          <w:szCs w:val="28"/>
          <w:lang w:val="uz-Cyrl-UZ"/>
        </w:rPr>
      </w:pPr>
      <w:r w:rsidRPr="007E7851">
        <w:rPr>
          <w:bCs/>
          <w:szCs w:val="28"/>
          <w:lang w:val="uz-Cyrl-UZ"/>
        </w:rPr>
        <w:tab/>
      </w:r>
      <w:r w:rsidRPr="007E7851">
        <w:rPr>
          <w:szCs w:val="28"/>
          <w:lang w:val="uz-Cyrl-UZ"/>
        </w:rPr>
        <w:t xml:space="preserve">Норматив ва техник ҳужжатларни метрологик экспертиза қилиш, ўлчовларнинг бажарилиш услубиётларини метрологик аттестация қилиш, ушбу қонуннинг 14-моддасида кўрсатилган доирада қўлланилиши ва фойдаланилиши мумкин бўлган ўлчов воситаларини текширувдан ўтказиш, калибрлаш, таъмирлаш, синаш, метрологик аттестация қилишни амалга ошириш ҳуқуқи билан таъминлаш учун юридик ва жисмоний шахсларни аккредитация қилиш "Ўзстандарт" агентлиги томонидан белгиланган тартибда амалга оширилиши </w:t>
      </w:r>
      <w:r w:rsidRPr="007E7851">
        <w:rPr>
          <w:bCs/>
          <w:szCs w:val="28"/>
          <w:lang w:val="uz-Cyrl-UZ"/>
        </w:rPr>
        <w:t>18-1-моддада ёритилган.</w:t>
      </w:r>
    </w:p>
    <w:p w:rsidR="00C10E68" w:rsidRPr="007E7851" w:rsidRDefault="00C10E68" w:rsidP="00C10E68">
      <w:pPr>
        <w:jc w:val="both"/>
        <w:rPr>
          <w:szCs w:val="28"/>
          <w:lang w:val="uz-Cyrl-UZ"/>
        </w:rPr>
      </w:pPr>
      <w:r w:rsidRPr="007E7851">
        <w:rPr>
          <w:szCs w:val="28"/>
          <w:lang w:val="uz-Cyrl-UZ"/>
        </w:rPr>
        <w:tab/>
        <w:t>Ўзбекистон Республикасининг “Метрология тўғрисида”ги қонуннинг қоидалари, шунингдек метрология нормалари ва қоидалари бузилишида айбдор бўлган Ўзбекистон Республикасининг юридик ва жисмоний шахслари, давлат бошқарув органлари амалдаги қонун ҳужжатларига мувофиқ жавобгар бўладилар (19-модда).</w:t>
      </w:r>
    </w:p>
    <w:p w:rsidR="00C10E68" w:rsidRPr="007E7851" w:rsidRDefault="00C10E68" w:rsidP="00C10E68">
      <w:pPr>
        <w:jc w:val="both"/>
        <w:rPr>
          <w:szCs w:val="28"/>
          <w:lang w:val="uz-Cyrl-UZ"/>
        </w:rPr>
      </w:pPr>
    </w:p>
    <w:p w:rsidR="00C10E68" w:rsidRDefault="00C10E68" w:rsidP="00C10E68">
      <w:pPr>
        <w:jc w:val="center"/>
        <w:rPr>
          <w:b/>
          <w:szCs w:val="28"/>
          <w:lang w:val="uz-Cyrl-UZ"/>
        </w:rPr>
      </w:pPr>
      <w:r>
        <w:rPr>
          <w:b/>
          <w:szCs w:val="28"/>
          <w:lang w:val="uz-Cyrl-UZ"/>
        </w:rPr>
        <w:t>НАЗОРАТ САВОЛЛАРИ</w:t>
      </w:r>
    </w:p>
    <w:p w:rsidR="00C10E68" w:rsidRPr="003904FA" w:rsidRDefault="00C10E68" w:rsidP="00C10E68">
      <w:pPr>
        <w:rPr>
          <w:sz w:val="16"/>
          <w:szCs w:val="16"/>
          <w:lang w:val="uz-Cyrl-UZ"/>
        </w:rPr>
      </w:pPr>
    </w:p>
    <w:p w:rsidR="00C10E68" w:rsidRPr="00D94CC8" w:rsidRDefault="00C10E68" w:rsidP="00C10E68">
      <w:pPr>
        <w:numPr>
          <w:ilvl w:val="0"/>
          <w:numId w:val="8"/>
        </w:numPr>
        <w:tabs>
          <w:tab w:val="clear" w:pos="720"/>
        </w:tabs>
        <w:ind w:left="360"/>
        <w:rPr>
          <w:b/>
          <w:szCs w:val="28"/>
          <w:lang w:val="uz-Cyrl-UZ"/>
        </w:rPr>
      </w:pPr>
      <w:r>
        <w:rPr>
          <w:szCs w:val="28"/>
          <w:lang w:val="uz-Cyrl-UZ"/>
        </w:rPr>
        <w:t>Ўлчашлар бирлилигини таъминлашнинг асослари.</w:t>
      </w:r>
    </w:p>
    <w:p w:rsidR="00C10E68" w:rsidRDefault="00C10E68" w:rsidP="00C10E68">
      <w:pPr>
        <w:numPr>
          <w:ilvl w:val="0"/>
          <w:numId w:val="8"/>
        </w:numPr>
        <w:tabs>
          <w:tab w:val="clear" w:pos="720"/>
        </w:tabs>
        <w:ind w:left="360"/>
        <w:rPr>
          <w:szCs w:val="28"/>
          <w:lang w:val="uz-Cyrl-UZ"/>
        </w:rPr>
      </w:pPr>
      <w:r w:rsidRPr="00D94CC8">
        <w:rPr>
          <w:szCs w:val="28"/>
          <w:lang w:val="uz-Cyrl-UZ"/>
        </w:rPr>
        <w:t>“Ўзстандарт”</w:t>
      </w:r>
      <w:r>
        <w:rPr>
          <w:szCs w:val="28"/>
          <w:lang w:val="uz-Cyrl-UZ"/>
        </w:rPr>
        <w:t xml:space="preserve"> агентлигининг метрология бўйича ваколатлари.</w:t>
      </w:r>
    </w:p>
    <w:p w:rsidR="00C10E68" w:rsidRDefault="00C10E68" w:rsidP="00C10E68">
      <w:pPr>
        <w:numPr>
          <w:ilvl w:val="0"/>
          <w:numId w:val="8"/>
        </w:numPr>
        <w:tabs>
          <w:tab w:val="clear" w:pos="720"/>
        </w:tabs>
        <w:ind w:left="360"/>
        <w:rPr>
          <w:szCs w:val="28"/>
          <w:lang w:val="uz-Cyrl-UZ"/>
        </w:rPr>
      </w:pPr>
      <w:r w:rsidRPr="007E7851">
        <w:rPr>
          <w:szCs w:val="28"/>
          <w:lang w:val="uz-Cyrl-UZ"/>
        </w:rPr>
        <w:t>Ўзбекистон Республикасининг “Метрология тўғрисида”ги қонун</w:t>
      </w:r>
      <w:r>
        <w:rPr>
          <w:szCs w:val="28"/>
          <w:lang w:val="uz-Cyrl-UZ"/>
        </w:rPr>
        <w:t>и қисқа шарҳи.</w:t>
      </w:r>
    </w:p>
    <w:p w:rsidR="00C10E68" w:rsidRDefault="00C10E68" w:rsidP="00C10E68">
      <w:pPr>
        <w:numPr>
          <w:ilvl w:val="0"/>
          <w:numId w:val="8"/>
        </w:numPr>
        <w:tabs>
          <w:tab w:val="clear" w:pos="720"/>
        </w:tabs>
        <w:ind w:left="360"/>
        <w:rPr>
          <w:szCs w:val="28"/>
          <w:lang w:val="uz-Cyrl-UZ"/>
        </w:rPr>
      </w:pPr>
      <w:r>
        <w:rPr>
          <w:szCs w:val="28"/>
          <w:lang w:val="uz-Cyrl-UZ"/>
        </w:rPr>
        <w:t>Давлат метрологик текшируви ва назорати.</w:t>
      </w:r>
    </w:p>
    <w:p w:rsidR="00C10E68" w:rsidRDefault="00C10E68" w:rsidP="00C10E68">
      <w:pPr>
        <w:numPr>
          <w:ilvl w:val="0"/>
          <w:numId w:val="8"/>
        </w:numPr>
        <w:tabs>
          <w:tab w:val="clear" w:pos="720"/>
        </w:tabs>
        <w:ind w:left="360"/>
        <w:rPr>
          <w:szCs w:val="28"/>
          <w:lang w:val="uz-Cyrl-UZ"/>
        </w:rPr>
      </w:pPr>
      <w:r>
        <w:rPr>
          <w:szCs w:val="28"/>
          <w:lang w:val="uz-Cyrl-UZ"/>
        </w:rPr>
        <w:t>Давлат метрологик текшируви ва назорати турлари.</w:t>
      </w:r>
    </w:p>
    <w:p w:rsidR="00C10E68" w:rsidRPr="00D94CC8" w:rsidRDefault="00C10E68" w:rsidP="00C10E68">
      <w:pPr>
        <w:numPr>
          <w:ilvl w:val="0"/>
          <w:numId w:val="8"/>
        </w:numPr>
        <w:tabs>
          <w:tab w:val="clear" w:pos="720"/>
        </w:tabs>
        <w:ind w:left="360"/>
        <w:rPr>
          <w:szCs w:val="28"/>
          <w:lang w:val="uz-Cyrl-UZ"/>
        </w:rPr>
      </w:pPr>
      <w:r>
        <w:rPr>
          <w:szCs w:val="28"/>
          <w:lang w:val="uz-Cyrl-UZ"/>
        </w:rPr>
        <w:t>Норматив ва техник ҳужжатларни метрологик экспертиза қилиш.</w:t>
      </w:r>
    </w:p>
    <w:p w:rsidR="00C10E68" w:rsidRDefault="00C10E68" w:rsidP="00C10E68">
      <w:pPr>
        <w:jc w:val="center"/>
        <w:rPr>
          <w:b/>
          <w:szCs w:val="28"/>
          <w:lang w:val="uz-Cyrl-UZ"/>
        </w:rPr>
      </w:pPr>
    </w:p>
    <w:p w:rsidR="00C10E68" w:rsidRPr="003904FA" w:rsidRDefault="00C10E68" w:rsidP="00C10E68">
      <w:pPr>
        <w:jc w:val="center"/>
        <w:rPr>
          <w:b/>
          <w:sz w:val="22"/>
          <w:szCs w:val="22"/>
          <w:lang w:val="uz-Cyrl-UZ"/>
        </w:rPr>
      </w:pPr>
      <w:r w:rsidRPr="003904FA">
        <w:rPr>
          <w:b/>
          <w:sz w:val="22"/>
          <w:szCs w:val="22"/>
          <w:lang w:val="uz-Cyrl-UZ"/>
        </w:rPr>
        <w:t>АДАБИЁТЛАР</w:t>
      </w:r>
    </w:p>
    <w:p w:rsidR="00C10E68" w:rsidRPr="003904FA" w:rsidRDefault="00C10E68" w:rsidP="00C10E68">
      <w:pPr>
        <w:numPr>
          <w:ilvl w:val="0"/>
          <w:numId w:val="9"/>
        </w:numPr>
        <w:tabs>
          <w:tab w:val="clear" w:pos="720"/>
        </w:tabs>
        <w:ind w:left="360"/>
        <w:jc w:val="both"/>
        <w:rPr>
          <w:sz w:val="20"/>
          <w:szCs w:val="20"/>
          <w:lang w:val="uz-Cyrl-UZ"/>
        </w:rPr>
      </w:pPr>
      <w:r w:rsidRPr="003904FA">
        <w:rPr>
          <w:sz w:val="20"/>
          <w:szCs w:val="20"/>
          <w:lang w:val="uz-Cyrl-UZ"/>
        </w:rPr>
        <w:t>Абдувалиев А.А., Латипов В.Б., Умаров А.С., Алимов М.Н., ва б. «Стандартлаштириш,</w:t>
      </w:r>
      <w:r w:rsidRPr="00C10E68">
        <w:rPr>
          <w:sz w:val="20"/>
          <w:szCs w:val="20"/>
          <w:lang w:val="uz-Cyrl-UZ"/>
        </w:rPr>
        <w:t xml:space="preserve"> </w:t>
      </w:r>
      <w:r w:rsidRPr="003904FA">
        <w:rPr>
          <w:sz w:val="20"/>
          <w:szCs w:val="20"/>
          <w:lang w:val="uz-Cyrl-UZ"/>
        </w:rPr>
        <w:t>Метрология, Сертификатлаштириш, Сифат.» – Т.: СМСИТИ, 2008. – 267 б.</w:t>
      </w:r>
    </w:p>
    <w:p w:rsidR="00C10E68" w:rsidRPr="003904FA" w:rsidRDefault="00C10E68" w:rsidP="00C10E68">
      <w:pPr>
        <w:numPr>
          <w:ilvl w:val="0"/>
          <w:numId w:val="9"/>
        </w:numPr>
        <w:tabs>
          <w:tab w:val="clear" w:pos="720"/>
        </w:tabs>
        <w:ind w:left="360"/>
        <w:jc w:val="both"/>
        <w:rPr>
          <w:sz w:val="20"/>
          <w:szCs w:val="20"/>
          <w:lang w:val="uz-Cyrl-UZ"/>
        </w:rPr>
      </w:pPr>
      <w:r w:rsidRPr="003904FA">
        <w:rPr>
          <w:sz w:val="20"/>
          <w:szCs w:val="20"/>
          <w:lang w:val="uz-Cyrl-UZ"/>
        </w:rPr>
        <w:t>Абдувалиев А.А., Латипов В.Б., Умаров А.С., и др. «Основы стандартизации, метрологии, сертификации и управления качеством» - Т., НИИСМС, 2007. – 555 с.</w:t>
      </w:r>
    </w:p>
    <w:p w:rsidR="00C10E68" w:rsidRPr="003904FA" w:rsidRDefault="00C10E68" w:rsidP="00C10E68">
      <w:pPr>
        <w:numPr>
          <w:ilvl w:val="0"/>
          <w:numId w:val="9"/>
        </w:numPr>
        <w:tabs>
          <w:tab w:val="clear" w:pos="720"/>
        </w:tabs>
        <w:ind w:left="360"/>
        <w:jc w:val="both"/>
        <w:rPr>
          <w:sz w:val="20"/>
          <w:szCs w:val="20"/>
          <w:lang w:val="uz-Cyrl-UZ"/>
        </w:rPr>
      </w:pPr>
      <w:r w:rsidRPr="003904FA">
        <w:rPr>
          <w:sz w:val="20"/>
          <w:szCs w:val="20"/>
          <w:lang w:val="uz-Cyrl-UZ"/>
        </w:rPr>
        <w:t>“Метрология тўғрисида”ги (ЎзР 28.12.1993 й. 1004-XII-сон; ЎзР 26.05.2000 й. 82-II-сон, ЎзР 25.04.2003 й. 482-II-сон) Қонун.</w:t>
      </w:r>
    </w:p>
    <w:p w:rsidR="0037529D" w:rsidRPr="00C10E68" w:rsidRDefault="0037529D">
      <w:pPr>
        <w:rPr>
          <w:lang w:val="uz-Cyrl-UZ"/>
        </w:rPr>
      </w:pPr>
    </w:p>
    <w:sectPr w:rsidR="0037529D" w:rsidRPr="00C10E68" w:rsidSect="00AA29EB">
      <w:pgSz w:w="16838" w:h="23810"/>
      <w:pgMar w:top="1134" w:right="851" w:bottom="1134" w:left="1701" w:header="0" w:footer="6"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Nimbus Roman No9 L">
    <w:altName w:val="Times New Roman"/>
    <w:charset w:val="00"/>
    <w:family w:val="roman"/>
    <w:pitch w:val="variable"/>
  </w:font>
  <w:font w:name="DejaVu Sans">
    <w:charset w:val="CC"/>
    <w:family w:val="swiss"/>
    <w:pitch w:val="variable"/>
    <w:sig w:usb0="E7003EFF" w:usb1="D200FDFF" w:usb2="00046029" w:usb3="00000000" w:csb0="000001FF" w:csb1="00000000"/>
  </w:font>
  <w:font w:name="Tahoma">
    <w:panose1 w:val="020B0604030504040204"/>
    <w:charset w:val="CC"/>
    <w:family w:val="swiss"/>
    <w:pitch w:val="variable"/>
    <w:sig w:usb0="E1002EFF" w:usb1="C000605B" w:usb2="00000029" w:usb3="00000000" w:csb0="000101FF" w:csb1="00000000"/>
  </w:font>
  <w:font w:name="BalticaUzbek">
    <w:charset w:val="00"/>
    <w:family w:val="auto"/>
    <w:pitch w:val="variable"/>
    <w:sig w:usb0="00000207" w:usb1="00000000" w:usb2="00000000" w:usb3="00000000" w:csb0="00000097" w:csb1="00000000"/>
  </w:font>
  <w:font w:name="KudrUzbek_D">
    <w:altName w:val="Times New Roman"/>
    <w:charset w:val="00"/>
    <w:family w:val="auto"/>
    <w:pitch w:val="variable"/>
    <w:sig w:usb0="00000207" w:usb1="00000000" w:usb2="00000000" w:usb3="00000000" w:csb0="00000015" w:csb1="00000000"/>
  </w:font>
  <w:font w:name="PANDA Times UZ">
    <w:altName w:val="Arial Narrow"/>
    <w:charset w:val="00"/>
    <w:family w:val="swiss"/>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50135"/>
    <w:multiLevelType w:val="hybridMultilevel"/>
    <w:tmpl w:val="DCEA97F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EB613A3"/>
    <w:multiLevelType w:val="hybridMultilevel"/>
    <w:tmpl w:val="1F520436"/>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23175FC6"/>
    <w:multiLevelType w:val="hybridMultilevel"/>
    <w:tmpl w:val="DE0C2E9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4CD00A56"/>
    <w:multiLevelType w:val="hybridMultilevel"/>
    <w:tmpl w:val="8BF6D730"/>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57FE63DA"/>
    <w:multiLevelType w:val="hybridMultilevel"/>
    <w:tmpl w:val="D4EE505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5FF463A5"/>
    <w:multiLevelType w:val="hybridMultilevel"/>
    <w:tmpl w:val="77B0FD4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62397CBC"/>
    <w:multiLevelType w:val="hybridMultilevel"/>
    <w:tmpl w:val="50BA4E28"/>
    <w:lvl w:ilvl="0" w:tplc="D1DA1392">
      <w:start w:val="1"/>
      <w:numFmt w:val="decimal"/>
      <w:lvlText w:val="%1."/>
      <w:lvlJc w:val="left"/>
      <w:pPr>
        <w:tabs>
          <w:tab w:val="num" w:pos="720"/>
        </w:tabs>
        <w:ind w:left="720" w:hanging="360"/>
      </w:pPr>
      <w:rPr>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6DE25859"/>
    <w:multiLevelType w:val="hybridMultilevel"/>
    <w:tmpl w:val="1E8428F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7FBB7302"/>
    <w:multiLevelType w:val="hybridMultilevel"/>
    <w:tmpl w:val="DCC8652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8"/>
  </w:num>
  <w:num w:numId="3">
    <w:abstractNumId w:val="0"/>
  </w:num>
  <w:num w:numId="4">
    <w:abstractNumId w:val="7"/>
  </w:num>
  <w:num w:numId="5">
    <w:abstractNumId w:val="5"/>
  </w:num>
  <w:num w:numId="6">
    <w:abstractNumId w:val="1"/>
  </w:num>
  <w:num w:numId="7">
    <w:abstractNumId w:val="3"/>
  </w:num>
  <w:num w:numId="8">
    <w:abstractNumId w:val="6"/>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E68"/>
    <w:rsid w:val="001E1834"/>
    <w:rsid w:val="002005F9"/>
    <w:rsid w:val="0037529D"/>
    <w:rsid w:val="004640A8"/>
    <w:rsid w:val="004A2B9D"/>
    <w:rsid w:val="00533EF9"/>
    <w:rsid w:val="00537CEA"/>
    <w:rsid w:val="006D31CA"/>
    <w:rsid w:val="00A323A8"/>
    <w:rsid w:val="00AA29EB"/>
    <w:rsid w:val="00C10E68"/>
    <w:rsid w:val="00C552FF"/>
    <w:rsid w:val="00D27A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B7A0542-F636-4CD3-A79B-8551161F8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0E68"/>
    <w:rPr>
      <w:sz w:val="24"/>
      <w:szCs w:val="24"/>
    </w:rPr>
  </w:style>
  <w:style w:type="paragraph" w:styleId="1">
    <w:name w:val="heading 1"/>
    <w:basedOn w:val="a"/>
    <w:next w:val="a"/>
    <w:link w:val="10"/>
    <w:qFormat/>
    <w:rsid w:val="00C10E68"/>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C10E68"/>
    <w:pPr>
      <w:keepNext/>
      <w:spacing w:before="240" w:after="60"/>
      <w:outlineLvl w:val="3"/>
    </w:pPr>
    <w:rPr>
      <w:b/>
      <w:bCs/>
      <w:sz w:val="28"/>
      <w:szCs w:val="28"/>
    </w:rPr>
  </w:style>
  <w:style w:type="paragraph" w:styleId="5">
    <w:name w:val="heading 5"/>
    <w:basedOn w:val="a"/>
    <w:next w:val="a"/>
    <w:link w:val="50"/>
    <w:qFormat/>
    <w:rsid w:val="00C10E68"/>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Plain Text"/>
    <w:basedOn w:val="a"/>
    <w:rsid w:val="00533EF9"/>
    <w:rPr>
      <w:rFonts w:ascii="Courier New" w:hAnsi="Courier New" w:cs="Courier New"/>
      <w:sz w:val="14"/>
      <w:szCs w:val="20"/>
    </w:rPr>
  </w:style>
  <w:style w:type="character" w:customStyle="1" w:styleId="10">
    <w:name w:val="Заголовок 1 Знак"/>
    <w:basedOn w:val="a0"/>
    <w:link w:val="1"/>
    <w:rsid w:val="00C10E68"/>
    <w:rPr>
      <w:rFonts w:ascii="Arial" w:hAnsi="Arial" w:cs="Arial"/>
      <w:b/>
      <w:bCs/>
      <w:kern w:val="32"/>
      <w:sz w:val="32"/>
      <w:szCs w:val="32"/>
    </w:rPr>
  </w:style>
  <w:style w:type="character" w:customStyle="1" w:styleId="40">
    <w:name w:val="Заголовок 4 Знак"/>
    <w:basedOn w:val="a0"/>
    <w:link w:val="4"/>
    <w:rsid w:val="00C10E68"/>
    <w:rPr>
      <w:b/>
      <w:bCs/>
      <w:sz w:val="28"/>
      <w:szCs w:val="28"/>
    </w:rPr>
  </w:style>
  <w:style w:type="character" w:customStyle="1" w:styleId="50">
    <w:name w:val="Заголовок 5 Знак"/>
    <w:basedOn w:val="a0"/>
    <w:link w:val="5"/>
    <w:rsid w:val="00C10E68"/>
    <w:rPr>
      <w:b/>
      <w:bCs/>
      <w:i/>
      <w:iCs/>
      <w:sz w:val="26"/>
      <w:szCs w:val="26"/>
    </w:rPr>
  </w:style>
  <w:style w:type="character" w:styleId="a4">
    <w:name w:val="Hyperlink"/>
    <w:rsid w:val="00C10E68"/>
    <w:rPr>
      <w:color w:val="0000FF"/>
      <w:u w:val="single"/>
    </w:rPr>
  </w:style>
  <w:style w:type="paragraph" w:styleId="a5">
    <w:name w:val="footer"/>
    <w:basedOn w:val="a"/>
    <w:link w:val="a6"/>
    <w:rsid w:val="00C10E68"/>
    <w:pPr>
      <w:tabs>
        <w:tab w:val="center" w:pos="4677"/>
        <w:tab w:val="right" w:pos="9355"/>
      </w:tabs>
    </w:pPr>
  </w:style>
  <w:style w:type="character" w:customStyle="1" w:styleId="a6">
    <w:name w:val="Нижний колонтитул Знак"/>
    <w:basedOn w:val="a0"/>
    <w:link w:val="a5"/>
    <w:rsid w:val="00C10E68"/>
    <w:rPr>
      <w:sz w:val="24"/>
      <w:szCs w:val="24"/>
    </w:rPr>
  </w:style>
  <w:style w:type="character" w:styleId="a7">
    <w:name w:val="page number"/>
    <w:basedOn w:val="a0"/>
    <w:rsid w:val="00C10E68"/>
  </w:style>
  <w:style w:type="paragraph" w:styleId="a8">
    <w:name w:val="header"/>
    <w:basedOn w:val="a"/>
    <w:link w:val="a9"/>
    <w:rsid w:val="00C10E68"/>
    <w:pPr>
      <w:tabs>
        <w:tab w:val="center" w:pos="4677"/>
        <w:tab w:val="right" w:pos="9355"/>
      </w:tabs>
    </w:pPr>
  </w:style>
  <w:style w:type="character" w:customStyle="1" w:styleId="a9">
    <w:name w:val="Верхний колонтитул Знак"/>
    <w:basedOn w:val="a0"/>
    <w:link w:val="a8"/>
    <w:rsid w:val="00C10E68"/>
    <w:rPr>
      <w:sz w:val="24"/>
      <w:szCs w:val="24"/>
    </w:rPr>
  </w:style>
  <w:style w:type="paragraph" w:styleId="aa">
    <w:name w:val="Body Text"/>
    <w:basedOn w:val="a"/>
    <w:link w:val="ab"/>
    <w:rsid w:val="00C10E68"/>
    <w:pPr>
      <w:widowControl w:val="0"/>
      <w:suppressAutoHyphens/>
      <w:spacing w:after="120"/>
    </w:pPr>
    <w:rPr>
      <w:rFonts w:ascii="Nimbus Roman No9 L" w:eastAsia="DejaVu Sans" w:hAnsi="Nimbus Roman No9 L"/>
      <w:kern w:val="1"/>
      <w:lang/>
    </w:rPr>
  </w:style>
  <w:style w:type="character" w:customStyle="1" w:styleId="ab">
    <w:name w:val="Основной текст Знак"/>
    <w:basedOn w:val="a0"/>
    <w:link w:val="aa"/>
    <w:rsid w:val="00C10E68"/>
    <w:rPr>
      <w:rFonts w:ascii="Nimbus Roman No9 L" w:eastAsia="DejaVu Sans" w:hAnsi="Nimbus Roman No9 L"/>
      <w:kern w:val="1"/>
      <w:sz w:val="24"/>
      <w:szCs w:val="24"/>
      <w:lang/>
    </w:rPr>
  </w:style>
  <w:style w:type="paragraph" w:styleId="2">
    <w:name w:val="Body Text 2"/>
    <w:basedOn w:val="a"/>
    <w:link w:val="20"/>
    <w:rsid w:val="00C10E68"/>
    <w:pPr>
      <w:spacing w:after="120" w:line="480" w:lineRule="auto"/>
    </w:pPr>
  </w:style>
  <w:style w:type="character" w:customStyle="1" w:styleId="20">
    <w:name w:val="Основной текст 2 Знак"/>
    <w:basedOn w:val="a0"/>
    <w:link w:val="2"/>
    <w:rsid w:val="00C10E68"/>
    <w:rPr>
      <w:sz w:val="24"/>
      <w:szCs w:val="24"/>
    </w:rPr>
  </w:style>
  <w:style w:type="table" w:styleId="ac">
    <w:name w:val="Table Grid"/>
    <w:basedOn w:val="a1"/>
    <w:rsid w:val="00C10E68"/>
    <w:pPr>
      <w:widowControl w:val="0"/>
      <w:autoSpaceDE w:val="0"/>
      <w:autoSpaceDN w:val="0"/>
      <w:adjustRightInd w:val="0"/>
      <w:jc w:val="center"/>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rPr>
      <w:jc w:val="center"/>
    </w:trPr>
    <w:tcPr>
      <w:vAlign w:val="center"/>
    </w:tcPr>
  </w:style>
  <w:style w:type="paragraph" w:styleId="ad">
    <w:name w:val="annotation text"/>
    <w:basedOn w:val="a"/>
    <w:link w:val="ae"/>
    <w:semiHidden/>
    <w:rsid w:val="00C10E68"/>
    <w:rPr>
      <w:sz w:val="20"/>
      <w:szCs w:val="20"/>
    </w:rPr>
  </w:style>
  <w:style w:type="character" w:customStyle="1" w:styleId="ae">
    <w:name w:val="Текст примечания Знак"/>
    <w:basedOn w:val="a0"/>
    <w:link w:val="ad"/>
    <w:semiHidden/>
    <w:rsid w:val="00C10E68"/>
  </w:style>
  <w:style w:type="paragraph" w:styleId="af">
    <w:name w:val="annotation subject"/>
    <w:basedOn w:val="ad"/>
    <w:next w:val="ad"/>
    <w:link w:val="af0"/>
    <w:semiHidden/>
    <w:rsid w:val="00C10E68"/>
    <w:rPr>
      <w:b/>
      <w:bCs/>
    </w:rPr>
  </w:style>
  <w:style w:type="character" w:customStyle="1" w:styleId="af0">
    <w:name w:val="Тема примечания Знак"/>
    <w:basedOn w:val="ae"/>
    <w:link w:val="af"/>
    <w:semiHidden/>
    <w:rsid w:val="00C10E68"/>
    <w:rPr>
      <w:b/>
      <w:bCs/>
    </w:rPr>
  </w:style>
  <w:style w:type="paragraph" w:styleId="af1">
    <w:name w:val="Balloon Text"/>
    <w:basedOn w:val="a"/>
    <w:link w:val="af2"/>
    <w:semiHidden/>
    <w:rsid w:val="00C10E68"/>
    <w:rPr>
      <w:rFonts w:ascii="Tahoma" w:hAnsi="Tahoma" w:cs="Tahoma"/>
      <w:sz w:val="16"/>
      <w:szCs w:val="16"/>
    </w:rPr>
  </w:style>
  <w:style w:type="character" w:customStyle="1" w:styleId="af2">
    <w:name w:val="Текст выноски Знак"/>
    <w:basedOn w:val="a0"/>
    <w:link w:val="af1"/>
    <w:semiHidden/>
    <w:rsid w:val="00C10E68"/>
    <w:rPr>
      <w:rFonts w:ascii="Tahoma" w:hAnsi="Tahoma" w:cs="Tahoma"/>
      <w:sz w:val="16"/>
      <w:szCs w:val="16"/>
    </w:rPr>
  </w:style>
  <w:style w:type="paragraph" w:styleId="af3">
    <w:name w:val="Block Text"/>
    <w:basedOn w:val="a"/>
    <w:rsid w:val="00C10E68"/>
    <w:pPr>
      <w:tabs>
        <w:tab w:val="left" w:pos="6804"/>
      </w:tabs>
      <w:ind w:left="-284" w:right="2835" w:firstLine="284"/>
    </w:pPr>
    <w:rPr>
      <w:rFonts w:ascii="BalticaUzbek" w:hAnsi="BalticaUzbek"/>
      <w:sz w:val="18"/>
      <w:szCs w:val="20"/>
    </w:rPr>
  </w:style>
  <w:style w:type="paragraph" w:styleId="af4">
    <w:name w:val="Body Text Indent"/>
    <w:basedOn w:val="a"/>
    <w:link w:val="af5"/>
    <w:rsid w:val="00C10E68"/>
    <w:pPr>
      <w:tabs>
        <w:tab w:val="left" w:pos="-2127"/>
        <w:tab w:val="left" w:pos="-1843"/>
      </w:tabs>
      <w:ind w:firstLine="709"/>
      <w:jc w:val="both"/>
    </w:pPr>
    <w:rPr>
      <w:rFonts w:ascii="BalticaUzbek" w:hAnsi="BalticaUzbek"/>
      <w:sz w:val="26"/>
      <w:szCs w:val="20"/>
    </w:rPr>
  </w:style>
  <w:style w:type="character" w:customStyle="1" w:styleId="af5">
    <w:name w:val="Основной текст с отступом Знак"/>
    <w:basedOn w:val="a0"/>
    <w:link w:val="af4"/>
    <w:rsid w:val="00C10E68"/>
    <w:rPr>
      <w:rFonts w:ascii="BalticaUzbek" w:hAnsi="BalticaUzbek"/>
      <w:sz w:val="26"/>
    </w:rPr>
  </w:style>
  <w:style w:type="paragraph" w:styleId="af6">
    <w:name w:val="Document Map"/>
    <w:basedOn w:val="a"/>
    <w:link w:val="af7"/>
    <w:semiHidden/>
    <w:rsid w:val="00C10E68"/>
    <w:pPr>
      <w:shd w:val="clear" w:color="auto" w:fill="000080"/>
    </w:pPr>
    <w:rPr>
      <w:rFonts w:ascii="Tahoma" w:hAnsi="Tahoma" w:cs="Tahoma"/>
      <w:sz w:val="20"/>
      <w:szCs w:val="20"/>
    </w:rPr>
  </w:style>
  <w:style w:type="character" w:customStyle="1" w:styleId="af7">
    <w:name w:val="Схема документа Знак"/>
    <w:basedOn w:val="a0"/>
    <w:link w:val="af6"/>
    <w:semiHidden/>
    <w:rsid w:val="00C10E68"/>
    <w:rPr>
      <w:rFonts w:ascii="Tahoma" w:hAnsi="Tahoma" w:cs="Tahoma"/>
      <w:shd w:val="clear" w:color="auto" w:fill="000080"/>
    </w:rPr>
  </w:style>
  <w:style w:type="character" w:customStyle="1" w:styleId="clauseprfx1">
    <w:name w:val="clauseprfx1"/>
    <w:rsid w:val="00C10E68"/>
    <w:rPr>
      <w:vanish w:val="0"/>
      <w:webHidden w:val="0"/>
      <w:specVanish w:val="0"/>
    </w:rPr>
  </w:style>
  <w:style w:type="character" w:customStyle="1" w:styleId="clausesuff1">
    <w:name w:val="clausesuff1"/>
    <w:rsid w:val="00C10E68"/>
    <w:rPr>
      <w:vanish w:val="0"/>
      <w:webHidden w:val="0"/>
      <w:specVanish w:val="0"/>
    </w:rPr>
  </w:style>
  <w:style w:type="paragraph" w:customStyle="1" w:styleId="Normal">
    <w:name w:val="Normal"/>
    <w:rsid w:val="00C10E68"/>
    <w:rPr>
      <w:rFonts w:ascii="KudrUzbek_D" w:hAnsi="KudrUzbek_D"/>
      <w:snapToGrid w:val="0"/>
      <w:sz w:val="28"/>
    </w:rPr>
  </w:style>
  <w:style w:type="paragraph" w:customStyle="1" w:styleId="heading2">
    <w:name w:val="heading 2"/>
    <w:basedOn w:val="Normal"/>
    <w:next w:val="Normal"/>
    <w:rsid w:val="00C10E68"/>
    <w:pPr>
      <w:keepNext/>
      <w:spacing w:before="240" w:after="60" w:line="480" w:lineRule="auto"/>
      <w:jc w:val="center"/>
    </w:pPr>
    <w:rPr>
      <w:rFonts w:ascii="PANDA Times UZ" w:hAnsi="PANDA Times UZ"/>
      <w:b/>
    </w:rPr>
  </w:style>
  <w:style w:type="paragraph" w:customStyle="1" w:styleId="BodyTextIndent2">
    <w:name w:val="Body Text Indent 2"/>
    <w:basedOn w:val="Normal"/>
    <w:rsid w:val="00C10E68"/>
    <w:pPr>
      <w:ind w:firstLine="709"/>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3626</Words>
  <Characters>20673</Characters>
  <Application>Microsoft Office Word</Application>
  <DocSecurity>0</DocSecurity>
  <Lines>172</Lines>
  <Paragraphs>48</Paragraphs>
  <ScaleCrop>false</ScaleCrop>
  <Company/>
  <LinksUpToDate>false</LinksUpToDate>
  <CharactersWithSpaces>24251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2022-02-23T09:06:00Z</dcterms:created>
  <dcterms:modified xsi:type="dcterms:W3CDTF">2022-02-23T09:06:00Z</dcterms:modified>
</cp:coreProperties>
</file>