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016866" w:rsidP="004A5317">
      <w:pPr>
        <w:pStyle w:val="Ttulo1"/>
        <w:jc w:val="left"/>
        <w:rPr>
          <w:bCs/>
          <w:szCs w:val="24"/>
        </w:rPr>
      </w:pPr>
      <w:r>
        <w:rPr>
          <w:bCs/>
          <w:noProof/>
          <w:szCs w:val="24"/>
          <w:lang w:val="es-CO" w:eastAsia="es-CO"/>
        </w:rPr>
        <w:pict>
          <v:shapetype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5C1A22" w:rsidRDefault="00AD16FA" w:rsidP="00AD16FA">
      <w:pPr>
        <w:pStyle w:val="Ttulo1"/>
        <w:rPr>
          <w:bCs/>
          <w:szCs w:val="24"/>
          <w:lang w:val="es-CO"/>
        </w:rPr>
      </w:pPr>
      <w:proofErr w:type="spellStart"/>
      <w:r w:rsidRPr="005C1A22">
        <w:rPr>
          <w:bCs/>
          <w:szCs w:val="24"/>
          <w:lang w:val="es-CO"/>
        </w:rPr>
        <w:t>Abstract</w:t>
      </w:r>
      <w:proofErr w:type="spellEnd"/>
    </w:p>
    <w:p w:rsidR="00AD16FA" w:rsidRPr="005C1A22" w:rsidRDefault="00AD16FA" w:rsidP="00AD16FA">
      <w:pPr>
        <w:rPr>
          <w:lang w:val="es-CO"/>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w:t>
      </w:r>
      <w:proofErr w:type="gramStart"/>
      <w:r w:rsidR="005C1A22" w:rsidRPr="005C1A22">
        <w:rPr>
          <w:rStyle w:val="hps"/>
          <w:sz w:val="20"/>
          <w:szCs w:val="20"/>
          <w:lang w:val="en-US"/>
        </w:rPr>
        <w:t xml:space="preserve">found </w:t>
      </w:r>
      <w:r w:rsidR="005C1A22">
        <w:rPr>
          <w:sz w:val="20"/>
          <w:szCs w:val="20"/>
          <w:lang w:val="en-US"/>
        </w:rPr>
        <w:t xml:space="preserve"> </w:t>
      </w:r>
      <w:r w:rsidR="005C1A22" w:rsidRPr="005C1A22">
        <w:rPr>
          <w:color w:val="212121"/>
          <w:sz w:val="20"/>
          <w:szCs w:val="20"/>
          <w:shd w:val="clear" w:color="auto" w:fill="FFFFFF"/>
          <w:lang w:val="en-US"/>
        </w:rPr>
        <w:t>the</w:t>
      </w:r>
      <w:proofErr w:type="gramEnd"/>
      <w:r w:rsidR="005C1A22" w:rsidRPr="005C1A22">
        <w:rPr>
          <w:color w:val="212121"/>
          <w:sz w:val="20"/>
          <w:szCs w:val="20"/>
          <w:shd w:val="clear" w:color="auto" w:fill="FFFFFF"/>
          <w:lang w:val="en-US"/>
        </w:rPr>
        <w:t xml:space="preserv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016866">
      <w:pPr>
        <w:jc w:val="center"/>
        <w:rPr>
          <w:sz w:val="20"/>
          <w:lang w:val="en-US"/>
        </w:rPr>
      </w:pPr>
      <w:r>
        <w:rPr>
          <w:noProof/>
          <w:sz w:val="20"/>
          <w:lang w:val="es-CO" w:eastAsia="es-CO"/>
        </w:rPr>
        <w:pict>
          <v:shape id="AutoShape 30" o:spid="_x0000_s1027" type="#_x0000_t32" style="position:absolute;left:0;text-align:left;margin-left:9.3pt;margin-top:9.75pt;width:413.8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8"/>
          <w:footerReference w:type="even" r:id="rId9"/>
          <w:footerReference w:type="default" r:id="rId10"/>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lastRenderedPageBreak/>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r w:rsidR="00532951">
        <w:rPr>
          <w:bCs/>
          <w:sz w:val="20"/>
          <w:lang w:val="es-MX"/>
        </w:rPr>
        <w:t xml:space="preserve"> [1]</w:t>
      </w:r>
      <w:r w:rsidRPr="00C1072B">
        <w:rPr>
          <w:bCs/>
          <w:sz w:val="20"/>
          <w:lang w:val="es-MX"/>
        </w:rPr>
        <w:t>.</w:t>
      </w:r>
    </w:p>
    <w:p w:rsidR="00082C1B" w:rsidRPr="00B2404A" w:rsidRDefault="00082C1B">
      <w:pPr>
        <w:pStyle w:val="Ttulo1"/>
        <w:rPr>
          <w:bCs/>
          <w:szCs w:val="24"/>
        </w:rPr>
      </w:pPr>
    </w:p>
    <w:p w:rsidR="004E2C18" w:rsidRDefault="004E2C18">
      <w:pPr>
        <w:pStyle w:val="Ttulo1"/>
        <w:rPr>
          <w:bCs/>
          <w:szCs w:val="24"/>
        </w:rPr>
      </w:pPr>
    </w:p>
    <w:p w:rsidR="004E2C18" w:rsidRDefault="004E2C18">
      <w:pPr>
        <w:pStyle w:val="Ttulo1"/>
        <w:rPr>
          <w:bCs/>
          <w:szCs w:val="24"/>
        </w:rPr>
      </w:pPr>
    </w:p>
    <w:p w:rsidR="004E2C18" w:rsidRDefault="004E2C18">
      <w:pPr>
        <w:pStyle w:val="Ttulo1"/>
        <w:rPr>
          <w:bCs/>
          <w:szCs w:val="24"/>
        </w:rPr>
      </w:pPr>
    </w:p>
    <w:p w:rsidR="007446C3" w:rsidRDefault="00E06990">
      <w:pPr>
        <w:pStyle w:val="Ttulo1"/>
        <w:rPr>
          <w:bCs/>
          <w:szCs w:val="24"/>
        </w:rPr>
      </w:pPr>
      <w:r w:rsidRPr="00B2404A">
        <w:rPr>
          <w:bCs/>
          <w:szCs w:val="24"/>
        </w:rPr>
        <w:t>2</w:t>
      </w:r>
      <w:r w:rsidR="007446C3" w:rsidRPr="00B2404A">
        <w:rPr>
          <w:bCs/>
          <w:szCs w:val="24"/>
        </w:rPr>
        <w:t>.  Fundamentos Teóricos</w:t>
      </w:r>
    </w:p>
    <w:p w:rsidR="00B42DBF" w:rsidRDefault="00B42DBF" w:rsidP="00B42DBF">
      <w:pPr>
        <w:rPr>
          <w:lang w:val="es-MX"/>
        </w:rPr>
      </w:pPr>
    </w:p>
    <w:p w:rsidR="004E2C18" w:rsidRDefault="004E2C18" w:rsidP="00954EE8">
      <w:pPr>
        <w:jc w:val="both"/>
        <w:rPr>
          <w:b/>
          <w:sz w:val="20"/>
          <w:szCs w:val="20"/>
        </w:rPr>
      </w:pPr>
    </w:p>
    <w:p w:rsidR="004E2C18" w:rsidRDefault="004E2C18" w:rsidP="00954EE8">
      <w:pPr>
        <w:jc w:val="both"/>
        <w:rPr>
          <w:b/>
          <w:sz w:val="20"/>
          <w:szCs w:val="20"/>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una partícula es la ubicación de la partícula respecto a un punto de referencia elegido que se considera el origen de un sistema coordenado</w:t>
      </w:r>
      <w:r w:rsidR="00532951">
        <w:rPr>
          <w:sz w:val="20"/>
          <w:szCs w:val="20"/>
          <w:lang w:val="es-CO" w:eastAsia="es-CO"/>
        </w:rPr>
        <w:t xml:space="preserve"> [1]</w:t>
      </w:r>
      <w:r w:rsidRPr="00954EE8">
        <w:rPr>
          <w:sz w:val="20"/>
          <w:szCs w:val="20"/>
          <w:lang w:val="es-CO" w:eastAsia="es-CO"/>
        </w:rPr>
        <w:t>.</w:t>
      </w:r>
    </w:p>
    <w:p w:rsidR="00954EE8" w:rsidRPr="00532951" w:rsidRDefault="00954EE8" w:rsidP="00BF43DD">
      <w:pPr>
        <w:jc w:val="both"/>
        <w:rPr>
          <w:b/>
          <w:sz w:val="20"/>
          <w:szCs w:val="20"/>
          <w:lang w:val="es-CO"/>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como su cambio en posición en algún intervalo de tiempo. Conforme la partícula se mueve 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532951">
        <w:rPr>
          <w:sz w:val="20"/>
          <w:szCs w:val="20"/>
          <w:lang w:val="es-CO" w:eastAsia="es-CO"/>
        </w:rPr>
        <w:t xml:space="preserve"> [1]</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 xml:space="preserve">es menor que </w:t>
      </w:r>
      <w:r w:rsidRPr="00E5387C">
        <w:rPr>
          <w:i/>
          <w:iCs/>
          <w:sz w:val="20"/>
          <w:szCs w:val="20"/>
          <w:lang w:val="es-CO" w:eastAsia="es-CO"/>
        </w:rPr>
        <w:t>xi</w:t>
      </w:r>
      <w:r w:rsidR="00532951">
        <w:rPr>
          <w:i/>
          <w:iCs/>
          <w:sz w:val="20"/>
          <w:szCs w:val="20"/>
          <w:lang w:val="es-CO" w:eastAsia="es-CO"/>
        </w:rPr>
        <w:t xml:space="preserve"> </w:t>
      </w:r>
      <w:r w:rsidR="00532951" w:rsidRPr="00532951">
        <w:rPr>
          <w:iCs/>
          <w:sz w:val="20"/>
          <w:szCs w:val="20"/>
          <w:lang w:val="es-CO" w:eastAsia="es-CO"/>
        </w:rPr>
        <w:t>[1]</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t xml:space="preserve">Distancia </w:t>
      </w:r>
      <w:r w:rsidRPr="00BF43DD">
        <w:rPr>
          <w:sz w:val="20"/>
          <w:szCs w:val="20"/>
          <w:lang w:val="es-CO" w:eastAsia="es-CO"/>
        </w:rPr>
        <w:t xml:space="preserve">es la longitud de una trayectoria seguida por una partícula. El desplazamiento es un ejemplo de una cantidad vectorial. Muchas otras cantidades 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00532951">
        <w:rPr>
          <w:bCs/>
          <w:sz w:val="20"/>
          <w:szCs w:val="20"/>
          <w:lang w:val="es-CO" w:eastAsia="es-CO"/>
        </w:rPr>
        <w:t xml:space="preserve"> [1]</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2.2 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 xml:space="preserve">x de la partícula dividido entre 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r w:rsidR="00532951">
        <w:rPr>
          <w:sz w:val="20"/>
          <w:szCs w:val="20"/>
          <w:lang w:val="es-CO" w:eastAsia="es-CO"/>
        </w:rPr>
        <w:t xml:space="preserve"> [1]</w:t>
      </w:r>
      <w:r>
        <w:rPr>
          <w:sz w:val="20"/>
          <w:szCs w:val="20"/>
          <w:lang w:val="es-CO" w:eastAsia="es-CO"/>
        </w:rPr>
        <w:t>.</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proofErr w:type="gramStart"/>
      <w:r w:rsidR="007D4DD5" w:rsidRPr="004E75A8">
        <w:rPr>
          <w:i/>
          <w:iCs/>
          <w:sz w:val="20"/>
          <w:szCs w:val="20"/>
          <w:lang w:val="es-CO" w:eastAsia="es-CO"/>
        </w:rPr>
        <w:t>x</w:t>
      </w:r>
      <w:proofErr w:type="gramEnd"/>
      <w:r w:rsidR="007D4DD5" w:rsidRPr="004E75A8">
        <w:rPr>
          <w:i/>
          <w:iCs/>
          <w:sz w:val="20"/>
          <w:szCs w:val="20"/>
          <w:lang w:val="es-CO" w:eastAsia="es-CO"/>
        </w:rPr>
        <w:t xml:space="preserve">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r w:rsidR="00532951">
        <w:rPr>
          <w:sz w:val="20"/>
          <w:szCs w:val="20"/>
          <w:lang w:val="es-CO" w:eastAsia="es-CO"/>
        </w:rPr>
        <w:t xml:space="preserve"> [1]</w:t>
      </w:r>
      <w:r w:rsidR="007D4DD5" w:rsidRPr="004E75A8">
        <w:rPr>
          <w:sz w:val="20"/>
          <w:szCs w:val="20"/>
          <w:lang w:val="es-CO" w:eastAsia="es-CO"/>
        </w:rPr>
        <w:t>.</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rapidez promedio V</w:t>
      </w:r>
      <w:r w:rsidRPr="004E75A8">
        <w:rPr>
          <w:sz w:val="20"/>
          <w:szCs w:val="20"/>
          <w:lang w:val="es-CO" w:eastAsia="es-CO"/>
        </w:rPr>
        <w:t xml:space="preserve">prom de una partícula, una cantidad escalar, se 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00532951">
        <w:rPr>
          <w:bCs/>
          <w:sz w:val="20"/>
          <w:szCs w:val="20"/>
          <w:lang w:val="es-CO" w:eastAsia="es-CO"/>
        </w:rPr>
        <w:t xml:space="preserve"> [1]</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La unidad del SI de la rapidez promedio es la misma que la unidad de velocidad promedio: metros por segundo. Sin embargo, a diferencia de la velocidad promedio, la rapidez promedio no tiene dirección y siempre se expresa como un número positivo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t xml:space="preserve">2.4 </w:t>
      </w:r>
      <w:r>
        <w:rPr>
          <w:b/>
          <w:bCs/>
          <w:sz w:val="20"/>
          <w:szCs w:val="20"/>
          <w:lang w:val="es-CO" w:eastAsia="es-CO"/>
        </w:rPr>
        <w:t xml:space="preserve">Velocidad </w:t>
      </w:r>
      <w:r w:rsidR="00532951" w:rsidRPr="003E7893">
        <w:rPr>
          <w:b/>
          <w:bCs/>
          <w:sz w:val="20"/>
          <w:szCs w:val="20"/>
          <w:lang w:val="es-CO" w:eastAsia="es-CO"/>
        </w:rPr>
        <w:t>instantánea</w:t>
      </w:r>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t>Con frecuencia es necesario conocer la velocidad de una partícula en un instante específico 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velocidad de manera tan precisa como detalla su posición al notar lo que ocurre en una lectura particular de reloj; esto es, en algún instante específico. ¿Qué significa hablar acerca de qué tan rápido se mueve algo si se “congela el tiempo” y sólo hablar acerca de un instante individual? A finales del siglo xii, con la invención del cálculo, los científicos empezaron a razonar las formas de describir el movimiento de un objeto en cualquier momento del tiempo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sidR="00532951">
        <w:rPr>
          <w:bCs/>
          <w:sz w:val="20"/>
          <w:szCs w:val="20"/>
          <w:lang w:val="es-CO" w:eastAsia="es-CO"/>
        </w:rPr>
        <w:t xml:space="preserve"> [1]</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roofErr w:type="gramStart"/>
      <w:r>
        <w:rPr>
          <w:rFonts w:ascii="NewBaskerville-Italic" w:hAnsi="NewBaskerville-Italic" w:cs="NewBaskerville-Italic"/>
          <w:i/>
          <w:iCs/>
          <w:sz w:val="19"/>
          <w:szCs w:val="19"/>
          <w:lang w:val="es-CO" w:eastAsia="es-CO"/>
        </w:rPr>
        <w:t>dx</w:t>
      </w:r>
      <w:proofErr w:type="gramEnd"/>
      <w:r>
        <w:rPr>
          <w:rFonts w:ascii="NewBaskerville-Italic" w:hAnsi="NewBaskerville-Italic" w:cs="NewBaskerville-Italic"/>
          <w:i/>
          <w:iCs/>
          <w:sz w:val="19"/>
          <w:szCs w:val="19"/>
          <w:lang w:val="es-CO" w:eastAsia="es-CO"/>
        </w:rPr>
        <w:t xml:space="preserve"> </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r w:rsidR="00532951">
        <w:rPr>
          <w:rFonts w:ascii="NewBaskerville-Italic" w:hAnsi="NewBaskerville-Italic" w:cs="NewBaskerville-Italic"/>
          <w:i/>
          <w:iCs/>
          <w:sz w:val="19"/>
          <w:szCs w:val="19"/>
          <w:lang w:val="es-CO" w:eastAsia="es-CO"/>
        </w:rPr>
        <w:t xml:space="preserve"> </w:t>
      </w:r>
      <w:r w:rsidR="00532951" w:rsidRPr="00532951">
        <w:rPr>
          <w:rFonts w:ascii="NewBaskerville-Italic" w:hAnsi="NewBaskerville-Italic" w:cs="NewBaskerville-Italic"/>
          <w:iCs/>
          <w:sz w:val="19"/>
          <w:szCs w:val="19"/>
          <w:lang w:val="es-CO" w:eastAsia="es-CO"/>
        </w:rPr>
        <w:t>[1]</w:t>
      </w:r>
      <w:r>
        <w:rPr>
          <w:rFonts w:ascii="NewBaskerville-Italic" w:hAnsi="NewBaskerville-Italic" w:cs="NewBaskerville-Italic"/>
          <w:i/>
          <w:iCs/>
          <w:sz w:val="19"/>
          <w:szCs w:val="19"/>
          <w:lang w:val="es-CO" w:eastAsia="es-CO"/>
        </w:rPr>
        <w: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 xml:space="preserve">de una partícula se define como la magnitud de su velocidad instantánea. Como con la rapidez promedio, la rapidez instantánea no tiene dirección asociada </w:t>
      </w:r>
      <w:r w:rsidRPr="00564477">
        <w:rPr>
          <w:sz w:val="20"/>
          <w:szCs w:val="20"/>
          <w:lang w:val="es-CO" w:eastAsia="es-CO"/>
        </w:rPr>
        <w:lastRenderedPageBreak/>
        <w:t>con ella. Por ejemplo, si una partícula tiene una velocidad instantánea de +25 m/s a lo largo de una línea dada y otra partícula tiene una velocidad instantánea de --25 m/s a lo largo de la misma línea, ambas tienen una rapidez2 de 25 m/s</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b/>
          <w:sz w:val="20"/>
          <w:szCs w:val="20"/>
          <w:lang w:val="es-CO" w:eastAsia="es-CO"/>
        </w:rPr>
      </w:pPr>
    </w:p>
    <w:p w:rsidR="005D42B5" w:rsidRDefault="005D42B5" w:rsidP="00BF43DD">
      <w:pPr>
        <w:autoSpaceDE w:val="0"/>
        <w:autoSpaceDN w:val="0"/>
        <w:adjustRightInd w:val="0"/>
        <w:rPr>
          <w:b/>
          <w:sz w:val="20"/>
          <w:szCs w:val="20"/>
          <w:lang w:val="es-CO" w:eastAsia="es-CO"/>
        </w:rPr>
      </w:pPr>
      <w:r>
        <w:rPr>
          <w:b/>
          <w:sz w:val="20"/>
          <w:szCs w:val="20"/>
          <w:lang w:val="es-CO" w:eastAsia="es-CO"/>
        </w:rPr>
        <w:t xml:space="preserve">2.6 </w:t>
      </w:r>
      <w:r w:rsidRPr="005D42B5">
        <w:rPr>
          <w:b/>
          <w:sz w:val="20"/>
          <w:szCs w:val="20"/>
          <w:lang w:val="es-CO" w:eastAsia="es-CO"/>
        </w:rPr>
        <w:t>Aceleración media e instantánea</w:t>
      </w:r>
      <w:r>
        <w:rPr>
          <w:b/>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 xml:space="preserve">Así como la velocidad describe la tasa de cambio de la posición con el tiempo, la </w:t>
      </w:r>
      <w:r w:rsidRPr="00F32B81">
        <w:rPr>
          <w:i/>
          <w:iCs/>
          <w:sz w:val="20"/>
          <w:szCs w:val="20"/>
          <w:lang w:val="es-CO" w:eastAsia="es-CO"/>
        </w:rPr>
        <w:t xml:space="preserve">aceleración </w:t>
      </w:r>
      <w:r w:rsidRPr="00F32B81">
        <w:rPr>
          <w:sz w:val="20"/>
          <w:szCs w:val="20"/>
          <w:lang w:val="es-CO" w:eastAsia="es-CO"/>
        </w:rPr>
        <w:t>describe la tasa de cambio de la velocidad con el tiempo. Al igual que la velocidad, la aceleración es una cantidad vectorial. En el movimiento rectilíneo,</w:t>
      </w:r>
      <w:r w:rsidR="00F32B81" w:rsidRPr="00F32B81">
        <w:rPr>
          <w:sz w:val="20"/>
          <w:szCs w:val="20"/>
          <w:lang w:val="es-CO" w:eastAsia="es-CO"/>
        </w:rPr>
        <w:t xml:space="preserve"> </w:t>
      </w:r>
      <w:r w:rsidRPr="00F32B81">
        <w:rPr>
          <w:sz w:val="20"/>
          <w:szCs w:val="20"/>
          <w:lang w:val="es-CO" w:eastAsia="es-CO"/>
        </w:rPr>
        <w:t>su única componente distinta de cero está sobre el eje en que ocurre el movimiento.</w:t>
      </w: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Como veremos, en el movimiento rectilíneo la aceleración puede refer</w:t>
      </w:r>
      <w:r w:rsidR="00F32B81" w:rsidRPr="00F32B81">
        <w:rPr>
          <w:sz w:val="20"/>
          <w:szCs w:val="20"/>
          <w:lang w:val="es-CO" w:eastAsia="es-CO"/>
        </w:rPr>
        <w:t xml:space="preserve">irse tanto al </w:t>
      </w:r>
      <w:r w:rsidRPr="00F32B81">
        <w:rPr>
          <w:sz w:val="20"/>
          <w:szCs w:val="20"/>
          <w:lang w:val="es-CO" w:eastAsia="es-CO"/>
        </w:rPr>
        <w:t>aumento como a la disminución de la rapidez</w:t>
      </w:r>
      <w:r w:rsidR="00F32B81">
        <w:rPr>
          <w:sz w:val="20"/>
          <w:szCs w:val="20"/>
          <w:lang w:val="es-CO" w:eastAsia="es-CO"/>
        </w:rPr>
        <w:t xml:space="preserve"> [2]</w:t>
      </w:r>
      <w:r w:rsidRPr="00F32B81">
        <w:rPr>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Default="003C7E5F" w:rsidP="00BF43DD">
      <w:pPr>
        <w:autoSpaceDE w:val="0"/>
        <w:autoSpaceDN w:val="0"/>
        <w:adjustRightInd w:val="0"/>
        <w:rPr>
          <w:b/>
          <w:sz w:val="20"/>
          <w:szCs w:val="20"/>
          <w:lang w:val="es-CO" w:eastAsia="es-CO"/>
        </w:rPr>
      </w:pPr>
      <w:r>
        <w:rPr>
          <w:b/>
          <w:sz w:val="20"/>
          <w:szCs w:val="20"/>
          <w:lang w:val="es-CO" w:eastAsia="es-CO"/>
        </w:rPr>
        <w:t xml:space="preserve">2.6.1 Aceleración media. </w:t>
      </w: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3C7E5F" w:rsidRDefault="003C7E5F" w:rsidP="003C7E5F">
      <w:pPr>
        <w:autoSpaceDE w:val="0"/>
        <w:autoSpaceDN w:val="0"/>
        <w:adjustRightInd w:val="0"/>
        <w:jc w:val="both"/>
        <w:rPr>
          <w:sz w:val="20"/>
          <w:szCs w:val="20"/>
          <w:lang w:val="es-CO" w:eastAsia="es-CO"/>
        </w:rPr>
      </w:pPr>
      <w:r w:rsidRPr="003C7E5F">
        <w:rPr>
          <w:sz w:val="20"/>
          <w:szCs w:val="20"/>
          <w:lang w:val="es-CO" w:eastAsia="es-CO"/>
        </w:rPr>
        <w:t xml:space="preserve">La </w:t>
      </w:r>
      <w:r w:rsidRPr="003C7E5F">
        <w:rPr>
          <w:b/>
          <w:bCs/>
          <w:sz w:val="20"/>
          <w:szCs w:val="20"/>
          <w:lang w:val="es-CO" w:eastAsia="es-CO"/>
        </w:rPr>
        <w:t xml:space="preserve">aceleración media </w:t>
      </w:r>
      <w:r w:rsidRPr="003C7E5F">
        <w:rPr>
          <w:sz w:val="20"/>
          <w:szCs w:val="20"/>
          <w:lang w:val="es-CO" w:eastAsia="es-CO"/>
        </w:rPr>
        <w:t xml:space="preserve">de la partícula al moverse de </w:t>
      </w:r>
      <w:r w:rsidRPr="003C7E5F">
        <w:rPr>
          <w:i/>
          <w:iCs/>
          <w:sz w:val="20"/>
          <w:szCs w:val="20"/>
          <w:lang w:val="es-CO" w:eastAsia="es-CO"/>
        </w:rPr>
        <w:t>P</w:t>
      </w:r>
      <w:r w:rsidRPr="003C7E5F">
        <w:rPr>
          <w:sz w:val="20"/>
          <w:szCs w:val="20"/>
          <w:lang w:val="es-CO" w:eastAsia="es-CO"/>
        </w:rPr>
        <w:t xml:space="preserve">1 a </w:t>
      </w:r>
      <w:r w:rsidRPr="003C7E5F">
        <w:rPr>
          <w:i/>
          <w:iCs/>
          <w:sz w:val="20"/>
          <w:szCs w:val="20"/>
          <w:lang w:val="es-CO" w:eastAsia="es-CO"/>
        </w:rPr>
        <w:t>P</w:t>
      </w:r>
      <w:r w:rsidRPr="003C7E5F">
        <w:rPr>
          <w:sz w:val="20"/>
          <w:szCs w:val="20"/>
          <w:lang w:val="es-CO" w:eastAsia="es-CO"/>
        </w:rPr>
        <w:t xml:space="preserve">2 como una cantidad vectorial cuya componente </w:t>
      </w:r>
      <w:r w:rsidRPr="003C7E5F">
        <w:rPr>
          <w:i/>
          <w:iCs/>
          <w:sz w:val="20"/>
          <w:szCs w:val="20"/>
          <w:lang w:val="es-CO" w:eastAsia="es-CO"/>
        </w:rPr>
        <w:t xml:space="preserve">x </w:t>
      </w:r>
      <w:r w:rsidRPr="003C7E5F">
        <w:rPr>
          <w:sz w:val="20"/>
          <w:szCs w:val="20"/>
          <w:lang w:val="es-CO" w:eastAsia="es-CO"/>
        </w:rPr>
        <w:t xml:space="preserve">es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 xml:space="preserve">x </w:t>
      </w:r>
      <w:r w:rsidRPr="003C7E5F">
        <w:rPr>
          <w:sz w:val="20"/>
          <w:szCs w:val="20"/>
          <w:lang w:val="es-CO" w:eastAsia="es-CO"/>
        </w:rPr>
        <w:t xml:space="preserve">(conocida como </w:t>
      </w:r>
      <w:r w:rsidRPr="003C7E5F">
        <w:rPr>
          <w:b/>
          <w:bCs/>
          <w:sz w:val="20"/>
          <w:szCs w:val="20"/>
          <w:lang w:val="es-CO" w:eastAsia="es-CO"/>
        </w:rPr>
        <w:t>aceleración media</w:t>
      </w:r>
      <w:r>
        <w:rPr>
          <w:sz w:val="20"/>
          <w:szCs w:val="20"/>
          <w:lang w:val="es-CO" w:eastAsia="es-CO"/>
        </w:rPr>
        <w:t xml:space="preserve"> </w:t>
      </w:r>
      <w:r w:rsidRPr="003C7E5F">
        <w:rPr>
          <w:b/>
          <w:bCs/>
          <w:sz w:val="20"/>
          <w:szCs w:val="20"/>
          <w:lang w:val="es-CO" w:eastAsia="es-CO"/>
        </w:rPr>
        <w:t xml:space="preserve">en </w:t>
      </w:r>
      <w:r w:rsidRPr="003C7E5F">
        <w:rPr>
          <w:b/>
          <w:bCs/>
          <w:i/>
          <w:iCs/>
          <w:sz w:val="20"/>
          <w:szCs w:val="20"/>
          <w:lang w:val="es-CO" w:eastAsia="es-CO"/>
        </w:rPr>
        <w:t>x</w:t>
      </w:r>
      <w:r w:rsidRPr="003C7E5F">
        <w:rPr>
          <w:sz w:val="20"/>
          <w:szCs w:val="20"/>
          <w:lang w:val="es-CO" w:eastAsia="es-CO"/>
        </w:rPr>
        <w:t xml:space="preserve">) igual a </w:t>
      </w:r>
      <w:r w:rsidRPr="003C7E5F">
        <w:rPr>
          <w:sz w:val="20"/>
          <w:szCs w:val="20"/>
          <w:lang w:val="es-CO" w:eastAsia="es-CO"/>
        </w:rPr>
        <w:sym w:font="Symbol" w:char="F044"/>
      </w:r>
      <w:proofErr w:type="spellStart"/>
      <w:r w:rsidRPr="003C7E5F">
        <w:rPr>
          <w:i/>
          <w:iCs/>
          <w:sz w:val="20"/>
          <w:szCs w:val="20"/>
          <w:lang w:val="es-CO" w:eastAsia="es-CO"/>
        </w:rPr>
        <w:t>vx</w:t>
      </w:r>
      <w:proofErr w:type="spellEnd"/>
      <w:r w:rsidRPr="003C7E5F">
        <w:rPr>
          <w:sz w:val="20"/>
          <w:szCs w:val="20"/>
          <w:lang w:val="es-CO" w:eastAsia="es-CO"/>
        </w:rPr>
        <w:t xml:space="preserve">, el cambio en la componente </w:t>
      </w:r>
      <w:r w:rsidRPr="003C7E5F">
        <w:rPr>
          <w:i/>
          <w:iCs/>
          <w:sz w:val="20"/>
          <w:szCs w:val="20"/>
          <w:lang w:val="es-CO" w:eastAsia="es-CO"/>
        </w:rPr>
        <w:t xml:space="preserve">x </w:t>
      </w:r>
      <w:r w:rsidRPr="003C7E5F">
        <w:rPr>
          <w:sz w:val="20"/>
          <w:szCs w:val="20"/>
          <w:lang w:val="es-CO" w:eastAsia="es-CO"/>
        </w:rPr>
        <w:t xml:space="preserve">de la velocidad, dividido entre el intervalo de tiempo </w:t>
      </w:r>
      <w:r w:rsidRPr="003C7E5F">
        <w:rPr>
          <w:sz w:val="20"/>
          <w:szCs w:val="20"/>
          <w:lang w:val="es-CO" w:eastAsia="es-CO"/>
        </w:rPr>
        <w:sym w:font="Symbol" w:char="F044"/>
      </w:r>
      <w:r w:rsidRPr="003C7E5F">
        <w:rPr>
          <w:i/>
          <w:iCs/>
          <w:sz w:val="20"/>
          <w:szCs w:val="20"/>
          <w:lang w:val="es-CO" w:eastAsia="es-CO"/>
        </w:rPr>
        <w:t>t</w:t>
      </w:r>
      <w:r>
        <w:rPr>
          <w:i/>
          <w:iCs/>
          <w:sz w:val="20"/>
          <w:szCs w:val="20"/>
          <w:lang w:val="es-CO" w:eastAsia="es-CO"/>
        </w:rPr>
        <w:t xml:space="preserve"> </w:t>
      </w:r>
      <w:r w:rsidRPr="003C7E5F">
        <w:rPr>
          <w:iCs/>
          <w:sz w:val="20"/>
          <w:szCs w:val="20"/>
          <w:lang w:val="es-CO" w:eastAsia="es-CO"/>
        </w:rPr>
        <w:t>[2]</w:t>
      </w:r>
      <w:r>
        <w:rPr>
          <w:sz w:val="20"/>
          <w:szCs w:val="20"/>
          <w:lang w:val="es-CO" w:eastAsia="es-CO"/>
        </w:rPr>
        <w:t>.</w:t>
      </w:r>
    </w:p>
    <w:p w:rsidR="003C7E5F" w:rsidRDefault="003C7E5F" w:rsidP="003C7E5F">
      <w:pPr>
        <w:autoSpaceDE w:val="0"/>
        <w:autoSpaceDN w:val="0"/>
        <w:adjustRightInd w:val="0"/>
        <w:jc w:val="both"/>
        <w:rPr>
          <w:sz w:val="20"/>
          <w:szCs w:val="20"/>
          <w:lang w:val="es-CO" w:eastAsia="es-CO"/>
        </w:rPr>
      </w:pPr>
    </w:p>
    <w:p w:rsidR="003C7E5F" w:rsidRDefault="003C7E5F" w:rsidP="003C7E5F">
      <w:pPr>
        <w:autoSpaceDE w:val="0"/>
        <w:autoSpaceDN w:val="0"/>
        <w:adjustRightInd w:val="0"/>
        <w:jc w:val="center"/>
        <w:rPr>
          <w:sz w:val="20"/>
          <w:szCs w:val="20"/>
          <w:lang w:val="es-CO" w:eastAsia="es-CO"/>
        </w:rPr>
      </w:pPr>
      <w:r>
        <w:rPr>
          <w:noProof/>
          <w:lang w:val="es-CO" w:eastAsia="es-CO"/>
        </w:rPr>
        <w:drawing>
          <wp:inline distT="0" distB="0" distL="0" distR="0">
            <wp:extent cx="1781174" cy="48678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47369" t="71358" r="39474" b="22247"/>
                    <a:stretch/>
                  </pic:blipFill>
                  <pic:spPr bwMode="auto">
                    <a:xfrm>
                      <a:off x="0" y="0"/>
                      <a:ext cx="1789399" cy="4890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C7E5F" w:rsidRDefault="003C7E5F" w:rsidP="003C7E5F">
      <w:pPr>
        <w:autoSpaceDE w:val="0"/>
        <w:autoSpaceDN w:val="0"/>
        <w:adjustRightInd w:val="0"/>
        <w:jc w:val="center"/>
        <w:rPr>
          <w:sz w:val="20"/>
          <w:szCs w:val="20"/>
          <w:lang w:val="es-CO" w:eastAsia="es-CO"/>
        </w:rPr>
      </w:pPr>
    </w:p>
    <w:p w:rsidR="003C7E5F" w:rsidRDefault="003C7E5F" w:rsidP="003C7E5F">
      <w:pPr>
        <w:autoSpaceDE w:val="0"/>
        <w:autoSpaceDN w:val="0"/>
        <w:adjustRightInd w:val="0"/>
        <w:rPr>
          <w:sz w:val="20"/>
          <w:szCs w:val="20"/>
          <w:lang w:val="es-CO" w:eastAsia="es-CO"/>
        </w:rPr>
      </w:pPr>
      <w:r w:rsidRPr="003C7E5F">
        <w:rPr>
          <w:sz w:val="20"/>
          <w:szCs w:val="20"/>
          <w:lang w:val="es-CO" w:eastAsia="es-CO"/>
        </w:rPr>
        <w:t xml:space="preserve">En el movimiento rectilíneo a lo largo del eje </w:t>
      </w:r>
      <w:r w:rsidRPr="003C7E5F">
        <w:rPr>
          <w:i/>
          <w:iCs/>
          <w:sz w:val="20"/>
          <w:szCs w:val="20"/>
          <w:lang w:val="es-CO" w:eastAsia="es-CO"/>
        </w:rPr>
        <w:t>x</w:t>
      </w:r>
      <w:r w:rsidRPr="003C7E5F">
        <w:rPr>
          <w:sz w:val="20"/>
          <w:szCs w:val="20"/>
          <w:lang w:val="es-CO" w:eastAsia="es-CO"/>
        </w:rPr>
        <w:t xml:space="preserve">, por lo general llamaremos simplemente aceleración media a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x</w:t>
      </w:r>
      <w:r>
        <w:rPr>
          <w:i/>
          <w:iCs/>
          <w:sz w:val="20"/>
          <w:szCs w:val="20"/>
          <w:lang w:val="es-CO" w:eastAsia="es-CO"/>
        </w:rPr>
        <w:t xml:space="preserve"> </w:t>
      </w:r>
      <w:r w:rsidRPr="003C7E5F">
        <w:rPr>
          <w:iCs/>
          <w:sz w:val="20"/>
          <w:szCs w:val="20"/>
          <w:lang w:val="es-CO" w:eastAsia="es-CO"/>
        </w:rPr>
        <w:t>[2]</w:t>
      </w:r>
      <w:r w:rsidRPr="003C7E5F">
        <w:rPr>
          <w:sz w:val="20"/>
          <w:szCs w:val="20"/>
          <w:lang w:val="es-CO" w:eastAsia="es-CO"/>
        </w:rPr>
        <w:t>.</w:t>
      </w:r>
    </w:p>
    <w:p w:rsidR="003C7E5F" w:rsidRDefault="003C7E5F" w:rsidP="003C7E5F">
      <w:pPr>
        <w:autoSpaceDE w:val="0"/>
        <w:autoSpaceDN w:val="0"/>
        <w:adjustRightInd w:val="0"/>
        <w:rPr>
          <w:sz w:val="20"/>
          <w:szCs w:val="20"/>
          <w:lang w:val="es-CO" w:eastAsia="es-CO"/>
        </w:rPr>
      </w:pPr>
    </w:p>
    <w:p w:rsidR="0061731B" w:rsidRPr="0061731B" w:rsidRDefault="0061731B" w:rsidP="003C7E5F">
      <w:pPr>
        <w:autoSpaceDE w:val="0"/>
        <w:autoSpaceDN w:val="0"/>
        <w:adjustRightInd w:val="0"/>
        <w:rPr>
          <w:b/>
          <w:sz w:val="20"/>
          <w:szCs w:val="20"/>
          <w:lang w:val="es-CO" w:eastAsia="es-CO"/>
        </w:rPr>
      </w:pPr>
      <w:r w:rsidRPr="0061731B">
        <w:rPr>
          <w:b/>
          <w:sz w:val="20"/>
          <w:szCs w:val="20"/>
          <w:lang w:val="es-CO" w:eastAsia="es-CO"/>
        </w:rPr>
        <w:t>2.6.2 Aceleración Instantánea.</w:t>
      </w:r>
    </w:p>
    <w:p w:rsidR="0061731B" w:rsidRDefault="0061731B" w:rsidP="003C7E5F">
      <w:pPr>
        <w:autoSpaceDE w:val="0"/>
        <w:autoSpaceDN w:val="0"/>
        <w:adjustRightInd w:val="0"/>
        <w:rPr>
          <w:sz w:val="20"/>
          <w:szCs w:val="20"/>
          <w:lang w:val="es-CO" w:eastAsia="es-CO"/>
        </w:rPr>
      </w:pPr>
    </w:p>
    <w:p w:rsidR="003C7E5F" w:rsidRPr="0078644F" w:rsidRDefault="0061731B" w:rsidP="0078644F">
      <w:pPr>
        <w:autoSpaceDE w:val="0"/>
        <w:autoSpaceDN w:val="0"/>
        <w:adjustRightInd w:val="0"/>
        <w:jc w:val="both"/>
        <w:rPr>
          <w:sz w:val="20"/>
          <w:szCs w:val="20"/>
          <w:lang w:val="es-CO" w:eastAsia="es-CO"/>
        </w:rPr>
      </w:pPr>
      <w:r w:rsidRPr="0078644F">
        <w:rPr>
          <w:sz w:val="20"/>
          <w:szCs w:val="20"/>
          <w:lang w:val="es-CO" w:eastAsia="es-CO"/>
        </w:rPr>
        <w:t xml:space="preserve">Ahora podemos definir la </w:t>
      </w:r>
      <w:r w:rsidRPr="0078644F">
        <w:rPr>
          <w:bCs/>
          <w:sz w:val="20"/>
          <w:szCs w:val="20"/>
          <w:lang w:val="es-CO" w:eastAsia="es-CO"/>
        </w:rPr>
        <w:t xml:space="preserve">aceleración instantánea </w:t>
      </w:r>
      <w:r w:rsidRPr="0078644F">
        <w:rPr>
          <w:sz w:val="20"/>
          <w:szCs w:val="20"/>
          <w:lang w:val="es-CO" w:eastAsia="es-CO"/>
        </w:rPr>
        <w:t xml:space="preserve">con el mismo procedimiento que seguimos para la velocidad instantánea. </w:t>
      </w:r>
      <w:r w:rsidRPr="0078644F">
        <w:rPr>
          <w:iCs/>
          <w:sz w:val="20"/>
          <w:szCs w:val="20"/>
          <w:lang w:val="es-CO" w:eastAsia="es-CO"/>
        </w:rPr>
        <w:t>La aceleración instantánea es el límite de la aceleración media</w:t>
      </w:r>
      <w:r w:rsidRPr="0078644F">
        <w:rPr>
          <w:sz w:val="20"/>
          <w:szCs w:val="20"/>
          <w:lang w:val="es-CO" w:eastAsia="es-CO"/>
        </w:rPr>
        <w:t xml:space="preserve"> </w:t>
      </w:r>
      <w:r w:rsidRPr="0078644F">
        <w:rPr>
          <w:iCs/>
          <w:sz w:val="20"/>
          <w:szCs w:val="20"/>
          <w:lang w:val="es-CO" w:eastAsia="es-CO"/>
        </w:rPr>
        <w:t>conforme el intervalo de tiempo se acerca a cero</w:t>
      </w:r>
      <w:r w:rsidRPr="0078644F">
        <w:rPr>
          <w:sz w:val="20"/>
          <w:szCs w:val="20"/>
          <w:lang w:val="es-CO" w:eastAsia="es-CO"/>
        </w:rPr>
        <w:t xml:space="preserve">. En el lenguaje del cálculo, </w:t>
      </w:r>
      <w:r w:rsidRPr="0078644F">
        <w:rPr>
          <w:iCs/>
          <w:sz w:val="20"/>
          <w:szCs w:val="20"/>
          <w:lang w:val="es-CO" w:eastAsia="es-CO"/>
        </w:rPr>
        <w:t>la aceleración</w:t>
      </w:r>
      <w:r w:rsidRPr="0078644F">
        <w:rPr>
          <w:sz w:val="20"/>
          <w:szCs w:val="20"/>
          <w:lang w:val="es-CO" w:eastAsia="es-CO"/>
        </w:rPr>
        <w:t xml:space="preserve"> </w:t>
      </w:r>
      <w:r w:rsidRPr="0078644F">
        <w:rPr>
          <w:iCs/>
          <w:sz w:val="20"/>
          <w:szCs w:val="20"/>
          <w:lang w:val="es-CO" w:eastAsia="es-CO"/>
        </w:rPr>
        <w:t>instantánea es la derivada de la velocidad con respecto al tiempo</w:t>
      </w:r>
      <w:r w:rsidR="0078644F">
        <w:rPr>
          <w:iCs/>
          <w:sz w:val="20"/>
          <w:szCs w:val="20"/>
          <w:lang w:val="es-CO" w:eastAsia="es-CO"/>
        </w:rPr>
        <w:t xml:space="preserve"> [2]</w:t>
      </w:r>
      <w:r w:rsidRPr="0078644F">
        <w:rPr>
          <w:sz w:val="20"/>
          <w:szCs w:val="20"/>
          <w:lang w:val="es-CO" w:eastAsia="es-CO"/>
        </w:rPr>
        <w:t xml:space="preserve">. </w:t>
      </w:r>
    </w:p>
    <w:p w:rsidR="0061731B" w:rsidRDefault="0061731B" w:rsidP="0061731B">
      <w:pPr>
        <w:autoSpaceDE w:val="0"/>
        <w:autoSpaceDN w:val="0"/>
        <w:adjustRightInd w:val="0"/>
        <w:rPr>
          <w:rFonts w:ascii="Times-Roman" w:hAnsi="Times-Roman" w:cs="Times-Roman"/>
          <w:sz w:val="19"/>
          <w:szCs w:val="19"/>
          <w:lang w:val="es-CO" w:eastAsia="es-CO"/>
        </w:rPr>
      </w:pPr>
    </w:p>
    <w:p w:rsidR="0061731B" w:rsidRDefault="0061731B" w:rsidP="0061731B">
      <w:pPr>
        <w:autoSpaceDE w:val="0"/>
        <w:autoSpaceDN w:val="0"/>
        <w:adjustRightInd w:val="0"/>
        <w:jc w:val="center"/>
        <w:rPr>
          <w:rFonts w:ascii="Times-Roman" w:hAnsi="Times-Roman" w:cs="Times-Roman"/>
          <w:sz w:val="19"/>
          <w:szCs w:val="19"/>
          <w:lang w:val="es-CO" w:eastAsia="es-CO"/>
        </w:rPr>
      </w:pPr>
      <w:r>
        <w:rPr>
          <w:noProof/>
          <w:lang w:val="es-CO" w:eastAsia="es-CO"/>
        </w:rPr>
        <w:drawing>
          <wp:inline distT="0" distB="0" distL="0" distR="0">
            <wp:extent cx="1798559" cy="619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1016" t="43449" r="58114" b="49896"/>
                    <a:stretch/>
                  </pic:blipFill>
                  <pic:spPr bwMode="auto">
                    <a:xfrm>
                      <a:off x="0" y="0"/>
                      <a:ext cx="1818268" cy="6259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1731B" w:rsidRDefault="0061731B" w:rsidP="0061731B">
      <w:pPr>
        <w:autoSpaceDE w:val="0"/>
        <w:autoSpaceDN w:val="0"/>
        <w:adjustRightInd w:val="0"/>
        <w:jc w:val="center"/>
        <w:rPr>
          <w:rFonts w:ascii="Times-Roman" w:hAnsi="Times-Roman" w:cs="Times-Roman"/>
          <w:sz w:val="19"/>
          <w:szCs w:val="19"/>
          <w:lang w:val="es-CO" w:eastAsia="es-CO"/>
        </w:rPr>
      </w:pPr>
    </w:p>
    <w:p w:rsidR="0061731B" w:rsidRPr="006A4F8C" w:rsidRDefault="006A4F8C" w:rsidP="006A4F8C">
      <w:pPr>
        <w:autoSpaceDE w:val="0"/>
        <w:autoSpaceDN w:val="0"/>
        <w:adjustRightInd w:val="0"/>
        <w:jc w:val="both"/>
        <w:rPr>
          <w:sz w:val="20"/>
          <w:szCs w:val="20"/>
          <w:lang w:val="es-CO" w:eastAsia="es-CO"/>
        </w:rPr>
      </w:pPr>
      <w:r w:rsidRPr="006A4F8C">
        <w:rPr>
          <w:sz w:val="20"/>
          <w:szCs w:val="20"/>
          <w:lang w:val="es-CO" w:eastAsia="es-CO"/>
        </w:rPr>
        <w:lastRenderedPageBreak/>
        <w:t xml:space="preserve">Observe que </w:t>
      </w:r>
      <w:proofErr w:type="spellStart"/>
      <w:r w:rsidRPr="006A4F8C">
        <w:rPr>
          <w:i/>
          <w:iCs/>
          <w:sz w:val="20"/>
          <w:szCs w:val="20"/>
          <w:lang w:val="es-CO" w:eastAsia="es-CO"/>
        </w:rPr>
        <w:t>ax</w:t>
      </w:r>
      <w:proofErr w:type="spellEnd"/>
      <w:r w:rsidRPr="006A4F8C">
        <w:rPr>
          <w:i/>
          <w:iCs/>
          <w:sz w:val="20"/>
          <w:szCs w:val="20"/>
          <w:lang w:val="es-CO" w:eastAsia="es-CO"/>
        </w:rPr>
        <w:t xml:space="preserve"> </w:t>
      </w:r>
      <w:r w:rsidRPr="006A4F8C">
        <w:rPr>
          <w:sz w:val="20"/>
          <w:szCs w:val="20"/>
          <w:lang w:val="es-CO" w:eastAsia="es-CO"/>
        </w:rPr>
        <w:t xml:space="preserve">es realmente la componente </w:t>
      </w:r>
      <w:r w:rsidRPr="006A4F8C">
        <w:rPr>
          <w:i/>
          <w:iCs/>
          <w:sz w:val="20"/>
          <w:szCs w:val="20"/>
          <w:lang w:val="es-CO" w:eastAsia="es-CO"/>
        </w:rPr>
        <w:t xml:space="preserve">x </w:t>
      </w:r>
      <w:r w:rsidRPr="006A4F8C">
        <w:rPr>
          <w:sz w:val="20"/>
          <w:szCs w:val="20"/>
          <w:lang w:val="es-CO" w:eastAsia="es-CO"/>
        </w:rPr>
        <w:t xml:space="preserve">de la aceleración o la </w:t>
      </w:r>
      <w:r w:rsidRPr="006A4F8C">
        <w:rPr>
          <w:bCs/>
          <w:sz w:val="20"/>
          <w:szCs w:val="20"/>
          <w:lang w:val="es-CO" w:eastAsia="es-CO"/>
        </w:rPr>
        <w:t>aceleración instantánea</w:t>
      </w:r>
      <w:r w:rsidRPr="006A4F8C">
        <w:rPr>
          <w:sz w:val="20"/>
          <w:szCs w:val="20"/>
          <w:lang w:val="es-CO" w:eastAsia="es-CO"/>
        </w:rPr>
        <w:t>; en el movimiento rectilíneo, las demás componentes de este vector son cero. A partir de aquí, al hablar de “aceleración” nos referiremos siempre a la aceleración instantánea, no a la aceleración media [2].</w:t>
      </w:r>
    </w:p>
    <w:p w:rsidR="006A4F8C" w:rsidRPr="0061731B" w:rsidRDefault="006A4F8C" w:rsidP="0061731B">
      <w:pPr>
        <w:autoSpaceDE w:val="0"/>
        <w:autoSpaceDN w:val="0"/>
        <w:adjustRightInd w:val="0"/>
        <w:jc w:val="center"/>
        <w:rPr>
          <w:rFonts w:ascii="Times-Roman" w:hAnsi="Times-Roman" w:cs="Times-Roman"/>
          <w:sz w:val="19"/>
          <w:szCs w:val="19"/>
          <w:lang w:val="es-CO" w:eastAsia="es-CO"/>
        </w:rPr>
      </w:pP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proofErr w:type="spellStart"/>
      <w:r w:rsidR="00AD0F2A">
        <w:rPr>
          <w:bCs/>
          <w:sz w:val="20"/>
          <w:szCs w:val="20"/>
          <w:lang w:val="es-MX"/>
        </w:rPr>
        <w:t>Preparacion</w:t>
      </w:r>
      <w:proofErr w:type="spellEnd"/>
      <w:r w:rsidR="00AD0F2A">
        <w:rPr>
          <w:bCs/>
          <w:sz w:val="20"/>
          <w:szCs w:val="20"/>
          <w:lang w:val="es-MX"/>
        </w:rPr>
        <w:t xml:space="preserve"> para la medición de  los tiempos.</w:t>
      </w:r>
    </w:p>
    <w:p w:rsidR="00AD0F2A" w:rsidRDefault="00AD0F2A" w:rsidP="005C1A22">
      <w:pPr>
        <w:jc w:val="both"/>
        <w:rPr>
          <w:b/>
          <w:bCs/>
          <w:lang w:val="es-MX"/>
        </w:rPr>
      </w:pPr>
      <w:r>
        <w:rPr>
          <w:bCs/>
          <w:sz w:val="20"/>
          <w:szCs w:val="20"/>
          <w:lang w:val="es-MX"/>
        </w:rPr>
        <w:t>Se realizo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841BD9" w:rsidRDefault="00841BD9" w:rsidP="00533003">
      <w:pPr>
        <w:rPr>
          <w:b/>
          <w:bCs/>
          <w:sz w:val="20"/>
          <w:lang w:val="es-MX"/>
        </w:rPr>
      </w:pPr>
    </w:p>
    <w:p w:rsidR="0006150B" w:rsidRPr="00B2404A" w:rsidRDefault="0006150B" w:rsidP="00533003">
      <w:pPr>
        <w:rPr>
          <w:b/>
          <w:bCs/>
          <w:sz w:val="20"/>
          <w:lang w:val="es-MX"/>
        </w:rPr>
      </w:pPr>
    </w:p>
    <w:p w:rsidR="004E2C18" w:rsidRDefault="004E2C18">
      <w:pPr>
        <w:jc w:val="center"/>
        <w:rPr>
          <w:b/>
          <w:bCs/>
          <w:sz w:val="20"/>
          <w:lang w:val="es-MX"/>
        </w:rPr>
      </w:pPr>
    </w:p>
    <w:p w:rsidR="004E2C18" w:rsidRDefault="004E2C18">
      <w:pPr>
        <w:jc w:val="center"/>
        <w:rPr>
          <w:b/>
          <w:bCs/>
          <w:sz w:val="20"/>
          <w:lang w:val="es-MX"/>
        </w:rPr>
      </w:pPr>
    </w:p>
    <w:p w:rsidR="007446C3" w:rsidRPr="00B2404A" w:rsidRDefault="00E06990">
      <w:pPr>
        <w:jc w:val="center"/>
        <w:rPr>
          <w:b/>
          <w:bCs/>
          <w:sz w:val="20"/>
          <w:lang w:val="es-MX"/>
        </w:rPr>
      </w:pPr>
      <w:r w:rsidRPr="00B2404A">
        <w:rPr>
          <w:b/>
          <w:bCs/>
          <w:sz w:val="20"/>
          <w:lang w:val="es-MX"/>
        </w:rPr>
        <w:lastRenderedPageBreak/>
        <w:t>4</w:t>
      </w:r>
      <w:r w:rsidR="007446C3" w:rsidRPr="00B2404A">
        <w:rPr>
          <w:b/>
          <w:bCs/>
          <w:sz w:val="20"/>
          <w:lang w:val="es-MX"/>
        </w:rPr>
        <w:t xml:space="preserve">.  </w:t>
      </w:r>
      <w:r w:rsidR="00605FDF" w:rsidRPr="00B2404A">
        <w:rPr>
          <w:b/>
          <w:bCs/>
          <w:sz w:val="20"/>
          <w:lang w:val="es-MX"/>
        </w:rPr>
        <w:t>Cálculos y a</w:t>
      </w:r>
      <w:r w:rsidR="00A70967">
        <w:rPr>
          <w:b/>
          <w:bCs/>
          <w:sz w:val="20"/>
          <w:lang w:val="es-MX"/>
        </w:rPr>
        <w:t>nálisis</w:t>
      </w:r>
      <w:r w:rsidR="00533003" w:rsidRPr="00B2404A">
        <w:rPr>
          <w:b/>
          <w:bCs/>
          <w:sz w:val="20"/>
          <w:lang w:val="es-MX"/>
        </w:rPr>
        <w:t xml:space="preserve"> de r</w:t>
      </w:r>
      <w:r w:rsidR="007446C3" w:rsidRPr="00B2404A">
        <w:rPr>
          <w:b/>
          <w:bCs/>
          <w:sz w:val="20"/>
          <w:lang w:val="es-MX"/>
        </w:rPr>
        <w:t>esultados</w:t>
      </w:r>
    </w:p>
    <w:p w:rsidR="00AC3502" w:rsidRDefault="00AC3502" w:rsidP="00AC3502">
      <w:pPr>
        <w:jc w:val="both"/>
        <w:rPr>
          <w:bCs/>
          <w:sz w:val="20"/>
          <w:lang w:val="es-MX"/>
        </w:rPr>
      </w:pPr>
    </w:p>
    <w:tbl>
      <w:tblPr>
        <w:tblStyle w:val="Tablaconcuadrcula"/>
        <w:tblW w:w="0" w:type="auto"/>
        <w:jc w:val="center"/>
        <w:tblLook w:val="04A0"/>
      </w:tblPr>
      <w:tblGrid>
        <w:gridCol w:w="1016"/>
        <w:gridCol w:w="1009"/>
        <w:gridCol w:w="1009"/>
        <w:gridCol w:w="1010"/>
      </w:tblGrid>
      <w:tr w:rsidR="00901167" w:rsidRPr="00901167" w:rsidTr="00901167">
        <w:trPr>
          <w:jc w:val="center"/>
        </w:trPr>
        <w:tc>
          <w:tcPr>
            <w:tcW w:w="1009" w:type="dxa"/>
          </w:tcPr>
          <w:p w:rsidR="00901167" w:rsidRPr="00901167" w:rsidRDefault="00901167" w:rsidP="00901167">
            <w:pPr>
              <w:pStyle w:val="Ttulo1"/>
            </w:pPr>
            <w:r w:rsidRPr="00901167">
              <w:t>Distancia</w:t>
            </w:r>
          </w:p>
        </w:tc>
        <w:tc>
          <w:tcPr>
            <w:tcW w:w="1009" w:type="dxa"/>
          </w:tcPr>
          <w:p w:rsidR="00901167" w:rsidRPr="00901167" w:rsidRDefault="00901167" w:rsidP="00901167">
            <w:pPr>
              <w:pStyle w:val="Ttulo1"/>
            </w:pPr>
            <w:r w:rsidRPr="00901167">
              <w:t>Tiempo 1</w:t>
            </w:r>
          </w:p>
        </w:tc>
        <w:tc>
          <w:tcPr>
            <w:tcW w:w="1009" w:type="dxa"/>
          </w:tcPr>
          <w:p w:rsidR="00901167" w:rsidRPr="00901167" w:rsidRDefault="00901167" w:rsidP="00901167">
            <w:pPr>
              <w:pStyle w:val="Ttulo1"/>
            </w:pPr>
            <w:r w:rsidRPr="00901167">
              <w:t>Tiempo 2</w:t>
            </w:r>
          </w:p>
        </w:tc>
        <w:tc>
          <w:tcPr>
            <w:tcW w:w="1010" w:type="dxa"/>
          </w:tcPr>
          <w:p w:rsidR="00901167" w:rsidRPr="00901167" w:rsidRDefault="00901167" w:rsidP="00901167">
            <w:pPr>
              <w:pStyle w:val="Ttulo1"/>
            </w:pPr>
            <w:r w:rsidRPr="00901167">
              <w:t>Tiempo 3</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100</w:t>
            </w:r>
            <w:r>
              <w:rPr>
                <w:b w:val="0"/>
              </w:rPr>
              <w:t>cm</w:t>
            </w:r>
          </w:p>
        </w:tc>
        <w:tc>
          <w:tcPr>
            <w:tcW w:w="1009" w:type="dxa"/>
          </w:tcPr>
          <w:p w:rsidR="00901167" w:rsidRPr="00901167" w:rsidRDefault="00901167" w:rsidP="00901167">
            <w:pPr>
              <w:pStyle w:val="Ttulo1"/>
              <w:rPr>
                <w:b w:val="0"/>
              </w:rPr>
            </w:pPr>
            <w:r>
              <w:rPr>
                <w:b w:val="0"/>
              </w:rPr>
              <w:t>0.75s</w:t>
            </w:r>
          </w:p>
        </w:tc>
        <w:tc>
          <w:tcPr>
            <w:tcW w:w="1009" w:type="dxa"/>
          </w:tcPr>
          <w:p w:rsidR="00901167" w:rsidRPr="00901167" w:rsidRDefault="00901167" w:rsidP="00901167">
            <w:pPr>
              <w:pStyle w:val="Ttulo1"/>
              <w:rPr>
                <w:b w:val="0"/>
              </w:rPr>
            </w:pPr>
            <w:r>
              <w:rPr>
                <w:b w:val="0"/>
              </w:rPr>
              <w:t>0.79s</w:t>
            </w:r>
          </w:p>
        </w:tc>
        <w:tc>
          <w:tcPr>
            <w:tcW w:w="1010" w:type="dxa"/>
          </w:tcPr>
          <w:p w:rsidR="00901167" w:rsidRPr="00901167" w:rsidRDefault="00901167" w:rsidP="00901167">
            <w:pPr>
              <w:pStyle w:val="Ttulo1"/>
              <w:rPr>
                <w:b w:val="0"/>
              </w:rPr>
            </w:pPr>
            <w:r>
              <w:rPr>
                <w:b w:val="0"/>
              </w:rPr>
              <w:t>0.73s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110</w:t>
            </w:r>
            <w:r>
              <w:rPr>
                <w:b w:val="0"/>
              </w:rPr>
              <w:t>cm</w:t>
            </w:r>
          </w:p>
        </w:tc>
        <w:tc>
          <w:tcPr>
            <w:tcW w:w="1009" w:type="dxa"/>
          </w:tcPr>
          <w:p w:rsidR="00901167" w:rsidRPr="00901167" w:rsidRDefault="00901167" w:rsidP="00901167">
            <w:pPr>
              <w:pStyle w:val="Ttulo1"/>
              <w:rPr>
                <w:b w:val="0"/>
              </w:rPr>
            </w:pPr>
          </w:p>
        </w:tc>
        <w:tc>
          <w:tcPr>
            <w:tcW w:w="1009" w:type="dxa"/>
          </w:tcPr>
          <w:p w:rsidR="00901167" w:rsidRPr="00901167" w:rsidRDefault="00901167" w:rsidP="00901167">
            <w:pPr>
              <w:pStyle w:val="Ttulo1"/>
              <w:rPr>
                <w:b w:val="0"/>
              </w:rPr>
            </w:pPr>
          </w:p>
        </w:tc>
        <w:tc>
          <w:tcPr>
            <w:tcW w:w="1010" w:type="dxa"/>
          </w:tcPr>
          <w:p w:rsidR="00901167" w:rsidRPr="00901167" w:rsidRDefault="00901167" w:rsidP="00901167">
            <w:pPr>
              <w:pStyle w:val="Ttulo1"/>
              <w:rPr>
                <w:b w:val="0"/>
              </w:rPr>
            </w:pP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120</w:t>
            </w:r>
            <w:r>
              <w:rPr>
                <w:b w:val="0"/>
              </w:rPr>
              <w:t>cm</w:t>
            </w:r>
          </w:p>
        </w:tc>
        <w:tc>
          <w:tcPr>
            <w:tcW w:w="1009" w:type="dxa"/>
          </w:tcPr>
          <w:p w:rsidR="00901167" w:rsidRPr="00901167" w:rsidRDefault="00901167" w:rsidP="00901167">
            <w:pPr>
              <w:pStyle w:val="Ttulo1"/>
              <w:rPr>
                <w:b w:val="0"/>
              </w:rPr>
            </w:pPr>
            <w:r>
              <w:rPr>
                <w:b w:val="0"/>
              </w:rPr>
              <w:t>0.96s</w:t>
            </w:r>
          </w:p>
        </w:tc>
        <w:tc>
          <w:tcPr>
            <w:tcW w:w="1009" w:type="dxa"/>
          </w:tcPr>
          <w:p w:rsidR="00901167" w:rsidRPr="00901167" w:rsidRDefault="00901167" w:rsidP="00901167">
            <w:pPr>
              <w:pStyle w:val="Ttulo1"/>
              <w:rPr>
                <w:b w:val="0"/>
              </w:rPr>
            </w:pPr>
            <w:r>
              <w:rPr>
                <w:b w:val="0"/>
              </w:rPr>
              <w:t>0.94s</w:t>
            </w:r>
          </w:p>
        </w:tc>
        <w:tc>
          <w:tcPr>
            <w:tcW w:w="1010" w:type="dxa"/>
          </w:tcPr>
          <w:p w:rsidR="00901167" w:rsidRPr="00901167" w:rsidRDefault="00901167" w:rsidP="00901167">
            <w:pPr>
              <w:pStyle w:val="Ttulo1"/>
              <w:rPr>
                <w:b w:val="0"/>
              </w:rPr>
            </w:pPr>
            <w:r>
              <w:rPr>
                <w:b w:val="0"/>
              </w:rPr>
              <w:t>0.97s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130</w:t>
            </w:r>
            <w:r>
              <w:rPr>
                <w:b w:val="0"/>
              </w:rPr>
              <w:t>cm</w:t>
            </w:r>
          </w:p>
        </w:tc>
        <w:tc>
          <w:tcPr>
            <w:tcW w:w="1009" w:type="dxa"/>
          </w:tcPr>
          <w:p w:rsidR="00901167" w:rsidRPr="00901167" w:rsidRDefault="00901167" w:rsidP="00901167">
            <w:pPr>
              <w:pStyle w:val="Ttulo1"/>
              <w:rPr>
                <w:b w:val="0"/>
              </w:rPr>
            </w:pPr>
            <w:r>
              <w:rPr>
                <w:b w:val="0"/>
              </w:rPr>
              <w:t>1.00s</w:t>
            </w:r>
          </w:p>
        </w:tc>
        <w:tc>
          <w:tcPr>
            <w:tcW w:w="1009" w:type="dxa"/>
          </w:tcPr>
          <w:p w:rsidR="00901167" w:rsidRPr="00901167" w:rsidRDefault="00901167" w:rsidP="00901167">
            <w:pPr>
              <w:pStyle w:val="Ttulo1"/>
              <w:rPr>
                <w:b w:val="0"/>
              </w:rPr>
            </w:pPr>
            <w:r>
              <w:rPr>
                <w:b w:val="0"/>
              </w:rPr>
              <w:t>1.04s</w:t>
            </w:r>
          </w:p>
        </w:tc>
        <w:tc>
          <w:tcPr>
            <w:tcW w:w="1010" w:type="dxa"/>
          </w:tcPr>
          <w:p w:rsidR="00901167" w:rsidRPr="00901167" w:rsidRDefault="00901167" w:rsidP="00901167">
            <w:pPr>
              <w:pStyle w:val="Ttulo1"/>
              <w:rPr>
                <w:b w:val="0"/>
              </w:rPr>
            </w:pPr>
            <w:r>
              <w:rPr>
                <w:b w:val="0"/>
              </w:rPr>
              <w:t>1.00s</w:t>
            </w:r>
          </w:p>
        </w:tc>
      </w:tr>
      <w:tr w:rsidR="00901167" w:rsidRPr="00901167" w:rsidTr="00901167">
        <w:trPr>
          <w:jc w:val="center"/>
        </w:trPr>
        <w:tc>
          <w:tcPr>
            <w:tcW w:w="1009" w:type="dxa"/>
          </w:tcPr>
          <w:p w:rsidR="00901167" w:rsidRPr="00901167" w:rsidRDefault="00901167" w:rsidP="00901167">
            <w:pPr>
              <w:pStyle w:val="Ttulo1"/>
              <w:rPr>
                <w:b w:val="0"/>
              </w:rPr>
            </w:pPr>
            <w:r w:rsidRPr="00901167">
              <w:rPr>
                <w:b w:val="0"/>
              </w:rPr>
              <w:t>140</w:t>
            </w:r>
            <w:r>
              <w:rPr>
                <w:b w:val="0"/>
              </w:rPr>
              <w:t>cm</w:t>
            </w:r>
          </w:p>
        </w:tc>
        <w:tc>
          <w:tcPr>
            <w:tcW w:w="1009" w:type="dxa"/>
          </w:tcPr>
          <w:p w:rsidR="00901167" w:rsidRPr="00901167" w:rsidRDefault="00901167" w:rsidP="00901167">
            <w:pPr>
              <w:pStyle w:val="Ttulo1"/>
              <w:rPr>
                <w:b w:val="0"/>
              </w:rPr>
            </w:pPr>
            <w:r>
              <w:rPr>
                <w:b w:val="0"/>
              </w:rPr>
              <w:t>1.05s</w:t>
            </w:r>
          </w:p>
        </w:tc>
        <w:tc>
          <w:tcPr>
            <w:tcW w:w="1009" w:type="dxa"/>
          </w:tcPr>
          <w:p w:rsidR="00901167" w:rsidRPr="00901167" w:rsidRDefault="00901167" w:rsidP="00901167">
            <w:pPr>
              <w:pStyle w:val="Ttulo1"/>
              <w:rPr>
                <w:b w:val="0"/>
              </w:rPr>
            </w:pPr>
            <w:r>
              <w:rPr>
                <w:b w:val="0"/>
              </w:rPr>
              <w:t>1.08s</w:t>
            </w:r>
          </w:p>
        </w:tc>
        <w:tc>
          <w:tcPr>
            <w:tcW w:w="1010" w:type="dxa"/>
          </w:tcPr>
          <w:p w:rsidR="00901167" w:rsidRPr="00901167" w:rsidRDefault="00901167" w:rsidP="00901167">
            <w:pPr>
              <w:pStyle w:val="Ttulo1"/>
              <w:rPr>
                <w:b w:val="0"/>
              </w:rPr>
            </w:pPr>
            <w:r>
              <w:rPr>
                <w:b w:val="0"/>
              </w:rPr>
              <w:t>1.04s</w:t>
            </w:r>
          </w:p>
        </w:tc>
      </w:tr>
    </w:tbl>
    <w:p w:rsidR="00111158" w:rsidRDefault="00A70967" w:rsidP="00901167">
      <w:pPr>
        <w:pStyle w:val="Ttulo1"/>
        <w:jc w:val="left"/>
        <w:rPr>
          <w:b w:val="0"/>
        </w:rPr>
      </w:pPr>
      <w:r>
        <w:t xml:space="preserve">Tabla 1. </w:t>
      </w:r>
      <w:r>
        <w:rPr>
          <w:b w:val="0"/>
        </w:rPr>
        <w:t>Medidas tomadas con el cronometro.</w:t>
      </w:r>
    </w:p>
    <w:p w:rsidR="00A70967" w:rsidRDefault="00A70967" w:rsidP="00A70967">
      <w:pPr>
        <w:rPr>
          <w:lang w:val="es-MX"/>
        </w:rPr>
      </w:pPr>
    </w:p>
    <w:p w:rsidR="00A70967" w:rsidRPr="00F9073C" w:rsidRDefault="00A70967" w:rsidP="00A7096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r w:rsidRPr="00F9073C">
        <w:rPr>
          <w:b w:val="0"/>
          <w:bCs/>
        </w:rPr>
        <w:t>Para medidas directas tenemos:</w:t>
      </w:r>
    </w:p>
    <w:p w:rsidR="00A70967" w:rsidRPr="00F9073C" w:rsidRDefault="00A70967" w:rsidP="00A70967">
      <w:pPr>
        <w:rPr>
          <w:sz w:val="20"/>
          <w:szCs w:val="20"/>
          <w:lang w:val="es-MX"/>
        </w:rPr>
      </w:pPr>
    </w:p>
    <w:p w:rsidR="00A70967" w:rsidRPr="00F9073C" w:rsidRDefault="00016866"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A70967" w:rsidRPr="00F9073C" w:rsidRDefault="00A70967" w:rsidP="00A70967">
      <w:pPr>
        <w:pStyle w:val="Ttulo1"/>
        <w:rPr>
          <w:bCs/>
        </w:rPr>
      </w:pPr>
    </w:p>
    <w:p w:rsidR="00A70967" w:rsidRPr="00F9073C" w:rsidRDefault="00A70967" w:rsidP="00A70967">
      <w:pPr>
        <w:pStyle w:val="Ttulo1"/>
        <w:jc w:val="left"/>
        <w:rPr>
          <w:b w:val="0"/>
          <w:bCs/>
        </w:rPr>
      </w:pPr>
    </w:p>
    <w:p w:rsidR="00A70967" w:rsidRPr="00F9073C" w:rsidRDefault="00A70967" w:rsidP="00A70967">
      <w:pPr>
        <w:pStyle w:val="Ttulo1"/>
        <w:jc w:val="left"/>
        <w:rPr>
          <w:b w:val="0"/>
          <w:bCs/>
        </w:rPr>
      </w:pPr>
      <w:r w:rsidRPr="00F9073C">
        <w:rPr>
          <w:b w:val="0"/>
          <w:bCs/>
        </w:rPr>
        <w:t>La incertidumbre se halla:</w:t>
      </w:r>
    </w:p>
    <w:p w:rsidR="00A70967" w:rsidRPr="00F9073C" w:rsidRDefault="00A70967" w:rsidP="00A70967">
      <w:pPr>
        <w:rPr>
          <w:sz w:val="20"/>
          <w:szCs w:val="20"/>
          <w:lang w:val="es-MX"/>
        </w:rPr>
      </w:pPr>
    </w:p>
    <w:p w:rsidR="00A70967" w:rsidRPr="00F9073C" w:rsidRDefault="00A70967" w:rsidP="00A7096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Incertidumbre relativa:</w:t>
      </w:r>
    </w:p>
    <w:p w:rsidR="00A70967" w:rsidRPr="00F9073C" w:rsidRDefault="00A70967" w:rsidP="00A70967">
      <w:pPr>
        <w:rPr>
          <w:sz w:val="20"/>
          <w:szCs w:val="20"/>
          <w:lang w:val="es-MX"/>
        </w:rPr>
      </w:pPr>
    </w:p>
    <w:p w:rsidR="00A70967" w:rsidRPr="00F9073C" w:rsidRDefault="00016866"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Error porcentual:</w:t>
      </w:r>
    </w:p>
    <w:p w:rsidR="00A70967" w:rsidRPr="00F9073C" w:rsidRDefault="00A70967" w:rsidP="00A70967">
      <w:pPr>
        <w:rPr>
          <w:sz w:val="20"/>
          <w:szCs w:val="20"/>
          <w:lang w:val="es-MX"/>
        </w:rPr>
      </w:pPr>
    </w:p>
    <w:p w:rsidR="00A70967" w:rsidRPr="00F9073C" w:rsidRDefault="00016866" w:rsidP="00A7096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A70967" w:rsidRPr="00F9073C" w:rsidRDefault="00A70967" w:rsidP="00A70967">
      <w:pPr>
        <w:rPr>
          <w:sz w:val="20"/>
          <w:szCs w:val="20"/>
          <w:lang w:val="es-MX"/>
        </w:rPr>
      </w:pPr>
    </w:p>
    <w:p w:rsidR="00A70967" w:rsidRPr="00F9073C" w:rsidRDefault="00A70967" w:rsidP="00A70967">
      <w:pPr>
        <w:rPr>
          <w:sz w:val="20"/>
          <w:szCs w:val="20"/>
          <w:lang w:val="es-MX"/>
        </w:rPr>
      </w:pPr>
      <w:r w:rsidRPr="00F9073C">
        <w:rPr>
          <w:sz w:val="20"/>
          <w:szCs w:val="20"/>
          <w:lang w:val="es-MX"/>
        </w:rPr>
        <w:t>Entonces:</w:t>
      </w:r>
    </w:p>
    <w:p w:rsidR="00A70967" w:rsidRDefault="00A70967" w:rsidP="00A70967">
      <w:pPr>
        <w:rPr>
          <w:lang w:val="es-MX"/>
        </w:rPr>
      </w:pPr>
    </w:p>
    <w:p w:rsidR="00A70967" w:rsidRDefault="00A70967" w:rsidP="00A70967">
      <w:pPr>
        <w:rPr>
          <w:b/>
          <w:sz w:val="20"/>
          <w:lang w:val="es-MX"/>
        </w:rPr>
      </w:pPr>
      <w:r>
        <w:rPr>
          <w:b/>
          <w:sz w:val="20"/>
          <w:lang w:val="es-MX"/>
        </w:rPr>
        <w:t>Tiempo en 100 cm (Tabla 1):</w:t>
      </w:r>
    </w:p>
    <w:p w:rsidR="00A70967" w:rsidRDefault="00A70967" w:rsidP="00A70967">
      <w:pPr>
        <w:rPr>
          <w:b/>
          <w:sz w:val="20"/>
          <w:lang w:val="es-MX"/>
        </w:rPr>
      </w:pPr>
    </w:p>
    <w:p w:rsidR="00A70967" w:rsidRPr="006430A0" w:rsidRDefault="00016866" w:rsidP="00A7096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6430A0" w:rsidRDefault="006430A0"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A70967">
      <w:pPr>
        <w:rPr>
          <w:sz w:val="20"/>
          <w:lang w:val="es-MX"/>
        </w:rPr>
      </w:pPr>
    </w:p>
    <w:p w:rsidR="003E02DC" w:rsidRPr="003E02DC" w:rsidRDefault="003E02DC" w:rsidP="00A70967">
      <w:pPr>
        <w:rPr>
          <w:sz w:val="20"/>
          <w:lang w:val="es-MX"/>
        </w:rPr>
      </w:pPr>
      <m:oMathPara>
        <m:oMath>
          <m:r>
            <w:rPr>
              <w:rFonts w:ascii="Cambria Math" w:hAnsi="Cambria Math"/>
              <w:sz w:val="20"/>
              <w:lang w:val="es-MX"/>
            </w:rPr>
            <m:t>t=0.76s ±0.03s</m:t>
          </m:r>
        </m:oMath>
      </m:oMathPara>
    </w:p>
    <w:p w:rsidR="003E02DC" w:rsidRDefault="003E02DC" w:rsidP="00A70967">
      <w:pPr>
        <w:rPr>
          <w:sz w:val="20"/>
          <w:lang w:val="es-MX"/>
        </w:rPr>
      </w:pPr>
    </w:p>
    <w:p w:rsidR="003E02DC" w:rsidRPr="003E02DC" w:rsidRDefault="00016866"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A70967">
      <w:pPr>
        <w:rPr>
          <w:sz w:val="20"/>
          <w:lang w:val="es-MX"/>
        </w:rPr>
      </w:pPr>
    </w:p>
    <w:p w:rsidR="003E02DC" w:rsidRPr="003E02DC" w:rsidRDefault="00016866" w:rsidP="00A7096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7446C3" w:rsidRDefault="007446C3">
      <w:pPr>
        <w:jc w:val="both"/>
        <w:rPr>
          <w:sz w:val="20"/>
          <w:lang w:val="es-MX"/>
        </w:rPr>
      </w:pPr>
    </w:p>
    <w:p w:rsidR="003E02DC" w:rsidRDefault="003E02DC" w:rsidP="003E02DC">
      <w:pPr>
        <w:rPr>
          <w:b/>
          <w:sz w:val="20"/>
          <w:lang w:val="es-MX"/>
        </w:rPr>
      </w:pPr>
      <w:r>
        <w:rPr>
          <w:b/>
          <w:sz w:val="20"/>
          <w:lang w:val="es-MX"/>
        </w:rPr>
        <w:t>Tiempo en 110 cm (Tabla 1):</w:t>
      </w:r>
    </w:p>
    <w:p w:rsidR="003E02DC" w:rsidRDefault="003E02DC" w:rsidP="003E02DC">
      <w:pPr>
        <w:rPr>
          <w:b/>
          <w:sz w:val="20"/>
          <w:lang w:val="es-MX"/>
        </w:rPr>
      </w:pPr>
    </w:p>
    <w:p w:rsidR="003E02DC" w:rsidRPr="006430A0" w:rsidRDefault="0001686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120 cm (Tabla 1):</w:t>
      </w:r>
    </w:p>
    <w:p w:rsidR="003E02DC" w:rsidRDefault="003E02DC" w:rsidP="003E02DC">
      <w:pPr>
        <w:rPr>
          <w:b/>
          <w:sz w:val="20"/>
          <w:lang w:val="es-MX"/>
        </w:rPr>
      </w:pPr>
    </w:p>
    <w:p w:rsidR="003E02DC" w:rsidRPr="006430A0" w:rsidRDefault="0001686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0.96s+0.94s+0.97s</m:t>
              </m:r>
            </m:e>
          </m:d>
          <m:r>
            <m:rPr>
              <m:sty m:val="p"/>
            </m:rPr>
            <w:rPr>
              <w:rFonts w:ascii="Cambria Math" w:hAnsi="Cambria Math"/>
              <w:sz w:val="20"/>
              <w:lang w:val="es-MX"/>
            </w:rPr>
            <m:t>=0.956666667s ≅0. 96s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0.97s-0.94s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t=0.96s ±0.03s</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0.96s</m:t>
              </m:r>
            </m:den>
          </m:f>
          <m:r>
            <w:rPr>
              <w:rFonts w:ascii="Cambria Math" w:hAnsi="Cambria Math"/>
              <w:sz w:val="20"/>
              <w:lang w:val="es-MX"/>
            </w:rPr>
            <m:t xml:space="preserve">=0.03125s ≅0.03s </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3E02DC" w:rsidRDefault="003E02DC">
      <w:pPr>
        <w:jc w:val="both"/>
        <w:rPr>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130 cm (Tabla 1):</w:t>
      </w:r>
    </w:p>
    <w:p w:rsidR="003E02DC" w:rsidRDefault="003E02DC" w:rsidP="003E02DC">
      <w:pPr>
        <w:rPr>
          <w:b/>
          <w:sz w:val="20"/>
          <w:lang w:val="es-MX"/>
        </w:rPr>
      </w:pPr>
    </w:p>
    <w:p w:rsidR="003E02DC" w:rsidRPr="006430A0" w:rsidRDefault="0001686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1.00s+1.04s+1.00s</m:t>
              </m:r>
            </m:e>
          </m:d>
          <m:r>
            <m:rPr>
              <m:sty m:val="p"/>
            </m:rPr>
            <w:rPr>
              <w:rFonts w:ascii="Cambria Math" w:hAnsi="Cambria Math"/>
              <w:sz w:val="20"/>
              <w:lang w:val="es-MX"/>
            </w:rPr>
            <m:t xml:space="preserve">=1.02s </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rsidP="003E02DC">
      <w:pPr>
        <w:rPr>
          <w:b/>
          <w:sz w:val="20"/>
          <w:lang w:val="es-MX"/>
        </w:rPr>
      </w:pPr>
    </w:p>
    <w:p w:rsidR="003E02DC" w:rsidRDefault="003E02DC">
      <w:pPr>
        <w:jc w:val="both"/>
        <w:rPr>
          <w:sz w:val="20"/>
          <w:lang w:val="es-MX"/>
        </w:rPr>
      </w:pPr>
    </w:p>
    <w:p w:rsidR="003E02DC" w:rsidRDefault="003E02DC" w:rsidP="003E02DC">
      <w:pPr>
        <w:rPr>
          <w:b/>
          <w:sz w:val="20"/>
          <w:lang w:val="es-MX"/>
        </w:rPr>
      </w:pPr>
      <w:r>
        <w:rPr>
          <w:b/>
          <w:sz w:val="20"/>
          <w:lang w:val="es-MX"/>
        </w:rPr>
        <w:t>Tiempo en 140 cm (Tabla 1):</w:t>
      </w:r>
    </w:p>
    <w:p w:rsidR="003E02DC" w:rsidRDefault="003E02DC" w:rsidP="003E02DC">
      <w:pPr>
        <w:rPr>
          <w:b/>
          <w:sz w:val="20"/>
          <w:lang w:val="es-MX"/>
        </w:rPr>
      </w:pPr>
    </w:p>
    <w:p w:rsidR="003E02DC" w:rsidRPr="006430A0" w:rsidRDefault="00016866" w:rsidP="003E02DC">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0.75s+0.79s+0.73s</m:t>
              </m:r>
            </m:e>
          </m:d>
          <m:r>
            <m:rPr>
              <m:sty m:val="p"/>
            </m:rPr>
            <w:rPr>
              <w:rFonts w:ascii="Cambria Math" w:hAnsi="Cambria Math"/>
              <w:sz w:val="20"/>
              <w:lang w:val="es-MX"/>
            </w:rPr>
            <m:t>=0.756666667s ≅0. 76s ≅0.80s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0.79s-0.73s</m:t>
              </m:r>
            </m:num>
            <m:den>
              <m:r>
                <w:rPr>
                  <w:rFonts w:ascii="Cambria Math" w:hAnsi="Cambria Math"/>
                  <w:sz w:val="20"/>
                  <w:lang w:val="es-MX"/>
                </w:rPr>
                <m:t>2</m:t>
              </m:r>
            </m:den>
          </m:f>
          <m:r>
            <w:rPr>
              <w:rFonts w:ascii="Cambria Math" w:hAnsi="Cambria Math"/>
              <w:sz w:val="20"/>
              <w:lang w:val="es-MX"/>
            </w:rPr>
            <m:t>=0.03s</m:t>
          </m:r>
        </m:oMath>
      </m:oMathPara>
    </w:p>
    <w:p w:rsidR="003E02DC" w:rsidRDefault="003E02DC" w:rsidP="003E02DC">
      <w:pPr>
        <w:rPr>
          <w:sz w:val="20"/>
          <w:lang w:val="es-MX"/>
        </w:rPr>
      </w:pPr>
    </w:p>
    <w:p w:rsidR="003E02DC" w:rsidRPr="003E02DC" w:rsidRDefault="003E02DC" w:rsidP="003E02DC">
      <w:pPr>
        <w:rPr>
          <w:sz w:val="20"/>
          <w:lang w:val="es-MX"/>
        </w:rPr>
      </w:pPr>
      <m:oMathPara>
        <m:oMath>
          <m:r>
            <w:rPr>
              <w:rFonts w:ascii="Cambria Math" w:hAnsi="Cambria Math"/>
              <w:sz w:val="20"/>
              <w:lang w:val="es-MX"/>
            </w:rPr>
            <m:t>t=0.76s ±0.03s</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0.03s</m:t>
              </m:r>
            </m:num>
            <m:den>
              <m:r>
                <w:rPr>
                  <w:rFonts w:ascii="Cambria Math" w:hAnsi="Cambria Math"/>
                  <w:sz w:val="20"/>
                  <w:lang w:val="es-MX"/>
                </w:rPr>
                <m:t>0.76s</m:t>
              </m:r>
            </m:den>
          </m:f>
          <m:r>
            <w:rPr>
              <w:rFonts w:ascii="Cambria Math" w:hAnsi="Cambria Math"/>
              <w:sz w:val="20"/>
              <w:lang w:val="es-MX"/>
            </w:rPr>
            <m:t xml:space="preserve">=0.0394736842s ≅0.04s </m:t>
          </m:r>
        </m:oMath>
      </m:oMathPara>
    </w:p>
    <w:p w:rsidR="003E02DC" w:rsidRDefault="003E02DC" w:rsidP="003E02DC">
      <w:pPr>
        <w:rPr>
          <w:sz w:val="20"/>
          <w:lang w:val="es-MX"/>
        </w:rPr>
      </w:pPr>
    </w:p>
    <w:p w:rsidR="003E02DC" w:rsidRPr="003E02DC" w:rsidRDefault="00016866" w:rsidP="003E02DC">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3E02DC" w:rsidRDefault="003E02DC">
      <w:pPr>
        <w:jc w:val="both"/>
        <w:rPr>
          <w:sz w:val="20"/>
          <w:lang w:val="es-MX"/>
        </w:rPr>
      </w:pPr>
    </w:p>
    <w:p w:rsidR="003E02DC" w:rsidRPr="00B2404A" w:rsidRDefault="003E02DC">
      <w:pPr>
        <w:jc w:val="both"/>
        <w:rPr>
          <w:sz w:val="20"/>
          <w:lang w:val="es-MX"/>
        </w:rPr>
      </w:pPr>
    </w:p>
    <w:p w:rsidR="004E2C18" w:rsidRDefault="00B27271">
      <w:pPr>
        <w:pStyle w:val="Ttulo1"/>
        <w:rPr>
          <w:bCs/>
        </w:rPr>
      </w:pPr>
      <w:r>
        <w:rPr>
          <w:bCs/>
          <w:noProof/>
          <w:lang w:val="es-CO" w:eastAsia="es-CO"/>
        </w:rPr>
        <w:drawing>
          <wp:anchor distT="0" distB="0" distL="114300" distR="114300" simplePos="0" relativeHeight="251660288" behindDoc="0" locked="0" layoutInCell="1" allowOverlap="1">
            <wp:simplePos x="0" y="0"/>
            <wp:positionH relativeFrom="column">
              <wp:posOffset>530208</wp:posOffset>
            </wp:positionH>
            <wp:positionV relativeFrom="paragraph">
              <wp:posOffset>6053</wp:posOffset>
            </wp:positionV>
            <wp:extent cx="4576511" cy="2619367"/>
            <wp:effectExtent l="19050" t="0" r="14539" b="0"/>
            <wp:wrapNone/>
            <wp:docPr id="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Pr="00B27271" w:rsidRDefault="00B27271" w:rsidP="00B27271">
      <w:pPr>
        <w:pStyle w:val="Ttulo1"/>
        <w:jc w:val="left"/>
        <w:rPr>
          <w:b w:val="0"/>
          <w:bCs/>
        </w:rPr>
      </w:pPr>
      <w:r>
        <w:rPr>
          <w:b w:val="0"/>
          <w:bCs/>
        </w:rPr>
        <w:t xml:space="preserve">Grafica realizada con los valores de t(s) y </w:t>
      </w:r>
      <w:proofErr w:type="gramStart"/>
      <w:r>
        <w:rPr>
          <w:b w:val="0"/>
          <w:bCs/>
        </w:rPr>
        <w:t>x(</w:t>
      </w:r>
      <w:proofErr w:type="gramEnd"/>
      <w:r>
        <w:rPr>
          <w:b w:val="0"/>
          <w:bCs/>
        </w:rPr>
        <w:t xml:space="preserve">m), a continuación procedemos con la Linealizacion de la grafica usando el logaritmo natural del cada medida de tiempo y cada medida de  distancia obteniendo con ella la pendiente y la intercepción. De ahí obtenemos esto: </w:t>
      </w:r>
    </w:p>
    <w:p w:rsidR="004E2C18" w:rsidRDefault="004E2C18">
      <w:pPr>
        <w:pStyle w:val="Ttulo1"/>
        <w:rPr>
          <w:bCs/>
        </w:rPr>
      </w:pPr>
    </w:p>
    <w:p w:rsidR="004E2C18" w:rsidRDefault="00B27271">
      <w:pPr>
        <w:pStyle w:val="Ttulo1"/>
        <w:rPr>
          <w:bCs/>
        </w:rPr>
      </w:pPr>
      <w:r>
        <w:rPr>
          <w:bCs/>
          <w:noProof/>
          <w:lang w:val="es-CO" w:eastAsia="es-CO"/>
        </w:rPr>
        <w:drawing>
          <wp:anchor distT="0" distB="0" distL="114300" distR="114300" simplePos="0" relativeHeight="251661312" behindDoc="0" locked="0" layoutInCell="1" allowOverlap="1">
            <wp:simplePos x="0" y="0"/>
            <wp:positionH relativeFrom="column">
              <wp:posOffset>178649</wp:posOffset>
            </wp:positionH>
            <wp:positionV relativeFrom="paragraph">
              <wp:posOffset>83655</wp:posOffset>
            </wp:positionV>
            <wp:extent cx="5077179" cy="2490008"/>
            <wp:effectExtent l="19050" t="0" r="28221" b="5542"/>
            <wp:wrapNone/>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4E2C18" w:rsidRDefault="004E2C18">
      <w:pPr>
        <w:pStyle w:val="Ttulo1"/>
        <w:rPr>
          <w:bCs/>
        </w:rPr>
      </w:pPr>
    </w:p>
    <w:p w:rsidR="004E2C18" w:rsidRDefault="004E2C18">
      <w:pPr>
        <w:pStyle w:val="Ttulo1"/>
        <w:rPr>
          <w:bCs/>
        </w:rPr>
      </w:pPr>
    </w:p>
    <w:p w:rsidR="004E2C18" w:rsidRPr="004E2C18" w:rsidRDefault="004E2C18" w:rsidP="004E2C18">
      <w:pPr>
        <w:rPr>
          <w:lang w:val="es-MX"/>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4E2C18" w:rsidRDefault="004E2C18">
      <w:pPr>
        <w:pStyle w:val="Ttulo1"/>
        <w:rPr>
          <w:bCs/>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Default="00B27271" w:rsidP="00B27271">
      <w:pPr>
        <w:rPr>
          <w:lang w:val="es-MX"/>
        </w:rPr>
      </w:pPr>
    </w:p>
    <w:p w:rsidR="00B27271" w:rsidRPr="00093551" w:rsidRDefault="00B27271" w:rsidP="00B27271">
      <w:pPr>
        <w:rPr>
          <w:sz w:val="20"/>
          <w:lang w:val="es-MX"/>
        </w:rPr>
      </w:pPr>
    </w:p>
    <w:p w:rsidR="006A76FE" w:rsidRDefault="006A76FE" w:rsidP="00B27271">
      <w:pPr>
        <w:rPr>
          <w:lang w:val="es-MX"/>
        </w:rPr>
      </w:pPr>
    </w:p>
    <w:p w:rsidR="00093551" w:rsidRPr="00093551" w:rsidRDefault="00093551" w:rsidP="00B27271">
      <w:pPr>
        <w:rPr>
          <w:b/>
          <w:sz w:val="20"/>
          <w:lang w:val="es-MX"/>
        </w:rPr>
      </w:pPr>
      <w:r w:rsidRPr="00093551">
        <w:rPr>
          <w:b/>
          <w:sz w:val="20"/>
          <w:lang w:val="es-MX"/>
        </w:rPr>
        <w:t xml:space="preserve">Tabla </w:t>
      </w:r>
      <w:r>
        <w:rPr>
          <w:b/>
          <w:sz w:val="20"/>
          <w:lang w:val="es-MX"/>
        </w:rPr>
        <w:t>de la grafica linealizada con logaritmo natural.</w:t>
      </w:r>
    </w:p>
    <w:p w:rsidR="00093551" w:rsidRPr="005D7198" w:rsidRDefault="00093551" w:rsidP="00B27271">
      <w:pPr>
        <w:rPr>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8E38A7" w:rsidRDefault="008E38A7"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093551" w:rsidRDefault="00093551" w:rsidP="00B27271">
      <w:pPr>
        <w:rPr>
          <w:sz w:val="20"/>
          <w:lang w:val="es-MX"/>
        </w:rPr>
      </w:pPr>
    </w:p>
    <w:p w:rsidR="006A76FE" w:rsidRDefault="008E38A7" w:rsidP="00B27271">
      <w:pPr>
        <w:rPr>
          <w:sz w:val="20"/>
          <w:lang w:val="es-MX"/>
        </w:rPr>
      </w:pPr>
      <w:r>
        <w:rPr>
          <w:sz w:val="20"/>
          <w:lang w:val="es-MX"/>
        </w:rPr>
        <w:t>n</w:t>
      </w:r>
      <w:r w:rsidR="006A76FE" w:rsidRPr="006A76FE">
        <w:rPr>
          <w:sz w:val="20"/>
          <w:lang w:val="es-MX"/>
        </w:rPr>
        <w:t xml:space="preserve"> = 5.</w:t>
      </w:r>
    </w:p>
    <w:p w:rsidR="006A76FE" w:rsidRDefault="006A76FE" w:rsidP="00B27271">
      <w:pPr>
        <w:rPr>
          <w:sz w:val="20"/>
          <w:lang w:val="es-MX"/>
        </w:rPr>
      </w:pPr>
      <w:r>
        <w:rPr>
          <w:sz w:val="20"/>
          <w:lang w:val="es-MX"/>
        </w:rPr>
        <w:t>m  = 1.6381.</w:t>
      </w:r>
    </w:p>
    <w:p w:rsidR="006A76FE" w:rsidRDefault="006A76FE" w:rsidP="00B27271">
      <w:pPr>
        <w:rPr>
          <w:lang w:val="es-MX"/>
        </w:rPr>
      </w:pPr>
      <w:r>
        <w:rPr>
          <w:sz w:val="20"/>
          <w:lang w:val="es-MX"/>
        </w:rPr>
        <w:t>b = 5,1516.</w:t>
      </w:r>
    </w:p>
    <w:p w:rsidR="006A76FE" w:rsidRDefault="006A76FE" w:rsidP="00B27271">
      <w:pPr>
        <w:rPr>
          <w:lang w:val="es-MX"/>
        </w:rPr>
      </w:pPr>
    </w:p>
    <w:p w:rsidR="00B27271" w:rsidRPr="00B46B37" w:rsidRDefault="006A76FE" w:rsidP="00B27271">
      <w:pPr>
        <w:rPr>
          <w:sz w:val="20"/>
          <w:szCs w:val="20"/>
          <w:lang w:val="es-MX"/>
        </w:rPr>
      </w:pPr>
      <m:oMath>
        <m:r>
          <w:rPr>
            <w:rFonts w:ascii="Cambria Math" w:hAnsi="Cambria Math"/>
            <w:sz w:val="20"/>
            <w:szCs w:val="20"/>
            <w:lang w:val="es-MX"/>
          </w:rPr>
          <m:t>ϑ</m:t>
        </m:r>
        <m:r>
          <w:rPr>
            <w:rFonts w:ascii="Cambria Math"/>
            <w:sz w:val="20"/>
            <w:szCs w:val="20"/>
            <w:lang w:val="es-MX"/>
          </w:rPr>
          <m:t xml:space="preserve"> </m:t>
        </m:r>
      </m:oMath>
      <w:r w:rsidRPr="00B46B37">
        <w:rPr>
          <w:sz w:val="20"/>
          <w:szCs w:val="20"/>
          <w:lang w:val="es-MX"/>
        </w:rPr>
        <w:t>=</w:t>
      </w:r>
      <m:oMath>
        <m:rad>
          <m:radPr>
            <m:degHide m:val="on"/>
            <m:ctrlPr>
              <w:rPr>
                <w:rFonts w:ascii="Cambria Math"/>
                <w:i/>
                <w:sz w:val="20"/>
                <w:szCs w:val="20"/>
                <w:lang w:val="es-MX"/>
              </w:rPr>
            </m:ctrlPr>
          </m:radPr>
          <m:deg/>
          <m:e>
            <m:r>
              <m:rPr>
                <m:sty m:val="p"/>
              </m:rPr>
              <w:rPr>
                <w:rFonts w:ascii="Cambria Math"/>
                <w:sz w:val="20"/>
                <w:szCs w:val="20"/>
                <w:lang w:val="es-MX"/>
              </w:rPr>
              <m:t xml:space="preserve"> </m:t>
            </m:r>
            <m:f>
              <m:fPr>
                <m:ctrlPr>
                  <w:rPr>
                    <w:rFonts w:ascii="Cambria Math"/>
                    <w:i/>
                    <w:sz w:val="20"/>
                    <w:szCs w:val="20"/>
                    <w:lang w:val="es-MX"/>
                  </w:rPr>
                </m:ctrlPr>
              </m:fPr>
              <m:num>
                <m:nary>
                  <m:naryPr>
                    <m:chr m:val="∑"/>
                    <m:limLoc m:val="undOvr"/>
                    <m:subHide m:val="on"/>
                    <m:supHide m:val="on"/>
                    <m:ctrlPr>
                      <w:rPr>
                        <w:rFonts w:ascii="Cambria Math"/>
                        <w:i/>
                        <w:sz w:val="20"/>
                        <w:szCs w:val="20"/>
                        <w:lang w:val="es-MX"/>
                      </w:rPr>
                    </m:ctrlPr>
                  </m:naryPr>
                  <m:sub/>
                  <m:sup/>
                  <m:e>
                    <m:r>
                      <w:rPr>
                        <w:rFonts w:ascii="Cambria Math"/>
                        <w:sz w:val="20"/>
                        <w:szCs w:val="20"/>
                        <w:lang w:val="es-MX"/>
                      </w:rPr>
                      <m:t>(</m:t>
                    </m:r>
                    <m:sSub>
                      <m:sSubPr>
                        <m:ctrlPr>
                          <w:rPr>
                            <w:rFonts w:ascii="Cambria Math"/>
                            <w:i/>
                            <w:sz w:val="20"/>
                            <w:szCs w:val="20"/>
                            <w:lang w:val="es-MX"/>
                          </w:rPr>
                        </m:ctrlPr>
                      </m:sSubPr>
                      <m:e>
                        <m:r>
                          <w:rPr>
                            <w:rFonts w:ascii="Cambria Math" w:hAnsi="Cambria Math"/>
                            <w:sz w:val="20"/>
                            <w:szCs w:val="20"/>
                            <w:lang w:val="es-MX"/>
                          </w:rPr>
                          <m:t>y</m:t>
                        </m:r>
                      </m:e>
                      <m:sub>
                        <m:r>
                          <w:rPr>
                            <w:rFonts w:ascii="Cambria Math" w:hAnsi="Cambria Math"/>
                            <w:sz w:val="20"/>
                            <w:szCs w:val="20"/>
                            <w:lang w:val="es-MX"/>
                          </w:rPr>
                          <m:t>i</m:t>
                        </m:r>
                      </m:sub>
                    </m:sSub>
                    <m:r>
                      <w:rPr>
                        <w:sz w:val="20"/>
                        <w:szCs w:val="20"/>
                        <w:lang w:val="es-MX"/>
                      </w:rPr>
                      <m:t>-</m:t>
                    </m:r>
                    <m:r>
                      <w:rPr>
                        <w:rFonts w:ascii="Cambria Math" w:hAnsi="Cambria Math"/>
                        <w:sz w:val="20"/>
                        <w:szCs w:val="20"/>
                        <w:lang w:val="es-MX"/>
                      </w:rPr>
                      <m:t>m</m:t>
                    </m:r>
                    <m:sSub>
                      <m:sSubPr>
                        <m:ctrlPr>
                          <w:rPr>
                            <w:rFonts w:asci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r>
                      <w:rPr>
                        <w:sz w:val="20"/>
                        <w:szCs w:val="20"/>
                        <w:lang w:val="es-MX"/>
                      </w:rPr>
                      <m:t>-</m:t>
                    </m:r>
                    <m:r>
                      <w:rPr>
                        <w:rFonts w:ascii="Cambria Math" w:hAnsi="Cambria Math"/>
                        <w:sz w:val="20"/>
                        <w:szCs w:val="20"/>
                        <w:lang w:val="es-MX"/>
                      </w:rPr>
                      <m:t>b</m:t>
                    </m:r>
                    <m:sSup>
                      <m:sSupPr>
                        <m:ctrlPr>
                          <w:rPr>
                            <w:rFonts w:asci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num>
              <m:den>
                <m:r>
                  <w:rPr>
                    <w:rFonts w:ascii="Cambria Math" w:hAnsi="Cambria Math"/>
                    <w:sz w:val="20"/>
                    <w:szCs w:val="20"/>
                    <w:lang w:val="es-MX"/>
                  </w:rPr>
                  <m:t>n</m:t>
                </m:r>
                <m:r>
                  <w:rPr>
                    <w:sz w:val="20"/>
                    <w:szCs w:val="20"/>
                    <w:lang w:val="es-MX"/>
                  </w:rPr>
                  <m:t>-</m:t>
                </m:r>
                <m:r>
                  <w:rPr>
                    <w:rFonts w:ascii="Cambria Math"/>
                    <w:sz w:val="20"/>
                    <w:szCs w:val="20"/>
                    <w:lang w:val="es-MX"/>
                  </w:rPr>
                  <m:t>2</m:t>
                </m:r>
              </m:den>
            </m:f>
          </m:e>
        </m:rad>
        <m:r>
          <w:rPr>
            <w:rFonts w:ascii="Cambria Math"/>
            <w:sz w:val="20"/>
            <w:szCs w:val="20"/>
            <w:lang w:val="es-MX"/>
          </w:rPr>
          <m:t xml:space="preserve"> </m:t>
        </m:r>
      </m:oMath>
      <w:r w:rsidRPr="00B46B37">
        <w:rPr>
          <w:sz w:val="20"/>
          <w:szCs w:val="20"/>
          <w:lang w:val="es-MX"/>
        </w:rPr>
        <w:t xml:space="preserve"> </w:t>
      </w:r>
      <w:r w:rsidR="008E38A7" w:rsidRPr="00B46B37">
        <w:rPr>
          <w:sz w:val="20"/>
          <w:szCs w:val="20"/>
          <w:lang w:val="es-MX"/>
        </w:rPr>
        <w:t>= 17.0535739</w:t>
      </w:r>
      <m:oMath>
        <m:r>
          <w:rPr>
            <w:rFonts w:ascii="Cambria Math"/>
            <w:sz w:val="20"/>
            <w:szCs w:val="20"/>
            <w:lang w:val="es-MX"/>
          </w:rPr>
          <m:t xml:space="preserve"> </m:t>
        </m:r>
        <m:r>
          <w:rPr>
            <w:sz w:val="20"/>
            <w:szCs w:val="20"/>
            <w:lang w:val="es-MX"/>
          </w:rPr>
          <m:t>≈</m:t>
        </m:r>
        <m:r>
          <w:rPr>
            <w:rFonts w:ascii="Cambria Math"/>
            <w:sz w:val="20"/>
            <w:szCs w:val="20"/>
            <w:lang w:val="es-MX"/>
          </w:rPr>
          <m:t>17</m:t>
        </m:r>
      </m:oMath>
    </w:p>
    <w:p w:rsidR="008E38A7" w:rsidRDefault="008E38A7" w:rsidP="00B27271">
      <w:pPr>
        <w:rPr>
          <w:lang w:val="es-MX"/>
        </w:rPr>
      </w:pPr>
    </w:p>
    <w:p w:rsidR="008E38A7" w:rsidRDefault="008E38A7" w:rsidP="00B27271">
      <w:pPr>
        <w:rPr>
          <w:sz w:val="20"/>
          <w:szCs w:val="20"/>
          <w:lang w:val="es-MX"/>
        </w:rPr>
      </w:pPr>
      <m:oMath>
        <m:r>
          <w:rPr>
            <w:sz w:val="20"/>
            <w:szCs w:val="20"/>
            <w:lang w:val="es-MX"/>
          </w:rPr>
          <m:t>∆</m:t>
        </m:r>
        <m:r>
          <w:rPr>
            <w:rFonts w:ascii="Cambria Math" w:hAnsi="Cambria Math"/>
            <w:sz w:val="20"/>
            <w:szCs w:val="20"/>
            <w:lang w:val="es-MX"/>
          </w:rPr>
          <m:t>m</m:t>
        </m:r>
        <m:r>
          <w:rPr>
            <w:rFonts w:ascii="Cambria Math"/>
            <w:sz w:val="20"/>
            <w:szCs w:val="20"/>
            <w:lang w:val="es-MX"/>
          </w:rPr>
          <m:t>=</m:t>
        </m:r>
      </m:oMath>
      <w:r w:rsidRPr="00B46B37">
        <w:rPr>
          <w:sz w:val="20"/>
          <w:szCs w:val="20"/>
          <w:lang w:val="es-MX"/>
        </w:rPr>
        <w:t xml:space="preserve"> </w:t>
      </w:r>
      <m:oMath>
        <m:f>
          <m:fPr>
            <m:ctrlPr>
              <w:rPr>
                <w:rFonts w:ascii="Cambria Math"/>
                <w:i/>
                <w:sz w:val="20"/>
                <w:szCs w:val="20"/>
                <w:lang w:val="es-MX"/>
              </w:rPr>
            </m:ctrlPr>
          </m:fPr>
          <m:num>
            <m:r>
              <w:rPr>
                <w:rFonts w:ascii="Cambria Math" w:hAnsi="Cambria Math"/>
                <w:sz w:val="20"/>
                <w:szCs w:val="20"/>
                <w:lang w:val="es-MX"/>
              </w:rPr>
              <m:t>ϑ</m:t>
            </m:r>
            <m:rad>
              <m:radPr>
                <m:degHide m:val="on"/>
                <m:ctrlPr>
                  <w:rPr>
                    <w:rFonts w:ascii="Cambria Math"/>
                    <w:i/>
                    <w:sz w:val="20"/>
                    <w:szCs w:val="20"/>
                    <w:lang w:val="es-MX"/>
                  </w:rPr>
                </m:ctrlPr>
              </m:radPr>
              <m:deg/>
              <m:e>
                <m:r>
                  <w:rPr>
                    <w:rFonts w:ascii="Cambria Math" w:hAnsi="Cambria Math"/>
                    <w:sz w:val="20"/>
                    <w:szCs w:val="20"/>
                    <w:lang w:val="es-MX"/>
                  </w:rPr>
                  <m:t>n</m:t>
                </m:r>
              </m:e>
            </m:rad>
          </m:num>
          <m:den>
            <m:rad>
              <m:radPr>
                <m:degHide m:val="on"/>
                <m:ctrlPr>
                  <w:rPr>
                    <w:rFonts w:ascii="Cambria Math"/>
                    <w:i/>
                    <w:sz w:val="20"/>
                    <w:szCs w:val="20"/>
                    <w:lang w:val="es-MX"/>
                  </w:rPr>
                </m:ctrlPr>
              </m:radPr>
              <m:deg/>
              <m:e>
                <m:r>
                  <w:rPr>
                    <w:rFonts w:ascii="Cambria Math" w:hAnsi="Cambria Math"/>
                    <w:sz w:val="20"/>
                    <w:szCs w:val="20"/>
                    <w:lang w:val="es-MX"/>
                  </w:rPr>
                  <m:t>n</m:t>
                </m:r>
                <m:nary>
                  <m:naryPr>
                    <m:chr m:val="∑"/>
                    <m:limLoc m:val="undOvr"/>
                    <m:subHide m:val="on"/>
                    <m:supHide m:val="on"/>
                    <m:ctrlPr>
                      <w:rPr>
                        <w:rFonts w:ascii="Cambria Math"/>
                        <w:i/>
                        <w:sz w:val="20"/>
                        <w:szCs w:val="20"/>
                        <w:lang w:val="es-MX"/>
                      </w:rPr>
                    </m:ctrlPr>
                  </m:naryPr>
                  <m:sub/>
                  <m:sup/>
                  <m:e>
                    <m:sSubSup>
                      <m:sSubSupPr>
                        <m:ctrlPr>
                          <w:rPr>
                            <w:rFonts w:ascii="Cambria Math"/>
                            <w:i/>
                            <w:sz w:val="20"/>
                            <w:szCs w:val="20"/>
                            <w:lang w:val="es-MX"/>
                          </w:rPr>
                        </m:ctrlPr>
                      </m:sSubSupPr>
                      <m:e>
                        <m:r>
                          <w:rPr>
                            <w:rFonts w:ascii="Cambria Math" w:hAnsi="Cambria Math"/>
                            <w:sz w:val="20"/>
                            <w:szCs w:val="20"/>
                            <w:lang w:val="es-MX"/>
                          </w:rPr>
                          <m:t>x</m:t>
                        </m:r>
                      </m:e>
                      <m:sub>
                        <m:r>
                          <w:rPr>
                            <w:rFonts w:ascii="Cambria Math" w:hAnsi="Cambria Math"/>
                            <w:sz w:val="20"/>
                            <w:szCs w:val="20"/>
                            <w:lang w:val="es-MX"/>
                          </w:rPr>
                          <m:t>i</m:t>
                        </m:r>
                      </m:sub>
                      <m:sup>
                        <m:r>
                          <w:rPr>
                            <w:rFonts w:ascii="Cambria Math"/>
                            <w:sz w:val="20"/>
                            <w:szCs w:val="20"/>
                            <w:lang w:val="es-MX"/>
                          </w:rPr>
                          <m:t>2</m:t>
                        </m:r>
                      </m:sup>
                    </m:sSubSup>
                    <m:r>
                      <w:rPr>
                        <w:rFonts w:ascii="Cambria Math"/>
                        <w:sz w:val="20"/>
                        <w:szCs w:val="20"/>
                        <w:lang w:val="es-MX"/>
                      </w:rPr>
                      <m:t>-</m:t>
                    </m:r>
                    <m:r>
                      <w:rPr>
                        <w:rFonts w:ascii="Cambria Math"/>
                        <w:sz w:val="20"/>
                        <w:szCs w:val="20"/>
                        <w:lang w:val="es-MX"/>
                      </w:rPr>
                      <m:t>(</m:t>
                    </m:r>
                    <m:nary>
                      <m:naryPr>
                        <m:chr m:val="∑"/>
                        <m:limLoc m:val="undOvr"/>
                        <m:subHide m:val="on"/>
                        <m:supHide m:val="on"/>
                        <m:ctrlPr>
                          <w:rPr>
                            <w:rFonts w:ascii="Cambria Math"/>
                            <w:i/>
                            <w:sz w:val="20"/>
                            <w:szCs w:val="20"/>
                            <w:lang w:val="es-MX"/>
                          </w:rPr>
                        </m:ctrlPr>
                      </m:naryPr>
                      <m:sub/>
                      <m:sup/>
                      <m:e>
                        <m:sSub>
                          <m:sSubPr>
                            <m:ctrlPr>
                              <w:rPr>
                                <w:rFonts w:asci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sSup>
                          <m:sSupPr>
                            <m:ctrlPr>
                              <w:rPr>
                                <w:rFonts w:ascii="Cambria Math"/>
                                <w:i/>
                                <w:sz w:val="20"/>
                                <w:szCs w:val="20"/>
                                <w:lang w:val="es-MX"/>
                              </w:rPr>
                            </m:ctrlPr>
                          </m:sSupPr>
                          <m:e>
                            <m:r>
                              <w:rPr>
                                <w:rFonts w:ascii="Cambria Math"/>
                                <w:sz w:val="20"/>
                                <w:szCs w:val="20"/>
                                <w:lang w:val="es-MX"/>
                              </w:rPr>
                              <m:t>)</m:t>
                            </m:r>
                          </m:e>
                          <m:sup>
                            <m:r>
                              <w:rPr>
                                <w:rFonts w:ascii="Cambria Math"/>
                                <w:sz w:val="20"/>
                                <w:szCs w:val="20"/>
                                <w:lang w:val="es-MX"/>
                              </w:rPr>
                              <m:t>2</m:t>
                            </m:r>
                          </m:sup>
                        </m:sSup>
                      </m:e>
                    </m:nary>
                  </m:e>
                </m:nary>
              </m:e>
            </m:rad>
          </m:den>
        </m:f>
        <m:r>
          <w:rPr>
            <w:rFonts w:ascii="Cambria Math"/>
            <w:sz w:val="20"/>
            <w:szCs w:val="20"/>
            <w:lang w:val="es-MX"/>
          </w:rPr>
          <m:t xml:space="preserve"> </m:t>
        </m:r>
      </m:oMath>
      <w:r w:rsidR="00B46B37" w:rsidRPr="00B46B37">
        <w:rPr>
          <w:sz w:val="20"/>
          <w:szCs w:val="20"/>
          <w:lang w:val="es-MX"/>
        </w:rPr>
        <w:t>= 63.91951356</w:t>
      </w:r>
      <m:oMath>
        <m:r>
          <w:rPr>
            <w:rFonts w:ascii="Cambria Math"/>
            <w:sz w:val="20"/>
            <w:szCs w:val="20"/>
            <w:lang w:val="es-MX"/>
          </w:rPr>
          <m:t xml:space="preserve"> </m:t>
        </m:r>
        <m:r>
          <w:rPr>
            <w:rFonts w:ascii="Cambria Math" w:hAnsi="Cambria Math"/>
            <w:sz w:val="20"/>
            <w:szCs w:val="20"/>
            <w:lang w:val="es-MX"/>
          </w:rPr>
          <m:t>≅</m:t>
        </m:r>
        <m:r>
          <w:rPr>
            <w:rFonts w:ascii="Cambria Math"/>
            <w:sz w:val="20"/>
            <w:szCs w:val="20"/>
            <w:lang w:val="es-MX"/>
          </w:rPr>
          <m:t>63</m:t>
        </m:r>
      </m:oMath>
    </w:p>
    <w:p w:rsidR="00B46B37" w:rsidRDefault="00B46B37" w:rsidP="00B27271">
      <w:pPr>
        <w:rPr>
          <w:sz w:val="20"/>
          <w:szCs w:val="20"/>
          <w:lang w:val="es-MX"/>
        </w:rPr>
      </w:pPr>
    </w:p>
    <w:p w:rsidR="00B46B37" w:rsidRDefault="00B46B37" w:rsidP="00B27271">
      <w:pPr>
        <w:rPr>
          <w:sz w:val="20"/>
          <w:szCs w:val="20"/>
          <w:lang w:val="es-MX"/>
        </w:rPr>
      </w:pPr>
      <m:oMath>
        <m:r>
          <w:rPr>
            <w:rFonts w:ascii="Cambria Math" w:hAnsi="Cambria Math"/>
            <w:sz w:val="20"/>
            <w:szCs w:val="20"/>
            <w:lang w:val="es-MX"/>
          </w:rPr>
          <m:t>∆b= ∆m</m:t>
        </m:r>
        <m:rad>
          <m:radPr>
            <m:degHide m:val="on"/>
            <m:ctrlPr>
              <w:rPr>
                <w:rFonts w:ascii="Cambria Math" w:hAnsi="Cambria Math"/>
                <w:i/>
                <w:sz w:val="20"/>
                <w:szCs w:val="20"/>
                <w:lang w:val="es-MX"/>
              </w:rPr>
            </m:ctrlPr>
          </m:radPr>
          <m:deg/>
          <m:e>
            <m:f>
              <m:fPr>
                <m:ctrlPr>
                  <w:rPr>
                    <w:rFonts w:ascii="Cambria Math" w:hAnsi="Cambria Math"/>
                    <w:i/>
                    <w:sz w:val="20"/>
                    <w:szCs w:val="20"/>
                    <w:lang w:val="es-MX"/>
                  </w:rPr>
                </m:ctrlPr>
              </m:fPr>
              <m:num>
                <m:nary>
                  <m:naryPr>
                    <m:chr m:val="∑"/>
                    <m:limLoc m:val="undOvr"/>
                    <m:subHide m:val="on"/>
                    <m:supHide m:val="on"/>
                    <m:ctrlPr>
                      <w:rPr>
                        <w:rFonts w:ascii="Cambria Math" w:hAnsi="Cambria Math"/>
                        <w:i/>
                        <w:sz w:val="20"/>
                        <w:szCs w:val="20"/>
                        <w:lang w:val="es-MX"/>
                      </w:rPr>
                    </m:ctrlPr>
                  </m:naryPr>
                  <m:sub/>
                  <m:sup/>
                  <m:e>
                    <m:sSub>
                      <m:sSubPr>
                        <m:ctrlPr>
                          <w:rPr>
                            <w:rFonts w:ascii="Cambria Math" w:hAnsi="Cambria Math"/>
                            <w:i/>
                            <w:sz w:val="20"/>
                            <w:szCs w:val="20"/>
                            <w:lang w:val="es-MX"/>
                          </w:rPr>
                        </m:ctrlPr>
                      </m:sSubPr>
                      <m:e>
                        <m:r>
                          <w:rPr>
                            <w:rFonts w:ascii="Cambria Math" w:hAnsi="Cambria Math"/>
                            <w:sz w:val="20"/>
                            <w:szCs w:val="20"/>
                            <w:lang w:val="es-MX"/>
                          </w:rPr>
                          <m:t>x</m:t>
                        </m:r>
                      </m:e>
                      <m:sub>
                        <m:r>
                          <w:rPr>
                            <w:rFonts w:ascii="Cambria Math" w:hAnsi="Cambria Math"/>
                            <w:sz w:val="20"/>
                            <w:szCs w:val="20"/>
                            <w:lang w:val="es-MX"/>
                          </w:rPr>
                          <m:t>i</m:t>
                        </m:r>
                      </m:sub>
                    </m:sSub>
                  </m:e>
                </m:nary>
              </m:num>
              <m:den>
                <m:r>
                  <w:rPr>
                    <w:rFonts w:ascii="Cambria Math" w:hAnsi="Cambria Math"/>
                    <w:sz w:val="20"/>
                    <w:szCs w:val="20"/>
                    <w:lang w:val="es-MX"/>
                  </w:rPr>
                  <m:t>n</m:t>
                </m:r>
              </m:den>
            </m:f>
          </m:e>
        </m:rad>
      </m:oMath>
      <w:r>
        <w:rPr>
          <w:sz w:val="20"/>
          <w:szCs w:val="20"/>
          <w:lang w:val="es-MX"/>
        </w:rPr>
        <w:t xml:space="preserve">  = 137.7449127 </w:t>
      </w:r>
      <m:oMath>
        <m:r>
          <w:rPr>
            <w:rFonts w:ascii="Cambria Math" w:hAnsi="Cambria Math"/>
            <w:sz w:val="20"/>
            <w:szCs w:val="20"/>
            <w:lang w:val="es-MX"/>
          </w:rPr>
          <m:t>≅</m:t>
        </m:r>
      </m:oMath>
      <w:r>
        <w:rPr>
          <w:sz w:val="20"/>
          <w:szCs w:val="20"/>
          <w:lang w:val="es-MX"/>
        </w:rPr>
        <w:t xml:space="preserve"> 137</w:t>
      </w:r>
    </w:p>
    <w:p w:rsidR="00B46B37" w:rsidRDefault="00B46B37" w:rsidP="00B27271">
      <w:pPr>
        <w:rPr>
          <w:sz w:val="20"/>
          <w:szCs w:val="20"/>
          <w:lang w:val="es-MX"/>
        </w:rPr>
      </w:pPr>
    </w:p>
    <w:p w:rsidR="00B46B37" w:rsidRDefault="00B46B37" w:rsidP="00B27271">
      <w:pPr>
        <w:rPr>
          <w:sz w:val="20"/>
          <w:szCs w:val="20"/>
          <w:lang w:val="es-MX"/>
        </w:rPr>
      </w:pPr>
      <w:r>
        <w:rPr>
          <w:sz w:val="20"/>
          <w:szCs w:val="20"/>
          <w:lang w:val="es-MX"/>
        </w:rPr>
        <w:t xml:space="preserve">m = 1.6381 </w:t>
      </w:r>
      <m:oMath>
        <m:r>
          <w:rPr>
            <w:rFonts w:ascii="Cambria Math" w:hAnsi="Cambria Math"/>
            <w:sz w:val="20"/>
            <w:szCs w:val="20"/>
            <w:lang w:val="es-MX"/>
          </w:rPr>
          <m:t>± 17.05</m:t>
        </m:r>
      </m:oMath>
    </w:p>
    <w:p w:rsidR="00B46B37" w:rsidRDefault="00B46B37" w:rsidP="00B27271">
      <w:pPr>
        <w:rPr>
          <w:sz w:val="20"/>
          <w:szCs w:val="20"/>
          <w:lang w:val="es-MX"/>
        </w:rPr>
      </w:pPr>
    </w:p>
    <w:p w:rsidR="00B46B37" w:rsidRPr="00B46B37" w:rsidRDefault="00B46B37" w:rsidP="00B27271">
      <w:pPr>
        <w:rPr>
          <w:sz w:val="20"/>
          <w:szCs w:val="20"/>
          <w:lang w:val="es-MX"/>
        </w:rPr>
      </w:pPr>
      <w:r>
        <w:rPr>
          <w:sz w:val="20"/>
          <w:szCs w:val="20"/>
          <w:lang w:val="es-MX"/>
        </w:rPr>
        <w:t xml:space="preserve">b = 5.1516 </w:t>
      </w:r>
      <m:oMath>
        <m:r>
          <w:rPr>
            <w:rFonts w:ascii="Cambria Math" w:hAnsi="Cambria Math"/>
            <w:sz w:val="20"/>
            <w:szCs w:val="20"/>
            <w:lang w:val="es-MX"/>
          </w:rPr>
          <m:t>±</m:t>
        </m:r>
      </m:oMath>
      <w:r>
        <w:rPr>
          <w:sz w:val="20"/>
          <w:szCs w:val="20"/>
          <w:lang w:val="es-MX"/>
        </w:rPr>
        <w:t xml:space="preserve"> 137.7</w:t>
      </w:r>
    </w:p>
    <w:p w:rsidR="00B27271" w:rsidRDefault="00B27271">
      <w:pPr>
        <w:pStyle w:val="Ttulo1"/>
        <w:rPr>
          <w:bCs/>
        </w:rPr>
      </w:pPr>
    </w:p>
    <w:p w:rsidR="00B27271" w:rsidRDefault="00B27271">
      <w:pPr>
        <w:pStyle w:val="Ttulo1"/>
        <w:rPr>
          <w:bCs/>
        </w:rPr>
      </w:pPr>
    </w:p>
    <w:tbl>
      <w:tblPr>
        <w:tblpPr w:leftFromText="141" w:rightFromText="141" w:vertAnchor="page" w:horzAnchor="margin" w:tblpXSpec="center" w:tblpY="3346"/>
        <w:tblW w:w="6900" w:type="dxa"/>
        <w:tblCellMar>
          <w:left w:w="70" w:type="dxa"/>
          <w:right w:w="70" w:type="dxa"/>
        </w:tblCellMar>
        <w:tblLook w:val="04A0"/>
      </w:tblPr>
      <w:tblGrid>
        <w:gridCol w:w="1380"/>
        <w:gridCol w:w="1380"/>
        <w:gridCol w:w="1380"/>
        <w:gridCol w:w="1380"/>
        <w:gridCol w:w="1380"/>
      </w:tblGrid>
      <w:tr w:rsidR="008E38A7" w:rsidRPr="00974606" w:rsidTr="00093551">
        <w:trPr>
          <w:trHeight w:val="301"/>
        </w:trPr>
        <w:tc>
          <w:tcPr>
            <w:tcW w:w="1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Pr>
                <w:rFonts w:ascii="Calibri" w:hAnsi="Calibri"/>
                <w:color w:val="000000"/>
                <w:sz w:val="22"/>
                <w:szCs w:val="22"/>
                <w:lang w:val="es-CO" w:eastAsia="es-CO"/>
              </w:rPr>
              <w:t>n</w:t>
            </w:r>
            <w:r w:rsidRPr="00974606">
              <w:rPr>
                <w:rFonts w:ascii="Calibri" w:hAnsi="Calibri"/>
                <w:color w:val="000000"/>
                <w:sz w:val="22"/>
                <w:szCs w:val="22"/>
                <w:lang w:val="es-CO" w:eastAsia="es-CO"/>
              </w:rPr>
              <w:t xml:space="preserve"> = 5</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t</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8E38A7" w:rsidRPr="00974606" w:rsidRDefault="008E38A7" w:rsidP="00093551">
            <w:pPr>
              <w:jc w:val="center"/>
              <w:rPr>
                <w:rFonts w:ascii="Calibri" w:hAnsi="Calibri"/>
                <w:color w:val="000000"/>
                <w:sz w:val="22"/>
                <w:szCs w:val="22"/>
                <w:lang w:val="es-CO" w:eastAsia="es-CO"/>
              </w:rPr>
            </w:pPr>
            <w:r w:rsidRPr="00974606">
              <w:rPr>
                <w:rFonts w:ascii="Calibri" w:hAnsi="Calibri"/>
                <w:color w:val="000000"/>
                <w:sz w:val="22"/>
                <w:szCs w:val="22"/>
                <w:lang w:val="es-CO" w:eastAsia="es-CO"/>
              </w:rPr>
              <w:t>x</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5D7198" w:rsidRDefault="008E38A7" w:rsidP="00093551">
            <w:pPr>
              <w:jc w:val="center"/>
              <w:rPr>
                <w:rFonts w:ascii="Calibri" w:hAnsi="Calibri"/>
                <w:color w:val="000000"/>
                <w:sz w:val="22"/>
                <w:szCs w:val="22"/>
                <w:vertAlign w:val="superscript"/>
                <w:lang w:val="es-CO" w:eastAsia="es-CO"/>
              </w:rPr>
            </w:pPr>
            <w:r>
              <w:rPr>
                <w:rFonts w:ascii="Calibri" w:hAnsi="Calibri"/>
                <w:color w:val="000000"/>
                <w:sz w:val="22"/>
                <w:szCs w:val="22"/>
                <w:lang w:val="es-CO" w:eastAsia="es-CO"/>
              </w:rPr>
              <w:t>t</w:t>
            </w:r>
            <w:r>
              <w:rPr>
                <w:rFonts w:ascii="Calibri" w:hAnsi="Calibri"/>
                <w:color w:val="000000"/>
                <w:sz w:val="22"/>
                <w:szCs w:val="22"/>
                <w:vertAlign w:val="superscript"/>
                <w:lang w:val="es-CO" w:eastAsia="es-CO"/>
              </w:rPr>
              <w:t>2</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E38A7" w:rsidRPr="00974606" w:rsidRDefault="008E38A7" w:rsidP="00093551">
            <w:pPr>
              <w:jc w:val="center"/>
              <w:rPr>
                <w:rFonts w:ascii="Calibri" w:hAnsi="Calibri"/>
                <w:color w:val="000000"/>
                <w:sz w:val="22"/>
                <w:szCs w:val="22"/>
                <w:lang w:val="es-CO" w:eastAsia="es-CO"/>
              </w:rPr>
            </w:pPr>
            <w:proofErr w:type="spellStart"/>
            <w:r>
              <w:rPr>
                <w:rFonts w:ascii="Calibri" w:hAnsi="Calibri"/>
                <w:color w:val="000000"/>
                <w:sz w:val="22"/>
                <w:szCs w:val="22"/>
                <w:lang w:val="es-CO" w:eastAsia="es-CO"/>
              </w:rPr>
              <w:t>t</w:t>
            </w:r>
            <w:r w:rsidRPr="00974606">
              <w:rPr>
                <w:rFonts w:ascii="Calibri" w:hAnsi="Calibri"/>
                <w:color w:val="000000"/>
                <w:sz w:val="22"/>
                <w:szCs w:val="22"/>
                <w:lang w:val="es-CO" w:eastAsia="es-CO"/>
              </w:rPr>
              <w:t>x</w:t>
            </w:r>
            <w:proofErr w:type="spellEnd"/>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-0,33314445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4,60517019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0,11098522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0,51110584</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-0,27883246</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4,70048037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0,07774754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0,36545078</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-0,21898554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4,78749174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0,04795467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0,22958257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-0,17039299</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4,86753445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0,02903377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0,14132287</w:t>
            </w:r>
          </w:p>
        </w:tc>
      </w:tr>
      <w:tr w:rsidR="008E38A7" w:rsidRPr="00974606" w:rsidTr="00093551">
        <w:trPr>
          <w:trHeight w:val="301"/>
        </w:trPr>
        <w:tc>
          <w:tcPr>
            <w:tcW w:w="1380" w:type="dxa"/>
            <w:vMerge/>
            <w:tcBorders>
              <w:top w:val="single" w:sz="4" w:space="0" w:color="auto"/>
              <w:left w:val="single" w:sz="4" w:space="0" w:color="auto"/>
              <w:bottom w:val="single" w:sz="4" w:space="0" w:color="auto"/>
              <w:right w:val="single" w:sz="4" w:space="0" w:color="auto"/>
            </w:tcBorders>
            <w:vAlign w:val="center"/>
            <w:hideMark/>
          </w:tcPr>
          <w:p w:rsidR="008E38A7" w:rsidRPr="00974606" w:rsidRDefault="008E38A7" w:rsidP="00093551">
            <w:pPr>
              <w:rPr>
                <w:rFonts w:ascii="Calibri" w:hAnsi="Calibri"/>
                <w:color w:val="000000"/>
                <w:sz w:val="22"/>
                <w:szCs w:val="22"/>
                <w:lang w:val="es-CO" w:eastAsia="es-CO"/>
              </w:rPr>
            </w:pP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-0,13162844</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4,94164242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0,01732605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0,08561913</w:t>
            </w:r>
          </w:p>
        </w:tc>
      </w:tr>
      <w:tr w:rsidR="008E38A7" w:rsidRPr="00974606" w:rsidTr="00093551">
        <w:trPr>
          <w:trHeight w:val="301"/>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8E38A7" w:rsidRPr="005D7198" w:rsidRDefault="008E38A7" w:rsidP="00093551">
            <w:pPr>
              <w:jc w:val="center"/>
              <w:rPr>
                <w:b/>
                <w:color w:val="000000"/>
                <w:sz w:val="22"/>
                <w:szCs w:val="22"/>
                <w:lang w:val="es-CO" w:eastAsia="es-CO"/>
              </w:rPr>
            </w:pPr>
            <w:r w:rsidRPr="005D7198">
              <w:rPr>
                <w:b/>
                <w:color w:val="000000"/>
                <w:sz w:val="20"/>
                <w:szCs w:val="22"/>
                <w:lang w:val="es-CO" w:eastAsia="es-CO"/>
              </w:rPr>
              <w:t>Sumatorias</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-1,13298387</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23,9023192</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0,28304725</w:t>
            </w:r>
          </w:p>
        </w:tc>
        <w:tc>
          <w:tcPr>
            <w:tcW w:w="1380" w:type="dxa"/>
            <w:tcBorders>
              <w:top w:val="nil"/>
              <w:left w:val="nil"/>
              <w:bottom w:val="single" w:sz="4" w:space="0" w:color="auto"/>
              <w:right w:val="single" w:sz="4" w:space="0" w:color="auto"/>
            </w:tcBorders>
            <w:shd w:val="clear" w:color="auto" w:fill="auto"/>
            <w:noWrap/>
            <w:vAlign w:val="bottom"/>
            <w:hideMark/>
          </w:tcPr>
          <w:p w:rsidR="008E38A7" w:rsidRPr="00974606" w:rsidRDefault="008E38A7" w:rsidP="00093551">
            <w:pPr>
              <w:jc w:val="right"/>
              <w:rPr>
                <w:rFonts w:ascii="Calibri" w:hAnsi="Calibri"/>
                <w:color w:val="000000"/>
                <w:sz w:val="22"/>
                <w:szCs w:val="22"/>
                <w:lang w:val="es-CO" w:eastAsia="es-CO"/>
              </w:rPr>
            </w:pPr>
            <w:r w:rsidRPr="00974606">
              <w:rPr>
                <w:rFonts w:ascii="Calibri" w:hAnsi="Calibri"/>
                <w:color w:val="000000"/>
                <w:sz w:val="22"/>
                <w:szCs w:val="22"/>
                <w:lang w:val="es-CO" w:eastAsia="es-CO"/>
              </w:rPr>
              <w:t>1,33308119</w:t>
            </w:r>
          </w:p>
        </w:tc>
      </w:tr>
    </w:tbl>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27271" w:rsidRDefault="00B27271">
      <w:pPr>
        <w:pStyle w:val="Ttulo1"/>
        <w:rPr>
          <w:bCs/>
        </w:rPr>
      </w:pPr>
    </w:p>
    <w:p w:rsidR="00B46B37" w:rsidRPr="00B46B37" w:rsidRDefault="00B46B37" w:rsidP="00B46B37">
      <w:pPr>
        <w:rPr>
          <w:lang w:val="es-MX"/>
        </w:rPr>
      </w:pPr>
    </w:p>
    <w:p w:rsidR="007446C3" w:rsidRPr="00B2404A" w:rsidRDefault="00E06990">
      <w:pPr>
        <w:pStyle w:val="Ttulo1"/>
        <w:rPr>
          <w:bCs/>
        </w:rPr>
      </w:pPr>
      <w:r w:rsidRPr="00B2404A">
        <w:rPr>
          <w:bCs/>
        </w:rPr>
        <w:lastRenderedPageBreak/>
        <w:t>5</w:t>
      </w:r>
      <w:r w:rsidR="007446C3" w:rsidRPr="00B2404A">
        <w:rPr>
          <w:bCs/>
        </w:rPr>
        <w:t>. Conclusiones</w:t>
      </w:r>
    </w:p>
    <w:p w:rsidR="007446C3" w:rsidRPr="00B2404A" w:rsidRDefault="007446C3">
      <w:pPr>
        <w:jc w:val="center"/>
        <w:rPr>
          <w:sz w:val="20"/>
          <w:szCs w:val="20"/>
          <w:lang w:val="es-MX"/>
        </w:rPr>
      </w:pPr>
    </w:p>
    <w:p w:rsidR="00FC3350" w:rsidRDefault="00FC3350" w:rsidP="0065422D">
      <w:pPr>
        <w:pStyle w:val="Ttulo1"/>
        <w:rPr>
          <w:bCs/>
        </w:rPr>
      </w:pPr>
    </w:p>
    <w:p w:rsidR="00582D66" w:rsidRPr="00582D66" w:rsidRDefault="00582D66"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sdt>
      <w:sdtPr>
        <w:id w:val="1550234288"/>
        <w:docPartObj>
          <w:docPartGallery w:val="Bibliographies"/>
          <w:docPartUnique/>
        </w:docPartObj>
      </w:sdtPr>
      <w:sdtContent>
        <w:sdt>
          <w:sdtPr>
            <w:id w:val="111145805"/>
            <w:bibliography/>
          </w:sdtPr>
          <w:sdtContent>
            <w:p w:rsidR="00532951" w:rsidRDefault="00532951" w:rsidP="00532951">
              <w:pPr>
                <w:jc w:val="both"/>
                <w:rPr>
                  <w:sz w:val="20"/>
                  <w:szCs w:val="20"/>
                  <w:lang w:val="en-US"/>
                </w:rPr>
              </w:pPr>
              <w:r w:rsidRPr="00532951">
                <w:rPr>
                  <w:sz w:val="20"/>
                  <w:szCs w:val="20"/>
                  <w:lang w:val="en-US"/>
                </w:rPr>
                <w:t xml:space="preserve">[1] </w:t>
              </w:r>
            </w:p>
            <w:p w:rsidR="00532951" w:rsidRPr="00532951" w:rsidRDefault="00532951" w:rsidP="00532951">
              <w:pPr>
                <w:jc w:val="both"/>
                <w:rPr>
                  <w:sz w:val="20"/>
                  <w:szCs w:val="20"/>
                  <w:lang w:val="es-CO"/>
                </w:rPr>
              </w:pPr>
              <w:r w:rsidRPr="00532951">
                <w:rPr>
                  <w:sz w:val="20"/>
                  <w:szCs w:val="20"/>
                  <w:lang w:val="en-US"/>
                </w:rPr>
                <w:t xml:space="preserve">Raymond A. </w:t>
              </w:r>
              <w:proofErr w:type="spellStart"/>
              <w:r w:rsidRPr="00532951">
                <w:rPr>
                  <w:sz w:val="20"/>
                  <w:szCs w:val="20"/>
                  <w:lang w:val="en-US"/>
                </w:rPr>
                <w:t>Serway</w:t>
              </w:r>
              <w:proofErr w:type="spellEnd"/>
              <w:r w:rsidRPr="00532951">
                <w:rPr>
                  <w:sz w:val="20"/>
                  <w:szCs w:val="20"/>
                  <w:lang w:val="en-US"/>
                </w:rPr>
                <w:t xml:space="preserve"> y John W. Jewett </w:t>
              </w:r>
              <w:proofErr w:type="spellStart"/>
              <w:r w:rsidRPr="00532951">
                <w:rPr>
                  <w:sz w:val="20"/>
                  <w:szCs w:val="20"/>
                  <w:lang w:val="en-US"/>
                </w:rPr>
                <w:t>jr</w:t>
              </w:r>
              <w:proofErr w:type="spellEnd"/>
              <w:r w:rsidRPr="00532951">
                <w:rPr>
                  <w:sz w:val="20"/>
                  <w:szCs w:val="20"/>
                  <w:lang w:val="en-US"/>
                </w:rPr>
                <w:t xml:space="preserve">. </w:t>
              </w:r>
              <w:r w:rsidRPr="00532951">
                <w:rPr>
                  <w:sz w:val="20"/>
                  <w:szCs w:val="20"/>
                  <w:lang w:val="es-CO"/>
                </w:rPr>
                <w:t xml:space="preserve">(2008). Física para ciencia e ingeniería. Santa fe. </w:t>
              </w:r>
              <w:proofErr w:type="spellStart"/>
              <w:r w:rsidRPr="00532951">
                <w:rPr>
                  <w:sz w:val="20"/>
                  <w:szCs w:val="20"/>
                  <w:lang w:val="es-CO"/>
                </w:rPr>
                <w:t>Cengage</w:t>
              </w:r>
              <w:proofErr w:type="spellEnd"/>
              <w:r w:rsidRPr="00532951">
                <w:rPr>
                  <w:sz w:val="20"/>
                  <w:szCs w:val="20"/>
                  <w:lang w:val="es-CO"/>
                </w:rPr>
                <w:t xml:space="preserve"> </w:t>
              </w:r>
              <w:proofErr w:type="spellStart"/>
              <w:r w:rsidRPr="00532951">
                <w:rPr>
                  <w:sz w:val="20"/>
                  <w:szCs w:val="20"/>
                  <w:lang w:val="es-CO"/>
                </w:rPr>
                <w:t>Learning</w:t>
              </w:r>
              <w:proofErr w:type="spellEnd"/>
              <w:r w:rsidRPr="00532951">
                <w:rPr>
                  <w:sz w:val="20"/>
                  <w:szCs w:val="20"/>
                  <w:lang w:val="es-CO"/>
                </w:rPr>
                <w:t xml:space="preserve"> Editores </w:t>
              </w:r>
              <w:proofErr w:type="spellStart"/>
              <w:r w:rsidRPr="00532951">
                <w:rPr>
                  <w:sz w:val="20"/>
                  <w:szCs w:val="20"/>
                  <w:lang w:val="es-CO"/>
                </w:rPr>
                <w:t>Pag</w:t>
              </w:r>
              <w:proofErr w:type="spellEnd"/>
              <w:r w:rsidRPr="00532951">
                <w:rPr>
                  <w:sz w:val="20"/>
                  <w:szCs w:val="20"/>
                  <w:lang w:val="es-CO"/>
                </w:rPr>
                <w:t xml:space="preserve"> 19 -24. </w:t>
              </w:r>
              <w:r w:rsidR="00016866" w:rsidRPr="00532951">
                <w:rPr>
                  <w:sz w:val="20"/>
                  <w:szCs w:val="20"/>
                </w:rPr>
                <w:fldChar w:fldCharType="begin"/>
              </w:r>
              <w:r w:rsidRPr="00532951">
                <w:rPr>
                  <w:sz w:val="20"/>
                  <w:szCs w:val="20"/>
                  <w:lang w:val="es-CO"/>
                </w:rPr>
                <w:instrText xml:space="preserve"> BIBLIOGRAPHY </w:instrText>
              </w:r>
              <w:r w:rsidR="00016866" w:rsidRPr="00532951">
                <w:rPr>
                  <w:sz w:val="20"/>
                  <w:szCs w:val="20"/>
                </w:rPr>
                <w:fldChar w:fldCharType="separate"/>
              </w:r>
            </w:p>
            <w:p w:rsidR="00532951" w:rsidRDefault="00016866" w:rsidP="00532951">
              <w:r w:rsidRPr="00532951">
                <w:rPr>
                  <w:sz w:val="20"/>
                  <w:szCs w:val="20"/>
                </w:rPr>
                <w:fldChar w:fldCharType="end"/>
              </w:r>
            </w:p>
          </w:sdtContent>
        </w:sdt>
      </w:sdtContent>
    </w:sdt>
    <w:p w:rsidR="00265D0C" w:rsidRDefault="003C7E5F" w:rsidP="00265D0C">
      <w:pPr>
        <w:jc w:val="both"/>
        <w:rPr>
          <w:sz w:val="20"/>
          <w:szCs w:val="20"/>
          <w:lang w:val="es-MX"/>
        </w:rPr>
      </w:pPr>
      <w:r>
        <w:rPr>
          <w:sz w:val="20"/>
          <w:szCs w:val="20"/>
          <w:lang w:val="es-MX"/>
        </w:rPr>
        <w:t>[2]</w:t>
      </w:r>
    </w:p>
    <w:p w:rsidR="003C7E5F" w:rsidRDefault="00A27798" w:rsidP="00265D0C">
      <w:pPr>
        <w:jc w:val="both"/>
        <w:rPr>
          <w:sz w:val="20"/>
          <w:szCs w:val="20"/>
          <w:lang w:val="es-MX"/>
        </w:rPr>
      </w:pPr>
      <w:r>
        <w:rPr>
          <w:sz w:val="20"/>
          <w:szCs w:val="20"/>
          <w:lang w:val="es-MX"/>
        </w:rPr>
        <w:t xml:space="preserve">Física universitario </w:t>
      </w:r>
      <w:proofErr w:type="spellStart"/>
      <w:r>
        <w:rPr>
          <w:sz w:val="20"/>
          <w:szCs w:val="20"/>
          <w:lang w:val="es-MX"/>
        </w:rPr>
        <w:t>pag</w:t>
      </w:r>
      <w:proofErr w:type="spellEnd"/>
      <w:r>
        <w:rPr>
          <w:sz w:val="20"/>
          <w:szCs w:val="20"/>
          <w:lang w:val="es-MX"/>
        </w:rPr>
        <w:t xml:space="preserve"> (42 - 43).</w:t>
      </w:r>
      <w:bookmarkStart w:id="0" w:name="_GoBack"/>
      <w:bookmarkEnd w:id="0"/>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Pr="00B2404A" w:rsidRDefault="002147E9" w:rsidP="0095038D">
      <w:pPr>
        <w:jc w:val="both"/>
        <w:rPr>
          <w:sz w:val="20"/>
          <w:szCs w:val="20"/>
          <w:lang w:val="es-MX"/>
        </w:rPr>
      </w:pPr>
    </w:p>
    <w:p w:rsidR="002147E9" w:rsidRDefault="002147E9" w:rsidP="0095038D">
      <w:pPr>
        <w:jc w:val="both"/>
        <w:rPr>
          <w:sz w:val="20"/>
          <w:szCs w:val="20"/>
          <w:lang w:val="es-MX"/>
        </w:rPr>
      </w:pPr>
    </w:p>
    <w:p w:rsidR="00265D0C" w:rsidRPr="00B2404A" w:rsidRDefault="00265D0C" w:rsidP="0095038D">
      <w:pPr>
        <w:jc w:val="both"/>
        <w:rPr>
          <w:sz w:val="20"/>
          <w:szCs w:val="20"/>
          <w:lang w:val="es-MX"/>
        </w:rPr>
      </w:pPr>
    </w:p>
    <w:p w:rsidR="002147E9" w:rsidRPr="00B2404A" w:rsidRDefault="002147E9" w:rsidP="0095038D">
      <w:pPr>
        <w:jc w:val="both"/>
        <w:rPr>
          <w:sz w:val="20"/>
          <w:szCs w:val="20"/>
          <w:lang w:val="es-MX"/>
        </w:rPr>
      </w:pPr>
    </w:p>
    <w:p w:rsidR="002147E9" w:rsidRPr="00B2404A" w:rsidRDefault="002147E9" w:rsidP="0095038D">
      <w:pPr>
        <w:jc w:val="both"/>
        <w:rPr>
          <w:sz w:val="20"/>
          <w:szCs w:val="20"/>
          <w:lang w:val="es-MX"/>
        </w:rPr>
      </w:pPr>
    </w:p>
    <w:p w:rsidR="00692CB0" w:rsidRDefault="00692CB0" w:rsidP="004A5317">
      <w:pPr>
        <w:rPr>
          <w:b/>
          <w:szCs w:val="28"/>
          <w:lang w:val="es-MX"/>
        </w:rPr>
      </w:pPr>
    </w:p>
    <w:sectPr w:rsidR="00692CB0" w:rsidSect="0061544C">
      <w:type w:val="continuous"/>
      <w:pgSz w:w="11906" w:h="16838"/>
      <w:pgMar w:top="1701" w:right="1701" w:bottom="1701" w:left="1701" w:header="709" w:footer="709" w:gutter="0"/>
      <w:cols w:space="709"/>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2EB" w:rsidRDefault="006812EB">
      <w:r>
        <w:separator/>
      </w:r>
    </w:p>
  </w:endnote>
  <w:endnote w:type="continuationSeparator" w:id="0">
    <w:p w:rsidR="006812EB" w:rsidRDefault="006812E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606" w:rsidRDefault="00974606"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74606" w:rsidRDefault="0097460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606" w:rsidRDefault="00974606"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93551">
      <w:rPr>
        <w:rStyle w:val="Nmerodepgina"/>
        <w:noProof/>
      </w:rPr>
      <w:t>6</w:t>
    </w:r>
    <w:r>
      <w:rPr>
        <w:rStyle w:val="Nmerodepgina"/>
      </w:rPr>
      <w:fldChar w:fldCharType="end"/>
    </w:r>
  </w:p>
  <w:p w:rsidR="00974606" w:rsidRDefault="00974606">
    <w:pPr>
      <w:pStyle w:val="Piedepgina"/>
      <w:framePr w:wrap="around" w:vAnchor="text" w:hAnchor="page" w:x="5842" w:y="-669"/>
      <w:rPr>
        <w:rStyle w:val="Nmerodepgina"/>
        <w:rFonts w:ascii="Arial" w:hAnsi="Arial" w:cs="Arial"/>
        <w:sz w:val="20"/>
      </w:rPr>
    </w:pPr>
  </w:p>
  <w:p w:rsidR="00974606" w:rsidRDefault="00974606">
    <w:pPr>
      <w:pStyle w:val="Piedepgina"/>
      <w:framePr w:wrap="auto" w:vAnchor="text" w:hAnchor="page" w:x="5842" w:y="-66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2EB" w:rsidRDefault="006812EB">
      <w:r>
        <w:separator/>
      </w:r>
    </w:p>
  </w:footnote>
  <w:footnote w:type="continuationSeparator" w:id="0">
    <w:p w:rsidR="006812EB" w:rsidRDefault="006812E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606" w:rsidRPr="0065539B" w:rsidRDefault="00974606"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974606" w:rsidRDefault="00974606"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974606" w:rsidRPr="0065539B" w:rsidRDefault="00974606" w:rsidP="00250D41">
    <w:pPr>
      <w:pStyle w:val="Ttulo2"/>
      <w:jc w:val="center"/>
      <w:rPr>
        <w:rFonts w:ascii="Bookman Old Style" w:hAnsi="Bookman Old Style"/>
        <w:b w:val="0"/>
        <w:szCs w:val="20"/>
      </w:rPr>
    </w:pPr>
    <w:r>
      <w:rPr>
        <w:rFonts w:ascii="Bookman Old Style" w:hAnsi="Bookman Old Style"/>
        <w:b w:val="0"/>
        <w:szCs w:val="20"/>
      </w:rPr>
      <w:t xml:space="preserve">ÁREA DE LABORATORIO DE FÍSICA </w:t>
    </w:r>
  </w:p>
  <w:p w:rsidR="00974606" w:rsidRPr="0065539B" w:rsidRDefault="00974606"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974606" w:rsidRDefault="00974606" w:rsidP="0065539B">
    <w:pPr>
      <w:jc w:val="center"/>
    </w:pPr>
    <w:r>
      <w:rPr>
        <w:noProof/>
        <w:lang w:val="es-CO" w:eastAsia="es-CO"/>
      </w:rPr>
      <w:pict>
        <v:group id="Group 1" o:spid="_x0000_s4097" style="position:absolute;left:0;text-align:left;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4100" style="position:absolute;visibility:visibl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4099" style="position:absolute;visibility:visibl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4098" style="position:absolute;visibility:visibl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8">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9">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2">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5">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6">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7">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7"/>
  </w:num>
  <w:num w:numId="2">
    <w:abstractNumId w:val="10"/>
  </w:num>
  <w:num w:numId="3">
    <w:abstractNumId w:val="14"/>
  </w:num>
  <w:num w:numId="4">
    <w:abstractNumId w:val="6"/>
  </w:num>
  <w:num w:numId="5">
    <w:abstractNumId w:val="17"/>
  </w:num>
  <w:num w:numId="6">
    <w:abstractNumId w:val="4"/>
  </w:num>
  <w:num w:numId="7">
    <w:abstractNumId w:val="3"/>
  </w:num>
  <w:num w:numId="8">
    <w:abstractNumId w:val="8"/>
  </w:num>
  <w:num w:numId="9">
    <w:abstractNumId w:val="1"/>
  </w:num>
  <w:num w:numId="10">
    <w:abstractNumId w:val="15"/>
  </w:num>
  <w:num w:numId="11">
    <w:abstractNumId w:val="9"/>
  </w:num>
  <w:num w:numId="12">
    <w:abstractNumId w:val="12"/>
  </w:num>
  <w:num w:numId="13">
    <w:abstractNumId w:val="11"/>
  </w:num>
  <w:num w:numId="14">
    <w:abstractNumId w:val="2"/>
  </w:num>
  <w:num w:numId="15">
    <w:abstractNumId w:val="13"/>
  </w:num>
  <w:num w:numId="16">
    <w:abstractNumId w:val="5"/>
  </w:num>
  <w:num w:numId="17">
    <w:abstractNumId w:val="16"/>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noPunctuationKerning/>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4C4F84"/>
    <w:rsid w:val="000140EC"/>
    <w:rsid w:val="0001624B"/>
    <w:rsid w:val="00016866"/>
    <w:rsid w:val="00040B4C"/>
    <w:rsid w:val="0006150B"/>
    <w:rsid w:val="00082C1B"/>
    <w:rsid w:val="00093551"/>
    <w:rsid w:val="00093719"/>
    <w:rsid w:val="0009517C"/>
    <w:rsid w:val="000D3C26"/>
    <w:rsid w:val="000D5B16"/>
    <w:rsid w:val="00103A71"/>
    <w:rsid w:val="00111158"/>
    <w:rsid w:val="00126DF6"/>
    <w:rsid w:val="001626C3"/>
    <w:rsid w:val="00180525"/>
    <w:rsid w:val="001A5A52"/>
    <w:rsid w:val="001B554D"/>
    <w:rsid w:val="001C73E6"/>
    <w:rsid w:val="001D099B"/>
    <w:rsid w:val="001E0056"/>
    <w:rsid w:val="002147E9"/>
    <w:rsid w:val="00250D41"/>
    <w:rsid w:val="00265D0C"/>
    <w:rsid w:val="00297D43"/>
    <w:rsid w:val="002A2B35"/>
    <w:rsid w:val="002B4E54"/>
    <w:rsid w:val="002C62D7"/>
    <w:rsid w:val="002D17BC"/>
    <w:rsid w:val="00301399"/>
    <w:rsid w:val="00301F73"/>
    <w:rsid w:val="00306CA2"/>
    <w:rsid w:val="003163C4"/>
    <w:rsid w:val="003216FB"/>
    <w:rsid w:val="00324D22"/>
    <w:rsid w:val="00336572"/>
    <w:rsid w:val="0035521D"/>
    <w:rsid w:val="003736F3"/>
    <w:rsid w:val="003828B6"/>
    <w:rsid w:val="003B0C26"/>
    <w:rsid w:val="003B7CD6"/>
    <w:rsid w:val="003C01F0"/>
    <w:rsid w:val="003C6C33"/>
    <w:rsid w:val="003C7E5F"/>
    <w:rsid w:val="003D4A36"/>
    <w:rsid w:val="003E02DC"/>
    <w:rsid w:val="003E7893"/>
    <w:rsid w:val="004443FE"/>
    <w:rsid w:val="00471431"/>
    <w:rsid w:val="004715DD"/>
    <w:rsid w:val="00473EA2"/>
    <w:rsid w:val="004931D8"/>
    <w:rsid w:val="004A5317"/>
    <w:rsid w:val="004C4F84"/>
    <w:rsid w:val="004E2C18"/>
    <w:rsid w:val="004E67D7"/>
    <w:rsid w:val="004E75A8"/>
    <w:rsid w:val="00512FB1"/>
    <w:rsid w:val="00523D56"/>
    <w:rsid w:val="00532951"/>
    <w:rsid w:val="00533003"/>
    <w:rsid w:val="005365D8"/>
    <w:rsid w:val="00540E06"/>
    <w:rsid w:val="00541B2E"/>
    <w:rsid w:val="00564477"/>
    <w:rsid w:val="00575978"/>
    <w:rsid w:val="00582D66"/>
    <w:rsid w:val="005845A0"/>
    <w:rsid w:val="005C1A22"/>
    <w:rsid w:val="005C34C0"/>
    <w:rsid w:val="005C42AD"/>
    <w:rsid w:val="005D07D8"/>
    <w:rsid w:val="005D29BF"/>
    <w:rsid w:val="005D35D0"/>
    <w:rsid w:val="005D42B5"/>
    <w:rsid w:val="005D7198"/>
    <w:rsid w:val="005E7EBF"/>
    <w:rsid w:val="00605FDF"/>
    <w:rsid w:val="0061544C"/>
    <w:rsid w:val="0061731B"/>
    <w:rsid w:val="006430A0"/>
    <w:rsid w:val="0065422D"/>
    <w:rsid w:val="0065539B"/>
    <w:rsid w:val="0067392A"/>
    <w:rsid w:val="006812EB"/>
    <w:rsid w:val="0069035A"/>
    <w:rsid w:val="00692CB0"/>
    <w:rsid w:val="006A2C75"/>
    <w:rsid w:val="006A4F8C"/>
    <w:rsid w:val="006A76FE"/>
    <w:rsid w:val="006C27E4"/>
    <w:rsid w:val="006E40AA"/>
    <w:rsid w:val="006F469B"/>
    <w:rsid w:val="006F532F"/>
    <w:rsid w:val="007205E5"/>
    <w:rsid w:val="00724E66"/>
    <w:rsid w:val="00727A7D"/>
    <w:rsid w:val="007416F3"/>
    <w:rsid w:val="007446C3"/>
    <w:rsid w:val="00751263"/>
    <w:rsid w:val="00774965"/>
    <w:rsid w:val="00777421"/>
    <w:rsid w:val="00784D96"/>
    <w:rsid w:val="0078644F"/>
    <w:rsid w:val="007D4DD5"/>
    <w:rsid w:val="007F28A6"/>
    <w:rsid w:val="00824D51"/>
    <w:rsid w:val="00825C9E"/>
    <w:rsid w:val="00841BD9"/>
    <w:rsid w:val="0084766A"/>
    <w:rsid w:val="00882072"/>
    <w:rsid w:val="008C51B1"/>
    <w:rsid w:val="008C7C2D"/>
    <w:rsid w:val="008D3BA5"/>
    <w:rsid w:val="008E38A7"/>
    <w:rsid w:val="008F4195"/>
    <w:rsid w:val="00901167"/>
    <w:rsid w:val="00902B69"/>
    <w:rsid w:val="00917946"/>
    <w:rsid w:val="00942885"/>
    <w:rsid w:val="00946DBB"/>
    <w:rsid w:val="0095038D"/>
    <w:rsid w:val="00954EE8"/>
    <w:rsid w:val="0097243D"/>
    <w:rsid w:val="00973501"/>
    <w:rsid w:val="00974606"/>
    <w:rsid w:val="00997B71"/>
    <w:rsid w:val="009A4F07"/>
    <w:rsid w:val="009B1A54"/>
    <w:rsid w:val="009B20D9"/>
    <w:rsid w:val="009E6ABB"/>
    <w:rsid w:val="00A00799"/>
    <w:rsid w:val="00A00D05"/>
    <w:rsid w:val="00A05AE2"/>
    <w:rsid w:val="00A27798"/>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27271"/>
    <w:rsid w:val="00B355D6"/>
    <w:rsid w:val="00B42DBF"/>
    <w:rsid w:val="00B46B37"/>
    <w:rsid w:val="00B53CD5"/>
    <w:rsid w:val="00BA5A0C"/>
    <w:rsid w:val="00BD4127"/>
    <w:rsid w:val="00BD5D82"/>
    <w:rsid w:val="00BF43DD"/>
    <w:rsid w:val="00C019BD"/>
    <w:rsid w:val="00C1072B"/>
    <w:rsid w:val="00C1558F"/>
    <w:rsid w:val="00C16506"/>
    <w:rsid w:val="00C34D12"/>
    <w:rsid w:val="00C45E74"/>
    <w:rsid w:val="00C57967"/>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F02F2D"/>
    <w:rsid w:val="00F10792"/>
    <w:rsid w:val="00F32527"/>
    <w:rsid w:val="00F32B81"/>
    <w:rsid w:val="00F43EE9"/>
    <w:rsid w:val="00F54BFA"/>
    <w:rsid w:val="00F6380A"/>
    <w:rsid w:val="00F9093A"/>
    <w:rsid w:val="00FC335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onnector" idref="#AutoShape 29"/>
        <o:r id="V:Rule2" type="connector" idref="#AutoShape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s>
</file>

<file path=word/webSettings.xml><?xml version="1.0" encoding="utf-8"?>
<w:webSettings xmlns:r="http://schemas.openxmlformats.org/officeDocument/2006/relationships" xmlns:w="http://schemas.openxmlformats.org/wordprocessingml/2006/main">
  <w:divs>
    <w:div w:id="1280259095">
      <w:bodyDiv w:val="1"/>
      <w:marLeft w:val="0"/>
      <w:marRight w:val="0"/>
      <w:marTop w:val="0"/>
      <w:marBottom w:val="0"/>
      <w:divBdr>
        <w:top w:val="none" w:sz="0" w:space="0" w:color="auto"/>
        <w:left w:val="none" w:sz="0" w:space="0" w:color="auto"/>
        <w:bottom w:val="none" w:sz="0" w:space="0" w:color="auto"/>
        <w:right w:val="none" w:sz="0" w:space="0" w:color="auto"/>
      </w:divBdr>
    </w:div>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1731343241">
      <w:bodyDiv w:val="1"/>
      <w:marLeft w:val="0"/>
      <w:marRight w:val="0"/>
      <w:marTop w:val="0"/>
      <w:marBottom w:val="0"/>
      <w:divBdr>
        <w:top w:val="none" w:sz="0" w:space="0" w:color="auto"/>
        <w:left w:val="none" w:sz="0" w:space="0" w:color="auto"/>
        <w:bottom w:val="none" w:sz="0" w:space="0" w:color="auto"/>
        <w:right w:val="none" w:sz="0" w:space="0" w:color="auto"/>
      </w:divBdr>
    </w:div>
    <w:div w:id="186339541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UCYLEONOR\Documents\Laboratori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s-CO"/>
  <c:style val="1"/>
  <c:chart>
    <c:title>
      <c:tx>
        <c:rich>
          <a:bodyPr/>
          <a:lstStyle/>
          <a:p>
            <a:pPr>
              <a:defRPr/>
            </a:pPr>
            <a:r>
              <a:rPr lang="es-CO"/>
              <a:t>Grafico de X vs T</a:t>
            </a:r>
          </a:p>
        </c:rich>
      </c:tx>
      <c:layout>
        <c:manualLayout>
          <c:xMode val="edge"/>
          <c:yMode val="edge"/>
          <c:x val="0.35830065359477153"/>
          <c:y val="3.7037037037037056E-2"/>
        </c:manualLayout>
      </c:layout>
    </c:title>
    <c:plotArea>
      <c:layout/>
      <c:scatterChart>
        <c:scatterStyle val="lineMarker"/>
        <c:ser>
          <c:idx val="0"/>
          <c:order val="0"/>
          <c:spPr>
            <a:ln w="19050">
              <a:noFill/>
            </a:ln>
          </c:spPr>
          <c:trendline>
            <c:trendlineType val="poly"/>
            <c:order val="2"/>
          </c:trendline>
          <c:trendline>
            <c:trendlineType val="poly"/>
            <c:order val="2"/>
            <c:dispEq val="1"/>
            <c:trendlineLbl>
              <c:layout>
                <c:manualLayout>
                  <c:x val="0.11185301837270335"/>
                  <c:y val="0.42256124234470716"/>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Hoja1!$B$5:$B$9</c:f>
              <c:numCache>
                <c:formatCode>General</c:formatCode>
                <c:ptCount val="5"/>
                <c:pt idx="0">
                  <c:v>0.71666666666666667</c:v>
                </c:pt>
                <c:pt idx="1">
                  <c:v>0.75666666666666671</c:v>
                </c:pt>
                <c:pt idx="2">
                  <c:v>0.80333333333333334</c:v>
                </c:pt>
                <c:pt idx="3">
                  <c:v>0.84333333333333338</c:v>
                </c:pt>
                <c:pt idx="4">
                  <c:v>0.87666666666666671</c:v>
                </c:pt>
              </c:numCache>
            </c:numRef>
          </c:xVal>
          <c:yVal>
            <c:numRef>
              <c:f>Hoja1!$C$5:$C$9</c:f>
              <c:numCache>
                <c:formatCode>General</c:formatCode>
                <c:ptCount val="5"/>
                <c:pt idx="0">
                  <c:v>100</c:v>
                </c:pt>
                <c:pt idx="1">
                  <c:v>110</c:v>
                </c:pt>
                <c:pt idx="2">
                  <c:v>120</c:v>
                </c:pt>
                <c:pt idx="3">
                  <c:v>130</c:v>
                </c:pt>
                <c:pt idx="4">
                  <c:v>140</c:v>
                </c:pt>
              </c:numCache>
            </c:numRef>
          </c:yVal>
        </c:ser>
        <c:axId val="106132992"/>
        <c:axId val="106160512"/>
      </c:scatterChart>
      <c:valAx>
        <c:axId val="106132992"/>
        <c:scaling>
          <c:orientation val="minMax"/>
        </c:scaling>
        <c:axPos val="b"/>
        <c:title>
          <c:tx>
            <c:rich>
              <a:bodyPr/>
              <a:lstStyle/>
              <a:p>
                <a:pPr>
                  <a:defRPr/>
                </a:pPr>
                <a:r>
                  <a:rPr lang="en-US"/>
                  <a:t>t(s)</a:t>
                </a:r>
              </a:p>
            </c:rich>
          </c:tx>
        </c:title>
        <c:numFmt formatCode="General" sourceLinked="1"/>
        <c:majorTickMark val="none"/>
        <c:tickLblPos val="nextTo"/>
        <c:crossAx val="106160512"/>
        <c:crosses val="autoZero"/>
        <c:crossBetween val="midCat"/>
      </c:valAx>
      <c:valAx>
        <c:axId val="106160512"/>
        <c:scaling>
          <c:orientation val="minMax"/>
        </c:scaling>
        <c:axPos val="l"/>
        <c:title>
          <c:tx>
            <c:rich>
              <a:bodyPr/>
              <a:lstStyle/>
              <a:p>
                <a:pPr>
                  <a:defRPr/>
                </a:pPr>
                <a:r>
                  <a:rPr lang="en-US"/>
                  <a:t>X(m)</a:t>
                </a:r>
              </a:p>
            </c:rich>
          </c:tx>
        </c:title>
        <c:numFmt formatCode="General" sourceLinked="1"/>
        <c:majorTickMark val="none"/>
        <c:tickLblPos val="nextTo"/>
        <c:crossAx val="106132992"/>
        <c:crosses val="autoZero"/>
        <c:crossBetween val="midCat"/>
      </c:valAx>
      <c:spPr>
        <a:noFill/>
        <a:ln w="25400">
          <a:noFill/>
        </a:ln>
      </c:spPr>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title>
      <c:tx>
        <c:rich>
          <a:bodyPr/>
          <a:lstStyle/>
          <a:p>
            <a:pPr>
              <a:defRPr sz="1200"/>
            </a:pPr>
            <a:r>
              <a:rPr lang="es-CO" sz="1200"/>
              <a:t>Linealizacion de la grafica con logaritmo natural</a:t>
            </a:r>
            <a:r>
              <a:rPr lang="es-CO" sz="1200" baseline="0"/>
              <a:t> de X y T</a:t>
            </a:r>
            <a:endParaRPr lang="es-CO" sz="1200"/>
          </a:p>
        </c:rich>
      </c:tx>
    </c:title>
    <c:plotArea>
      <c:layout>
        <c:manualLayout>
          <c:layoutTarget val="inner"/>
          <c:xMode val="edge"/>
          <c:yMode val="edge"/>
          <c:x val="7.2791776027996552E-2"/>
          <c:y val="0.15163203557888599"/>
          <c:w val="0.89516666666666656"/>
          <c:h val="0.63884623797025375"/>
        </c:manualLayout>
      </c:layout>
      <c:scatterChart>
        <c:scatterStyle val="lineMarker"/>
        <c:ser>
          <c:idx val="0"/>
          <c:order val="0"/>
          <c:spPr>
            <a:ln w="19050">
              <a:noFill/>
            </a:ln>
          </c:spPr>
          <c:trendline>
            <c:trendlineType val="linear"/>
            <c:dispRSqr val="1"/>
            <c:dispEq val="1"/>
            <c:trendlineLbl>
              <c:layout>
                <c:manualLayout>
                  <c:x val="-0.24298950131233607"/>
                  <c:y val="1.5034631087780701E-2"/>
                </c:manualLayout>
              </c:layout>
              <c:numFmt formatCode="General" sourceLinked="0"/>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CO"/>
                </a:p>
              </c:txPr>
            </c:trendlineLbl>
          </c:trendline>
          <c:xVal>
            <c:numRef>
              <c:f>Hoja1!$J$5:$J$9</c:f>
              <c:numCache>
                <c:formatCode>General</c:formatCode>
                <c:ptCount val="5"/>
                <c:pt idx="0">
                  <c:v>-0.33314444652853825</c:v>
                </c:pt>
                <c:pt idx="1">
                  <c:v>-0.27883245717479832</c:v>
                </c:pt>
                <c:pt idx="2">
                  <c:v>-0.21898554116554608</c:v>
                </c:pt>
                <c:pt idx="3">
                  <c:v>-0.17039298592868088</c:v>
                </c:pt>
                <c:pt idx="4">
                  <c:v>-0.13162844247843661</c:v>
                </c:pt>
              </c:numCache>
            </c:numRef>
          </c:xVal>
          <c:yVal>
            <c:numRef>
              <c:f>Hoja1!$K$5:$K$9</c:f>
              <c:numCache>
                <c:formatCode>General</c:formatCode>
                <c:ptCount val="5"/>
                <c:pt idx="0">
                  <c:v>4.6051701859880918</c:v>
                </c:pt>
                <c:pt idx="1">
                  <c:v>4.7004803657924166</c:v>
                </c:pt>
                <c:pt idx="2">
                  <c:v>4.7874917427820467</c:v>
                </c:pt>
                <c:pt idx="3">
                  <c:v>4.8675344504555795</c:v>
                </c:pt>
                <c:pt idx="4">
                  <c:v>4.9416424226093056</c:v>
                </c:pt>
              </c:numCache>
            </c:numRef>
          </c:yVal>
        </c:ser>
        <c:axId val="108193280"/>
        <c:axId val="109202816"/>
      </c:scatterChart>
      <c:valAx>
        <c:axId val="108193280"/>
        <c:scaling>
          <c:orientation val="minMax"/>
        </c:scaling>
        <c:axPos val="b"/>
        <c:title>
          <c:tx>
            <c:rich>
              <a:bodyPr/>
              <a:lstStyle/>
              <a:p>
                <a:pPr>
                  <a:defRPr/>
                </a:pPr>
                <a:r>
                  <a:rPr lang="es-CO"/>
                  <a:t>LN</a:t>
                </a:r>
                <a:r>
                  <a:rPr lang="es-CO" baseline="0"/>
                  <a:t> (t)</a:t>
                </a:r>
                <a:endParaRPr lang="es-CO"/>
              </a:p>
            </c:rich>
          </c:tx>
        </c:title>
        <c:numFmt formatCode="General" sourceLinked="1"/>
        <c:majorTickMark val="none"/>
        <c:tickLblPos val="nextTo"/>
        <c:crossAx val="109202816"/>
        <c:crosses val="autoZero"/>
        <c:crossBetween val="midCat"/>
      </c:valAx>
      <c:valAx>
        <c:axId val="109202816"/>
        <c:scaling>
          <c:orientation val="minMax"/>
        </c:scaling>
        <c:axPos val="l"/>
        <c:title>
          <c:tx>
            <c:rich>
              <a:bodyPr/>
              <a:lstStyle/>
              <a:p>
                <a:pPr>
                  <a:defRPr/>
                </a:pPr>
                <a:r>
                  <a:rPr lang="es-CO"/>
                  <a:t>LN</a:t>
                </a:r>
                <a:r>
                  <a:rPr lang="es-CO" baseline="0"/>
                  <a:t> (X)</a:t>
                </a:r>
                <a:endParaRPr lang="es-CO"/>
              </a:p>
            </c:rich>
          </c:tx>
        </c:title>
        <c:numFmt formatCode="General" sourceLinked="1"/>
        <c:majorTickMark val="none"/>
        <c:tickLblPos val="nextTo"/>
        <c:crossAx val="108193280"/>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B097F"/>
    <w:rsid w:val="009B097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B097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Ven</b:Tag>
    <b:SourceType>DocumentFromInternetSite</b:SourceType>
    <b:Guid>{BF24FE3E-0303-4AE4-9CC0-E7319A6D08BA}</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1</b:RefOrder>
  </b:Source>
  <b:Source>
    <b:Tag>Ven1</b:Tag>
    <b:SourceType>InternetSite</b:SourceType>
    <b:Guid>{EA8B0CF7-CC40-4ADE-BE4D-19821CEB5705}</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2</b:RefOrder>
  </b:Source>
  <b:Source>
    <b:Tag>rpe15</b:Tag>
    <b:SourceType>InternetSite</b:SourceType>
    <b:Guid>{66B8BB10-8556-427E-9F27-F637496DB74A}</b:Guid>
    <b:Author>
      <b:Author>
        <b:NameList>
          <b:Person>
            <b:Last>rperianez</b:Last>
          </b:Person>
        </b:NameList>
      </b:Author>
    </b:Author>
    <b:Title>PRÁCTICAS DE LABORATORIO DE FISICA</b:Title>
    <b:Year>2014-2015</b:Year>
    <b:YearAccessed>2016</b:YearAccessed>
    <b:MonthAccessed>09</b:MonthAccessed>
    <b:DayAccessed>03</b:DayAccessed>
    <b:URL>http://personales.us.es//rperianez/docencia/practicas.pdf</b:URL>
    <b:RefOrder>3</b:RefOrder>
  </b:Source>
</b:Sources>
</file>

<file path=customXml/itemProps1.xml><?xml version="1.0" encoding="utf-8"?>
<ds:datastoreItem xmlns:ds="http://schemas.openxmlformats.org/officeDocument/2006/customXml" ds:itemID="{3DD3B033-62C7-4417-99B0-8A6EC6F70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Pages>
  <Words>1646</Words>
  <Characters>9056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Toshiba</Company>
  <LinksUpToDate>false</LinksUpToDate>
  <CharactersWithSpaces>10681</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LUCY LEONOR MEJIA GOMEZ</cp:lastModifiedBy>
  <cp:revision>3</cp:revision>
  <cp:lastPrinted>2009-07-31T15:37:00Z</cp:lastPrinted>
  <dcterms:created xsi:type="dcterms:W3CDTF">2016-10-02T02:55:00Z</dcterms:created>
  <dcterms:modified xsi:type="dcterms:W3CDTF">2016-10-02T02:59:00Z</dcterms:modified>
</cp:coreProperties>
</file>