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Аналитическая записка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a2qd6sw4e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Задача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Целью данного анализа является оценка влияния посещения различных уроков на ключевые речевые метрики, такие как степень выраженности заикания, способность к спонтанной речи, чтение, пересказ, диалог, а также другие параметры, связанные с речевыми навыками. Основной задачей является выявление уроков, которые оказывают статистически значимое влияние на улучшение этих метрик.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z6u03rk0g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Данные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входе представлены следующие данные: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Точка А</w:t>
      </w:r>
      <w:r w:rsidDel="00000000" w:rsidR="00000000" w:rsidRPr="00000000">
        <w:rPr>
          <w:rtl w:val="0"/>
        </w:rPr>
        <w:t xml:space="preserve"> — исходные значения речевых метрик для каждого участника до проведения уроков (39 строк, 65 столбцов).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Точка Б</w:t>
      </w:r>
      <w:r w:rsidDel="00000000" w:rsidR="00000000" w:rsidRPr="00000000">
        <w:rPr>
          <w:rtl w:val="0"/>
        </w:rPr>
        <w:t xml:space="preserve"> — значения речевых метрик после прохождения уроков для тех же участников (39 строк, 65 столбцов).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Посещение уроков проработки</w:t>
      </w:r>
      <w:r w:rsidDel="00000000" w:rsidR="00000000" w:rsidRPr="00000000">
        <w:rPr>
          <w:rtl w:val="0"/>
        </w:rPr>
        <w:t xml:space="preserve"> — таблица с информацией о посещении каждого урока участниками (39 строк, 29 столбцов).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Каждая таблица содержит уникальные идентификаторы участников, что позволяет сопоставлять данные между таблицами. Основные метрики включают количественные и качественные показатели речевых навыков, оцененные по различным шкалам.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h0c9mrrh9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Используемые статистические тесты и инструменты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анализа данных использовались следующие инструменты и статистические тесты: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2ke1ynf1x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— основной язык программирования.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a60ebatpz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Библиотеки: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— для загрузки и обработки табличных данных.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— для визуализации результатов анализа.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 — для проведения статистических тестов.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zjqhvds4c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Применяемые статистические тесты: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Shapiro-Wilk Test</w:t>
      </w:r>
      <w:r w:rsidDel="00000000" w:rsidR="00000000" w:rsidRPr="00000000">
        <w:rPr>
          <w:rtl w:val="0"/>
        </w:rPr>
        <w:t xml:space="preserve"> — для проверки нормальности распределения разностей в метриках.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Paired t-test</w:t>
      </w:r>
      <w:r w:rsidDel="00000000" w:rsidR="00000000" w:rsidRPr="00000000">
        <w:rPr>
          <w:rtl w:val="0"/>
        </w:rPr>
        <w:t xml:space="preserve"> — для анализа нормально распределенных разностей.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Wilcoxon Signed-Rank Test</w:t>
      </w:r>
      <w:r w:rsidDel="00000000" w:rsidR="00000000" w:rsidRPr="00000000">
        <w:rPr>
          <w:rtl w:val="0"/>
        </w:rPr>
        <w:t xml:space="preserve"> — для анализа ненормально распределенных разностей.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Mann-Whitney U Test</w:t>
      </w:r>
      <w:r w:rsidDel="00000000" w:rsidR="00000000" w:rsidRPr="00000000">
        <w:rPr>
          <w:rtl w:val="0"/>
        </w:rPr>
        <w:t xml:space="preserve"> — для оценки влияния посещения уроков на изменения в метриках.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5vtev56vr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Проведение анализа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ofjcebj5k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Кратко о тесте для первых 48 колонок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Анализ основан на оценке влияния различных уроков на параметры, связанные с речью, эмоциями и уверенностью участников. Применялись статистические тесты, такие как Wilcoxon и Mann-Whitney U, для выявления изменений до и после прохождения занятий. Критический уровень значимости был установлен на уровне 5%.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ucbpsucbj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Подробные выводы по результатам анализа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 результатам тестов </w:t>
      </w:r>
      <w:r w:rsidDel="00000000" w:rsidR="00000000" w:rsidRPr="00000000">
        <w:rPr>
          <w:b w:val="1"/>
          <w:rtl w:val="0"/>
        </w:rPr>
        <w:t xml:space="preserve">Paired t-test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Wilcoxon Signed-Rank Test </w:t>
      </w:r>
      <w:r w:rsidDel="00000000" w:rsidR="00000000" w:rsidRPr="00000000">
        <w:rPr>
          <w:rtl w:val="0"/>
        </w:rPr>
        <w:t xml:space="preserve">мы видим, что есть статистически значимые улучшения по 44 колонкам, и не замечены улучшения по следующим: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 должны делать все возможное, чтобы уберечь себя от заикания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заикании проявляете моргание глаз, гримасы лица, движения рук и т. д.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Разговор с другим человеком один на один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Разговаривать с людьми, которых Вы хорошо знаете (например, друзья)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Соответственно далее мы решили посмотреть, какие уроки влияют на улучшения по этим 44 метрикам.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e8o55bqp6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Уроки влияющие на результаты с использованием теста Манна-Уитни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3.7934323917934"/>
        <w:gridCol w:w="3382.250319326101"/>
        <w:gridCol w:w="2659.468059305729"/>
        <w:tblGridChange w:id="0">
          <w:tblGrid>
            <w:gridCol w:w="2983.7934323917934"/>
            <w:gridCol w:w="3382.250319326101"/>
            <w:gridCol w:w="2659.468059305729"/>
          </w:tblGrid>
        </w:tblGridChange>
      </w:tblGrid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Урок, который влияет на улучшение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Метрика, которая улучшается за счет урока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Результаты тестов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Вторичная выгода/страх ответственности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Программам коррекции речи, которые вы посещали в последний раз.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Statistic=139.5, P-value=0.03211708132886176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Вторичная выгода/страх ответственности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Когда я заикаюсь, я ничего не могу с этим поделать.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Statistic=142.0, P-value=0.02784025447302307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Вторичная выгода/страх ответственности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Я не уверен в своих способностях как оратора.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Statistic=144.0, P-value=0.02319699557952436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Разделение с маминым страхом/задачей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Факторах, влияющих на заикание.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Statistic=149.5, P-value=0.040509098883510744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Заикании в целом.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Statistic=123.0, P-value=0.020144221436627058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Том, что происходит с вашей речью, когда вы заикаетесь.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Statistic=121.0, P-value=0.02842921533418055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Вашим речевым способностям.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Statistic=134.5, P-value=0.006659309037587825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Вашей способности общаться (т.е. доносить свое сообщение до слушателей независимо от плавности речи).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Statistic=137.0, P-value=0.004555604222035356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Тому как Вы звучите, когда говорите.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Statistic=124.5, P-value=0.02540620794119034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Методам беглой речи.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Statistic=120.0, P-value=0.03590705753802332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Тому, чтобы быть человеком, который заикается.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Statistic=142.5, P-value=0.0021449127027785946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Тому, чтобы быть идентифицированным другими людьми как заика/человек, который заикается.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Statistic=141.5, P-value=0.0027520539652751666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Беспомощный.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Statistic=124.0, P-value=0.024850038096170594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Злой.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Statistic=127.0, P-value=0.01806187394521368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Стыдящийся.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Statistic=133.0, P-value=0.007319330709360868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Одинокий.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Statistic=117.0, P-value=0.04402336419639504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Подавленный.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Statistic=123.5, P-value=0.027587689347411633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Расстроенный.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Statistic=127.0, P-value=0.018832294698198016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Мнение людей обо мне в первую очередь основано на том, как я говорю.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Statistic=125.0, P-value=0.023346626221762652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Я не хочу, чтобы люди знали, что я заикаюсь.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Statistic=139.5, P-value=0.0024479290827613166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Я не уверен в своих способностях как оратора.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Statistic=126.0, P-value=0.02187104959360318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Испытываете физическое напряжение при заикании.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Statistic=127.0, P-value=0.017512577348083324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Испытываете физическое напряжение при беглой речи.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Statistic=150.5, P-value=0.0004722349493586392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Прерываете зрительный контакт или избегаете смотреть на своего слушателя.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Statistic=120.0, P-value=0.04075508186913706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Испытываете период усиленного заикания сразу после того, как вы запнулись на слове.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Statistic=123.0, P-value=0.02437165171740936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Выступление перед небольшой группой людей.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Statistic=127.0, P-value=0.018369016798635434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Границы, не быть удобным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Выступать перед большой группой людей.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Statistic=124.5, P-value=0.024574115439783755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Непринятие себя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Факторах, влияющих на заикание.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Statistic=81.5, P-value=0.04235064584943472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Непринятие себя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Том, что происходит с вашей речью, когда вы заикаетесь.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Statistic=82.0, P-value=0.03676434628849431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Взросление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Когда я заикаюсь, я ничего не могу с этим поделать.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Statistic=169.5, P-value=0.022542148936651227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спас маму/близкого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Вариантах лечения для людей, которые заикаются.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Statistic=108.0, P-value=0.04389490127067646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физическое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Как часто вы используете приемы, которым научились на занятиях по логопедии?.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Statistic=136.0, P-value=0.004768229304244898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физическое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Вариантах лечения для людей, которые заикаются.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Statistic=134.0, P-value=0.0070067517682796095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физическое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Испытываете физическое напряжение при заикании.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Statistic=121.0, P-value=0.035112400936977615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физическое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Выступление перед небольшой группой людей.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Statistic=119.5, P-value=0.042709337271625104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физическое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Выступать перед большой группой людей.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Statistic=128.0, P-value=0.01619992139930585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моральное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Позволяете кому-то сказать за Вас.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Statistic=165.5, P-value=0.022556186631592746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моральное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Разговаривать с людьми, которых Вы не очень хорошо знаете (например, прохожие).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Statistic=172.0, P-value=0.00921283538906516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Насилие моральное статистически значимо влияет 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Постоять за себя устно (отстаивая свое мнение, бросая вызов тому, кто пролезает вперед в очередь).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Mann-Whitney U Test: Statistic=170.5, P-value=0.013539511386740331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09i912cif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с визуализацией: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348288" cy="3775784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77578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/>
      </w:pPr>
      <w:bookmarkStart w:colFirst="0" w:colLast="0" w:name="_6iqy3en7lums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Визуально мы видим что слева значения по нашей метрике статистически выше чем значения справа. То есть люди, которые посещали урок имеют в среднем выше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nl4xf0nh5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Наиболее сильное влияние оказали уроки: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"Границы, не быть удобным"</w:t>
      </w:r>
      <w:r w:rsidDel="00000000" w:rsidR="00000000" w:rsidRPr="00000000">
        <w:rPr>
          <w:rtl w:val="0"/>
        </w:rPr>
        <w:t xml:space="preserve"> – охватывает широкий спектр улучшений: уверенность, эмоциональное состояние, беглость речи и способность справляться в сложных речевых ситуациях.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"Физическое и моральное насилие"</w:t>
      </w:r>
      <w:r w:rsidDel="00000000" w:rsidR="00000000" w:rsidRPr="00000000">
        <w:rPr>
          <w:rtl w:val="0"/>
        </w:rPr>
        <w:t xml:space="preserve"> – способствует улучшению уверенности, уменьшению эмоционального напряжения и более легкому взаимодействию с другими.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"Вторичная выгода/страх ответственности"</w:t>
      </w:r>
      <w:r w:rsidDel="00000000" w:rsidR="00000000" w:rsidRPr="00000000">
        <w:rPr>
          <w:rtl w:val="0"/>
        </w:rPr>
        <w:t xml:space="preserve"> – улучшает восприятие программ коррекции и осознание личной ответственности.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22hunwrn0806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3du6wxil70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Кратко о тесте для 5 колонок (Шкалы)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Shapiro-Wilk Test:</w:t>
      </w:r>
      <w:r w:rsidDel="00000000" w:rsidR="00000000" w:rsidRPr="00000000">
        <w:rPr>
          <w:rtl w:val="0"/>
        </w:rPr>
        <w:t xml:space="preserve"> Разности распределений проверены на нормальность: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 одном случае разности не нормально распределены (</w:t>
      </w:r>
      <w:r w:rsidDel="00000000" w:rsidR="00000000" w:rsidRPr="00000000">
        <w:rPr>
          <w:i w:val="1"/>
          <w:rtl w:val="0"/>
        </w:rPr>
        <w:t xml:space="preserve">p-value &lt; 0.05</w:t>
      </w:r>
      <w:r w:rsidDel="00000000" w:rsidR="00000000" w:rsidRPr="00000000">
        <w:rPr>
          <w:rtl w:val="0"/>
        </w:rPr>
        <w:t xml:space="preserve">), используется </w:t>
      </w:r>
      <w:r w:rsidDel="00000000" w:rsidR="00000000" w:rsidRPr="00000000">
        <w:rPr>
          <w:b w:val="1"/>
          <w:rtl w:val="0"/>
        </w:rPr>
        <w:t xml:space="preserve">Wilcoxon Signed-Rank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 всех остальных случаях разности нормально распределены (</w:t>
      </w:r>
      <w:r w:rsidDel="00000000" w:rsidR="00000000" w:rsidRPr="00000000">
        <w:rPr>
          <w:i w:val="1"/>
          <w:rtl w:val="0"/>
        </w:rPr>
        <w:t xml:space="preserve">p-value &gt; 0.05</w:t>
      </w:r>
      <w:r w:rsidDel="00000000" w:rsidR="00000000" w:rsidRPr="00000000">
        <w:rPr>
          <w:rtl w:val="0"/>
        </w:rPr>
        <w:t xml:space="preserve">), использовался </w:t>
      </w:r>
      <w:r w:rsidDel="00000000" w:rsidR="00000000" w:rsidRPr="00000000">
        <w:rPr>
          <w:b w:val="1"/>
          <w:rtl w:val="0"/>
        </w:rPr>
        <w:t xml:space="preserve">парный t-тест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Wilcoxon Signed-Rank Test: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Так как по </w:t>
      </w:r>
      <w:r w:rsidDel="00000000" w:rsidR="00000000" w:rsidRPr="00000000">
        <w:rPr>
          <w:b w:val="1"/>
          <w:rtl w:val="0"/>
        </w:rPr>
        <w:t xml:space="preserve">Shapiro-Wilk Test</w:t>
      </w:r>
      <w:r w:rsidDel="00000000" w:rsidR="00000000" w:rsidRPr="00000000">
        <w:rPr>
          <w:rtl w:val="0"/>
        </w:rPr>
        <w:t xml:space="preserve"> у нас колонка Шкала Спилберга-Ханина, Шкала ситуативной тревожности имеет не нормальное распределение разности , мы проводим </w:t>
      </w:r>
      <w:r w:rsidDel="00000000" w:rsidR="00000000" w:rsidRPr="00000000">
        <w:rPr>
          <w:b w:val="1"/>
          <w:rtl w:val="0"/>
        </w:rPr>
        <w:t xml:space="preserve">Wilcoxon Signed-Rank Test</w:t>
      </w:r>
      <w:r w:rsidDel="00000000" w:rsidR="00000000" w:rsidRPr="00000000">
        <w:rPr>
          <w:rtl w:val="0"/>
        </w:rPr>
        <w:t xml:space="preserve">.</w:t>
        <w:br w:type="textWrapping"/>
        <w:t xml:space="preserve">Значение </w:t>
      </w:r>
      <w:r w:rsidDel="00000000" w:rsidR="00000000" w:rsidRPr="00000000">
        <w:rPr>
          <w:i w:val="1"/>
          <w:rtl w:val="0"/>
        </w:rPr>
        <w:t xml:space="preserve">p-value</w:t>
      </w:r>
      <w:r w:rsidDel="00000000" w:rsidR="00000000" w:rsidRPr="00000000">
        <w:rPr>
          <w:rtl w:val="0"/>
        </w:rPr>
        <w:t xml:space="preserve"> значительно выше уровня значимости (обычно 0.05), что указывает на </w:t>
      </w:r>
      <w:r w:rsidDel="00000000" w:rsidR="00000000" w:rsidRPr="00000000">
        <w:rPr>
          <w:b w:val="1"/>
          <w:rtl w:val="0"/>
        </w:rPr>
        <w:t xml:space="preserve">отсутствие статистически значимых изменений</w:t>
      </w:r>
      <w:r w:rsidDel="00000000" w:rsidR="00000000" w:rsidRPr="00000000">
        <w:rPr>
          <w:rtl w:val="0"/>
        </w:rPr>
        <w:t xml:space="preserve"> между сравниваемыми выборками. По результатам Wilcoxon Signed-Rank Test значимые различия не обнаружены.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t-тестов :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Во всех тестах </w:t>
      </w:r>
      <w:r w:rsidDel="00000000" w:rsidR="00000000" w:rsidRPr="00000000">
        <w:rPr>
          <w:b w:val="1"/>
          <w:rtl w:val="0"/>
        </w:rPr>
        <w:t xml:space="preserve">p-value &gt; 0.05</w:t>
      </w:r>
      <w:r w:rsidDel="00000000" w:rsidR="00000000" w:rsidRPr="00000000">
        <w:rPr>
          <w:rtl w:val="0"/>
        </w:rPr>
        <w:t xml:space="preserve">, что свидетельствует об отсутствии статистически значимых изменений для остальных 4 колонок . Различия между группами не подтверждаются.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Общий вывод: </w:t>
      </w:r>
      <w:r w:rsidDel="00000000" w:rsidR="00000000" w:rsidRPr="00000000">
        <w:rPr>
          <w:rtl w:val="0"/>
        </w:rPr>
        <w:t xml:space="preserve">Статистически значимых изменений в 5 метриках не найдены.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ybmg0p88but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knwbckz50b0w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Подробный разбор по результатам теста для 9 колонок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69skjjyz869" w:id="17"/>
      <w:bookmarkEnd w:id="17"/>
      <w:r w:rsidDel="00000000" w:rsidR="00000000" w:rsidRPr="00000000">
        <w:rPr>
          <w:color w:val="000000"/>
          <w:sz w:val="24"/>
          <w:szCs w:val="24"/>
          <w:rtl w:val="0"/>
        </w:rPr>
        <w:t xml:space="preserve">'Степень выраженности заикания: от 1-10', 'Спонтанная речь', 'Чтение', 'Пересказ', 'Вопрос-ответ (диалог)', 'Сопряженная речь', 'Отраженная речь', 'Стихотворная', 'Шепотная'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Степень выраженности заикания: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92.0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0.0037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Найдены статистически значимые изменения. Показатель заикания улучшился, что говорит о снижении выраженности симптомов.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Спонтанная речь: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73.5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0.0025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Найдены изменения. Участники показали значительное улучшение в спонтанной речи, что указывает на рост уверенности в ситуациях свободного общения.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Чтение: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60.5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0.0038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Найдены изменения. Чтение стало более плавным, с меньшим количеством речевых запинок.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Пересказ: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66.0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0.0007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Значительное улучшение в пересказе текстов, что отражает рост способности структурировать речь и уверенно доносить мысли.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Вопрос-ответ (диалог):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60.0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0.0354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Найдены изменения. Навыки участия в диалогах улучшились, что способствует повышению качества взаимодействия с окружающими.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Сопряженная речь: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21.0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0.1030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Статистически значимых изменений не обнаружено.</w:t>
      </w:r>
      <w:r w:rsidDel="00000000" w:rsidR="00000000" w:rsidRPr="00000000">
        <w:rPr>
          <w:rtl w:val="0"/>
        </w:rPr>
        <w:t xml:space="preserve"> Показатель сопряженной речи остался на прежнем уровне.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Отраженная речь: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28.0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0.0658</w:t>
      </w:r>
    </w:p>
    <w:p w:rsidR="00000000" w:rsidDel="00000000" w:rsidP="00000000" w:rsidRDefault="00000000" w:rsidRPr="00000000" w14:paraId="000000C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Статистически значимых изменений не выявлено. Навыки повторения речи требуют дальнейшей проработки.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Стихотворная речь: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14.0</w:t>
      </w:r>
    </w:p>
    <w:p w:rsidR="00000000" w:rsidDel="00000000" w:rsidP="00000000" w:rsidRDefault="00000000" w:rsidRPr="00000000" w14:paraId="000000C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0.2071</w:t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Изменений не найдено. Участники демонстрируют стабильный уровень выполнения заданий на стихотворную речь.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Шепотная речь:</w:t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Статистика: 2.5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P-value: 0.9214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Изменений не обнаружено. Навыки шепотной речи не показали улучшений.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Найдено значительное улучшение</w:t>
      </w:r>
      <w:r w:rsidDel="00000000" w:rsidR="00000000" w:rsidRPr="00000000">
        <w:rPr>
          <w:rtl w:val="0"/>
        </w:rPr>
        <w:t xml:space="preserve"> по следующим показателям: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Степень выраженности заикания (p = 0.0037),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Спонтанная речь (p = 0.0025),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Чтение (p = 0.0038),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Пересказ (p = 0.0007),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Вопрос-ответ (диалог) (p = 0.0354).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Это указывает на рост уверенности и улучшение ключевых речевых навыков.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Не найдено значимых изменений</w:t>
      </w:r>
      <w:r w:rsidDel="00000000" w:rsidR="00000000" w:rsidRPr="00000000">
        <w:rPr>
          <w:rtl w:val="0"/>
        </w:rPr>
        <w:t xml:space="preserve"> по показателям: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Сопряженная речь,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Отраженная речь,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Стихотворная речь,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Шепотная речь.</w:t>
      </w:r>
    </w:p>
    <w:p w:rsidR="00000000" w:rsidDel="00000000" w:rsidP="00000000" w:rsidRDefault="00000000" w:rsidRPr="00000000" w14:paraId="000000E2">
      <w:pPr>
        <w:rPr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ind w:left="2987.716535433071" w:hanging="1145.196850393701"/>
        <w:rPr>
          <w:b w:val="1"/>
          <w:color w:val="000000"/>
          <w:sz w:val="24"/>
          <w:szCs w:val="24"/>
        </w:rPr>
      </w:pPr>
      <w:bookmarkStart w:colFirst="0" w:colLast="0" w:name="_2rtecl1bresu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Уроки влияющие на значительное улучшение с использованием теста Манна-Уитни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oji5h1erxhui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Результаты анализа значимых влияний уроков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"Злость, агрессия, не терпеть/защитить себя/уязвимость"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Степень выраженности заикания (от 1 до 10):</w:t>
      </w:r>
    </w:p>
    <w:p w:rsidR="00000000" w:rsidDel="00000000" w:rsidP="00000000" w:rsidRDefault="00000000" w:rsidRPr="00000000" w14:paraId="000000E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42.5</w:t>
      </w:r>
    </w:p>
    <w:p w:rsidR="00000000" w:rsidDel="00000000" w:rsidP="00000000" w:rsidRDefault="00000000" w:rsidRPr="00000000" w14:paraId="000000E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0.043</w:t>
      </w:r>
    </w:p>
    <w:p w:rsidR="00000000" w:rsidDel="00000000" w:rsidP="00000000" w:rsidRDefault="00000000" w:rsidRPr="00000000" w14:paraId="000000E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статистически значимо повлиял на снижение уровня заикания. Это указывает на важность работы с агрессией и уязвимостью в улучшении плавности речи.</w:t>
      </w:r>
    </w:p>
    <w:p w:rsidR="00000000" w:rsidDel="00000000" w:rsidP="00000000" w:rsidRDefault="00000000" w:rsidRPr="00000000" w14:paraId="000000E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Спонтанная речь:</w:t>
      </w:r>
    </w:p>
    <w:p w:rsidR="00000000" w:rsidDel="00000000" w:rsidP="00000000" w:rsidRDefault="00000000" w:rsidRPr="00000000" w14:paraId="000000E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43.0</w:t>
      </w:r>
    </w:p>
    <w:p w:rsidR="00000000" w:rsidDel="00000000" w:rsidP="00000000" w:rsidRDefault="00000000" w:rsidRPr="00000000" w14:paraId="000000E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0.036</w:t>
      </w:r>
    </w:p>
    <w:p w:rsidR="00000000" w:rsidDel="00000000" w:rsidP="00000000" w:rsidRDefault="00000000" w:rsidRPr="00000000" w14:paraId="000000E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улучшил спонтанную речь, помогая участникам чувствовать себя увереннее в общении.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"Тайна"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Вопрос-ответ (диалог):</w:t>
      </w:r>
    </w:p>
    <w:p w:rsidR="00000000" w:rsidDel="00000000" w:rsidP="00000000" w:rsidRDefault="00000000" w:rsidRPr="00000000" w14:paraId="000000F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128.5</w:t>
      </w:r>
    </w:p>
    <w:p w:rsidR="00000000" w:rsidDel="00000000" w:rsidP="00000000" w:rsidRDefault="00000000" w:rsidRPr="00000000" w14:paraId="000000F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0.008</w:t>
      </w:r>
    </w:p>
    <w:p w:rsidR="00000000" w:rsidDel="00000000" w:rsidP="00000000" w:rsidRDefault="00000000" w:rsidRPr="00000000" w14:paraId="000000F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существенно улучшил способность участвовать в диалогах. Это связано с развитием навыков взаимодействия и честности в общении.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"Непринятие себя"</w:t>
      </w:r>
    </w:p>
    <w:p w:rsidR="00000000" w:rsidDel="00000000" w:rsidP="00000000" w:rsidRDefault="00000000" w:rsidRPr="00000000" w14:paraId="000000F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Степень выраженности заикания (от 1 до 10):</w:t>
      </w:r>
    </w:p>
    <w:p w:rsidR="00000000" w:rsidDel="00000000" w:rsidP="00000000" w:rsidRDefault="00000000" w:rsidRPr="00000000" w14:paraId="000000F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73.5</w:t>
      </w:r>
    </w:p>
    <w:p w:rsidR="00000000" w:rsidDel="00000000" w:rsidP="00000000" w:rsidRDefault="00000000" w:rsidRPr="00000000" w14:paraId="000000F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0.022</w:t>
      </w:r>
    </w:p>
    <w:p w:rsidR="00000000" w:rsidDel="00000000" w:rsidP="00000000" w:rsidRDefault="00000000" w:rsidRPr="00000000" w14:paraId="000000F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помог участникам лучше принять себя, что значительно снизило выраженность заикания.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Спонтанная речь:</w:t>
      </w:r>
    </w:p>
    <w:p w:rsidR="00000000" w:rsidDel="00000000" w:rsidP="00000000" w:rsidRDefault="00000000" w:rsidRPr="00000000" w14:paraId="000000F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74.0</w:t>
      </w:r>
    </w:p>
    <w:p w:rsidR="00000000" w:rsidDel="00000000" w:rsidP="00000000" w:rsidRDefault="00000000" w:rsidRPr="00000000" w14:paraId="000000F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0.018</w:t>
      </w:r>
    </w:p>
    <w:p w:rsidR="00000000" w:rsidDel="00000000" w:rsidP="00000000" w:rsidRDefault="00000000" w:rsidRPr="00000000" w14:paraId="000000F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улучшил спонтанную речь, усилив уверенность в себе.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"Позволение сказать «Нет», «Не хочу»"</w:t>
      </w:r>
    </w:p>
    <w:p w:rsidR="00000000" w:rsidDel="00000000" w:rsidP="00000000" w:rsidRDefault="00000000" w:rsidRPr="00000000" w14:paraId="000000F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Чтение:</w:t>
      </w:r>
    </w:p>
    <w:p w:rsidR="00000000" w:rsidDel="00000000" w:rsidP="00000000" w:rsidRDefault="00000000" w:rsidRPr="00000000" w14:paraId="000000F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121.0</w:t>
      </w:r>
    </w:p>
    <w:p w:rsidR="00000000" w:rsidDel="00000000" w:rsidP="00000000" w:rsidRDefault="00000000" w:rsidRPr="00000000" w14:paraId="000000F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0.033</w:t>
      </w:r>
    </w:p>
    <w:p w:rsidR="00000000" w:rsidDel="00000000" w:rsidP="00000000" w:rsidRDefault="00000000" w:rsidRPr="00000000" w14:paraId="0000010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улучшил качество чтения, так как участники стали увереннее выражать свои желания.</w:t>
      </w:r>
    </w:p>
    <w:p w:rsidR="00000000" w:rsidDel="00000000" w:rsidP="00000000" w:rsidRDefault="00000000" w:rsidRPr="00000000" w14:paraId="0000010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Пересказ:</w:t>
      </w:r>
    </w:p>
    <w:p w:rsidR="00000000" w:rsidDel="00000000" w:rsidP="00000000" w:rsidRDefault="00000000" w:rsidRPr="00000000" w14:paraId="0000010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117.0</w:t>
      </w:r>
    </w:p>
    <w:p w:rsidR="00000000" w:rsidDel="00000000" w:rsidP="00000000" w:rsidRDefault="00000000" w:rsidRPr="00000000" w14:paraId="0000010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0.048</w:t>
      </w:r>
    </w:p>
    <w:p w:rsidR="00000000" w:rsidDel="00000000" w:rsidP="00000000" w:rsidRDefault="00000000" w:rsidRPr="00000000" w14:paraId="0000010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Улучшение пересказа связано с ростом уверенности и свободы в выражении своих мыслей.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"Умение и решимость принимать решения"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Чтение:</w:t>
      </w:r>
    </w:p>
    <w:p w:rsidR="00000000" w:rsidDel="00000000" w:rsidP="00000000" w:rsidRDefault="00000000" w:rsidRPr="00000000" w14:paraId="0000010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124.5</w:t>
      </w:r>
    </w:p>
    <w:p w:rsidR="00000000" w:rsidDel="00000000" w:rsidP="00000000" w:rsidRDefault="00000000" w:rsidRPr="00000000" w14:paraId="0000010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0.033</w:t>
      </w:r>
    </w:p>
    <w:p w:rsidR="00000000" w:rsidDel="00000000" w:rsidP="00000000" w:rsidRDefault="00000000" w:rsidRPr="00000000" w14:paraId="0000010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развил навыки принятия решений, что положительно сказалось на четкости и уверенности при чтении.</w:t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Урок: "Незнание и непонимание своих чувств, эмоций и ощущений"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Степень выраженности заикания (от 1 до 10):</w:t>
      </w:r>
    </w:p>
    <w:p w:rsidR="00000000" w:rsidDel="00000000" w:rsidP="00000000" w:rsidRDefault="00000000" w:rsidRPr="00000000" w14:paraId="0000010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125.5</w:t>
      </w:r>
    </w:p>
    <w:p w:rsidR="00000000" w:rsidDel="00000000" w:rsidP="00000000" w:rsidRDefault="00000000" w:rsidRPr="00000000" w14:paraId="0000010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0.023</w:t>
      </w:r>
    </w:p>
    <w:p w:rsidR="00000000" w:rsidDel="00000000" w:rsidP="00000000" w:rsidRDefault="00000000" w:rsidRPr="00000000" w14:paraId="0000010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Урок помог снизить выраженность заикания за счет работы с осознанием эмоций и чувств.</w:t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Спонтанная речь:</w:t>
      </w:r>
    </w:p>
    <w:p w:rsidR="00000000" w:rsidDel="00000000" w:rsidP="00000000" w:rsidRDefault="00000000" w:rsidRPr="00000000" w14:paraId="0000011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126.5</w:t>
      </w:r>
    </w:p>
    <w:p w:rsidR="00000000" w:rsidDel="00000000" w:rsidP="00000000" w:rsidRDefault="00000000" w:rsidRPr="00000000" w14:paraId="0000011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0.019</w:t>
      </w:r>
    </w:p>
    <w:p w:rsidR="00000000" w:rsidDel="00000000" w:rsidP="00000000" w:rsidRDefault="00000000" w:rsidRPr="00000000" w14:paraId="0000011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Участники стали увереннее в спонтанных речевых ситуациях, понимая и управляя своими эмоциями.</w:t>
      </w:r>
    </w:p>
    <w:p w:rsidR="00000000" w:rsidDel="00000000" w:rsidP="00000000" w:rsidRDefault="00000000" w:rsidRPr="00000000" w14:paraId="000001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Вопрос-ответ (диалог):</w:t>
      </w:r>
    </w:p>
    <w:p w:rsidR="00000000" w:rsidDel="00000000" w:rsidP="00000000" w:rsidRDefault="00000000" w:rsidRPr="00000000" w14:paraId="0000011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Статистика:</w:t>
      </w:r>
      <w:r w:rsidDel="00000000" w:rsidR="00000000" w:rsidRPr="00000000">
        <w:rPr>
          <w:rtl w:val="0"/>
        </w:rPr>
        <w:t xml:space="preserve"> 124.0</w:t>
      </w:r>
    </w:p>
    <w:p w:rsidR="00000000" w:rsidDel="00000000" w:rsidP="00000000" w:rsidRDefault="00000000" w:rsidRPr="00000000" w14:paraId="0000011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P-value:</w:t>
      </w:r>
      <w:r w:rsidDel="00000000" w:rsidR="00000000" w:rsidRPr="00000000">
        <w:rPr>
          <w:rtl w:val="0"/>
        </w:rPr>
        <w:t xml:space="preserve"> 0.025</w:t>
      </w:r>
    </w:p>
    <w:p w:rsidR="00000000" w:rsidDel="00000000" w:rsidP="00000000" w:rsidRDefault="00000000" w:rsidRPr="00000000" w14:paraId="00000116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Улучшение навыков диалога связано с проработкой эмоциональной осознанности.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m5m8a6x0b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Общий вывод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Наиболее значимые улучшения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Снижение выраженности заикания и улучшение спонтанной речи оказались основными результатами, на которые повлияли уроки.</w:t>
      </w:r>
    </w:p>
    <w:p w:rsidR="00000000" w:rsidDel="00000000" w:rsidP="00000000" w:rsidRDefault="00000000" w:rsidRPr="00000000" w14:paraId="000001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Уроки, связанные с агрессией, </w:t>
      </w:r>
      <w:r w:rsidDel="00000000" w:rsidR="00000000" w:rsidRPr="00000000">
        <w:rPr>
          <w:rtl w:val="0"/>
        </w:rPr>
        <w:t xml:space="preserve">непринятием</w:t>
      </w:r>
      <w:r w:rsidDel="00000000" w:rsidR="00000000" w:rsidRPr="00000000">
        <w:rPr>
          <w:rtl w:val="0"/>
        </w:rPr>
        <w:t xml:space="preserve"> себя, эмоциональной осознанностью и уверенностью, показали значительное положительное влияние на основные метрики.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Эффективные уроки: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"Злость, агрессия, не терпеть/защитить себя/уязвимость"</w:t>
      </w:r>
      <w:r w:rsidDel="00000000" w:rsidR="00000000" w:rsidRPr="00000000">
        <w:rPr>
          <w:rtl w:val="0"/>
        </w:rPr>
        <w:t xml:space="preserve"> – снижает заикание и улучшает спонтанную речь.</w:t>
      </w:r>
    </w:p>
    <w:p w:rsidR="00000000" w:rsidDel="00000000" w:rsidP="00000000" w:rsidRDefault="00000000" w:rsidRPr="00000000" w14:paraId="000001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"Тайна"</w:t>
      </w:r>
      <w:r w:rsidDel="00000000" w:rsidR="00000000" w:rsidRPr="00000000">
        <w:rPr>
          <w:rtl w:val="0"/>
        </w:rPr>
        <w:t xml:space="preserve"> – развивает навыки диалога.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"Непринятие себя"</w:t>
      </w:r>
      <w:r w:rsidDel="00000000" w:rsidR="00000000" w:rsidRPr="00000000">
        <w:rPr>
          <w:rtl w:val="0"/>
        </w:rPr>
        <w:t xml:space="preserve"> – положительно влияет на принятие себя и плавность речи.</w:t>
      </w:r>
    </w:p>
    <w:p w:rsidR="00000000" w:rsidDel="00000000" w:rsidP="00000000" w:rsidRDefault="00000000" w:rsidRPr="00000000" w14:paraId="000001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"Позволение сказать «Нет», «Не хочу»"</w:t>
      </w:r>
      <w:r w:rsidDel="00000000" w:rsidR="00000000" w:rsidRPr="00000000">
        <w:rPr>
          <w:rtl w:val="0"/>
        </w:rPr>
        <w:t xml:space="preserve"> – улучшает чтение и пересказ.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"Незнание и непонимание своих чувств"</w:t>
      </w:r>
      <w:r w:rsidDel="00000000" w:rsidR="00000000" w:rsidRPr="00000000">
        <w:rPr>
          <w:rtl w:val="0"/>
        </w:rPr>
        <w:t xml:space="preserve"> – улучшает эмоциональную осознанность, спонтанную речь и диалоги.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 визуализации: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862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btfo4kasq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Общие выводы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Наиболее результативными уроками являются: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"Границы, не быть удобным"</w:t>
      </w:r>
      <w:r w:rsidDel="00000000" w:rsidR="00000000" w:rsidRPr="00000000">
        <w:rPr>
          <w:rtl w:val="0"/>
        </w:rPr>
        <w:t xml:space="preserve"> — оказал самое широкое влияние на уверенность участников, восприятие речи и использование речевых техник.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"Физическое насилие"</w:t>
      </w:r>
      <w:r w:rsidDel="00000000" w:rsidR="00000000" w:rsidRPr="00000000">
        <w:rPr>
          <w:rtl w:val="0"/>
        </w:rPr>
        <w:t xml:space="preserve"> — оказал влияние на аспекты, связанные с заиканием и выступлениями перед аудиторией.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"Непринятие себя"</w:t>
      </w:r>
      <w:r w:rsidDel="00000000" w:rsidR="00000000" w:rsidRPr="00000000">
        <w:rPr>
          <w:rtl w:val="0"/>
        </w:rPr>
        <w:t xml:space="preserve"> — значительно повлияло на спонтанную речь и степень заикания.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Применённые</w:t>
      </w:r>
      <w:r w:rsidDel="00000000" w:rsidR="00000000" w:rsidRPr="00000000">
        <w:rPr>
          <w:rtl w:val="0"/>
        </w:rPr>
        <w:t xml:space="preserve"> статистические тесты позволили подтвердить значимость улучшений в метриках после определённых уроков.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Графики визуально подтверждают различия между группами, посетившими и не посетившими уроки, что усиливает выводы статистического анализа.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