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A98" w:rsidRDefault="00081A98" w:rsidP="00081A98">
      <w:pPr>
        <w:autoSpaceDE w:val="0"/>
        <w:autoSpaceDN w:val="0"/>
        <w:adjustRightInd w:val="0"/>
        <w:spacing w:before="240"/>
        <w:rPr>
          <w:rFonts w:ascii="Times New Roman CYR" w:hAnsi="Times New Roman CYR" w:cs="Times New Roman CYR"/>
          <w:b/>
          <w:bCs/>
          <w:sz w:val="32"/>
          <w:szCs w:val="32"/>
        </w:rPr>
      </w:pPr>
      <w:r>
        <w:rPr>
          <w:rFonts w:ascii="Times New Roman CYR" w:hAnsi="Times New Roman CYR" w:cs="Times New Roman CYR"/>
          <w:b/>
          <w:bCs/>
          <w:sz w:val="32"/>
          <w:szCs w:val="32"/>
        </w:rPr>
        <w:t>Отгадай число</w:t>
      </w:r>
    </w:p>
    <w:p w:rsidR="00081A98" w:rsidRDefault="00081A98" w:rsidP="00081A98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:rsidR="00081A98" w:rsidRDefault="00081A98" w:rsidP="00081A98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Известен следующий фокус. Фокусник предлагает выполнить действия следующего характера: задумайте число, прибавьте 2, умножьте на 3, отнимите 5, отнимите задуманное число и т.д. После этого по названному полученному результату фокусник определяет задуманное число.</w:t>
      </w:r>
    </w:p>
    <w:p w:rsidR="00081A98" w:rsidRDefault="00081A98" w:rsidP="00081A98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Пусть задумано некоторое целое число </w:t>
      </w:r>
      <w:r>
        <w:rPr>
          <w:rFonts w:ascii="Times New Roman CYR" w:hAnsi="Times New Roman CYR" w:cs="Times New Roman CYR"/>
          <w:b/>
          <w:bCs/>
          <w:lang w:val="en-US"/>
        </w:rPr>
        <w:t>X</w:t>
      </w:r>
      <w:r>
        <w:rPr>
          <w:rFonts w:ascii="Times New Roman CYR" w:hAnsi="Times New Roman CYR" w:cs="Times New Roman CYR"/>
        </w:rPr>
        <w:t xml:space="preserve">. Требуется после выполнения ряда действий по известному результату </w:t>
      </w:r>
      <w:r>
        <w:rPr>
          <w:rFonts w:ascii="Times New Roman CYR" w:hAnsi="Times New Roman CYR" w:cs="Times New Roman CYR"/>
          <w:b/>
          <w:bCs/>
          <w:lang w:val="en-US"/>
        </w:rPr>
        <w:t>R</w:t>
      </w:r>
      <w:r>
        <w:rPr>
          <w:rFonts w:ascii="Times New Roman CYR" w:hAnsi="Times New Roman CYR" w:cs="Times New Roman CYR"/>
        </w:rPr>
        <w:t xml:space="preserve"> определить это число.</w:t>
      </w:r>
    </w:p>
    <w:p w:rsidR="00081A98" w:rsidRDefault="00081A98" w:rsidP="00081A98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/>
          <w:bCs/>
        </w:rPr>
        <w:t>Примечание</w:t>
      </w:r>
      <w:r>
        <w:rPr>
          <w:rFonts w:ascii="Times New Roman CYR" w:hAnsi="Times New Roman CYR" w:cs="Times New Roman CYR"/>
        </w:rPr>
        <w:t xml:space="preserve">: </w:t>
      </w:r>
    </w:p>
    <w:p w:rsidR="00081A98" w:rsidRDefault="00081A98" w:rsidP="00081A98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gramStart"/>
      <w:r>
        <w:rPr>
          <w:rFonts w:ascii="Times New Roman CYR" w:hAnsi="Times New Roman CYR" w:cs="Times New Roman CYR"/>
        </w:rPr>
        <w:t>гарантируется</w:t>
      </w:r>
      <w:proofErr w:type="gramEnd"/>
      <w:r>
        <w:rPr>
          <w:rFonts w:ascii="Times New Roman CYR" w:hAnsi="Times New Roman CYR" w:cs="Times New Roman CYR"/>
        </w:rPr>
        <w:t>, что имеется только один ответ;</w:t>
      </w:r>
    </w:p>
    <w:p w:rsidR="00081A98" w:rsidRDefault="00081A98" w:rsidP="00081A98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gramStart"/>
      <w:r>
        <w:rPr>
          <w:rFonts w:ascii="Times New Roman CYR" w:hAnsi="Times New Roman CYR" w:cs="Times New Roman CYR"/>
        </w:rPr>
        <w:t>гарантируется</w:t>
      </w:r>
      <w:proofErr w:type="gramEnd"/>
      <w:r>
        <w:rPr>
          <w:rFonts w:ascii="Times New Roman CYR" w:hAnsi="Times New Roman CYR" w:cs="Times New Roman CYR"/>
        </w:rPr>
        <w:t>, что во время выполнения действий какие-либо промежуточные результаты не превышают по модулю 2 000 000 000.</w:t>
      </w:r>
    </w:p>
    <w:p w:rsidR="00081A98" w:rsidRDefault="00081A98" w:rsidP="00081A98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/>
          <w:bCs/>
        </w:rPr>
        <w:t>Входной файл</w:t>
      </w:r>
      <w:r>
        <w:rPr>
          <w:rFonts w:ascii="Times New Roman CYR" w:hAnsi="Times New Roman CYR" w:cs="Times New Roman CYR"/>
        </w:rPr>
        <w:t xml:space="preserve"> </w:t>
      </w:r>
    </w:p>
    <w:p w:rsidR="00081A98" w:rsidRDefault="00081A98" w:rsidP="00081A9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Первая строка содержит количество действий </w:t>
      </w:r>
      <w:r>
        <w:rPr>
          <w:rFonts w:ascii="Times New Roman CYR" w:hAnsi="Times New Roman CYR" w:cs="Times New Roman CYR"/>
          <w:b/>
          <w:bCs/>
          <w:lang w:val="en-US"/>
        </w:rPr>
        <w:t>N</w:t>
      </w:r>
      <w:r>
        <w:rPr>
          <w:rFonts w:ascii="Times New Roman CYR" w:hAnsi="Times New Roman CYR" w:cs="Times New Roman CYR"/>
        </w:rPr>
        <w:t xml:space="preserve"> (</w:t>
      </w:r>
      <w:proofErr w:type="gramStart"/>
      <w:r>
        <w:rPr>
          <w:rFonts w:ascii="Times New Roman CYR" w:hAnsi="Times New Roman CYR" w:cs="Times New Roman CYR"/>
        </w:rPr>
        <w:t xml:space="preserve">0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b/>
          <w:bCs/>
          <w:lang w:val="en-US"/>
        </w:rPr>
        <w:t>N</w:t>
      </w:r>
      <w:proofErr w:type="gramEnd"/>
      <w:r>
        <w:rPr>
          <w:rFonts w:ascii="Times New Roman CYR" w:hAnsi="Times New Roman CYR" w:cs="Times New Roman CYR"/>
        </w:rPr>
        <w:t xml:space="preserve">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100).</w:t>
      </w:r>
    </w:p>
    <w:p w:rsidR="00081A98" w:rsidRDefault="00081A98" w:rsidP="00081A98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Следующие </w:t>
      </w:r>
      <w:r>
        <w:rPr>
          <w:rFonts w:ascii="Times New Roman CYR" w:hAnsi="Times New Roman CYR" w:cs="Times New Roman CYR"/>
          <w:b/>
          <w:bCs/>
          <w:lang w:val="en-US"/>
        </w:rPr>
        <w:t>N</w:t>
      </w:r>
      <w:r>
        <w:rPr>
          <w:rFonts w:ascii="Times New Roman CYR" w:hAnsi="Times New Roman CYR" w:cs="Times New Roman CYR"/>
        </w:rPr>
        <w:t xml:space="preserve"> строк содержат описания действий в последовательности их выполнения, причем в каждой строке указывается одно действие в формате </w:t>
      </w:r>
      <w:r>
        <w:rPr>
          <w:rFonts w:ascii="Times New Roman CYR" w:hAnsi="Times New Roman CYR" w:cs="Times New Roman CYR"/>
          <w:b/>
          <w:bCs/>
          <w:lang w:val="en-US"/>
        </w:rPr>
        <w:t>S</w:t>
      </w:r>
      <w:r>
        <w:rPr>
          <w:rFonts w:ascii="Times New Roman CYR" w:hAnsi="Times New Roman CYR" w:cs="Times New Roman CYR"/>
          <w:b/>
          <w:bCs/>
        </w:rPr>
        <w:t xml:space="preserve"> </w:t>
      </w:r>
      <w:r>
        <w:rPr>
          <w:rFonts w:ascii="Times New Roman CYR" w:hAnsi="Times New Roman CYR" w:cs="Times New Roman CYR"/>
          <w:b/>
          <w:bCs/>
          <w:lang w:val="en-US"/>
        </w:rPr>
        <w:t>V</w:t>
      </w:r>
      <w:r>
        <w:rPr>
          <w:rFonts w:ascii="Times New Roman CYR" w:hAnsi="Times New Roman CYR" w:cs="Times New Roman CYR"/>
        </w:rPr>
        <w:t>, где:</w:t>
      </w:r>
    </w:p>
    <w:p w:rsidR="00081A98" w:rsidRDefault="00081A98" w:rsidP="00081A98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  <w:lang w:val="en-US"/>
        </w:rPr>
        <w:t></w:t>
      </w:r>
      <w:r w:rsidRPr="000E421D"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  <w:b/>
          <w:bCs/>
          <w:lang w:val="en-US"/>
        </w:rPr>
        <w:t>S</w:t>
      </w:r>
      <w:r>
        <w:rPr>
          <w:rFonts w:ascii="Times New Roman CYR" w:hAnsi="Times New Roman CYR" w:cs="Times New Roman CYR"/>
        </w:rPr>
        <w:t xml:space="preserve"> - тип действия, состоящий из одного символа: "*" - умножить; "-" - отнять; "+" - прибавить;</w:t>
      </w:r>
    </w:p>
    <w:p w:rsidR="00081A98" w:rsidRDefault="00081A98" w:rsidP="00081A98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  <w:lang w:val="en-US"/>
        </w:rPr>
        <w:t></w:t>
      </w:r>
      <w:r w:rsidRPr="000E421D"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  <w:b/>
          <w:bCs/>
          <w:lang w:val="en-US"/>
        </w:rPr>
        <w:t>V</w:t>
      </w:r>
      <w:r>
        <w:rPr>
          <w:rFonts w:ascii="Times New Roman CYR" w:hAnsi="Times New Roman CYR" w:cs="Times New Roman CYR"/>
        </w:rPr>
        <w:t xml:space="preserve"> - аргумент действия. Может быть целым числом (|</w:t>
      </w:r>
      <w:r>
        <w:rPr>
          <w:rFonts w:ascii="Times New Roman CYR" w:hAnsi="Times New Roman CYR" w:cs="Times New Roman CYR"/>
          <w:b/>
          <w:bCs/>
          <w:lang w:val="en-US"/>
        </w:rPr>
        <w:t>V</w:t>
      </w:r>
      <w:proofErr w:type="gramStart"/>
      <w:r>
        <w:rPr>
          <w:rFonts w:ascii="Times New Roman CYR" w:hAnsi="Times New Roman CYR" w:cs="Times New Roman CYR"/>
        </w:rPr>
        <w:t xml:space="preserve">|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100</w:t>
      </w:r>
      <w:proofErr w:type="gramEnd"/>
      <w:r>
        <w:rPr>
          <w:rFonts w:ascii="Times New Roman CYR" w:hAnsi="Times New Roman CYR" w:cs="Times New Roman CYR"/>
        </w:rPr>
        <w:t>) либо символом "</w:t>
      </w:r>
      <w:r>
        <w:rPr>
          <w:rFonts w:ascii="Times New Roman CYR" w:hAnsi="Times New Roman CYR" w:cs="Times New Roman CYR"/>
          <w:b/>
          <w:bCs/>
          <w:lang w:val="en-US"/>
        </w:rPr>
        <w:t>x</w:t>
      </w:r>
      <w:r>
        <w:rPr>
          <w:rFonts w:ascii="Times New Roman CYR" w:hAnsi="Times New Roman CYR" w:cs="Times New Roman CYR"/>
        </w:rPr>
        <w:t>". Символ "</w:t>
      </w:r>
      <w:r>
        <w:rPr>
          <w:rFonts w:ascii="Times New Roman CYR" w:hAnsi="Times New Roman CYR" w:cs="Times New Roman CYR"/>
          <w:b/>
          <w:bCs/>
          <w:lang w:val="en-US"/>
        </w:rPr>
        <w:t>x</w:t>
      </w:r>
      <w:r>
        <w:rPr>
          <w:rFonts w:ascii="Times New Roman CYR" w:hAnsi="Times New Roman CYR" w:cs="Times New Roman CYR"/>
        </w:rPr>
        <w:t>" может применяться только в действиях "-" и "+" и обозначает, что нужно отнять или прибавить задуманное число, соответственно.</w:t>
      </w:r>
    </w:p>
    <w:p w:rsidR="00081A98" w:rsidRDefault="00081A98" w:rsidP="00081A98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Последняя строка содержит результат </w:t>
      </w:r>
      <w:r>
        <w:rPr>
          <w:rFonts w:ascii="Times New Roman CYR" w:hAnsi="Times New Roman CYR" w:cs="Times New Roman CYR"/>
          <w:b/>
          <w:bCs/>
          <w:lang w:val="en-US"/>
        </w:rPr>
        <w:t>R</w:t>
      </w:r>
      <w:r>
        <w:rPr>
          <w:rFonts w:ascii="Times New Roman CYR" w:hAnsi="Times New Roman CYR" w:cs="Times New Roman CYR"/>
        </w:rPr>
        <w:t xml:space="preserve"> (|</w:t>
      </w:r>
      <w:r>
        <w:rPr>
          <w:rFonts w:ascii="Times New Roman CYR" w:hAnsi="Times New Roman CYR" w:cs="Times New Roman CYR"/>
          <w:b/>
          <w:bCs/>
          <w:lang w:val="en-US"/>
        </w:rPr>
        <w:t>R</w:t>
      </w:r>
      <w:proofErr w:type="gramStart"/>
      <w:r>
        <w:rPr>
          <w:rFonts w:ascii="Times New Roman CYR" w:hAnsi="Times New Roman CYR" w:cs="Times New Roman CYR"/>
        </w:rPr>
        <w:t xml:space="preserve">|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2</w:t>
      </w:r>
      <w:proofErr w:type="gramEnd"/>
      <w:r>
        <w:rPr>
          <w:rFonts w:ascii="Times New Roman CYR" w:hAnsi="Times New Roman CYR" w:cs="Times New Roman CYR"/>
        </w:rPr>
        <w:t xml:space="preserve"> 000 000 000).</w:t>
      </w:r>
    </w:p>
    <w:p w:rsidR="00081A98" w:rsidRDefault="00081A98" w:rsidP="00081A98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/>
          <w:bCs/>
        </w:rPr>
        <w:t>Выходной файл</w:t>
      </w:r>
      <w:r>
        <w:rPr>
          <w:rFonts w:ascii="Times New Roman CYR" w:hAnsi="Times New Roman CYR" w:cs="Times New Roman CYR"/>
        </w:rPr>
        <w:t xml:space="preserve"> должен содержать одно целое число - задуманное число </w:t>
      </w:r>
      <w:r>
        <w:rPr>
          <w:rFonts w:ascii="Times New Roman CYR" w:hAnsi="Times New Roman CYR" w:cs="Times New Roman CYR"/>
          <w:b/>
          <w:bCs/>
          <w:lang w:val="en-US"/>
        </w:rPr>
        <w:t>X</w:t>
      </w:r>
      <w:r>
        <w:rPr>
          <w:rFonts w:ascii="Times New Roman CYR" w:hAnsi="Times New Roman CYR" w:cs="Times New Roman CYR"/>
        </w:rPr>
        <w:t>.</w:t>
      </w:r>
    </w:p>
    <w:p w:rsidR="00081A98" w:rsidRDefault="00081A98" w:rsidP="00081A98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  <w:b/>
          <w:bCs/>
          <w:i/>
          <w:iCs/>
        </w:rPr>
      </w:pPr>
      <w:r>
        <w:rPr>
          <w:rFonts w:ascii="Times New Roman CYR" w:hAnsi="Times New Roman CYR" w:cs="Times New Roman CYR"/>
          <w:b/>
          <w:bCs/>
          <w:i/>
          <w:iCs/>
        </w:rPr>
        <w:t>Пример:</w:t>
      </w:r>
    </w:p>
    <w:p w:rsidR="00081A98" w:rsidRDefault="00081A98" w:rsidP="00081A9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lang w:val="en-US"/>
        </w:rPr>
        <w:t>Input</w:t>
      </w:r>
      <w:r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  <w:lang w:val="en-US"/>
        </w:rPr>
        <w:t>txt</w:t>
      </w:r>
    </w:p>
    <w:p w:rsidR="00081A98" w:rsidRDefault="00081A98" w:rsidP="00081A98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4</w:t>
      </w:r>
    </w:p>
    <w:p w:rsidR="00081A98" w:rsidRDefault="00081A98" w:rsidP="00081A98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+ 2</w:t>
      </w:r>
    </w:p>
    <w:p w:rsidR="00081A98" w:rsidRDefault="00081A98" w:rsidP="00081A98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* 3</w:t>
      </w:r>
    </w:p>
    <w:p w:rsidR="00081A98" w:rsidRDefault="00081A98" w:rsidP="00081A98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- 5</w:t>
      </w:r>
    </w:p>
    <w:p w:rsidR="00081A98" w:rsidRDefault="00081A98" w:rsidP="00081A98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 xml:space="preserve">- </w:t>
      </w:r>
      <w:r>
        <w:rPr>
          <w:rFonts w:ascii="Courier New CYR" w:hAnsi="Courier New CYR" w:cs="Courier New CYR"/>
          <w:lang w:val="en-US"/>
        </w:rPr>
        <w:t>x</w:t>
      </w:r>
    </w:p>
    <w:p w:rsidR="00081A98" w:rsidRDefault="00081A98" w:rsidP="00081A98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7</w:t>
      </w:r>
    </w:p>
    <w:p w:rsidR="00081A98" w:rsidRDefault="00081A98" w:rsidP="00081A9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lang w:val="en-US"/>
        </w:rPr>
        <w:t>Output</w:t>
      </w:r>
      <w:r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  <w:lang w:val="en-US"/>
        </w:rPr>
        <w:t>txt</w:t>
      </w:r>
    </w:p>
    <w:p w:rsidR="00EC275A" w:rsidRDefault="00081A98" w:rsidP="00081A98">
      <w:pPr>
        <w:widowControl w:val="0"/>
        <w:autoSpaceDE w:val="0"/>
        <w:autoSpaceDN w:val="0"/>
        <w:adjustRightInd w:val="0"/>
      </w:pPr>
      <w:r>
        <w:rPr>
          <w:rFonts w:ascii="Courier New CYR" w:hAnsi="Courier New CYR" w:cs="Courier New CYR"/>
          <w:lang w:val="en-US"/>
        </w:rPr>
        <w:t>3</w:t>
      </w:r>
      <w:bookmarkStart w:id="0" w:name="_GoBack"/>
      <w:bookmarkEnd w:id="0"/>
    </w:p>
    <w:sectPr w:rsidR="00EC275A" w:rsidSect="00081A98">
      <w:pgSz w:w="11906" w:h="16838"/>
      <w:pgMar w:top="568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98"/>
    <w:rsid w:val="00081A98"/>
    <w:rsid w:val="000D2E9F"/>
    <w:rsid w:val="0028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539762-2413-4668-A31D-2710370C1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2024-03-11T03:37:00Z</dcterms:created>
  <dcterms:modified xsi:type="dcterms:W3CDTF">2024-03-11T03:39:00Z</dcterms:modified>
</cp:coreProperties>
</file>