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55700" w14:textId="10954F89" w:rsidR="00000000" w:rsidRDefault="003764F9">
      <w:r w:rsidRPr="003764F9">
        <w:drawing>
          <wp:inline distT="0" distB="0" distL="0" distR="0" wp14:anchorId="4B18FE81" wp14:editId="6540B834">
            <wp:extent cx="5756910" cy="3242310"/>
            <wp:effectExtent l="0" t="0" r="0" b="0"/>
            <wp:docPr id="687514948" name="Grafik 1" descr="Ein Bild, das Text, Software, Multimedia-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14948" name="Grafik 1" descr="Ein Bild, das Text, Software, Multimedia-Software, Multimedia enthält.&#10;&#10;Automatisch generierte Beschreibung"/>
                    <pic:cNvPicPr/>
                  </pic:nvPicPr>
                  <pic:blipFill>
                    <a:blip r:embed="rId5"/>
                    <a:stretch>
                      <a:fillRect/>
                    </a:stretch>
                  </pic:blipFill>
                  <pic:spPr>
                    <a:xfrm>
                      <a:off x="0" y="0"/>
                      <a:ext cx="5756910" cy="3242310"/>
                    </a:xfrm>
                    <a:prstGeom prst="rect">
                      <a:avLst/>
                    </a:prstGeom>
                  </pic:spPr>
                </pic:pic>
              </a:graphicData>
            </a:graphic>
          </wp:inline>
        </w:drawing>
      </w:r>
    </w:p>
    <w:p w14:paraId="12275DEB" w14:textId="77777777" w:rsidR="003764F9" w:rsidRDefault="003764F9" w:rsidP="003764F9"/>
    <w:p w14:paraId="4D694BEA" w14:textId="77777777" w:rsidR="003764F9" w:rsidRDefault="003764F9" w:rsidP="003764F9"/>
    <w:p w14:paraId="005FD8DB" w14:textId="77777777" w:rsidR="003764F9" w:rsidRDefault="003764F9" w:rsidP="003764F9">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p>
    <w:p w14:paraId="780F07D2" w14:textId="77777777" w:rsidR="003764F9" w:rsidRDefault="003764F9" w:rsidP="003764F9">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2019 vertraten wir die Idee der doppelten Grenze, die Idee, dass wir sowohl die Außengrenzen Europas stärken als auch die Kontrolle über unsere nationalen Grenzen verbessern müssen. Und beides geht Hand in Hand. Was ich beobachte, ist, dass leider einige, die manchmal die radikalsten Parolen schwingen, in Wirklichkeit diejenigen sind, die in dieser Frage, wie in so vielen anderen auch, am wankelmütigsten sind. Sie sprachen von der </w:t>
      </w:r>
      <w:proofErr w:type="spellStart"/>
      <w:r>
        <w:rPr>
          <w:rFonts w:ascii="AppleSystemUIFont" w:hAnsi="AppleSystemUIFont" w:cs="AppleSystemUIFont"/>
          <w:sz w:val="26"/>
          <w:szCs w:val="26"/>
          <w:lang w:eastAsia="en-US"/>
          <w14:ligatures w14:val="standardContextual"/>
        </w:rPr>
        <w:t>Rassemblement</w:t>
      </w:r>
      <w:proofErr w:type="spellEnd"/>
      <w:r>
        <w:rPr>
          <w:rFonts w:ascii="AppleSystemUIFont" w:hAnsi="AppleSystemUIFont" w:cs="AppleSystemUIFont"/>
          <w:sz w:val="26"/>
          <w:szCs w:val="26"/>
          <w:lang w:eastAsia="en-US"/>
          <w14:ligatures w14:val="standardContextual"/>
        </w:rPr>
        <w:t xml:space="preserve"> National. Es stimmt, dass wir Schwierigkeiten haben, uns... Es stimmt, dass wir Schwierigkeiten haben, uns ... Es stimmt, dass es uns schwerfällt, sich ... </w:t>
      </w:r>
    </w:p>
    <w:p w14:paraId="73AC0151" w14:textId="77777777" w:rsidR="003764F9" w:rsidRDefault="003764F9" w:rsidP="003764F9">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Konstanz ihrer Linie in dieser Frage. Sie waren sehr lange gegen Frontex. Sie haben gegen die Erhöhung seines Budgets gestimmt, als Herr </w:t>
      </w:r>
      <w:proofErr w:type="spellStart"/>
      <w:r>
        <w:rPr>
          <w:rFonts w:ascii="AppleSystemUIFont" w:hAnsi="AppleSystemUIFont" w:cs="AppleSystemUIFont"/>
          <w:sz w:val="26"/>
          <w:szCs w:val="26"/>
          <w:lang w:eastAsia="en-US"/>
          <w14:ligatures w14:val="standardContextual"/>
        </w:rPr>
        <w:t>Lelgeri</w:t>
      </w:r>
      <w:proofErr w:type="spellEnd"/>
      <w:r>
        <w:rPr>
          <w:rFonts w:ascii="AppleSystemUIFont" w:hAnsi="AppleSystemUIFont" w:cs="AppleSystemUIFont"/>
          <w:sz w:val="26"/>
          <w:szCs w:val="26"/>
          <w:lang w:eastAsia="en-US"/>
          <w14:ligatures w14:val="standardContextual"/>
        </w:rPr>
        <w:t xml:space="preserve">, der der Exekutivdirektor war und heute zu ihnen gestoßen ist, diese Erhöhung forderte. Jetzt sind sie dafür. Sie waren für den Brexit. Jetzt sind sie dagegen. Es stimmt, dass das auch für andere Themen gilt. Sie haben das bei der GAP gesagt. Jetzt sind sie dagegen. Dann sind sie wieder dafür. Jedenfalls könnte man ihre Geschäfte auflisten. Wir könnten eine Liste ihrer Geschäfte machen. Wir könnten eine Liste ihrer Geschäfte machen. </w:t>
      </w:r>
    </w:p>
    <w:p w14:paraId="28BB7C95" w14:textId="77777777" w:rsidR="003764F9" w:rsidRDefault="003764F9" w:rsidP="003764F9">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Wir, mit Entschlossenheit, haben hier im Europäischen Parlament gehandelt. Und zwar zunächst, um das schreckliche Projekt zu verhindern, </w:t>
      </w:r>
      <w:r w:rsidRPr="003764F9">
        <w:rPr>
          <w:rFonts w:ascii="AppleSystemUIFont" w:hAnsi="AppleSystemUIFont" w:cs="AppleSystemUIFont"/>
          <w:sz w:val="26"/>
          <w:szCs w:val="26"/>
          <w:highlight w:val="yellow"/>
          <w:lang w:eastAsia="en-US"/>
          <w14:ligatures w14:val="standardContextual"/>
        </w:rPr>
        <w:t xml:space="preserve">das Emmanuel Macron wollte und </w:t>
      </w:r>
      <w:proofErr w:type="gramStart"/>
      <w:r w:rsidRPr="003764F9">
        <w:rPr>
          <w:rFonts w:ascii="AppleSystemUIFont" w:hAnsi="AppleSystemUIFont" w:cs="AppleSystemUIFont"/>
          <w:sz w:val="26"/>
          <w:szCs w:val="26"/>
          <w:highlight w:val="yellow"/>
          <w:lang w:eastAsia="en-US"/>
          <w14:ligatures w14:val="standardContextual"/>
        </w:rPr>
        <w:t>das</w:t>
      </w:r>
      <w:proofErr w:type="gramEnd"/>
      <w:r w:rsidRPr="003764F9">
        <w:rPr>
          <w:rFonts w:ascii="AppleSystemUIFont" w:hAnsi="AppleSystemUIFont" w:cs="AppleSystemUIFont"/>
          <w:sz w:val="26"/>
          <w:szCs w:val="26"/>
          <w:highlight w:val="yellow"/>
          <w:lang w:eastAsia="en-US"/>
          <w14:ligatures w14:val="standardContextual"/>
        </w:rPr>
        <w:t xml:space="preserve"> er übrigens auf nationalem Boden praktiziert, nämlich das Projekt, das darin bestand, die Umsiedlung von Migranten zu organisieren. Was bedeutet das? Es bedeutet, dass Menschen, die illegal in unsere Länder kommen, anstatt zurückgeschickt zu werden, in unsere Länder verteilt werden, anstatt zurückgeschickt zu werden.</w:t>
      </w:r>
      <w:r>
        <w:rPr>
          <w:rFonts w:ascii="AppleSystemUIFont" w:hAnsi="AppleSystemUIFont" w:cs="AppleSystemUIFont"/>
          <w:sz w:val="26"/>
          <w:szCs w:val="26"/>
          <w:lang w:eastAsia="en-US"/>
          <w14:ligatures w14:val="standardContextual"/>
        </w:rPr>
        <w:t xml:space="preserve"> </w:t>
      </w:r>
    </w:p>
    <w:p w14:paraId="3BA73938" w14:textId="77777777" w:rsidR="003764F9" w:rsidRDefault="003764F9" w:rsidP="003764F9">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lastRenderedPageBreak/>
        <w:t xml:space="preserve">Emmanuel Macron wollte sie in Europa durchsetzen. Heute führt er sie in Frankreich durch. </w:t>
      </w:r>
      <w:r w:rsidRPr="003764F9">
        <w:rPr>
          <w:rFonts w:ascii="AppleSystemUIFont" w:hAnsi="AppleSystemUIFont" w:cs="AppleSystemUIFont"/>
          <w:sz w:val="26"/>
          <w:szCs w:val="26"/>
          <w:highlight w:val="yellow"/>
          <w:lang w:eastAsia="en-US"/>
          <w14:ligatures w14:val="standardContextual"/>
        </w:rPr>
        <w:t>Wir konnten erreichen, dass die Europäische Kommission von diesem Vorhaben abrückt. Es wird der Asyl- und Einwanderungspakt sein, der bald diskutiert wird. In diesem Pakt gibt es leider viele Absichten, die anfangs gut waren, aber durch die Tatsache, dass die Linke ständig Umgehungsmaßnahmen fordert, verbogen worden sein werden.</w:t>
      </w:r>
      <w:r>
        <w:rPr>
          <w:rFonts w:ascii="AppleSystemUIFont" w:hAnsi="AppleSystemUIFont" w:cs="AppleSystemUIFont"/>
          <w:sz w:val="26"/>
          <w:szCs w:val="26"/>
          <w:lang w:eastAsia="en-US"/>
          <w14:ligatures w14:val="standardContextual"/>
        </w:rPr>
        <w:t xml:space="preserve"> Ich denke dabei an eine Umgehungsmaßnahme, die dadurch verbogen wurde, dass die Linke immer wieder Umgehungsmaßnahmen fordert. </w:t>
      </w:r>
    </w:p>
    <w:p w14:paraId="194AF210" w14:textId="77777777" w:rsidR="003764F9" w:rsidRDefault="003764F9" w:rsidP="003764F9">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Das Asylverfahren an der Grenze. </w:t>
      </w:r>
      <w:r w:rsidRPr="003764F9">
        <w:rPr>
          <w:rFonts w:ascii="AppleSystemUIFont" w:hAnsi="AppleSystemUIFont" w:cs="AppleSystemUIFont"/>
          <w:sz w:val="26"/>
          <w:szCs w:val="26"/>
          <w:highlight w:val="yellow"/>
          <w:lang w:eastAsia="en-US"/>
          <w14:ligatures w14:val="standardContextual"/>
        </w:rPr>
        <w:t>Wir sagen eine grundlegende Sache. Menschen, die Asyl beantragen, dürfen nicht auf den Boden unserer Länder gelangen müssen, um diesen Antrag stellen zu können, denn das ist es, was zu der ständigen Umgehung des Asylrechts führt, die wir heute erleben</w:t>
      </w:r>
      <w:r>
        <w:rPr>
          <w:rFonts w:ascii="AppleSystemUIFont" w:hAnsi="AppleSystemUIFont" w:cs="AppleSystemUIFont"/>
          <w:sz w:val="26"/>
          <w:szCs w:val="26"/>
          <w:lang w:eastAsia="en-US"/>
          <w14:ligatures w14:val="standardContextual"/>
        </w:rPr>
        <w:t xml:space="preserve">. Sie haben es gesagt: eine Million Asylbewerber. Die überwiegende Mehrheit dieser Antragsteller wird abgewiesen, aber die überwiegende Mehrheit der Abgelehnten wird nicht abgewiesen. Die überwiegende Mehrheit der abgelehnten Asylbewerber wird nicht abgewiesen. Die überwiegende Mehrheit der abgewiesenen Asylbewerber wird nicht abgewiesen. </w:t>
      </w:r>
    </w:p>
    <w:p w14:paraId="6B3505AF" w14:textId="77777777" w:rsidR="003764F9" w:rsidRDefault="003764F9" w:rsidP="003764F9">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in ihrem eigenen Land. </w:t>
      </w:r>
      <w:r w:rsidRPr="003764F9">
        <w:rPr>
          <w:rFonts w:ascii="AppleSystemUIFont" w:hAnsi="AppleSystemUIFont" w:cs="AppleSystemUIFont"/>
          <w:sz w:val="26"/>
          <w:szCs w:val="26"/>
          <w:highlight w:val="yellow"/>
          <w:lang w:eastAsia="en-US"/>
          <w14:ligatures w14:val="standardContextual"/>
        </w:rPr>
        <w:t>Der Schlüssel liegt also darin, die Menschen, die irregulär nach Europa kommen, außerhalb unserer Grenzen zu halten</w:t>
      </w:r>
      <w:r>
        <w:rPr>
          <w:rFonts w:ascii="AppleSystemUIFont" w:hAnsi="AppleSystemUIFont" w:cs="AppleSystemUIFont"/>
          <w:sz w:val="26"/>
          <w:szCs w:val="26"/>
          <w:lang w:eastAsia="en-US"/>
          <w14:ligatures w14:val="standardContextual"/>
        </w:rPr>
        <w:t xml:space="preserve">. Und das ist leider das Problem der </w:t>
      </w:r>
      <w:proofErr w:type="spellStart"/>
      <w:r>
        <w:rPr>
          <w:rFonts w:ascii="AppleSystemUIFont" w:hAnsi="AppleSystemUIFont" w:cs="AppleSystemUIFont"/>
          <w:sz w:val="26"/>
          <w:szCs w:val="26"/>
          <w:lang w:eastAsia="en-US"/>
          <w14:ligatures w14:val="standardContextual"/>
        </w:rPr>
        <w:t>Rassemblement</w:t>
      </w:r>
      <w:proofErr w:type="spellEnd"/>
      <w:r>
        <w:rPr>
          <w:rFonts w:ascii="AppleSystemUIFont" w:hAnsi="AppleSystemUIFont" w:cs="AppleSystemUIFont"/>
          <w:sz w:val="26"/>
          <w:szCs w:val="26"/>
          <w:lang w:eastAsia="en-US"/>
          <w14:ligatures w14:val="standardContextual"/>
        </w:rPr>
        <w:t xml:space="preserve"> National, wieder einmal, dass sie immer jede europäische Zusammenarbeit in diesen Fragen abgelehnt hat. Die wahre Frage ist also, wie wir dafür sorgen, dass die Ersteinreiseländer tatsächlich von unseren Ländern unterstützt werden, denn diese Herausforderung werden wir gemeinsam meistern. </w:t>
      </w:r>
      <w:r w:rsidRPr="003764F9">
        <w:rPr>
          <w:rFonts w:ascii="AppleSystemUIFont" w:hAnsi="AppleSystemUIFont" w:cs="AppleSystemUIFont"/>
          <w:sz w:val="26"/>
          <w:szCs w:val="26"/>
          <w:highlight w:val="yellow"/>
          <w:lang w:eastAsia="en-US"/>
          <w14:ligatures w14:val="standardContextual"/>
        </w:rPr>
        <w:t>Und die eigentliche Frage ist, wie wir sicherstellen, dass die Ersteinreiseländer tatsächlich von unseren Ländern unterstützt werden, denn diese Herausforderung werden wir gemeinsam bewältigen</w:t>
      </w:r>
      <w:r>
        <w:rPr>
          <w:rFonts w:ascii="AppleSystemUIFont" w:hAnsi="AppleSystemUIFont" w:cs="AppleSystemUIFont"/>
          <w:sz w:val="26"/>
          <w:szCs w:val="26"/>
          <w:lang w:eastAsia="en-US"/>
          <w14:ligatures w14:val="standardContextual"/>
        </w:rPr>
        <w:t xml:space="preserve">. Und die eigentliche Frage ist, wie wir dafür sorgen, dass die Erstankunftsländer tatsächlich von unseren Ländern unterstützt werden, denn diese Herausforderung besteht darin, wie wir dafür sorgen, dass die Erstankunftsländer tatsächlich von unseren Ländern unterstützt werden. </w:t>
      </w:r>
    </w:p>
    <w:p w14:paraId="1389E26B" w14:textId="6C27FB6A" w:rsidR="003764F9" w:rsidRPr="003764F9" w:rsidRDefault="003764F9" w:rsidP="003764F9">
      <w:pPr>
        <w:ind w:firstLine="708"/>
      </w:pPr>
      <w:r>
        <w:rPr>
          <w:rFonts w:ascii="AppleSystemUIFont" w:hAnsi="AppleSystemUIFont" w:cs="AppleSystemUIFont"/>
          <w:sz w:val="26"/>
          <w:szCs w:val="26"/>
          <w:lang w:eastAsia="en-US"/>
          <w14:ligatures w14:val="standardContextual"/>
        </w:rPr>
        <w:t>Allen, die heute am Tisch sitzen, die Frage zu stellen, wollen wir, ich wiederhole, wollen wir den Bürgern unserer Länder die Mittel an die Hand geben, um über diese Frage zu entscheiden?</w:t>
      </w:r>
    </w:p>
    <w:sectPr w:rsidR="003764F9" w:rsidRPr="003764F9" w:rsidSect="00130403">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7F0E"/>
    <w:multiLevelType w:val="multilevel"/>
    <w:tmpl w:val="DA2A1A0A"/>
    <w:lvl w:ilvl="0">
      <w:start w:val="1"/>
      <w:numFmt w:val="decimal"/>
      <w:pStyle w:val="berschrift1"/>
      <w:lvlText w:val="%1"/>
      <w:lvlJc w:val="left"/>
      <w:pPr>
        <w:tabs>
          <w:tab w:val="num" w:pos="454"/>
        </w:tabs>
        <w:ind w:left="454" w:hanging="454"/>
      </w:pPr>
      <w:rPr>
        <w:rFonts w:hint="default"/>
        <w:b/>
        <w:i w:val="0"/>
      </w:rPr>
    </w:lvl>
    <w:lvl w:ilvl="1">
      <w:start w:val="1"/>
      <w:numFmt w:val="decimal"/>
      <w:lvlText w:val="%1.%2"/>
      <w:lvlJc w:val="left"/>
      <w:pPr>
        <w:tabs>
          <w:tab w:val="num" w:pos="567"/>
        </w:tabs>
        <w:ind w:left="567" w:hanging="567"/>
      </w:pPr>
      <w:rPr>
        <w:rFonts w:hint="default"/>
        <w:b/>
        <w:i w:val="0"/>
      </w:rPr>
    </w:lvl>
    <w:lvl w:ilvl="2">
      <w:start w:val="1"/>
      <w:numFmt w:val="decimal"/>
      <w:pStyle w:val="berschrift3"/>
      <w:lvlText w:val="%1.%2.%3"/>
      <w:lvlJc w:val="left"/>
      <w:pPr>
        <w:tabs>
          <w:tab w:val="num" w:pos="567"/>
        </w:tabs>
        <w:ind w:left="567" w:hanging="567"/>
      </w:pPr>
      <w:rPr>
        <w:rFonts w:hint="default"/>
        <w:b/>
        <w:i w:val="0"/>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720" w:firstLine="0"/>
      </w:pPr>
      <w:rPr>
        <w:rFonts w:hint="default"/>
      </w:rPr>
    </w:lvl>
    <w:lvl w:ilvl="5">
      <w:start w:val="1"/>
      <w:numFmt w:val="decimal"/>
      <w:lvlText w:val="%1.%2.%3.%4.%5.%6"/>
      <w:lvlJc w:val="left"/>
      <w:pPr>
        <w:tabs>
          <w:tab w:val="num" w:pos="0"/>
        </w:tabs>
        <w:ind w:left="720" w:firstLine="0"/>
      </w:pPr>
      <w:rPr>
        <w:rFonts w:hint="default"/>
      </w:rPr>
    </w:lvl>
    <w:lvl w:ilvl="6">
      <w:start w:val="1"/>
      <w:numFmt w:val="decimal"/>
      <w:lvlText w:val="%1.%2.%3.%4.%5.%6.%7"/>
      <w:lvlJc w:val="left"/>
      <w:pPr>
        <w:tabs>
          <w:tab w:val="num" w:pos="0"/>
        </w:tabs>
        <w:ind w:left="720" w:firstLine="0"/>
      </w:pPr>
      <w:rPr>
        <w:rFonts w:hint="default"/>
      </w:rPr>
    </w:lvl>
    <w:lvl w:ilvl="7">
      <w:start w:val="1"/>
      <w:numFmt w:val="decimal"/>
      <w:lvlText w:val="%1.%2.%3.%4.%5.%6.%7.%8"/>
      <w:lvlJc w:val="left"/>
      <w:pPr>
        <w:tabs>
          <w:tab w:val="num" w:pos="0"/>
        </w:tabs>
        <w:ind w:left="720" w:firstLine="0"/>
      </w:pPr>
      <w:rPr>
        <w:rFonts w:hint="default"/>
      </w:rPr>
    </w:lvl>
    <w:lvl w:ilvl="8">
      <w:start w:val="1"/>
      <w:numFmt w:val="decimal"/>
      <w:lvlText w:val="%1.%2.%3.%4.%5.%6.%7.%8.%9"/>
      <w:lvlJc w:val="left"/>
      <w:pPr>
        <w:tabs>
          <w:tab w:val="num" w:pos="0"/>
        </w:tabs>
        <w:ind w:left="720" w:firstLine="0"/>
      </w:pPr>
      <w:rPr>
        <w:rFonts w:hint="default"/>
      </w:rPr>
    </w:lvl>
  </w:abstractNum>
  <w:abstractNum w:abstractNumId="1" w15:restartNumberingAfterBreak="0">
    <w:nsid w:val="10913F36"/>
    <w:multiLevelType w:val="multilevel"/>
    <w:tmpl w:val="E7F43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86327054">
    <w:abstractNumId w:val="1"/>
  </w:num>
  <w:num w:numId="2" w16cid:durableId="619339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4F9"/>
    <w:rsid w:val="000363C9"/>
    <w:rsid w:val="00130403"/>
    <w:rsid w:val="00263F85"/>
    <w:rsid w:val="003764F9"/>
    <w:rsid w:val="004863FC"/>
    <w:rsid w:val="00491183"/>
    <w:rsid w:val="00670D09"/>
    <w:rsid w:val="00784C47"/>
    <w:rsid w:val="009A43C8"/>
    <w:rsid w:val="00C9119A"/>
    <w:rsid w:val="00FF5E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7C0D2303"/>
  <w14:defaultImageDpi w14:val="32767"/>
  <w15:chartTrackingRefBased/>
  <w15:docId w15:val="{E6A67AE3-4469-BA4A-9AA8-FFCD17DCA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63F85"/>
    <w:pPr>
      <w:keepLines/>
      <w:widowControl w:val="0"/>
      <w:adjustRightInd w:val="0"/>
      <w:snapToGrid w:val="0"/>
      <w:spacing w:line="360" w:lineRule="auto"/>
      <w:contextualSpacing/>
      <w:jc w:val="both"/>
    </w:pPr>
    <w:rPr>
      <w:rFonts w:ascii="Times New Roman" w:hAnsi="Times New Roman" w:cs="Times New Roman"/>
      <w:kern w:val="0"/>
      <w:szCs w:val="20"/>
      <w:lang w:eastAsia="de-DE"/>
      <w14:ligatures w14:val="none"/>
    </w:rPr>
  </w:style>
  <w:style w:type="paragraph" w:styleId="berschrift1">
    <w:name w:val="heading 1"/>
    <w:basedOn w:val="Standard"/>
    <w:next w:val="Standard"/>
    <w:link w:val="berschrift1Zchn"/>
    <w:autoRedefine/>
    <w:qFormat/>
    <w:rsid w:val="004863FC"/>
    <w:pPr>
      <w:keepNext/>
      <w:numPr>
        <w:numId w:val="2"/>
      </w:numPr>
      <w:autoSpaceDE w:val="0"/>
      <w:autoSpaceDN w:val="0"/>
      <w:spacing w:before="240" w:after="120"/>
      <w:outlineLvl w:val="0"/>
    </w:pPr>
    <w:rPr>
      <w:rFonts w:ascii="Arial" w:hAnsi="Arial" w:cs="Arial"/>
      <w:b/>
      <w:bCs/>
      <w:sz w:val="22"/>
      <w:szCs w:val="22"/>
    </w:rPr>
  </w:style>
  <w:style w:type="paragraph" w:styleId="berschrift2">
    <w:name w:val="heading 2"/>
    <w:basedOn w:val="Standard"/>
    <w:next w:val="Standard"/>
    <w:link w:val="berschrift2Zchn"/>
    <w:uiPriority w:val="9"/>
    <w:semiHidden/>
    <w:unhideWhenUsed/>
    <w:qFormat/>
    <w:rsid w:val="003764F9"/>
    <w:pPr>
      <w:keepNext/>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berschrift1"/>
    <w:next w:val="Standard"/>
    <w:link w:val="berschrift3Zchn"/>
    <w:autoRedefine/>
    <w:qFormat/>
    <w:rsid w:val="00491183"/>
    <w:pPr>
      <w:widowControl/>
      <w:numPr>
        <w:ilvl w:val="2"/>
      </w:numPr>
      <w:suppressAutoHyphens/>
      <w:autoSpaceDE/>
      <w:autoSpaceDN/>
      <w:adjustRightInd/>
      <w:spacing w:after="240"/>
      <w:outlineLvl w:val="2"/>
    </w:pPr>
    <w:rPr>
      <w:rFonts w:ascii="Times New Roman" w:hAnsi="Times New Roman"/>
      <w:b w:val="0"/>
      <w:bCs w:val="0"/>
      <w:i/>
      <w:sz w:val="24"/>
      <w:szCs w:val="26"/>
    </w:rPr>
  </w:style>
  <w:style w:type="paragraph" w:styleId="berschrift4">
    <w:name w:val="heading 4"/>
    <w:basedOn w:val="Standard"/>
    <w:next w:val="Standard"/>
    <w:link w:val="berschrift4Zchn"/>
    <w:uiPriority w:val="9"/>
    <w:semiHidden/>
    <w:unhideWhenUsed/>
    <w:qFormat/>
    <w:rsid w:val="003764F9"/>
    <w:pPr>
      <w:keepNext/>
      <w:spacing w:before="80" w:after="40"/>
      <w:outlineLvl w:val="3"/>
    </w:pPr>
    <w:rPr>
      <w:rFonts w:asciiTheme="minorHAnsi" w:eastAsiaTheme="majorEastAsia" w:hAnsiTheme="min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764F9"/>
    <w:pPr>
      <w:keepNext/>
      <w:spacing w:before="80" w:after="40"/>
      <w:outlineLvl w:val="4"/>
    </w:pPr>
    <w:rPr>
      <w:rFonts w:asciiTheme="minorHAnsi" w:eastAsiaTheme="majorEastAsia" w:hAnsiTheme="min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764F9"/>
    <w:pPr>
      <w:keepNext/>
      <w:spacing w:before="4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764F9"/>
    <w:pPr>
      <w:keepNext/>
      <w:spacing w:before="4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3764F9"/>
    <w:pPr>
      <w:keepNext/>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764F9"/>
    <w:pPr>
      <w:keepNext/>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863FC"/>
    <w:rPr>
      <w:rFonts w:ascii="Arial" w:eastAsia="Times New Roman" w:hAnsi="Arial" w:cs="Arial"/>
      <w:b/>
      <w:bCs/>
      <w:sz w:val="22"/>
      <w:szCs w:val="22"/>
      <w:lang w:eastAsia="de-DE"/>
    </w:rPr>
  </w:style>
  <w:style w:type="paragraph" w:customStyle="1" w:styleId="Funoten">
    <w:name w:val="Fußnoten"/>
    <w:basedOn w:val="Fu-Endnotenberschrift"/>
    <w:autoRedefine/>
    <w:qFormat/>
    <w:rsid w:val="00C9119A"/>
    <w:rPr>
      <w:rFonts w:ascii="Arial" w:hAnsi="Arial"/>
      <w:sz w:val="18"/>
      <w:szCs w:val="14"/>
    </w:rPr>
  </w:style>
  <w:style w:type="paragraph" w:styleId="Fu-Endnotenberschrift">
    <w:name w:val="Note Heading"/>
    <w:basedOn w:val="Standard"/>
    <w:next w:val="Standard"/>
    <w:link w:val="Fu-EndnotenberschriftZchn"/>
    <w:uiPriority w:val="99"/>
    <w:semiHidden/>
    <w:unhideWhenUsed/>
    <w:rsid w:val="00C9119A"/>
  </w:style>
  <w:style w:type="character" w:customStyle="1" w:styleId="Fu-EndnotenberschriftZchn">
    <w:name w:val="Fuß/-Endnotenüberschrift Zchn"/>
    <w:basedOn w:val="Absatz-Standardschriftart"/>
    <w:link w:val="Fu-Endnotenberschrift"/>
    <w:uiPriority w:val="99"/>
    <w:semiHidden/>
    <w:rsid w:val="00C9119A"/>
  </w:style>
  <w:style w:type="character" w:customStyle="1" w:styleId="berschrift3Zchn">
    <w:name w:val="Überschrift 3 Zchn"/>
    <w:basedOn w:val="Absatz-Standardschriftart"/>
    <w:link w:val="berschrift3"/>
    <w:rsid w:val="00491183"/>
    <w:rPr>
      <w:rFonts w:ascii="Times New Roman" w:eastAsia="Times New Roman" w:hAnsi="Times New Roman" w:cs="Arial"/>
      <w:i/>
      <w:szCs w:val="26"/>
      <w:lang w:eastAsia="de-DE"/>
    </w:rPr>
  </w:style>
  <w:style w:type="character" w:customStyle="1" w:styleId="berschrift2Zchn">
    <w:name w:val="Überschrift 2 Zchn"/>
    <w:basedOn w:val="Absatz-Standardschriftart"/>
    <w:link w:val="berschrift2"/>
    <w:uiPriority w:val="9"/>
    <w:semiHidden/>
    <w:rsid w:val="003764F9"/>
    <w:rPr>
      <w:rFonts w:asciiTheme="majorHAnsi" w:eastAsiaTheme="majorEastAsia" w:hAnsiTheme="majorHAnsi" w:cstheme="majorBidi"/>
      <w:color w:val="2F5496" w:themeColor="accent1" w:themeShade="BF"/>
      <w:kern w:val="0"/>
      <w:sz w:val="32"/>
      <w:szCs w:val="32"/>
      <w:lang w:eastAsia="de-DE"/>
      <w14:ligatures w14:val="none"/>
    </w:rPr>
  </w:style>
  <w:style w:type="character" w:customStyle="1" w:styleId="berschrift4Zchn">
    <w:name w:val="Überschrift 4 Zchn"/>
    <w:basedOn w:val="Absatz-Standardschriftart"/>
    <w:link w:val="berschrift4"/>
    <w:uiPriority w:val="9"/>
    <w:semiHidden/>
    <w:rsid w:val="003764F9"/>
    <w:rPr>
      <w:rFonts w:eastAsiaTheme="majorEastAsia" w:cstheme="majorBidi"/>
      <w:i/>
      <w:iCs/>
      <w:color w:val="2F5496" w:themeColor="accent1" w:themeShade="BF"/>
      <w:kern w:val="0"/>
      <w:szCs w:val="20"/>
      <w:lang w:eastAsia="de-DE"/>
      <w14:ligatures w14:val="none"/>
    </w:rPr>
  </w:style>
  <w:style w:type="character" w:customStyle="1" w:styleId="berschrift5Zchn">
    <w:name w:val="Überschrift 5 Zchn"/>
    <w:basedOn w:val="Absatz-Standardschriftart"/>
    <w:link w:val="berschrift5"/>
    <w:uiPriority w:val="9"/>
    <w:semiHidden/>
    <w:rsid w:val="003764F9"/>
    <w:rPr>
      <w:rFonts w:eastAsiaTheme="majorEastAsia" w:cstheme="majorBidi"/>
      <w:color w:val="2F5496" w:themeColor="accent1" w:themeShade="BF"/>
      <w:kern w:val="0"/>
      <w:szCs w:val="20"/>
      <w:lang w:eastAsia="de-DE"/>
      <w14:ligatures w14:val="none"/>
    </w:rPr>
  </w:style>
  <w:style w:type="character" w:customStyle="1" w:styleId="berschrift6Zchn">
    <w:name w:val="Überschrift 6 Zchn"/>
    <w:basedOn w:val="Absatz-Standardschriftart"/>
    <w:link w:val="berschrift6"/>
    <w:uiPriority w:val="9"/>
    <w:semiHidden/>
    <w:rsid w:val="003764F9"/>
    <w:rPr>
      <w:rFonts w:eastAsiaTheme="majorEastAsia" w:cstheme="majorBidi"/>
      <w:i/>
      <w:iCs/>
      <w:color w:val="595959" w:themeColor="text1" w:themeTint="A6"/>
      <w:kern w:val="0"/>
      <w:szCs w:val="20"/>
      <w:lang w:eastAsia="de-DE"/>
      <w14:ligatures w14:val="none"/>
    </w:rPr>
  </w:style>
  <w:style w:type="character" w:customStyle="1" w:styleId="berschrift7Zchn">
    <w:name w:val="Überschrift 7 Zchn"/>
    <w:basedOn w:val="Absatz-Standardschriftart"/>
    <w:link w:val="berschrift7"/>
    <w:uiPriority w:val="9"/>
    <w:semiHidden/>
    <w:rsid w:val="003764F9"/>
    <w:rPr>
      <w:rFonts w:eastAsiaTheme="majorEastAsia" w:cstheme="majorBidi"/>
      <w:color w:val="595959" w:themeColor="text1" w:themeTint="A6"/>
      <w:kern w:val="0"/>
      <w:szCs w:val="20"/>
      <w:lang w:eastAsia="de-DE"/>
      <w14:ligatures w14:val="none"/>
    </w:rPr>
  </w:style>
  <w:style w:type="character" w:customStyle="1" w:styleId="berschrift8Zchn">
    <w:name w:val="Überschrift 8 Zchn"/>
    <w:basedOn w:val="Absatz-Standardschriftart"/>
    <w:link w:val="berschrift8"/>
    <w:uiPriority w:val="9"/>
    <w:semiHidden/>
    <w:rsid w:val="003764F9"/>
    <w:rPr>
      <w:rFonts w:eastAsiaTheme="majorEastAsia" w:cstheme="majorBidi"/>
      <w:i/>
      <w:iCs/>
      <w:color w:val="272727" w:themeColor="text1" w:themeTint="D8"/>
      <w:kern w:val="0"/>
      <w:szCs w:val="20"/>
      <w:lang w:eastAsia="de-DE"/>
      <w14:ligatures w14:val="none"/>
    </w:rPr>
  </w:style>
  <w:style w:type="character" w:customStyle="1" w:styleId="berschrift9Zchn">
    <w:name w:val="Überschrift 9 Zchn"/>
    <w:basedOn w:val="Absatz-Standardschriftart"/>
    <w:link w:val="berschrift9"/>
    <w:uiPriority w:val="9"/>
    <w:semiHidden/>
    <w:rsid w:val="003764F9"/>
    <w:rPr>
      <w:rFonts w:eastAsiaTheme="majorEastAsia" w:cstheme="majorBidi"/>
      <w:color w:val="272727" w:themeColor="text1" w:themeTint="D8"/>
      <w:kern w:val="0"/>
      <w:szCs w:val="20"/>
      <w:lang w:eastAsia="de-DE"/>
      <w14:ligatures w14:val="none"/>
    </w:rPr>
  </w:style>
  <w:style w:type="paragraph" w:styleId="Titel">
    <w:name w:val="Title"/>
    <w:basedOn w:val="Standard"/>
    <w:next w:val="Standard"/>
    <w:link w:val="TitelZchn"/>
    <w:uiPriority w:val="10"/>
    <w:qFormat/>
    <w:rsid w:val="003764F9"/>
    <w:pPr>
      <w:spacing w:after="80" w:line="240" w:lineRule="auto"/>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764F9"/>
    <w:rPr>
      <w:rFonts w:asciiTheme="majorHAnsi" w:eastAsiaTheme="majorEastAsia" w:hAnsiTheme="majorHAnsi" w:cstheme="majorBidi"/>
      <w:spacing w:val="-10"/>
      <w:kern w:val="28"/>
      <w:sz w:val="56"/>
      <w:szCs w:val="56"/>
      <w:lang w:eastAsia="de-DE"/>
      <w14:ligatures w14:val="none"/>
    </w:rPr>
  </w:style>
  <w:style w:type="paragraph" w:styleId="Untertitel">
    <w:name w:val="Subtitle"/>
    <w:basedOn w:val="Standard"/>
    <w:next w:val="Standard"/>
    <w:link w:val="UntertitelZchn"/>
    <w:uiPriority w:val="11"/>
    <w:qFormat/>
    <w:rsid w:val="003764F9"/>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764F9"/>
    <w:rPr>
      <w:rFonts w:eastAsiaTheme="majorEastAsia" w:cstheme="majorBidi"/>
      <w:color w:val="595959" w:themeColor="text1" w:themeTint="A6"/>
      <w:spacing w:val="15"/>
      <w:kern w:val="0"/>
      <w:sz w:val="28"/>
      <w:szCs w:val="28"/>
      <w:lang w:eastAsia="de-DE"/>
      <w14:ligatures w14:val="none"/>
    </w:rPr>
  </w:style>
  <w:style w:type="paragraph" w:styleId="Zitat">
    <w:name w:val="Quote"/>
    <w:basedOn w:val="Standard"/>
    <w:next w:val="Standard"/>
    <w:link w:val="ZitatZchn"/>
    <w:uiPriority w:val="29"/>
    <w:qFormat/>
    <w:rsid w:val="003764F9"/>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3764F9"/>
    <w:rPr>
      <w:rFonts w:ascii="Times New Roman" w:hAnsi="Times New Roman" w:cs="Times New Roman"/>
      <w:i/>
      <w:iCs/>
      <w:color w:val="404040" w:themeColor="text1" w:themeTint="BF"/>
      <w:kern w:val="0"/>
      <w:szCs w:val="20"/>
      <w:lang w:eastAsia="de-DE"/>
      <w14:ligatures w14:val="none"/>
    </w:rPr>
  </w:style>
  <w:style w:type="paragraph" w:styleId="Listenabsatz">
    <w:name w:val="List Paragraph"/>
    <w:basedOn w:val="Standard"/>
    <w:uiPriority w:val="34"/>
    <w:qFormat/>
    <w:rsid w:val="003764F9"/>
    <w:pPr>
      <w:ind w:left="720"/>
    </w:pPr>
  </w:style>
  <w:style w:type="character" w:styleId="IntensiveHervorhebung">
    <w:name w:val="Intense Emphasis"/>
    <w:basedOn w:val="Absatz-Standardschriftart"/>
    <w:uiPriority w:val="21"/>
    <w:qFormat/>
    <w:rsid w:val="003764F9"/>
    <w:rPr>
      <w:i/>
      <w:iCs/>
      <w:color w:val="2F5496" w:themeColor="accent1" w:themeShade="BF"/>
    </w:rPr>
  </w:style>
  <w:style w:type="paragraph" w:styleId="IntensivesZitat">
    <w:name w:val="Intense Quote"/>
    <w:basedOn w:val="Standard"/>
    <w:next w:val="Standard"/>
    <w:link w:val="IntensivesZitatZchn"/>
    <w:uiPriority w:val="30"/>
    <w:qFormat/>
    <w:rsid w:val="003764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3764F9"/>
    <w:rPr>
      <w:rFonts w:ascii="Times New Roman" w:hAnsi="Times New Roman" w:cs="Times New Roman"/>
      <w:i/>
      <w:iCs/>
      <w:color w:val="2F5496" w:themeColor="accent1" w:themeShade="BF"/>
      <w:kern w:val="0"/>
      <w:szCs w:val="20"/>
      <w:lang w:eastAsia="de-DE"/>
      <w14:ligatures w14:val="none"/>
    </w:rPr>
  </w:style>
  <w:style w:type="character" w:styleId="IntensiverVerweis">
    <w:name w:val="Intense Reference"/>
    <w:basedOn w:val="Absatz-Standardschriftart"/>
    <w:uiPriority w:val="32"/>
    <w:qFormat/>
    <w:rsid w:val="003764F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547</Words>
  <Characters>3453</Characters>
  <Application>Microsoft Office Word</Application>
  <DocSecurity>0</DocSecurity>
  <Lines>28</Lines>
  <Paragraphs>7</Paragraphs>
  <ScaleCrop>false</ScaleCrop>
  <Company/>
  <LinksUpToDate>false</LinksUpToDate>
  <CharactersWithSpaces>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Wellstein</dc:creator>
  <cp:keywords/>
  <dc:description/>
  <cp:lastModifiedBy>Marie Wellstein</cp:lastModifiedBy>
  <cp:revision>1</cp:revision>
  <dcterms:created xsi:type="dcterms:W3CDTF">2024-03-19T09:23:00Z</dcterms:created>
  <dcterms:modified xsi:type="dcterms:W3CDTF">2024-03-19T09:26:00Z</dcterms:modified>
</cp:coreProperties>
</file>