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80"/>
      </w:pPr>
      <w:r>
        <w:rPr>
          <w:rFonts w:ascii="Calibri" w:hAnsi="Calibri"/>
          <w:b/>
          <w:color w:val="1E3A8A"/>
          <w:sz w:val="22"/>
        </w:rPr>
        <w:t>GETTHAWA THAI MASSAGE &amp; WELLNESS GROUP</w:t>
      </w:r>
    </w:p>
    <w:p>
      <w:pPr>
        <w:spacing w:before="0" w:after="560"/>
        <w:pBdr>
          <w:bottom w:val="single" w:sz="14" w:space="1" w:color="0F2942"/>
        </w:pBdr>
      </w:pPr>
    </w:p>
    <w:p>
      <w:pPr>
        <w:spacing w:before="200" w:after="160" w:line="276" w:lineRule="auto"/>
      </w:pPr>
      <w:r>
        <w:rPr>
          <w:rFonts w:ascii="Calibri" w:hAnsi="Calibri"/>
          <w:b/>
          <w:color w:val="0F2942"/>
          <w:sz w:val="52"/>
        </w:rPr>
        <w:t>SYSTEM DOCUMENTATION &amp; OPERATIONS RUNBOOK</w:t>
      </w:r>
    </w:p>
    <w:p>
      <w:pPr>
        <w:spacing w:before="0" w:after="800"/>
      </w:pPr>
      <w:r>
        <w:rPr>
          <w:rFonts w:ascii="Calibri" w:hAnsi="Calibri"/>
          <w:color w:val="64748B"/>
          <w:sz w:val="26"/>
        </w:rPr>
        <w:t>Getthawha Omnichannel Spa &amp; Wellness Booking Platform</w:t>
      </w:r>
    </w:p>
    <w:tbl>
      <w:tblPr>
        <w:tblW w:type="auto" w:w="0"/>
        <w:jc w:val="left"/>
        <w:tblLook w:firstColumn="1" w:firstRow="1" w:lastColumn="0" w:lastRow="0" w:noHBand="0" w:noVBand="1" w:val="04A0"/>
        <w:tblBorders>
          <w:top w:val="single" w:sz="4" w:space="0" w:color="E2E8F0"/>
          <w:bottom w:val="single" w:sz="4" w:space="0" w:color="E2E8F0"/>
          <w:left w:val="none"/>
          <w:right w:val="none"/>
          <w:insideH w:val="single" w:sz="4" w:space="0" w:color="E2E8F0"/>
          <w:insideV w:val="none"/>
        </w:tblBorders>
      </w:tblPr>
      <w:tblGrid>
        <w:gridCol w:w="4680"/>
        <w:gridCol w:w="4680"/>
      </w:tblGrid>
      <w:tr>
        <w:tc>
          <w:tcPr>
            <w:tcW w:type="dxa" w:w="3168"/>
            <w:tcMar>
              <w:top w:w="70" w:type="dxa"/>
              <w:bottom w:w="70" w:type="dxa"/>
              <w:left w:w="100" w:type="dxa"/>
              <w:right w:w="100" w:type="dxa"/>
            </w:tcMar>
            <w:shd w:fill="F8FAFC"/>
          </w:tcPr>
          <w:p>
            <w:pPr>
              <w:spacing w:before="0" w:after="0"/>
            </w:pPr>
            <w:r>
              <w:rPr>
                <w:rFonts w:ascii="Calibri" w:hAnsi="Calibri"/>
                <w:b/>
                <w:color w:val="1E293B"/>
                <w:sz w:val="19"/>
              </w:rPr>
              <w:t>Project Title</w:t>
            </w:r>
          </w:p>
        </w:tc>
        <w:tc>
          <w:tcPr>
            <w:tcW w:type="dxa" w:w="6192"/>
            <w:tcMar>
              <w:top w:w="70" w:type="dxa"/>
              <w:bottom w:w="70" w:type="dxa"/>
              <w:left w:w="100" w:type="dxa"/>
              <w:right w:w="100" w:type="dxa"/>
            </w:tcMar>
            <w:shd w:fill="FFFFFF"/>
          </w:tcPr>
          <w:p>
            <w:pPr>
              <w:spacing w:before="0" w:after="0"/>
            </w:pPr>
            <w:r>
              <w:rPr>
                <w:rFonts w:ascii="Calibri" w:hAnsi="Calibri"/>
                <w:color w:val="1E293B"/>
                <w:sz w:val="19"/>
              </w:rPr>
              <w:t>Getthawha Omnichannel Spa &amp; Wellness Platform</w:t>
            </w:r>
          </w:p>
        </w:tc>
      </w:tr>
      <w:tr>
        <w:tc>
          <w:tcPr>
            <w:tcW w:type="dxa" w:w="3168"/>
            <w:tcMar>
              <w:top w:w="70" w:type="dxa"/>
              <w:bottom w:w="70" w:type="dxa"/>
              <w:left w:w="100" w:type="dxa"/>
              <w:right w:w="100" w:type="dxa"/>
            </w:tcMar>
            <w:shd w:fill="F8FAFC"/>
          </w:tcPr>
          <w:p>
            <w:pPr>
              <w:spacing w:before="0" w:after="0"/>
            </w:pPr>
            <w:r>
              <w:rPr>
                <w:rFonts w:ascii="Calibri" w:hAnsi="Calibri"/>
                <w:b/>
                <w:color w:val="1E293B"/>
                <w:sz w:val="19"/>
              </w:rPr>
              <w:t>Document Type</w:t>
            </w:r>
          </w:p>
        </w:tc>
        <w:tc>
          <w:tcPr>
            <w:tcW w:type="dxa" w:w="6192"/>
            <w:tcMar>
              <w:top w:w="70" w:type="dxa"/>
              <w:bottom w:w="70" w:type="dxa"/>
              <w:left w:w="100" w:type="dxa"/>
              <w:right w:w="100" w:type="dxa"/>
            </w:tcMar>
            <w:shd w:fill="FFFFFF"/>
          </w:tcPr>
          <w:p>
            <w:pPr>
              <w:spacing w:before="0" w:after="0"/>
            </w:pPr>
            <w:r>
              <w:rPr>
                <w:rFonts w:ascii="Calibri" w:hAnsi="Calibri"/>
                <w:color w:val="1E293B"/>
                <w:sz w:val="19"/>
              </w:rPr>
              <w:t>System Documentation &amp; SRE Operations Runbook</w:t>
            </w:r>
          </w:p>
        </w:tc>
      </w:tr>
      <w:tr>
        <w:tc>
          <w:tcPr>
            <w:tcW w:type="dxa" w:w="3168"/>
            <w:tcMar>
              <w:top w:w="70" w:type="dxa"/>
              <w:bottom w:w="70" w:type="dxa"/>
              <w:left w:w="100" w:type="dxa"/>
              <w:right w:w="100" w:type="dxa"/>
            </w:tcMar>
            <w:shd w:fill="F8FAFC"/>
          </w:tcPr>
          <w:p>
            <w:pPr>
              <w:spacing w:before="0" w:after="0"/>
            </w:pPr>
            <w:r>
              <w:rPr>
                <w:rFonts w:ascii="Calibri" w:hAnsi="Calibri"/>
                <w:b/>
                <w:color w:val="1E293B"/>
                <w:sz w:val="19"/>
              </w:rPr>
              <w:t>Standards Compliance</w:t>
            </w:r>
          </w:p>
        </w:tc>
        <w:tc>
          <w:tcPr>
            <w:tcW w:type="dxa" w:w="6192"/>
            <w:tcMar>
              <w:top w:w="70" w:type="dxa"/>
              <w:bottom w:w="70" w:type="dxa"/>
              <w:left w:w="100" w:type="dxa"/>
              <w:right w:w="100" w:type="dxa"/>
            </w:tcMar>
            <w:shd w:fill="FFFFFF"/>
          </w:tcPr>
          <w:p>
            <w:pPr>
              <w:spacing w:before="0" w:after="0"/>
            </w:pPr>
            <w:r>
              <w:rPr>
                <w:rFonts w:ascii="Calibri" w:hAnsi="Calibri"/>
                <w:color w:val="1E293B"/>
                <w:sz w:val="19"/>
              </w:rPr>
              <w:t>ISO/IEC 26514:2008 / ISO/IEC 27001 (SecOps &amp; Runbooks)</w:t>
            </w:r>
          </w:p>
        </w:tc>
      </w:tr>
      <w:tr>
        <w:tc>
          <w:tcPr>
            <w:tcW w:type="dxa" w:w="3168"/>
            <w:tcMar>
              <w:top w:w="70" w:type="dxa"/>
              <w:bottom w:w="70" w:type="dxa"/>
              <w:left w:w="100" w:type="dxa"/>
              <w:right w:w="100" w:type="dxa"/>
            </w:tcMar>
            <w:shd w:fill="F8FAFC"/>
          </w:tcPr>
          <w:p>
            <w:pPr>
              <w:spacing w:before="0" w:after="0"/>
            </w:pPr>
            <w:r>
              <w:rPr>
                <w:rFonts w:ascii="Calibri" w:hAnsi="Calibri"/>
                <w:b/>
                <w:color w:val="1E293B"/>
                <w:sz w:val="19"/>
              </w:rPr>
              <w:t>Document Version</w:t>
            </w:r>
          </w:p>
        </w:tc>
        <w:tc>
          <w:tcPr>
            <w:tcW w:type="dxa" w:w="6192"/>
            <w:tcMar>
              <w:top w:w="70" w:type="dxa"/>
              <w:bottom w:w="70" w:type="dxa"/>
              <w:left w:w="100" w:type="dxa"/>
              <w:right w:w="100" w:type="dxa"/>
            </w:tcMar>
            <w:shd w:fill="FFFFFF"/>
          </w:tcPr>
          <w:p>
            <w:pPr>
              <w:spacing w:before="0" w:after="0"/>
            </w:pPr>
            <w:r>
              <w:rPr>
                <w:rFonts w:ascii="Calibri" w:hAnsi="Calibri"/>
                <w:color w:val="1E293B"/>
                <w:sz w:val="19"/>
              </w:rPr>
              <w:t>Version 2.0 (Comprehensive Baseline)</w:t>
            </w:r>
          </w:p>
        </w:tc>
      </w:tr>
      <w:tr>
        <w:tc>
          <w:tcPr>
            <w:tcW w:type="dxa" w:w="3168"/>
            <w:tcMar>
              <w:top w:w="70" w:type="dxa"/>
              <w:bottom w:w="70" w:type="dxa"/>
              <w:left w:w="100" w:type="dxa"/>
              <w:right w:w="100" w:type="dxa"/>
            </w:tcMar>
            <w:shd w:fill="F8FAFC"/>
          </w:tcPr>
          <w:p>
            <w:pPr>
              <w:spacing w:before="0" w:after="0"/>
            </w:pPr>
            <w:r>
              <w:rPr>
                <w:rFonts w:ascii="Calibri" w:hAnsi="Calibri"/>
                <w:b/>
                <w:color w:val="1E293B"/>
                <w:sz w:val="19"/>
              </w:rPr>
              <w:t>Target Audience</w:t>
            </w:r>
          </w:p>
        </w:tc>
        <w:tc>
          <w:tcPr>
            <w:tcW w:type="dxa" w:w="6192"/>
            <w:tcMar>
              <w:top w:w="70" w:type="dxa"/>
              <w:bottom w:w="70" w:type="dxa"/>
              <w:left w:w="100" w:type="dxa"/>
              <w:right w:w="100" w:type="dxa"/>
            </w:tcMar>
            <w:shd w:fill="FFFFFF"/>
          </w:tcPr>
          <w:p>
            <w:pPr>
              <w:spacing w:before="0" w:after="0"/>
            </w:pPr>
            <w:r>
              <w:rPr>
                <w:rFonts w:ascii="Calibri" w:hAnsi="Calibri"/>
                <w:color w:val="1E293B"/>
                <w:sz w:val="19"/>
              </w:rPr>
              <w:t>DevOps Engineers, SREs, System Administrators, Developers</w:t>
            </w:r>
          </w:p>
        </w:tc>
      </w:tr>
      <w:tr>
        <w:tc>
          <w:tcPr>
            <w:tcW w:type="dxa" w:w="3168"/>
            <w:tcMar>
              <w:top w:w="70" w:type="dxa"/>
              <w:bottom w:w="70" w:type="dxa"/>
              <w:left w:w="100" w:type="dxa"/>
              <w:right w:w="100" w:type="dxa"/>
            </w:tcMar>
            <w:shd w:fill="F8FAFC"/>
          </w:tcPr>
          <w:p>
            <w:pPr>
              <w:spacing w:before="0" w:after="0"/>
            </w:pPr>
            <w:r>
              <w:rPr>
                <w:rFonts w:ascii="Calibri" w:hAnsi="Calibri"/>
                <w:b/>
                <w:color w:val="1E293B"/>
                <w:sz w:val="19"/>
              </w:rPr>
              <w:t>Technical Authority</w:t>
            </w:r>
          </w:p>
        </w:tc>
        <w:tc>
          <w:tcPr>
            <w:tcW w:type="dxa" w:w="6192"/>
            <w:tcMar>
              <w:top w:w="70" w:type="dxa"/>
              <w:bottom w:w="70" w:type="dxa"/>
              <w:left w:w="100" w:type="dxa"/>
              <w:right w:w="100" w:type="dxa"/>
            </w:tcMar>
            <w:shd w:fill="FFFFFF"/>
          </w:tcPr>
          <w:p>
            <w:pPr>
              <w:spacing w:before="0" w:after="0"/>
            </w:pPr>
            <w:r>
              <w:rPr>
                <w:rFonts w:ascii="Calibri" w:hAnsi="Calibri"/>
                <w:color w:val="1E293B"/>
                <w:sz w:val="19"/>
              </w:rPr>
              <w:t>DevOps &amp; Site Reliability Engineering Team</w:t>
            </w:r>
          </w:p>
        </w:tc>
      </w:tr>
      <w:tr>
        <w:tc>
          <w:tcPr>
            <w:tcW w:type="dxa" w:w="3168"/>
            <w:tcMar>
              <w:top w:w="70" w:type="dxa"/>
              <w:bottom w:w="70" w:type="dxa"/>
              <w:left w:w="100" w:type="dxa"/>
              <w:right w:w="100" w:type="dxa"/>
            </w:tcMar>
            <w:shd w:fill="F8FAFC"/>
          </w:tcPr>
          <w:p>
            <w:pPr>
              <w:spacing w:before="0" w:after="0"/>
            </w:pPr>
            <w:r>
              <w:rPr>
                <w:rFonts w:ascii="Calibri" w:hAnsi="Calibri"/>
                <w:b/>
                <w:color w:val="1E293B"/>
                <w:sz w:val="19"/>
              </w:rPr>
              <w:t>Effective Date</w:t>
            </w:r>
          </w:p>
        </w:tc>
        <w:tc>
          <w:tcPr>
            <w:tcW w:type="dxa" w:w="6192"/>
            <w:tcMar>
              <w:top w:w="70" w:type="dxa"/>
              <w:bottom w:w="70" w:type="dxa"/>
              <w:left w:w="100" w:type="dxa"/>
              <w:right w:w="100" w:type="dxa"/>
            </w:tcMar>
            <w:shd w:fill="FFFFFF"/>
          </w:tcPr>
          <w:p>
            <w:pPr>
              <w:spacing w:before="0" w:after="0"/>
            </w:pPr>
            <w:r>
              <w:rPr>
                <w:rFonts w:ascii="Calibri" w:hAnsi="Calibri"/>
                <w:color w:val="1E293B"/>
                <w:sz w:val="19"/>
              </w:rPr>
              <w:t>September 2026</w:t>
            </w:r>
          </w:p>
        </w:tc>
      </w:tr>
      <w:tr>
        <w:tc>
          <w:tcPr>
            <w:tcW w:type="dxa" w:w="3168"/>
            <w:tcMar>
              <w:top w:w="70" w:type="dxa"/>
              <w:bottom w:w="70" w:type="dxa"/>
              <w:left w:w="100" w:type="dxa"/>
              <w:right w:w="100" w:type="dxa"/>
            </w:tcMar>
            <w:shd w:fill="F8FAFC"/>
          </w:tcPr>
          <w:p>
            <w:pPr>
              <w:spacing w:before="0" w:after="0"/>
            </w:pPr>
            <w:r>
              <w:rPr>
                <w:rFonts w:ascii="Calibri" w:hAnsi="Calibri"/>
                <w:b/>
                <w:color w:val="1E293B"/>
                <w:sz w:val="19"/>
              </w:rPr>
              <w:t>Classification</w:t>
            </w:r>
          </w:p>
        </w:tc>
        <w:tc>
          <w:tcPr>
            <w:tcW w:type="dxa" w:w="6192"/>
            <w:tcMar>
              <w:top w:w="70" w:type="dxa"/>
              <w:bottom w:w="70" w:type="dxa"/>
              <w:left w:w="100" w:type="dxa"/>
              <w:right w:w="100" w:type="dxa"/>
            </w:tcMar>
            <w:shd w:fill="FFFFFF"/>
          </w:tcPr>
          <w:p>
            <w:pPr>
              <w:spacing w:before="0" w:after="0"/>
            </w:pPr>
            <w:r>
              <w:rPr>
                <w:rFonts w:ascii="Calibri" w:hAnsi="Calibri"/>
                <w:color w:val="1E293B"/>
                <w:sz w:val="19"/>
              </w:rPr>
              <w:t>Commercial Confidential / Operational Baseline</w:t>
            </w:r>
          </w:p>
        </w:tc>
      </w:tr>
    </w:tbl>
    <w:p>
      <w:r>
        <w:br w:type="page"/>
      </w:r>
    </w:p>
    <w:p>
      <w:pPr>
        <w:keepNext/>
        <w:spacing w:before="440" w:after="120"/>
        <w:pBdr>
          <w:bottom w:val="single" w:sz="8" w:space="2" w:color="0F2942"/>
        </w:pBdr>
      </w:pPr>
      <w:r>
        <w:rPr>
          <w:rFonts w:ascii="Calibri" w:hAnsi="Calibri"/>
          <w:b/>
          <w:color w:val="0F2942"/>
          <w:sz w:val="32"/>
        </w:rPr>
        <w:t>Document Control &amp; Approvals</w:t>
      </w:r>
    </w:p>
    <w:p>
      <w:pPr>
        <w:spacing w:after="240"/>
      </w:pPr>
      <w:r>
        <w:t>This document constitutes a baseline engineering deliverable for the Getthawha Platform. Formal review, authorization, and historical modifications are recorded below:</w:t>
      </w:r>
    </w:p>
    <w:p>
      <w:pPr>
        <w:keepNext/>
        <w:spacing w:before="280" w:after="80"/>
      </w:pPr>
      <w:r>
        <w:rPr>
          <w:rFonts w:ascii="Calibri" w:hAnsi="Calibri"/>
          <w:b/>
          <w:color w:val="1E3A8A"/>
          <w:sz w:val="26"/>
        </w:rPr>
        <w:t>Formal Review &amp; Acceptance Sign-Off</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1872"/>
        <w:gridCol w:w="1872"/>
        <w:gridCol w:w="1872"/>
        <w:gridCol w:w="1872"/>
        <w:gridCol w:w="1872"/>
      </w:tblGrid>
      <w:tr>
        <w:tc>
          <w:tcPr>
            <w:tcW w:type="dxa" w:w="2160"/>
            <w:shd w:fill="0F2942"/>
            <w:tcMar>
              <w:top w:w="80" w:type="dxa"/>
              <w:bottom w:w="80" w:type="dxa"/>
              <w:left w:w="90" w:type="dxa"/>
              <w:right w:w="90" w:type="dxa"/>
            </w:tcMar>
          </w:tcPr>
          <w:p>
            <w:pPr>
              <w:spacing w:before="0" w:after="0"/>
            </w:pPr>
            <w:r>
              <w:rPr>
                <w:rFonts w:ascii="Calibri" w:hAnsi="Calibri"/>
                <w:b/>
                <w:color w:val="FFFFFF"/>
                <w:sz w:val="18"/>
              </w:rPr>
              <w:t>Role / Representation</w:t>
            </w:r>
          </w:p>
        </w:tc>
        <w:tc>
          <w:tcPr>
            <w:tcW w:type="dxa" w:w="1872"/>
            <w:shd w:fill="0F2942"/>
            <w:tcMar>
              <w:top w:w="80" w:type="dxa"/>
              <w:bottom w:w="80" w:type="dxa"/>
              <w:left w:w="90" w:type="dxa"/>
              <w:right w:w="90" w:type="dxa"/>
            </w:tcMar>
          </w:tcPr>
          <w:p>
            <w:pPr>
              <w:spacing w:before="0" w:after="0"/>
            </w:pPr>
            <w:r>
              <w:rPr>
                <w:rFonts w:ascii="Calibri" w:hAnsi="Calibri"/>
                <w:b/>
                <w:color w:val="FFFFFF"/>
                <w:sz w:val="18"/>
              </w:rPr>
              <w:t>Name</w:t>
            </w:r>
          </w:p>
        </w:tc>
        <w:tc>
          <w:tcPr>
            <w:tcW w:type="dxa" w:w="2592"/>
            <w:shd w:fill="0F2942"/>
            <w:tcMar>
              <w:top w:w="80" w:type="dxa"/>
              <w:bottom w:w="80" w:type="dxa"/>
              <w:left w:w="90" w:type="dxa"/>
              <w:right w:w="90" w:type="dxa"/>
            </w:tcMar>
          </w:tcPr>
          <w:p>
            <w:pPr>
              <w:spacing w:before="0" w:after="0"/>
            </w:pPr>
            <w:r>
              <w:rPr>
                <w:rFonts w:ascii="Calibri" w:hAnsi="Calibri"/>
                <w:b/>
                <w:color w:val="FFFFFF"/>
                <w:sz w:val="18"/>
              </w:rPr>
              <w:t>Title / Organization</w:t>
            </w:r>
          </w:p>
        </w:tc>
        <w:tc>
          <w:tcPr>
            <w:tcW w:type="dxa" w:w="1296"/>
            <w:shd w:fill="0F2942"/>
            <w:tcMar>
              <w:top w:w="80" w:type="dxa"/>
              <w:bottom w:w="80" w:type="dxa"/>
              <w:left w:w="90" w:type="dxa"/>
              <w:right w:w="90" w:type="dxa"/>
            </w:tcMar>
          </w:tcPr>
          <w:p>
            <w:pPr>
              <w:spacing w:before="0" w:after="0"/>
            </w:pPr>
            <w:r>
              <w:rPr>
                <w:rFonts w:ascii="Calibri" w:hAnsi="Calibri"/>
                <w:b/>
                <w:color w:val="FFFFFF"/>
                <w:sz w:val="18"/>
              </w:rPr>
              <w:t>Status</w:t>
            </w:r>
          </w:p>
        </w:tc>
        <w:tc>
          <w:tcPr>
            <w:tcW w:type="dxa" w:w="1440"/>
            <w:shd w:fill="0F2942"/>
            <w:tcMar>
              <w:top w:w="80" w:type="dxa"/>
              <w:bottom w:w="80" w:type="dxa"/>
              <w:left w:w="90" w:type="dxa"/>
              <w:right w:w="90" w:type="dxa"/>
            </w:tcMar>
          </w:tcPr>
          <w:p>
            <w:pPr>
              <w:spacing w:before="0" w:after="0"/>
            </w:pPr>
            <w:r>
              <w:rPr>
                <w:rFonts w:ascii="Calibri" w:hAnsi="Calibri"/>
                <w:b/>
                <w:color w:val="FFFFFF"/>
                <w:sz w:val="18"/>
              </w:rPr>
              <w:t>Sign Date</w:t>
            </w:r>
          </w:p>
        </w:tc>
      </w:tr>
      <w:tr>
        <w:tc>
          <w:tcPr>
            <w:tcW w:type="dxa" w:w="2160"/>
            <w:shd w:fill="FFFFFF"/>
            <w:tcMar>
              <w:top w:w="70" w:type="dxa"/>
              <w:bottom w:w="70" w:type="dxa"/>
              <w:left w:w="90" w:type="dxa"/>
              <w:right w:w="90" w:type="dxa"/>
            </w:tcMar>
          </w:tcPr>
          <w:p>
            <w:pPr>
              <w:spacing w:before="0" w:after="0"/>
            </w:pPr>
            <w:r>
              <w:rPr>
                <w:rFonts w:ascii="Calibri" w:hAnsi="Calibri"/>
                <w:color w:val="1E293B"/>
                <w:sz w:val="17"/>
              </w:rPr>
              <w:t>Operations Director</w:t>
            </w:r>
          </w:p>
        </w:tc>
        <w:tc>
          <w:tcPr>
            <w:tcW w:type="dxa" w:w="1872"/>
            <w:shd w:fill="FFFFFF"/>
            <w:tcMar>
              <w:top w:w="70" w:type="dxa"/>
              <w:bottom w:w="70" w:type="dxa"/>
              <w:left w:w="90" w:type="dxa"/>
              <w:right w:w="90" w:type="dxa"/>
            </w:tcMar>
          </w:tcPr>
          <w:p>
            <w:pPr>
              <w:spacing w:before="0" w:after="0"/>
            </w:pPr>
            <w:r>
              <w:rPr>
                <w:rFonts w:ascii="Calibri" w:hAnsi="Calibri"/>
                <w:color w:val="1E293B"/>
                <w:sz w:val="17"/>
              </w:rPr>
              <w:t>Mawin (Project Owner)</w:t>
            </w:r>
          </w:p>
        </w:tc>
        <w:tc>
          <w:tcPr>
            <w:tcW w:type="dxa" w:w="2592"/>
            <w:shd w:fill="FFFFFF"/>
            <w:tcMar>
              <w:top w:w="70" w:type="dxa"/>
              <w:bottom w:w="70" w:type="dxa"/>
              <w:left w:w="90" w:type="dxa"/>
              <w:right w:w="90" w:type="dxa"/>
            </w:tcMar>
          </w:tcPr>
          <w:p>
            <w:pPr>
              <w:spacing w:before="0" w:after="0"/>
            </w:pPr>
            <w:r>
              <w:rPr>
                <w:rFonts w:ascii="Calibri" w:hAnsi="Calibri"/>
                <w:color w:val="1E293B"/>
                <w:sz w:val="17"/>
              </w:rPr>
              <w:t>Executive Operations</w:t>
            </w:r>
          </w:p>
        </w:tc>
        <w:tc>
          <w:tcPr>
            <w:tcW w:type="dxa" w:w="1296"/>
            <w:shd w:fill="FFFFFF"/>
            <w:tcMar>
              <w:top w:w="70" w:type="dxa"/>
              <w:bottom w:w="70" w:type="dxa"/>
              <w:left w:w="90" w:type="dxa"/>
              <w:right w:w="90" w:type="dxa"/>
            </w:tcMar>
          </w:tcPr>
          <w:p>
            <w:pPr>
              <w:spacing w:before="0" w:after="0"/>
            </w:pPr>
            <w:r>
              <w:rPr>
                <w:rFonts w:ascii="Calibri" w:hAnsi="Calibri"/>
                <w:color w:val="1E293B"/>
                <w:sz w:val="17"/>
              </w:rPr>
              <w:t>Approved</w:t>
            </w:r>
          </w:p>
        </w:tc>
        <w:tc>
          <w:tcPr>
            <w:tcW w:type="dxa" w:w="1440"/>
            <w:shd w:fill="FFFFFF"/>
            <w:tcMar>
              <w:top w:w="70" w:type="dxa"/>
              <w:bottom w:w="70" w:type="dxa"/>
              <w:left w:w="90" w:type="dxa"/>
              <w:right w:w="90" w:type="dxa"/>
            </w:tcMar>
          </w:tcPr>
          <w:p>
            <w:pPr>
              <w:spacing w:before="0" w:after="0"/>
            </w:pPr>
            <w:r>
              <w:rPr>
                <w:rFonts w:ascii="Calibri" w:hAnsi="Calibri"/>
                <w:color w:val="1E293B"/>
                <w:sz w:val="17"/>
              </w:rPr>
              <w:t>September 2026</w:t>
            </w:r>
          </w:p>
        </w:tc>
      </w:tr>
      <w:tr>
        <w:tc>
          <w:tcPr>
            <w:tcW w:type="dxa" w:w="2160"/>
            <w:shd w:fill="F8FAFC"/>
            <w:tcMar>
              <w:top w:w="70" w:type="dxa"/>
              <w:bottom w:w="70" w:type="dxa"/>
              <w:left w:w="90" w:type="dxa"/>
              <w:right w:w="90" w:type="dxa"/>
            </w:tcMar>
          </w:tcPr>
          <w:p>
            <w:pPr>
              <w:spacing w:before="0" w:after="0"/>
            </w:pPr>
            <w:r>
              <w:rPr>
                <w:rFonts w:ascii="Calibri" w:hAnsi="Calibri"/>
                <w:color w:val="1E293B"/>
                <w:sz w:val="17"/>
              </w:rPr>
              <w:t>SRE Lead</w:t>
            </w:r>
          </w:p>
        </w:tc>
        <w:tc>
          <w:tcPr>
            <w:tcW w:type="dxa" w:w="1872"/>
            <w:shd w:fill="F8FAFC"/>
            <w:tcMar>
              <w:top w:w="70" w:type="dxa"/>
              <w:bottom w:w="70" w:type="dxa"/>
              <w:left w:w="90" w:type="dxa"/>
              <w:right w:w="90" w:type="dxa"/>
            </w:tcMar>
          </w:tcPr>
          <w:p>
            <w:pPr>
              <w:spacing w:before="0" w:after="0"/>
            </w:pPr>
            <w:r>
              <w:rPr>
                <w:rFonts w:ascii="Calibri" w:hAnsi="Calibri"/>
                <w:color w:val="1E293B"/>
                <w:sz w:val="17"/>
              </w:rPr>
              <w:t>Lead DevOps Engineer</w:t>
            </w:r>
          </w:p>
        </w:tc>
        <w:tc>
          <w:tcPr>
            <w:tcW w:type="dxa" w:w="2592"/>
            <w:shd w:fill="F8FAFC"/>
            <w:tcMar>
              <w:top w:w="70" w:type="dxa"/>
              <w:bottom w:w="70" w:type="dxa"/>
              <w:left w:w="90" w:type="dxa"/>
              <w:right w:w="90" w:type="dxa"/>
            </w:tcMar>
          </w:tcPr>
          <w:p>
            <w:pPr>
              <w:spacing w:before="0" w:after="0"/>
            </w:pPr>
            <w:r>
              <w:rPr>
                <w:rFonts w:ascii="Calibri" w:hAnsi="Calibri"/>
                <w:color w:val="1E293B"/>
                <w:sz w:val="17"/>
              </w:rPr>
              <w:t>Infrastructure Operations</w:t>
            </w:r>
          </w:p>
        </w:tc>
        <w:tc>
          <w:tcPr>
            <w:tcW w:type="dxa" w:w="1296"/>
            <w:shd w:fill="F8FAFC"/>
            <w:tcMar>
              <w:top w:w="70" w:type="dxa"/>
              <w:bottom w:w="70" w:type="dxa"/>
              <w:left w:w="90" w:type="dxa"/>
              <w:right w:w="90" w:type="dxa"/>
            </w:tcMar>
          </w:tcPr>
          <w:p>
            <w:pPr>
              <w:spacing w:before="0" w:after="0"/>
            </w:pPr>
            <w:r>
              <w:rPr>
                <w:rFonts w:ascii="Calibri" w:hAnsi="Calibri"/>
                <w:color w:val="1E293B"/>
                <w:sz w:val="17"/>
              </w:rPr>
              <w:t>Approved</w:t>
            </w:r>
          </w:p>
        </w:tc>
        <w:tc>
          <w:tcPr>
            <w:tcW w:type="dxa" w:w="1440"/>
            <w:shd w:fill="F8FAFC"/>
            <w:tcMar>
              <w:top w:w="70" w:type="dxa"/>
              <w:bottom w:w="70" w:type="dxa"/>
              <w:left w:w="90" w:type="dxa"/>
              <w:right w:w="90" w:type="dxa"/>
            </w:tcMar>
          </w:tcPr>
          <w:p>
            <w:pPr>
              <w:spacing w:before="0" w:after="0"/>
            </w:pPr>
            <w:r>
              <w:rPr>
                <w:rFonts w:ascii="Calibri" w:hAnsi="Calibri"/>
                <w:color w:val="1E293B"/>
                <w:sz w:val="17"/>
              </w:rPr>
              <w:t>September 2026</w:t>
            </w:r>
          </w:p>
        </w:tc>
      </w:tr>
      <w:tr>
        <w:tc>
          <w:tcPr>
            <w:tcW w:type="dxa" w:w="2160"/>
            <w:shd w:fill="FFFFFF"/>
            <w:tcMar>
              <w:top w:w="70" w:type="dxa"/>
              <w:bottom w:w="70" w:type="dxa"/>
              <w:left w:w="90" w:type="dxa"/>
              <w:right w:w="90" w:type="dxa"/>
            </w:tcMar>
          </w:tcPr>
          <w:p>
            <w:pPr>
              <w:spacing w:before="0" w:after="0"/>
            </w:pPr>
            <w:r>
              <w:rPr>
                <w:rFonts w:ascii="Calibri" w:hAnsi="Calibri"/>
                <w:color w:val="1E293B"/>
                <w:sz w:val="17"/>
              </w:rPr>
              <w:t>Security Officer</w:t>
            </w:r>
          </w:p>
        </w:tc>
        <w:tc>
          <w:tcPr>
            <w:tcW w:type="dxa" w:w="1872"/>
            <w:shd w:fill="FFFFFF"/>
            <w:tcMar>
              <w:top w:w="70" w:type="dxa"/>
              <w:bottom w:w="70" w:type="dxa"/>
              <w:left w:w="90" w:type="dxa"/>
              <w:right w:w="90" w:type="dxa"/>
            </w:tcMar>
          </w:tcPr>
          <w:p>
            <w:pPr>
              <w:spacing w:before="0" w:after="0"/>
            </w:pPr>
            <w:r>
              <w:rPr>
                <w:rFonts w:ascii="Calibri" w:hAnsi="Calibri"/>
                <w:color w:val="1E293B"/>
                <w:sz w:val="17"/>
              </w:rPr>
              <w:t>InfoSec Lead</w:t>
            </w:r>
          </w:p>
        </w:tc>
        <w:tc>
          <w:tcPr>
            <w:tcW w:type="dxa" w:w="2592"/>
            <w:shd w:fill="FFFFFF"/>
            <w:tcMar>
              <w:top w:w="70" w:type="dxa"/>
              <w:bottom w:w="70" w:type="dxa"/>
              <w:left w:w="90" w:type="dxa"/>
              <w:right w:w="90" w:type="dxa"/>
            </w:tcMar>
          </w:tcPr>
          <w:p>
            <w:pPr>
              <w:spacing w:before="0" w:after="0"/>
            </w:pPr>
            <w:r>
              <w:rPr>
                <w:rFonts w:ascii="Calibri" w:hAnsi="Calibri"/>
                <w:color w:val="1E293B"/>
                <w:sz w:val="17"/>
              </w:rPr>
              <w:t>Security &amp; Compliance</w:t>
            </w:r>
          </w:p>
        </w:tc>
        <w:tc>
          <w:tcPr>
            <w:tcW w:type="dxa" w:w="1296"/>
            <w:shd w:fill="FFFFFF"/>
            <w:tcMar>
              <w:top w:w="70" w:type="dxa"/>
              <w:bottom w:w="70" w:type="dxa"/>
              <w:left w:w="90" w:type="dxa"/>
              <w:right w:w="90" w:type="dxa"/>
            </w:tcMar>
          </w:tcPr>
          <w:p>
            <w:pPr>
              <w:spacing w:before="0" w:after="0"/>
            </w:pPr>
            <w:r>
              <w:rPr>
                <w:rFonts w:ascii="Calibri" w:hAnsi="Calibri"/>
                <w:color w:val="1E293B"/>
                <w:sz w:val="17"/>
              </w:rPr>
              <w:t>Approved</w:t>
            </w:r>
          </w:p>
        </w:tc>
        <w:tc>
          <w:tcPr>
            <w:tcW w:type="dxa" w:w="1440"/>
            <w:shd w:fill="FFFFFF"/>
            <w:tcMar>
              <w:top w:w="70" w:type="dxa"/>
              <w:bottom w:w="70" w:type="dxa"/>
              <w:left w:w="90" w:type="dxa"/>
              <w:right w:w="90" w:type="dxa"/>
            </w:tcMar>
          </w:tcPr>
          <w:p>
            <w:pPr>
              <w:spacing w:before="0" w:after="0"/>
            </w:pPr>
            <w:r>
              <w:rPr>
                <w:rFonts w:ascii="Calibri" w:hAnsi="Calibri"/>
                <w:color w:val="1E293B"/>
                <w:sz w:val="17"/>
              </w:rPr>
              <w:t>September 2026</w:t>
            </w:r>
          </w:p>
        </w:tc>
      </w:tr>
      <w:tr>
        <w:tc>
          <w:tcPr>
            <w:tcW w:type="dxa" w:w="2160"/>
            <w:shd w:fill="F8FAFC"/>
            <w:tcMar>
              <w:top w:w="70" w:type="dxa"/>
              <w:bottom w:w="70" w:type="dxa"/>
              <w:left w:w="90" w:type="dxa"/>
              <w:right w:w="90" w:type="dxa"/>
            </w:tcMar>
          </w:tcPr>
          <w:p>
            <w:pPr>
              <w:spacing w:before="0" w:after="0"/>
            </w:pPr>
            <w:r>
              <w:rPr>
                <w:rFonts w:ascii="Calibri" w:hAnsi="Calibri"/>
                <w:color w:val="1E293B"/>
                <w:sz w:val="17"/>
              </w:rPr>
              <w:t>Release Manager</w:t>
            </w:r>
          </w:p>
        </w:tc>
        <w:tc>
          <w:tcPr>
            <w:tcW w:type="dxa" w:w="1872"/>
            <w:shd w:fill="F8FAFC"/>
            <w:tcMar>
              <w:top w:w="70" w:type="dxa"/>
              <w:bottom w:w="70" w:type="dxa"/>
              <w:left w:w="90" w:type="dxa"/>
              <w:right w:w="90" w:type="dxa"/>
            </w:tcMar>
          </w:tcPr>
          <w:p>
            <w:pPr>
              <w:spacing w:before="0" w:after="0"/>
            </w:pPr>
            <w:r>
              <w:rPr>
                <w:rFonts w:ascii="Calibri" w:hAnsi="Calibri"/>
                <w:color w:val="1E293B"/>
                <w:sz w:val="17"/>
              </w:rPr>
              <w:t>Product Delivery Lead</w:t>
            </w:r>
          </w:p>
        </w:tc>
        <w:tc>
          <w:tcPr>
            <w:tcW w:type="dxa" w:w="2592"/>
            <w:shd w:fill="F8FAFC"/>
            <w:tcMar>
              <w:top w:w="70" w:type="dxa"/>
              <w:bottom w:w="70" w:type="dxa"/>
              <w:left w:w="90" w:type="dxa"/>
              <w:right w:w="90" w:type="dxa"/>
            </w:tcMar>
          </w:tcPr>
          <w:p>
            <w:pPr>
              <w:spacing w:before="0" w:after="0"/>
            </w:pPr>
            <w:r>
              <w:rPr>
                <w:rFonts w:ascii="Calibri" w:hAnsi="Calibri"/>
                <w:color w:val="1E293B"/>
                <w:sz w:val="17"/>
              </w:rPr>
              <w:t>Release Engineering</w:t>
            </w:r>
          </w:p>
        </w:tc>
        <w:tc>
          <w:tcPr>
            <w:tcW w:type="dxa" w:w="1296"/>
            <w:shd w:fill="F8FAFC"/>
            <w:tcMar>
              <w:top w:w="70" w:type="dxa"/>
              <w:bottom w:w="70" w:type="dxa"/>
              <w:left w:w="90" w:type="dxa"/>
              <w:right w:w="90" w:type="dxa"/>
            </w:tcMar>
          </w:tcPr>
          <w:p>
            <w:pPr>
              <w:spacing w:before="0" w:after="0"/>
            </w:pPr>
            <w:r>
              <w:rPr>
                <w:rFonts w:ascii="Calibri" w:hAnsi="Calibri"/>
                <w:color w:val="1E293B"/>
                <w:sz w:val="17"/>
              </w:rPr>
              <w:t>Approved</w:t>
            </w:r>
          </w:p>
        </w:tc>
        <w:tc>
          <w:tcPr>
            <w:tcW w:type="dxa" w:w="1440"/>
            <w:shd w:fill="F8FAFC"/>
            <w:tcMar>
              <w:top w:w="70" w:type="dxa"/>
              <w:bottom w:w="70" w:type="dxa"/>
              <w:left w:w="90" w:type="dxa"/>
              <w:right w:w="90" w:type="dxa"/>
            </w:tcMar>
          </w:tcPr>
          <w:p>
            <w:pPr>
              <w:spacing w:before="0" w:after="0"/>
            </w:pPr>
            <w:r>
              <w:rPr>
                <w:rFonts w:ascii="Calibri" w:hAnsi="Calibri"/>
                <w:color w:val="1E293B"/>
                <w:sz w:val="17"/>
              </w:rPr>
              <w:t>September 2026</w:t>
            </w:r>
          </w:p>
        </w:tc>
      </w:tr>
    </w:tbl>
    <w:p>
      <w:pPr>
        <w:spacing w:after="240"/>
      </w:pPr>
    </w:p>
    <w:p>
      <w:pPr>
        <w:keepNext/>
        <w:spacing w:before="280" w:after="80"/>
      </w:pPr>
      <w:r>
        <w:rPr>
          <w:rFonts w:ascii="Calibri" w:hAnsi="Calibri"/>
          <w:b/>
          <w:color w:val="1E3A8A"/>
          <w:sz w:val="26"/>
        </w:rPr>
        <w:t>Document Revision History</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2340"/>
        <w:gridCol w:w="2340"/>
        <w:gridCol w:w="2340"/>
        <w:gridCol w:w="2340"/>
      </w:tblGrid>
      <w:tr>
        <w:tc>
          <w:tcPr>
            <w:tcW w:type="dxa" w:w="1296"/>
            <w:shd w:fill="0F2942"/>
            <w:tcMar>
              <w:top w:w="80" w:type="dxa"/>
              <w:bottom w:w="80" w:type="dxa"/>
              <w:left w:w="90" w:type="dxa"/>
              <w:right w:w="90" w:type="dxa"/>
            </w:tcMar>
          </w:tcPr>
          <w:p>
            <w:pPr>
              <w:spacing w:before="0" w:after="0"/>
            </w:pPr>
            <w:r>
              <w:rPr>
                <w:rFonts w:ascii="Calibri" w:hAnsi="Calibri"/>
                <w:b/>
                <w:color w:val="FFFFFF"/>
                <w:sz w:val="18"/>
              </w:rPr>
              <w:t>Version</w:t>
            </w:r>
          </w:p>
        </w:tc>
        <w:tc>
          <w:tcPr>
            <w:tcW w:type="dxa" w:w="1728"/>
            <w:shd w:fill="0F2942"/>
            <w:tcMar>
              <w:top w:w="80" w:type="dxa"/>
              <w:bottom w:w="80" w:type="dxa"/>
              <w:left w:w="90" w:type="dxa"/>
              <w:right w:w="90" w:type="dxa"/>
            </w:tcMar>
          </w:tcPr>
          <w:p>
            <w:pPr>
              <w:spacing w:before="0" w:after="0"/>
            </w:pPr>
            <w:r>
              <w:rPr>
                <w:rFonts w:ascii="Calibri" w:hAnsi="Calibri"/>
                <w:b/>
                <w:color w:val="FFFFFF"/>
                <w:sz w:val="18"/>
              </w:rPr>
              <w:t>Release Date</w:t>
            </w:r>
          </w:p>
        </w:tc>
        <w:tc>
          <w:tcPr>
            <w:tcW w:type="dxa" w:w="2448"/>
            <w:shd w:fill="0F2942"/>
            <w:tcMar>
              <w:top w:w="80" w:type="dxa"/>
              <w:bottom w:w="80" w:type="dxa"/>
              <w:left w:w="90" w:type="dxa"/>
              <w:right w:w="90" w:type="dxa"/>
            </w:tcMar>
          </w:tcPr>
          <w:p>
            <w:pPr>
              <w:spacing w:before="0" w:after="0"/>
            </w:pPr>
            <w:r>
              <w:rPr>
                <w:rFonts w:ascii="Calibri" w:hAnsi="Calibri"/>
                <w:b/>
                <w:color w:val="FFFFFF"/>
                <w:sz w:val="18"/>
              </w:rPr>
              <w:t>Author / Role</w:t>
            </w:r>
          </w:p>
        </w:tc>
        <w:tc>
          <w:tcPr>
            <w:tcW w:type="dxa" w:w="3888"/>
            <w:shd w:fill="0F2942"/>
            <w:tcMar>
              <w:top w:w="80" w:type="dxa"/>
              <w:bottom w:w="80" w:type="dxa"/>
              <w:left w:w="90" w:type="dxa"/>
              <w:right w:w="90" w:type="dxa"/>
            </w:tcMar>
          </w:tcPr>
          <w:p>
            <w:pPr>
              <w:spacing w:before="0" w:after="0"/>
            </w:pPr>
            <w:r>
              <w:rPr>
                <w:rFonts w:ascii="Calibri" w:hAnsi="Calibri"/>
                <w:b/>
                <w:color w:val="FFFFFF"/>
                <w:sz w:val="18"/>
              </w:rPr>
              <w:t>Summary of Technical Changes</w:t>
            </w:r>
          </w:p>
        </w:tc>
      </w:tr>
      <w:tr>
        <w:tc>
          <w:tcPr>
            <w:tcW w:type="dxa" w:w="1296"/>
            <w:shd w:fill="FFFFFF"/>
            <w:tcMar>
              <w:top w:w="70" w:type="dxa"/>
              <w:bottom w:w="70" w:type="dxa"/>
              <w:left w:w="90" w:type="dxa"/>
              <w:right w:w="90" w:type="dxa"/>
            </w:tcMar>
          </w:tcPr>
          <w:p>
            <w:pPr>
              <w:spacing w:before="0" w:after="0"/>
            </w:pPr>
            <w:r>
              <w:rPr>
                <w:rFonts w:ascii="Calibri" w:hAnsi="Calibri"/>
                <w:color w:val="1E293B"/>
                <w:sz w:val="17"/>
              </w:rPr>
              <w:t>1.0</w:t>
            </w:r>
          </w:p>
        </w:tc>
        <w:tc>
          <w:tcPr>
            <w:tcW w:type="dxa" w:w="1728"/>
            <w:shd w:fill="FFFFFF"/>
            <w:tcMar>
              <w:top w:w="70" w:type="dxa"/>
              <w:bottom w:w="70" w:type="dxa"/>
              <w:left w:w="90" w:type="dxa"/>
              <w:right w:w="90" w:type="dxa"/>
            </w:tcMar>
          </w:tcPr>
          <w:p>
            <w:pPr>
              <w:spacing w:before="0" w:after="0"/>
            </w:pPr>
            <w:r>
              <w:rPr>
                <w:rFonts w:ascii="Calibri" w:hAnsi="Calibri"/>
                <w:color w:val="1E293B"/>
                <w:sz w:val="17"/>
              </w:rPr>
              <w:t>August 20, 2026</w:t>
            </w:r>
          </w:p>
        </w:tc>
        <w:tc>
          <w:tcPr>
            <w:tcW w:type="dxa" w:w="2448"/>
            <w:shd w:fill="FFFFFF"/>
            <w:tcMar>
              <w:top w:w="70" w:type="dxa"/>
              <w:bottom w:w="70" w:type="dxa"/>
              <w:left w:w="90" w:type="dxa"/>
              <w:right w:w="90" w:type="dxa"/>
            </w:tcMar>
          </w:tcPr>
          <w:p>
            <w:pPr>
              <w:spacing w:before="0" w:after="0"/>
            </w:pPr>
            <w:r>
              <w:rPr>
                <w:rFonts w:ascii="Calibri" w:hAnsi="Calibri"/>
                <w:color w:val="1E293B"/>
                <w:sz w:val="17"/>
              </w:rPr>
              <w:t>Infrastructure Lead</w:t>
            </w:r>
          </w:p>
        </w:tc>
        <w:tc>
          <w:tcPr>
            <w:tcW w:type="dxa" w:w="3888"/>
            <w:shd w:fill="FFFFFF"/>
            <w:tcMar>
              <w:top w:w="70" w:type="dxa"/>
              <w:bottom w:w="70" w:type="dxa"/>
              <w:left w:w="90" w:type="dxa"/>
              <w:right w:w="90" w:type="dxa"/>
            </w:tcMar>
          </w:tcPr>
          <w:p>
            <w:pPr>
              <w:spacing w:before="0" w:after="0"/>
            </w:pPr>
            <w:r>
              <w:rPr>
                <w:rFonts w:ascii="Calibri" w:hAnsi="Calibri"/>
                <w:color w:val="1E293B"/>
                <w:sz w:val="17"/>
              </w:rPr>
              <w:t>Baseline Docker Compose deployment and environment tables</w:t>
            </w:r>
          </w:p>
        </w:tc>
      </w:tr>
      <w:tr>
        <w:tc>
          <w:tcPr>
            <w:tcW w:type="dxa" w:w="1296"/>
            <w:shd w:fill="F8FAFC"/>
            <w:tcMar>
              <w:top w:w="70" w:type="dxa"/>
              <w:bottom w:w="70" w:type="dxa"/>
              <w:left w:w="90" w:type="dxa"/>
              <w:right w:w="90" w:type="dxa"/>
            </w:tcMar>
          </w:tcPr>
          <w:p>
            <w:pPr>
              <w:spacing w:before="0" w:after="0"/>
            </w:pPr>
            <w:r>
              <w:rPr>
                <w:rFonts w:ascii="Calibri" w:hAnsi="Calibri"/>
                <w:color w:val="1E293B"/>
                <w:sz w:val="17"/>
              </w:rPr>
              <w:t>1.5</w:t>
            </w:r>
          </w:p>
        </w:tc>
        <w:tc>
          <w:tcPr>
            <w:tcW w:type="dxa" w:w="1728"/>
            <w:shd w:fill="F8FAFC"/>
            <w:tcMar>
              <w:top w:w="70" w:type="dxa"/>
              <w:bottom w:w="70" w:type="dxa"/>
              <w:left w:w="90" w:type="dxa"/>
              <w:right w:w="90" w:type="dxa"/>
            </w:tcMar>
          </w:tcPr>
          <w:p>
            <w:pPr>
              <w:spacing w:before="0" w:after="0"/>
            </w:pPr>
            <w:r>
              <w:rPr>
                <w:rFonts w:ascii="Calibri" w:hAnsi="Calibri"/>
                <w:color w:val="1E293B"/>
                <w:sz w:val="17"/>
              </w:rPr>
              <w:t>September 5, 2026</w:t>
            </w:r>
          </w:p>
        </w:tc>
        <w:tc>
          <w:tcPr>
            <w:tcW w:type="dxa" w:w="2448"/>
            <w:shd w:fill="F8FAFC"/>
            <w:tcMar>
              <w:top w:w="70" w:type="dxa"/>
              <w:bottom w:w="70" w:type="dxa"/>
              <w:left w:w="90" w:type="dxa"/>
              <w:right w:w="90" w:type="dxa"/>
            </w:tcMar>
          </w:tcPr>
          <w:p>
            <w:pPr>
              <w:spacing w:before="0" w:after="0"/>
            </w:pPr>
            <w:r>
              <w:rPr>
                <w:rFonts w:ascii="Calibri" w:hAnsi="Calibri"/>
                <w:color w:val="1E293B"/>
                <w:sz w:val="17"/>
              </w:rPr>
              <w:t>SRE Specialist</w:t>
            </w:r>
          </w:p>
        </w:tc>
        <w:tc>
          <w:tcPr>
            <w:tcW w:type="dxa" w:w="3888"/>
            <w:shd w:fill="F8FAFC"/>
            <w:tcMar>
              <w:top w:w="70" w:type="dxa"/>
              <w:bottom w:w="70" w:type="dxa"/>
              <w:left w:w="90" w:type="dxa"/>
              <w:right w:w="90" w:type="dxa"/>
            </w:tcMar>
          </w:tcPr>
          <w:p>
            <w:pPr>
              <w:spacing w:before="0" w:after="0"/>
            </w:pPr>
            <w:r>
              <w:rPr>
                <w:rFonts w:ascii="Calibri" w:hAnsi="Calibri"/>
                <w:color w:val="1E293B"/>
                <w:sz w:val="17"/>
              </w:rPr>
              <w:t>Integrated Cloudflare Tunnel setup and Facebook Bot verification scripts</w:t>
            </w:r>
          </w:p>
        </w:tc>
      </w:tr>
      <w:tr>
        <w:tc>
          <w:tcPr>
            <w:tcW w:type="dxa" w:w="1296"/>
            <w:shd w:fill="FFFFFF"/>
            <w:tcMar>
              <w:top w:w="70" w:type="dxa"/>
              <w:bottom w:w="70" w:type="dxa"/>
              <w:left w:w="90" w:type="dxa"/>
              <w:right w:w="90" w:type="dxa"/>
            </w:tcMar>
          </w:tcPr>
          <w:p>
            <w:pPr>
              <w:spacing w:before="0" w:after="0"/>
            </w:pPr>
            <w:r>
              <w:rPr>
                <w:rFonts w:ascii="Calibri" w:hAnsi="Calibri"/>
                <w:color w:val="1E293B"/>
                <w:sz w:val="17"/>
              </w:rPr>
              <w:t>2.0</w:t>
            </w:r>
          </w:p>
        </w:tc>
        <w:tc>
          <w:tcPr>
            <w:tcW w:type="dxa" w:w="1728"/>
            <w:shd w:fill="FFFFFF"/>
            <w:tcMar>
              <w:top w:w="70" w:type="dxa"/>
              <w:bottom w:w="70" w:type="dxa"/>
              <w:left w:w="90" w:type="dxa"/>
              <w:right w:w="90" w:type="dxa"/>
            </w:tcMar>
          </w:tcPr>
          <w:p>
            <w:pPr>
              <w:spacing w:before="0" w:after="0"/>
            </w:pPr>
            <w:r>
              <w:rPr>
                <w:rFonts w:ascii="Calibri" w:hAnsi="Calibri"/>
                <w:color w:val="1E293B"/>
                <w:sz w:val="17"/>
              </w:rPr>
              <w:t>September 14, 2026</w:t>
            </w:r>
          </w:p>
        </w:tc>
        <w:tc>
          <w:tcPr>
            <w:tcW w:type="dxa" w:w="2448"/>
            <w:shd w:fill="FFFFFF"/>
            <w:tcMar>
              <w:top w:w="70" w:type="dxa"/>
              <w:bottom w:w="70" w:type="dxa"/>
              <w:left w:w="90" w:type="dxa"/>
              <w:right w:w="90" w:type="dxa"/>
            </w:tcMar>
          </w:tcPr>
          <w:p>
            <w:pPr>
              <w:spacing w:before="0" w:after="0"/>
            </w:pPr>
            <w:r>
              <w:rPr>
                <w:rFonts w:ascii="Calibri" w:hAnsi="Calibri"/>
                <w:color w:val="1E293B"/>
                <w:sz w:val="17"/>
              </w:rPr>
              <w:t>DevOps &amp; Operations Team</w:t>
            </w:r>
          </w:p>
        </w:tc>
        <w:tc>
          <w:tcPr>
            <w:tcW w:type="dxa" w:w="3888"/>
            <w:shd w:fill="FFFFFF"/>
            <w:tcMar>
              <w:top w:w="70" w:type="dxa"/>
              <w:bottom w:w="70" w:type="dxa"/>
              <w:left w:w="90" w:type="dxa"/>
              <w:right w:w="90" w:type="dxa"/>
            </w:tcMar>
          </w:tcPr>
          <w:p>
            <w:pPr>
              <w:spacing w:before="0" w:after="0"/>
            </w:pPr>
            <w:r>
              <w:rPr>
                <w:rFonts w:ascii="Calibri" w:hAnsi="Calibri"/>
                <w:color w:val="1E293B"/>
                <w:sz w:val="17"/>
              </w:rPr>
              <w:t>Full enterprise expansion: Click-by-click console SOPs, disaster recovery, and 8 incident runbooks</w:t>
            </w:r>
          </w:p>
        </w:tc>
      </w:tr>
    </w:tbl>
    <w:p>
      <w:pPr>
        <w:spacing w:after="280"/>
      </w:pPr>
    </w:p>
    <w:p>
      <w:pPr>
        <w:keepNext/>
        <w:spacing w:before="280" w:after="80"/>
      </w:pPr>
      <w:r>
        <w:rPr>
          <w:rFonts w:ascii="Calibri" w:hAnsi="Calibri"/>
          <w:b/>
          <w:color w:val="1E3A8A"/>
          <w:sz w:val="26"/>
        </w:rPr>
        <w:t>Confidentiality &amp; Proprietary Baseline</w:t>
      </w:r>
    </w:p>
    <w:p>
      <w:pPr>
        <w:spacing w:line="283" w:lineRule="auto" w:after="120"/>
      </w:pPr>
      <w:r>
        <w:t>The information contained in this document is confidential and proprietary to Getthawha Thai Massage &amp; Wellness Group. It is submitted with the understanding that it will be held in strict confidence and will not be disclosed, duplicated, or used, in whole or in part, for any purpose other than evaluating and operating the Getthawha Omnichannel Platform without prior written consent from the executive board.</w:t>
      </w:r>
    </w:p>
    <w:p>
      <w:r>
        <w:br w:type="page"/>
      </w:r>
    </w:p>
    <w:p>
      <w:pPr>
        <w:keepNext/>
        <w:spacing w:before="440" w:after="120"/>
        <w:pBdr>
          <w:bottom w:val="single" w:sz="8" w:space="2" w:color="0F2942"/>
        </w:pBdr>
      </w:pPr>
      <w:r>
        <w:rPr>
          <w:rFonts w:ascii="Calibri" w:hAnsi="Calibri"/>
          <w:b/>
          <w:color w:val="0F2942"/>
          <w:sz w:val="32"/>
        </w:rPr>
        <w:t>Table of Contents</w:t>
      </w:r>
    </w:p>
    <w:p>
      <w:pPr>
        <w:spacing w:after="320"/>
      </w:pPr>
      <w:r>
        <w:t>This specification is organized into the following formal sections:</w:t>
      </w:r>
    </w:p>
    <w:p>
      <w:pPr>
        <w:tabs>
          <w:tab w:pos="1152" w:val="left"/>
        </w:tabs>
        <w:spacing w:before="20" w:after="80" w:line="276" w:lineRule="auto"/>
      </w:pPr>
      <w:r>
        <w:rPr>
          <w:rFonts w:ascii="Calibri" w:hAnsi="Calibri"/>
          <w:b/>
          <w:color w:val="0F2942"/>
          <w:sz w:val="21"/>
        </w:rPr>
        <w:t>1.0</w:t>
      </w:r>
      <w:r>
        <w:tab/>
      </w:r>
      <w:r>
        <w:rPr>
          <w:rFonts w:ascii="Calibri" w:hAnsi="Calibri"/>
          <w:color w:val="1E293B"/>
          <w:sz w:val="21"/>
        </w:rPr>
        <w:t>System Overview &amp; Multi-Repository Monorepo Structure</w:t>
      </w:r>
    </w:p>
    <w:p>
      <w:pPr>
        <w:tabs>
          <w:tab w:pos="1152" w:val="left"/>
        </w:tabs>
        <w:spacing w:before="20" w:after="80" w:line="276" w:lineRule="auto"/>
      </w:pPr>
      <w:r>
        <w:rPr>
          <w:rFonts w:ascii="Calibri" w:hAnsi="Calibri"/>
          <w:b/>
          <w:color w:val="0F2942"/>
          <w:sz w:val="21"/>
        </w:rPr>
        <w:t>2.0</w:t>
      </w:r>
      <w:r>
        <w:tab/>
      </w:r>
      <w:r>
        <w:rPr>
          <w:rFonts w:ascii="Calibri" w:hAnsi="Calibri"/>
          <w:color w:val="1E293B"/>
          <w:sz w:val="21"/>
        </w:rPr>
        <w:t>Comprehensive Environment Configuration Dictionary (.env)</w:t>
      </w:r>
    </w:p>
    <w:p>
      <w:pPr>
        <w:tabs>
          <w:tab w:pos="1152" w:val="left"/>
        </w:tabs>
        <w:spacing w:before="20" w:after="80" w:line="276" w:lineRule="auto"/>
      </w:pPr>
      <w:r>
        <w:rPr>
          <w:rFonts w:ascii="Calibri" w:hAnsi="Calibri"/>
          <w:b/>
          <w:color w:val="0F2942"/>
          <w:sz w:val="21"/>
        </w:rPr>
        <w:t>3.0</w:t>
      </w:r>
      <w:r>
        <w:tab/>
      </w:r>
      <w:r>
        <w:rPr>
          <w:rFonts w:ascii="Calibri" w:hAnsi="Calibri"/>
          <w:color w:val="1E293B"/>
          <w:sz w:val="21"/>
        </w:rPr>
        <w:t>Deployment Guide (Docker Compose &amp; Cloud Environments)</w:t>
      </w:r>
    </w:p>
    <w:p>
      <w:pPr>
        <w:tabs>
          <w:tab w:pos="1152" w:val="left"/>
        </w:tabs>
        <w:spacing w:before="20" w:after="80" w:line="276" w:lineRule="auto"/>
      </w:pPr>
      <w:r>
        <w:rPr>
          <w:rFonts w:ascii="Calibri" w:hAnsi="Calibri"/>
          <w:b/>
          <w:color w:val="0F2942"/>
          <w:sz w:val="21"/>
        </w:rPr>
        <w:t>4.0</w:t>
      </w:r>
      <w:r>
        <w:tab/>
      </w:r>
      <w:r>
        <w:rPr>
          <w:rFonts w:ascii="Calibri" w:hAnsi="Calibri"/>
          <w:color w:val="1E293B"/>
          <w:sz w:val="21"/>
        </w:rPr>
        <w:t>Third-Party Console Setup SOPs (Google Cloud, LINE Developers, Meta Developers)</w:t>
      </w:r>
    </w:p>
    <w:p>
      <w:pPr>
        <w:tabs>
          <w:tab w:pos="1152" w:val="left"/>
        </w:tabs>
        <w:spacing w:before="20" w:after="80" w:line="276" w:lineRule="auto"/>
      </w:pPr>
      <w:r>
        <w:rPr>
          <w:rFonts w:ascii="Calibri" w:hAnsi="Calibri"/>
          <w:b/>
          <w:color w:val="0F2942"/>
          <w:sz w:val="21"/>
        </w:rPr>
        <w:t>5.0</w:t>
      </w:r>
      <w:r>
        <w:tab/>
      </w:r>
      <w:r>
        <w:rPr>
          <w:rFonts w:ascii="Calibri" w:hAnsi="Calibri"/>
          <w:color w:val="1E293B"/>
          <w:sz w:val="21"/>
        </w:rPr>
        <w:t>Database Administration &amp; Disaster Recovery Runbook</w:t>
      </w:r>
    </w:p>
    <w:p>
      <w:pPr>
        <w:tabs>
          <w:tab w:pos="1152" w:val="left"/>
        </w:tabs>
        <w:spacing w:before="20" w:after="80" w:line="276" w:lineRule="auto"/>
      </w:pPr>
      <w:r>
        <w:rPr>
          <w:rFonts w:ascii="Calibri" w:hAnsi="Calibri"/>
          <w:b/>
          <w:color w:val="0F2942"/>
          <w:sz w:val="21"/>
        </w:rPr>
        <w:t>6.0</w:t>
      </w:r>
      <w:r>
        <w:tab/>
      </w:r>
      <w:r>
        <w:rPr>
          <w:rFonts w:ascii="Calibri" w:hAnsi="Calibri"/>
          <w:color w:val="1E293B"/>
          <w:sz w:val="21"/>
        </w:rPr>
        <w:t>Site Reliability &amp; Production Incident Runbooks (IR-01 through IR-08)</w:t>
      </w:r>
    </w:p>
    <w:p>
      <w:r>
        <w:br w:type="page"/>
      </w:r>
    </w:p>
    <w:p>
      <w:r>
        <w:br w:type="page"/>
      </w:r>
    </w:p>
    <w:p>
      <w:pPr>
        <w:keepNext/>
        <w:spacing w:before="440" w:after="120"/>
        <w:pBdr>
          <w:bottom w:val="single" w:sz="8" w:space="2" w:color="0F2942"/>
        </w:pBdr>
      </w:pPr>
      <w:r>
        <w:rPr>
          <w:rFonts w:ascii="Calibri" w:hAnsi="Calibri"/>
          <w:b/>
          <w:color w:val="0F2942"/>
          <w:sz w:val="32"/>
        </w:rPr>
        <w:t>1. System Overview &amp; Multi-Repository Architecture</w:t>
      </w:r>
    </w:p>
    <w:p>
      <w:pPr>
        <w:spacing w:before="0" w:after="100" w:line="283" w:lineRule="auto"/>
      </w:pPr>
      <w:r>
        <w:rPr>
          <w:rFonts w:ascii="Calibri" w:hAnsi="Calibri"/>
          <w:color w:val="1E293B"/>
          <w:sz w:val="21"/>
        </w:rPr>
        <w:t xml:space="preserve">The </w:t>
      </w:r>
      <w:r>
        <w:rPr>
          <w:rFonts w:ascii="Calibri" w:hAnsi="Calibri"/>
          <w:b/>
          <w:color w:val="1E293B"/>
          <w:sz w:val="21"/>
        </w:rPr>
        <w:t>Getthawha Platform</w:t>
      </w:r>
      <w:r>
        <w:rPr>
          <w:rFonts w:ascii="Calibri" w:hAnsi="Calibri"/>
          <w:color w:val="1E293B"/>
          <w:sz w:val="21"/>
        </w:rPr>
        <w:t xml:space="preserve"> is composed of three synchronized repositories orchestrated in isolated Docker containers:</w:t>
      </w: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40" w:type="dxa"/>
              <w:right w:w="140" w:type="dxa"/>
            </w:tcMar>
            <w:tcBorders>
              <w:left w:val="single" w:sz="16" w:space="0" w:color="0F2942"/>
              <w:top w:val="single" w:sz="4" w:space="0" w:color="CBD5E1"/>
              <w:bottom w:val="single" w:sz="4" w:space="0" w:color="CBD5E1"/>
              <w:right w:val="single" w:sz="4" w:space="0" w:color="CBD5E1"/>
            </w:tcBorders>
          </w:tcPr>
          <w:p>
            <w:pPr>
              <w:spacing w:before="0" w:after="0" w:line="269" w:lineRule="auto"/>
            </w:pPr>
            <w:r>
              <w:rPr>
                <w:rFonts w:ascii="Consolas" w:hAnsi="Consolas"/>
                <w:color w:val="1E293B"/>
                <w:sz w:val="17"/>
              </w:rPr>
              <w:t>Getthawa (Monorepo Orchestrator)</w:t>
              <w:br/>
              <w:t>├── docker-compose.yml                     # Production container orchestration</w:t>
              <w:br/>
              <w:t>├── docker-compose.dev.yml                 # Local development orchestration (Hot-reload + Tunnel)</w:t>
              <w:br/>
              <w:t>├── docker-compose.share.yml               # Staging and local network sharing</w:t>
              <w:br/>
              <w:t>├── GOOGLE_OAUTH_SETUP.md                  # Google OAuth credentials guide</w:t>
              <w:br/>
              <w:t>├── check-facebook-bot.ps1                 # Automated Webhook verification test script</w:t>
              <w:br/>
              <w:t>├── seed.sql                               # Initial database seed script</w:t>
              <w:br/>
              <w:t>├── docs/                                  # Formal Engineering Documentation Suite</w:t>
              <w:br/>
              <w:t>├── getthawha-backend-main/                # Express 5 API Engine (Bun Runtime, Port 8000)</w:t>
              <w:br/>
              <w:t>├── getthawha-client-frontend-main/        # Next.js 15 Customer Booking App (Port 3000)</w:t>
              <w:br/>
              <w:t>└── getthawha-admin-frontend-main/         # Next.js 15 Admin Management App (Port 3001)</w:t>
            </w:r>
          </w:p>
        </w:tc>
      </w:tr>
    </w:tbl>
    <w:p>
      <w:pPr>
        <w:spacing w:before="0" w:after="80"/>
      </w:pPr>
    </w:p>
    <w:p>
      <w:pPr>
        <w:keepNext/>
        <w:spacing w:before="280" w:after="80"/>
      </w:pPr>
      <w:r>
        <w:rPr>
          <w:rFonts w:ascii="Calibri" w:hAnsi="Calibri"/>
          <w:b/>
          <w:color w:val="1E3A8A"/>
          <w:sz w:val="26"/>
        </w:rPr>
        <w:t>Git Repository Registries</w:t>
      </w:r>
    </w:p>
    <w:p>
      <w:pPr>
        <w:pStyle w:val="ListBullet"/>
        <w:spacing w:before="0" w:after="50" w:line="276" w:lineRule="auto"/>
      </w:pPr>
      <w:r>
        <w:rPr>
          <w:rFonts w:ascii="Calibri" w:hAnsi="Calibri"/>
          <w:b/>
          <w:color w:val="1E293B"/>
          <w:sz w:val="20"/>
        </w:rPr>
        <w:t>Backend API Engine:</w:t>
      </w:r>
      <w:r>
        <w:rPr>
          <w:rFonts w:ascii="Calibri" w:hAnsi="Calibri"/>
          <w:color w:val="1E293B"/>
          <w:sz w:val="20"/>
        </w:rPr>
        <w:t xml:space="preserve"> </w:t>
      </w:r>
      <w:r>
        <w:rPr>
          <w:rFonts w:ascii="Consolas" w:hAnsi="Consolas"/>
          <w:color w:val="9F1239"/>
          <w:sz w:val="18"/>
        </w:rPr>
        <w:t>https://github.com/mawin82560/getthawha-backend.git</w:t>
      </w:r>
    </w:p>
    <w:p>
      <w:pPr>
        <w:pStyle w:val="ListBullet"/>
        <w:spacing w:before="0" w:after="50" w:line="276" w:lineRule="auto"/>
      </w:pPr>
      <w:r>
        <w:rPr>
          <w:rFonts w:ascii="Calibri" w:hAnsi="Calibri"/>
          <w:b/>
          <w:color w:val="1E293B"/>
          <w:sz w:val="20"/>
        </w:rPr>
        <w:t>Client Frontend App:</w:t>
      </w:r>
      <w:r>
        <w:rPr>
          <w:rFonts w:ascii="Calibri" w:hAnsi="Calibri"/>
          <w:color w:val="1E293B"/>
          <w:sz w:val="20"/>
        </w:rPr>
        <w:t xml:space="preserve"> </w:t>
      </w:r>
      <w:r>
        <w:rPr>
          <w:rFonts w:ascii="Consolas" w:hAnsi="Consolas"/>
          <w:color w:val="9F1239"/>
          <w:sz w:val="18"/>
        </w:rPr>
        <w:t>https://github.com/mawin82560/getthawha-client-frontend.git</w:t>
      </w:r>
    </w:p>
    <w:p>
      <w:pPr>
        <w:pStyle w:val="ListBullet"/>
        <w:spacing w:before="0" w:after="50" w:line="276" w:lineRule="auto"/>
      </w:pPr>
      <w:r>
        <w:rPr>
          <w:rFonts w:ascii="Calibri" w:hAnsi="Calibri"/>
          <w:b/>
          <w:color w:val="1E293B"/>
          <w:sz w:val="20"/>
        </w:rPr>
        <w:t>Admin Operations Portal:</w:t>
      </w:r>
      <w:r>
        <w:rPr>
          <w:rFonts w:ascii="Calibri" w:hAnsi="Calibri"/>
          <w:color w:val="1E293B"/>
          <w:sz w:val="20"/>
        </w:rPr>
        <w:t xml:space="preserve"> </w:t>
      </w:r>
      <w:r>
        <w:rPr>
          <w:rFonts w:ascii="Consolas" w:hAnsi="Consolas"/>
          <w:color w:val="9F1239"/>
          <w:sz w:val="18"/>
        </w:rPr>
        <w:t>https://github.com/mawin82560/getthawha-admin-frontend.git</w:t>
      </w:r>
    </w:p>
    <w:p>
      <w:pPr>
        <w:keepNext/>
        <w:spacing w:before="280" w:after="80"/>
      </w:pPr>
      <w:r>
        <w:rPr>
          <w:rFonts w:ascii="Calibri" w:hAnsi="Calibri"/>
          <w:b/>
          <w:color w:val="1E3A8A"/>
          <w:sz w:val="26"/>
        </w:rPr>
        <w:t>Domain &amp; Network Port Mapping</w:t>
      </w:r>
    </w:p>
    <w:p>
      <w:pPr>
        <w:pStyle w:val="ListBullet"/>
        <w:spacing w:before="0" w:after="50" w:line="276" w:lineRule="auto"/>
      </w:pPr>
      <w:r>
        <w:rPr>
          <w:rFonts w:ascii="Calibri" w:hAnsi="Calibri"/>
          <w:b/>
          <w:color w:val="1E293B"/>
          <w:sz w:val="20"/>
        </w:rPr>
        <w:t>Client Frontend (Web):</w:t>
      </w:r>
      <w:r>
        <w:rPr>
          <w:rFonts w:ascii="Calibri" w:hAnsi="Calibri"/>
          <w:color w:val="1E293B"/>
          <w:sz w:val="20"/>
        </w:rPr>
        <w:t xml:space="preserve"> Container Port 3000 → Host Port 3000 (</w:t>
      </w:r>
      <w:r>
        <w:rPr>
          <w:rFonts w:ascii="Consolas" w:hAnsi="Consolas"/>
          <w:color w:val="9F1239"/>
          <w:sz w:val="18"/>
        </w:rPr>
        <w:t>https://getthawha.com</w:t>
      </w:r>
      <w:r>
        <w:rPr>
          <w:rFonts w:ascii="Calibri" w:hAnsi="Calibri"/>
          <w:color w:val="1E293B"/>
          <w:sz w:val="20"/>
        </w:rPr>
        <w:t>)</w:t>
      </w:r>
    </w:p>
    <w:p>
      <w:pPr>
        <w:pStyle w:val="ListBullet"/>
        <w:spacing w:before="0" w:after="50" w:line="276" w:lineRule="auto"/>
      </w:pPr>
      <w:r>
        <w:rPr>
          <w:rFonts w:ascii="Calibri" w:hAnsi="Calibri"/>
          <w:b/>
          <w:color w:val="1E293B"/>
          <w:sz w:val="20"/>
        </w:rPr>
        <w:t>Admin Frontend (Portal):</w:t>
      </w:r>
      <w:r>
        <w:rPr>
          <w:rFonts w:ascii="Calibri" w:hAnsi="Calibri"/>
          <w:color w:val="1E293B"/>
          <w:sz w:val="20"/>
        </w:rPr>
        <w:t xml:space="preserve"> Container Port 3000 → Host Port 3001 (</w:t>
      </w:r>
      <w:r>
        <w:rPr>
          <w:rFonts w:ascii="Consolas" w:hAnsi="Consolas"/>
          <w:color w:val="9F1239"/>
          <w:sz w:val="18"/>
        </w:rPr>
        <w:t>https://yunggotit.getthawha.com</w:t>
      </w:r>
      <w:r>
        <w:rPr>
          <w:rFonts w:ascii="Calibri" w:hAnsi="Calibri"/>
          <w:color w:val="1E293B"/>
          <w:sz w:val="20"/>
        </w:rPr>
        <w:t>)</w:t>
      </w:r>
    </w:p>
    <w:p>
      <w:pPr>
        <w:pStyle w:val="ListBullet"/>
        <w:spacing w:before="0" w:after="50" w:line="276" w:lineRule="auto"/>
      </w:pPr>
      <w:r>
        <w:rPr>
          <w:rFonts w:ascii="Calibri" w:hAnsi="Calibri"/>
          <w:b/>
          <w:color w:val="1E293B"/>
          <w:sz w:val="20"/>
        </w:rPr>
        <w:t>Backend API Engine:</w:t>
      </w:r>
      <w:r>
        <w:rPr>
          <w:rFonts w:ascii="Calibri" w:hAnsi="Calibri"/>
          <w:color w:val="1E293B"/>
          <w:sz w:val="20"/>
        </w:rPr>
        <w:t xml:space="preserve"> Container Port 8000 → Host Port 8000 (</w:t>
      </w:r>
      <w:r>
        <w:rPr>
          <w:rFonts w:ascii="Consolas" w:hAnsi="Consolas"/>
          <w:color w:val="9F1239"/>
          <w:sz w:val="18"/>
        </w:rPr>
        <w:t>https://api.getthawha.com</w:t>
      </w:r>
      <w:r>
        <w:rPr>
          <w:rFonts w:ascii="Calibri" w:hAnsi="Calibri"/>
          <w:color w:val="1E293B"/>
          <w:sz w:val="20"/>
        </w:rPr>
        <w:t>)</w:t>
      </w:r>
    </w:p>
    <w:p>
      <w:pPr>
        <w:pStyle w:val="ListBullet"/>
        <w:spacing w:before="0" w:after="50" w:line="276" w:lineRule="auto"/>
      </w:pPr>
      <w:r>
        <w:rPr>
          <w:rFonts w:ascii="Calibri" w:hAnsi="Calibri"/>
          <w:b/>
          <w:color w:val="1E293B"/>
          <w:sz w:val="20"/>
        </w:rPr>
        <w:t>PostgreSQL Database:</w:t>
      </w:r>
      <w:r>
        <w:rPr>
          <w:rFonts w:ascii="Calibri" w:hAnsi="Calibri"/>
          <w:color w:val="1E293B"/>
          <w:sz w:val="20"/>
        </w:rPr>
        <w:t xml:space="preserve"> Container Port 5432 → Host Port 5432 (Internal Docker Network Only in Production)</w:t>
      </w:r>
    </w:p>
    <w:p>
      <w:pPr>
        <w:pStyle w:val="ListBullet"/>
        <w:spacing w:before="0" w:after="50" w:line="276" w:lineRule="auto"/>
      </w:pPr>
      <w:r>
        <w:rPr>
          <w:rFonts w:ascii="Calibri" w:hAnsi="Calibri"/>
          <w:b/>
          <w:color w:val="1E293B"/>
          <w:sz w:val="20"/>
        </w:rPr>
        <w:t>Cloudflare Tunnel (`getthawa-tunnel`):</w:t>
      </w:r>
      <w:r>
        <w:rPr>
          <w:rFonts w:ascii="Calibri" w:hAnsi="Calibri"/>
          <w:color w:val="1E293B"/>
          <w:sz w:val="20"/>
        </w:rPr>
        <w:t xml:space="preserve"> Egress forwarder to </w:t>
      </w:r>
      <w:r>
        <w:rPr>
          <w:rFonts w:ascii="Consolas" w:hAnsi="Consolas"/>
          <w:color w:val="9F1239"/>
          <w:sz w:val="18"/>
        </w:rPr>
        <w:t>http://backend:8000</w:t>
      </w:r>
    </w:p>
    <w:p>
      <w:pPr>
        <w:spacing w:before="0" w:after="100" w:line="283" w:lineRule="auto"/>
      </w:pPr>
      <w:r>
        <w:rPr>
          <w:rFonts w:ascii="Calibri" w:hAnsi="Calibri"/>
          <w:color w:val="1E293B"/>
          <w:sz w:val="21"/>
        </w:rPr>
        <w:t>---</w:t>
      </w:r>
    </w:p>
    <w:p>
      <w:r>
        <w:br w:type="page"/>
      </w:r>
    </w:p>
    <w:p>
      <w:pPr>
        <w:keepNext/>
        <w:spacing w:before="440" w:after="120"/>
        <w:pBdr>
          <w:bottom w:val="single" w:sz="8" w:space="2" w:color="0F2942"/>
        </w:pBdr>
      </w:pPr>
      <w:r>
        <w:rPr>
          <w:rFonts w:ascii="Calibri" w:hAnsi="Calibri"/>
          <w:b/>
          <w:color w:val="0F2942"/>
          <w:sz w:val="32"/>
        </w:rPr>
        <w:t>2. Comprehensive Environment Configuration Dictionary</w:t>
      </w:r>
    </w:p>
    <w:p>
      <w:pPr>
        <w:spacing w:before="0" w:after="100" w:line="283" w:lineRule="auto"/>
      </w:pPr>
      <w:r>
        <w:rPr>
          <w:rFonts w:ascii="Calibri" w:hAnsi="Calibri"/>
          <w:color w:val="1E293B"/>
          <w:sz w:val="21"/>
        </w:rPr>
        <w:t xml:space="preserve">All configuration variables are injected via </w:t>
      </w:r>
      <w:r>
        <w:rPr>
          <w:rFonts w:ascii="Consolas" w:hAnsi="Consolas"/>
          <w:color w:val="9F1239"/>
          <w:sz w:val="19"/>
        </w:rPr>
        <w:t>.env</w:t>
      </w:r>
      <w:r>
        <w:rPr>
          <w:rFonts w:ascii="Calibri" w:hAnsi="Calibri"/>
          <w:color w:val="1E293B"/>
          <w:sz w:val="21"/>
        </w:rPr>
        <w:t xml:space="preserve"> files located in the root of each service directory.</w:t>
      </w:r>
    </w:p>
    <w:p>
      <w:pPr>
        <w:keepNext/>
        <w:spacing w:before="280" w:after="80"/>
      </w:pPr>
      <w:r>
        <w:rPr>
          <w:rFonts w:ascii="Calibri" w:hAnsi="Calibri"/>
          <w:b/>
          <w:color w:val="1E3A8A"/>
          <w:sz w:val="26"/>
        </w:rPr>
        <w:t>2.1 Backend Environment Dictionary (`getthawha-backend-main/.env`)</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1560"/>
        <w:gridCol w:w="1560"/>
        <w:gridCol w:w="1560"/>
        <w:gridCol w:w="1560"/>
        <w:gridCol w:w="1560"/>
        <w:gridCol w:w="1560"/>
      </w:tblGrid>
      <w:tr>
        <w:trPr>
          <w:tblHeader/>
          <w:cantSplit/>
        </w:trPr>
        <w:tc>
          <w:tcPr>
            <w:tcW w:type="dxa" w:w="1608"/>
            <w:shd w:fill="0F2942"/>
            <w:tcMar>
              <w:top w:w="75" w:type="dxa"/>
              <w:bottom w:w="75" w:type="dxa"/>
              <w:left w:w="100" w:type="dxa"/>
              <w:right w:w="100" w:type="dxa"/>
            </w:tcMar>
          </w:tcPr>
          <w:p>
            <w:pPr>
              <w:spacing w:before="0" w:after="0"/>
            </w:pPr>
            <w:r>
              <w:rPr>
                <w:rFonts w:ascii="Calibri" w:hAnsi="Calibri"/>
                <w:b/>
                <w:color w:val="FFFFFF"/>
                <w:sz w:val="18"/>
              </w:rPr>
              <w:t>Variable Name</w:t>
            </w:r>
          </w:p>
        </w:tc>
        <w:tc>
          <w:tcPr>
            <w:tcW w:type="dxa" w:w="747"/>
            <w:shd w:fill="0F2942"/>
            <w:tcMar>
              <w:top w:w="75" w:type="dxa"/>
              <w:bottom w:w="75" w:type="dxa"/>
              <w:left w:w="100" w:type="dxa"/>
              <w:right w:w="100" w:type="dxa"/>
            </w:tcMar>
          </w:tcPr>
          <w:p>
            <w:pPr>
              <w:spacing w:before="0" w:after="0"/>
            </w:pPr>
            <w:r>
              <w:rPr>
                <w:rFonts w:ascii="Calibri" w:hAnsi="Calibri"/>
                <w:b/>
                <w:color w:val="FFFFFF"/>
                <w:sz w:val="18"/>
              </w:rPr>
              <w:t>Required</w:t>
            </w:r>
          </w:p>
        </w:tc>
        <w:tc>
          <w:tcPr>
            <w:tcW w:type="dxa" w:w="807"/>
            <w:shd w:fill="0F2942"/>
            <w:tcMar>
              <w:top w:w="75" w:type="dxa"/>
              <w:bottom w:w="75" w:type="dxa"/>
              <w:left w:w="100" w:type="dxa"/>
              <w:right w:w="100" w:type="dxa"/>
            </w:tcMar>
          </w:tcPr>
          <w:p>
            <w:pPr>
              <w:spacing w:before="0" w:after="0"/>
            </w:pPr>
            <w:r>
              <w:rPr>
                <w:rFonts w:ascii="Calibri" w:hAnsi="Calibri"/>
                <w:b/>
                <w:color w:val="FFFFFF"/>
                <w:sz w:val="18"/>
              </w:rPr>
              <w:t>Data Type</w:t>
            </w:r>
          </w:p>
        </w:tc>
        <w:tc>
          <w:tcPr>
            <w:tcW w:type="dxa" w:w="2264"/>
            <w:shd w:fill="0F2942"/>
            <w:tcMar>
              <w:top w:w="75" w:type="dxa"/>
              <w:bottom w:w="75" w:type="dxa"/>
              <w:left w:w="100" w:type="dxa"/>
              <w:right w:w="100" w:type="dxa"/>
            </w:tcMar>
          </w:tcPr>
          <w:p>
            <w:pPr>
              <w:spacing w:before="0" w:after="0"/>
            </w:pPr>
            <w:r>
              <w:rPr>
                <w:rFonts w:ascii="Calibri" w:hAnsi="Calibri"/>
                <w:b/>
                <w:color w:val="FFFFFF"/>
                <w:sz w:val="18"/>
              </w:rPr>
              <w:t>Default / Example Value</w:t>
            </w:r>
          </w:p>
        </w:tc>
        <w:tc>
          <w:tcPr>
            <w:tcW w:type="dxa" w:w="1075"/>
            <w:shd w:fill="0F2942"/>
            <w:tcMar>
              <w:top w:w="75" w:type="dxa"/>
              <w:bottom w:w="75" w:type="dxa"/>
              <w:left w:w="100" w:type="dxa"/>
              <w:right w:w="100" w:type="dxa"/>
            </w:tcMar>
          </w:tcPr>
          <w:p>
            <w:pPr>
              <w:spacing w:before="0" w:after="0"/>
            </w:pPr>
            <w:r>
              <w:rPr>
                <w:rFonts w:ascii="Calibri" w:hAnsi="Calibri"/>
                <w:b/>
                <w:color w:val="FFFFFF"/>
                <w:sz w:val="18"/>
              </w:rPr>
              <w:t>Security Scope</w:t>
            </w:r>
          </w:p>
        </w:tc>
        <w:tc>
          <w:tcPr>
            <w:tcW w:type="dxa" w:w="2859"/>
            <w:shd w:fill="0F2942"/>
            <w:tcMar>
              <w:top w:w="75" w:type="dxa"/>
              <w:bottom w:w="75" w:type="dxa"/>
              <w:left w:w="100" w:type="dxa"/>
              <w:right w:w="100" w:type="dxa"/>
            </w:tcMar>
          </w:tcPr>
          <w:p>
            <w:pPr>
              <w:spacing w:before="0" w:after="0"/>
            </w:pPr>
            <w:r>
              <w:rPr>
                <w:rFonts w:ascii="Calibri" w:hAnsi="Calibri"/>
                <w:b/>
                <w:color w:val="FFFFFF"/>
                <w:sz w:val="18"/>
              </w:rPr>
              <w:t>Detailed Technical Purpose</w:t>
            </w:r>
          </w:p>
        </w:tc>
      </w:tr>
      <w:tr>
        <w:trPr>
          <w:cantSplit/>
        </w:trPr>
        <w:tc>
          <w:tcPr>
            <w:tcW w:type="dxa" w:w="1608"/>
            <w:shd w:fill="FFFFFF"/>
            <w:tcMar>
              <w:top w:w="65" w:type="dxa"/>
              <w:bottom w:w="65" w:type="dxa"/>
              <w:left w:w="100" w:type="dxa"/>
              <w:right w:w="100" w:type="dxa"/>
            </w:tcMar>
          </w:tcPr>
          <w:p>
            <w:pPr>
              <w:spacing w:before="0" w:after="0" w:line="252" w:lineRule="auto"/>
            </w:pPr>
            <w:r>
              <w:rPr>
                <w:rFonts w:ascii="Consolas" w:hAnsi="Consolas"/>
                <w:color w:val="9F1239"/>
                <w:sz w:val="15"/>
              </w:rPr>
              <w:t>PORT</w:t>
            </w:r>
          </w:p>
        </w:tc>
        <w:tc>
          <w:tcPr>
            <w:tcW w:type="dxa" w:w="747"/>
            <w:shd w:fill="FFFFFF"/>
            <w:tcMar>
              <w:top w:w="65" w:type="dxa"/>
              <w:bottom w:w="65" w:type="dxa"/>
              <w:left w:w="100" w:type="dxa"/>
              <w:right w:w="100" w:type="dxa"/>
            </w:tcMar>
          </w:tcPr>
          <w:p>
            <w:pPr>
              <w:spacing w:before="0" w:after="0" w:line="252" w:lineRule="auto"/>
            </w:pPr>
            <w:r>
              <w:rPr>
                <w:rFonts w:ascii="Calibri" w:hAnsi="Calibri"/>
                <w:color w:val="1E293B"/>
                <w:sz w:val="17"/>
              </w:rPr>
              <w:t>Yes</w:t>
            </w:r>
          </w:p>
        </w:tc>
        <w:tc>
          <w:tcPr>
            <w:tcW w:type="dxa" w:w="807"/>
            <w:shd w:fill="FFFFFF"/>
            <w:tcMar>
              <w:top w:w="65" w:type="dxa"/>
              <w:bottom w:w="65" w:type="dxa"/>
              <w:left w:w="100" w:type="dxa"/>
              <w:right w:w="100" w:type="dxa"/>
            </w:tcMar>
          </w:tcPr>
          <w:p>
            <w:pPr>
              <w:spacing w:before="0" w:after="0" w:line="252" w:lineRule="auto"/>
            </w:pPr>
            <w:r>
              <w:rPr>
                <w:rFonts w:ascii="Calibri" w:hAnsi="Calibri"/>
                <w:color w:val="1E293B"/>
                <w:sz w:val="17"/>
              </w:rPr>
              <w:t>Integer</w:t>
            </w:r>
          </w:p>
        </w:tc>
        <w:tc>
          <w:tcPr>
            <w:tcW w:type="dxa" w:w="2264"/>
            <w:shd w:fill="FFFFFF"/>
            <w:tcMar>
              <w:top w:w="65" w:type="dxa"/>
              <w:bottom w:w="65" w:type="dxa"/>
              <w:left w:w="100" w:type="dxa"/>
              <w:right w:w="100" w:type="dxa"/>
            </w:tcMar>
          </w:tcPr>
          <w:p>
            <w:pPr>
              <w:spacing w:before="0" w:after="0" w:line="252" w:lineRule="auto"/>
            </w:pPr>
            <w:r>
              <w:rPr>
                <w:rFonts w:ascii="Consolas" w:hAnsi="Consolas"/>
                <w:color w:val="9F1239"/>
                <w:sz w:val="15"/>
              </w:rPr>
              <w:t>8000</w:t>
            </w:r>
          </w:p>
        </w:tc>
        <w:tc>
          <w:tcPr>
            <w:tcW w:type="dxa" w:w="1075"/>
            <w:shd w:fill="FFFFFF"/>
            <w:tcMar>
              <w:top w:w="65" w:type="dxa"/>
              <w:bottom w:w="65" w:type="dxa"/>
              <w:left w:w="100" w:type="dxa"/>
              <w:right w:w="100" w:type="dxa"/>
            </w:tcMar>
          </w:tcPr>
          <w:p>
            <w:pPr>
              <w:spacing w:before="0" w:after="0" w:line="252" w:lineRule="auto"/>
            </w:pPr>
            <w:r>
              <w:rPr>
                <w:rFonts w:ascii="Calibri" w:hAnsi="Calibri"/>
                <w:color w:val="1E293B"/>
                <w:sz w:val="17"/>
              </w:rPr>
              <w:t>Public</w:t>
            </w:r>
          </w:p>
        </w:tc>
        <w:tc>
          <w:tcPr>
            <w:tcW w:type="dxa" w:w="2859"/>
            <w:shd w:fill="FFFFFF"/>
            <w:tcMar>
              <w:top w:w="65" w:type="dxa"/>
              <w:bottom w:w="65" w:type="dxa"/>
              <w:left w:w="100" w:type="dxa"/>
              <w:right w:w="100" w:type="dxa"/>
            </w:tcMar>
          </w:tcPr>
          <w:p>
            <w:pPr>
              <w:spacing w:before="0" w:after="0" w:line="252" w:lineRule="auto"/>
            </w:pPr>
            <w:r>
              <w:rPr>
                <w:rFonts w:ascii="Calibri" w:hAnsi="Calibri"/>
                <w:color w:val="1E293B"/>
                <w:sz w:val="17"/>
              </w:rPr>
              <w:t>The TCP port Express listens on inside the container.</w:t>
            </w:r>
          </w:p>
        </w:tc>
      </w:tr>
      <w:tr>
        <w:trPr>
          <w:cantSplit/>
        </w:trPr>
        <w:tc>
          <w:tcPr>
            <w:tcW w:type="dxa" w:w="1608"/>
            <w:shd w:fill="F8FAFC"/>
            <w:tcMar>
              <w:top w:w="65" w:type="dxa"/>
              <w:bottom w:w="65" w:type="dxa"/>
              <w:left w:w="100" w:type="dxa"/>
              <w:right w:w="100" w:type="dxa"/>
            </w:tcMar>
          </w:tcPr>
          <w:p>
            <w:pPr>
              <w:spacing w:before="0" w:after="0" w:line="252" w:lineRule="auto"/>
            </w:pPr>
            <w:r>
              <w:rPr>
                <w:rFonts w:ascii="Consolas" w:hAnsi="Consolas"/>
                <w:color w:val="9F1239"/>
                <w:sz w:val="15"/>
              </w:rPr>
              <w:t>DATABASE</w:t>
            </w:r>
          </w:p>
        </w:tc>
        <w:tc>
          <w:tcPr>
            <w:tcW w:type="dxa" w:w="747"/>
            <w:shd w:fill="F8FAFC"/>
            <w:tcMar>
              <w:top w:w="65" w:type="dxa"/>
              <w:bottom w:w="65" w:type="dxa"/>
              <w:left w:w="100" w:type="dxa"/>
              <w:right w:w="100" w:type="dxa"/>
            </w:tcMar>
          </w:tcPr>
          <w:p>
            <w:pPr>
              <w:spacing w:before="0" w:after="0" w:line="252" w:lineRule="auto"/>
            </w:pPr>
            <w:r>
              <w:rPr>
                <w:rFonts w:ascii="Calibri" w:hAnsi="Calibri"/>
                <w:color w:val="1E293B"/>
                <w:sz w:val="17"/>
              </w:rPr>
              <w:t>Yes</w:t>
            </w:r>
          </w:p>
        </w:tc>
        <w:tc>
          <w:tcPr>
            <w:tcW w:type="dxa" w:w="807"/>
            <w:shd w:fill="F8FAFC"/>
            <w:tcMar>
              <w:top w:w="65" w:type="dxa"/>
              <w:bottom w:w="65" w:type="dxa"/>
              <w:left w:w="100" w:type="dxa"/>
              <w:right w:w="100" w:type="dxa"/>
            </w:tcMar>
          </w:tcPr>
          <w:p>
            <w:pPr>
              <w:spacing w:before="0" w:after="0" w:line="252" w:lineRule="auto"/>
            </w:pPr>
            <w:r>
              <w:rPr>
                <w:rFonts w:ascii="Calibri" w:hAnsi="Calibri"/>
                <w:color w:val="1E293B"/>
                <w:sz w:val="17"/>
              </w:rPr>
              <w:t>String</w:t>
            </w:r>
          </w:p>
        </w:tc>
        <w:tc>
          <w:tcPr>
            <w:tcW w:type="dxa" w:w="2264"/>
            <w:shd w:fill="F8FAFC"/>
            <w:tcMar>
              <w:top w:w="65" w:type="dxa"/>
              <w:bottom w:w="65" w:type="dxa"/>
              <w:left w:w="100" w:type="dxa"/>
              <w:right w:w="100" w:type="dxa"/>
            </w:tcMar>
          </w:tcPr>
          <w:p>
            <w:pPr>
              <w:spacing w:before="0" w:after="0" w:line="252" w:lineRule="auto"/>
            </w:pPr>
            <w:r>
              <w:rPr>
                <w:rFonts w:ascii="Consolas" w:hAnsi="Consolas"/>
                <w:color w:val="9F1239"/>
                <w:sz w:val="15"/>
              </w:rPr>
              <w:t>getthawa</w:t>
            </w:r>
          </w:p>
        </w:tc>
        <w:tc>
          <w:tcPr>
            <w:tcW w:type="dxa" w:w="1075"/>
            <w:shd w:fill="F8FAFC"/>
            <w:tcMar>
              <w:top w:w="65" w:type="dxa"/>
              <w:bottom w:w="65" w:type="dxa"/>
              <w:left w:w="100" w:type="dxa"/>
              <w:right w:w="100" w:type="dxa"/>
            </w:tcMar>
          </w:tcPr>
          <w:p>
            <w:pPr>
              <w:spacing w:before="0" w:after="0" w:line="252" w:lineRule="auto"/>
            </w:pPr>
            <w:r>
              <w:rPr>
                <w:rFonts w:ascii="Calibri" w:hAnsi="Calibri"/>
                <w:color w:val="1E293B"/>
                <w:sz w:val="17"/>
              </w:rPr>
              <w:t>Internal</w:t>
            </w:r>
          </w:p>
        </w:tc>
        <w:tc>
          <w:tcPr>
            <w:tcW w:type="dxa" w:w="2859"/>
            <w:shd w:fill="F8FAFC"/>
            <w:tcMar>
              <w:top w:w="65" w:type="dxa"/>
              <w:bottom w:w="65" w:type="dxa"/>
              <w:left w:w="100" w:type="dxa"/>
              <w:right w:w="100" w:type="dxa"/>
            </w:tcMar>
          </w:tcPr>
          <w:p>
            <w:pPr>
              <w:spacing w:before="0" w:after="0" w:line="252" w:lineRule="auto"/>
            </w:pPr>
            <w:r>
              <w:rPr>
                <w:rFonts w:ascii="Calibri" w:hAnsi="Calibri"/>
                <w:color w:val="1E293B"/>
                <w:sz w:val="17"/>
              </w:rPr>
              <w:t>PostgreSQL database schema name.</w:t>
            </w:r>
          </w:p>
        </w:tc>
      </w:tr>
      <w:tr>
        <w:trPr>
          <w:cantSplit/>
        </w:trPr>
        <w:tc>
          <w:tcPr>
            <w:tcW w:type="dxa" w:w="1608"/>
            <w:shd w:fill="FFFFFF"/>
            <w:tcMar>
              <w:top w:w="65" w:type="dxa"/>
              <w:bottom w:w="65" w:type="dxa"/>
              <w:left w:w="100" w:type="dxa"/>
              <w:right w:w="100" w:type="dxa"/>
            </w:tcMar>
          </w:tcPr>
          <w:p>
            <w:pPr>
              <w:spacing w:before="0" w:after="0" w:line="252" w:lineRule="auto"/>
            </w:pPr>
            <w:r>
              <w:rPr>
                <w:rFonts w:ascii="Consolas" w:hAnsi="Consolas"/>
                <w:color w:val="9F1239"/>
                <w:sz w:val="15"/>
              </w:rPr>
              <w:t>USER_DB</w:t>
            </w:r>
          </w:p>
        </w:tc>
        <w:tc>
          <w:tcPr>
            <w:tcW w:type="dxa" w:w="747"/>
            <w:shd w:fill="FFFFFF"/>
            <w:tcMar>
              <w:top w:w="65" w:type="dxa"/>
              <w:bottom w:w="65" w:type="dxa"/>
              <w:left w:w="100" w:type="dxa"/>
              <w:right w:w="100" w:type="dxa"/>
            </w:tcMar>
          </w:tcPr>
          <w:p>
            <w:pPr>
              <w:spacing w:before="0" w:after="0" w:line="252" w:lineRule="auto"/>
            </w:pPr>
            <w:r>
              <w:rPr>
                <w:rFonts w:ascii="Calibri" w:hAnsi="Calibri"/>
                <w:color w:val="1E293B"/>
                <w:sz w:val="17"/>
              </w:rPr>
              <w:t>Yes</w:t>
            </w:r>
          </w:p>
        </w:tc>
        <w:tc>
          <w:tcPr>
            <w:tcW w:type="dxa" w:w="807"/>
            <w:shd w:fill="FFFFFF"/>
            <w:tcMar>
              <w:top w:w="65" w:type="dxa"/>
              <w:bottom w:w="65" w:type="dxa"/>
              <w:left w:w="100" w:type="dxa"/>
              <w:right w:w="100" w:type="dxa"/>
            </w:tcMar>
          </w:tcPr>
          <w:p>
            <w:pPr>
              <w:spacing w:before="0" w:after="0" w:line="252" w:lineRule="auto"/>
            </w:pPr>
            <w:r>
              <w:rPr>
                <w:rFonts w:ascii="Calibri" w:hAnsi="Calibri"/>
                <w:color w:val="1E293B"/>
                <w:sz w:val="17"/>
              </w:rPr>
              <w:t>String</w:t>
            </w:r>
          </w:p>
        </w:tc>
        <w:tc>
          <w:tcPr>
            <w:tcW w:type="dxa" w:w="2264"/>
            <w:shd w:fill="FFFFFF"/>
            <w:tcMar>
              <w:top w:w="65" w:type="dxa"/>
              <w:bottom w:w="65" w:type="dxa"/>
              <w:left w:w="100" w:type="dxa"/>
              <w:right w:w="100" w:type="dxa"/>
            </w:tcMar>
          </w:tcPr>
          <w:p>
            <w:pPr>
              <w:spacing w:before="0" w:after="0" w:line="252" w:lineRule="auto"/>
            </w:pPr>
            <w:r>
              <w:rPr>
                <w:rFonts w:ascii="Consolas" w:hAnsi="Consolas"/>
                <w:color w:val="9F1239"/>
                <w:sz w:val="15"/>
              </w:rPr>
              <w:t>postgres</w:t>
            </w:r>
          </w:p>
        </w:tc>
        <w:tc>
          <w:tcPr>
            <w:tcW w:type="dxa" w:w="1075"/>
            <w:shd w:fill="FFFFFF"/>
            <w:tcMar>
              <w:top w:w="65" w:type="dxa"/>
              <w:bottom w:w="65" w:type="dxa"/>
              <w:left w:w="100" w:type="dxa"/>
              <w:right w:w="100" w:type="dxa"/>
            </w:tcMar>
          </w:tcPr>
          <w:p>
            <w:pPr>
              <w:spacing w:before="0" w:after="0" w:line="252" w:lineRule="auto"/>
            </w:pPr>
            <w:r>
              <w:rPr>
                <w:rFonts w:ascii="Calibri" w:hAnsi="Calibri"/>
                <w:color w:val="1E293B"/>
                <w:sz w:val="17"/>
              </w:rPr>
              <w:t>Secret</w:t>
            </w:r>
          </w:p>
        </w:tc>
        <w:tc>
          <w:tcPr>
            <w:tcW w:type="dxa" w:w="2859"/>
            <w:shd w:fill="FFFFFF"/>
            <w:tcMar>
              <w:top w:w="65" w:type="dxa"/>
              <w:bottom w:w="65" w:type="dxa"/>
              <w:left w:w="100" w:type="dxa"/>
              <w:right w:w="100" w:type="dxa"/>
            </w:tcMar>
          </w:tcPr>
          <w:p>
            <w:pPr>
              <w:spacing w:before="0" w:after="0" w:line="252" w:lineRule="auto"/>
            </w:pPr>
            <w:r>
              <w:rPr>
                <w:rFonts w:ascii="Calibri" w:hAnsi="Calibri"/>
                <w:color w:val="1E293B"/>
                <w:sz w:val="17"/>
              </w:rPr>
              <w:t>Database username for Sequelize connection pool.</w:t>
            </w:r>
          </w:p>
        </w:tc>
      </w:tr>
      <w:tr>
        <w:trPr>
          <w:cantSplit/>
        </w:trPr>
        <w:tc>
          <w:tcPr>
            <w:tcW w:type="dxa" w:w="1608"/>
            <w:shd w:fill="F8FAFC"/>
            <w:tcMar>
              <w:top w:w="65" w:type="dxa"/>
              <w:bottom w:w="65" w:type="dxa"/>
              <w:left w:w="100" w:type="dxa"/>
              <w:right w:w="100" w:type="dxa"/>
            </w:tcMar>
          </w:tcPr>
          <w:p>
            <w:pPr>
              <w:spacing w:before="0" w:after="0" w:line="252" w:lineRule="auto"/>
            </w:pPr>
            <w:r>
              <w:rPr>
                <w:rFonts w:ascii="Consolas" w:hAnsi="Consolas"/>
                <w:color w:val="9F1239"/>
                <w:sz w:val="15"/>
              </w:rPr>
              <w:t>PASSWORD</w:t>
            </w:r>
          </w:p>
        </w:tc>
        <w:tc>
          <w:tcPr>
            <w:tcW w:type="dxa" w:w="747"/>
            <w:shd w:fill="F8FAFC"/>
            <w:tcMar>
              <w:top w:w="65" w:type="dxa"/>
              <w:bottom w:w="65" w:type="dxa"/>
              <w:left w:w="100" w:type="dxa"/>
              <w:right w:w="100" w:type="dxa"/>
            </w:tcMar>
          </w:tcPr>
          <w:p>
            <w:pPr>
              <w:spacing w:before="0" w:after="0" w:line="252" w:lineRule="auto"/>
            </w:pPr>
            <w:r>
              <w:rPr>
                <w:rFonts w:ascii="Calibri" w:hAnsi="Calibri"/>
                <w:color w:val="1E293B"/>
                <w:sz w:val="17"/>
              </w:rPr>
              <w:t>Yes</w:t>
            </w:r>
          </w:p>
        </w:tc>
        <w:tc>
          <w:tcPr>
            <w:tcW w:type="dxa" w:w="807"/>
            <w:shd w:fill="F8FAFC"/>
            <w:tcMar>
              <w:top w:w="65" w:type="dxa"/>
              <w:bottom w:w="65" w:type="dxa"/>
              <w:left w:w="100" w:type="dxa"/>
              <w:right w:w="100" w:type="dxa"/>
            </w:tcMar>
          </w:tcPr>
          <w:p>
            <w:pPr>
              <w:spacing w:before="0" w:after="0" w:line="252" w:lineRule="auto"/>
            </w:pPr>
            <w:r>
              <w:rPr>
                <w:rFonts w:ascii="Calibri" w:hAnsi="Calibri"/>
                <w:color w:val="1E293B"/>
                <w:sz w:val="17"/>
              </w:rPr>
              <w:t>String</w:t>
            </w:r>
          </w:p>
        </w:tc>
        <w:tc>
          <w:tcPr>
            <w:tcW w:type="dxa" w:w="2264"/>
            <w:shd w:fill="F8FAFC"/>
            <w:tcMar>
              <w:top w:w="65" w:type="dxa"/>
              <w:bottom w:w="65" w:type="dxa"/>
              <w:left w:w="100" w:type="dxa"/>
              <w:right w:w="100" w:type="dxa"/>
            </w:tcMar>
          </w:tcPr>
          <w:p>
            <w:pPr>
              <w:spacing w:before="0" w:after="0" w:line="252" w:lineRule="auto"/>
            </w:pPr>
            <w:r>
              <w:rPr>
                <w:rFonts w:ascii="Consolas" w:hAnsi="Consolas"/>
                <w:color w:val="9F1239"/>
                <w:sz w:val="15"/>
              </w:rPr>
              <w:t>postgres</w:t>
            </w:r>
            <w:r>
              <w:rPr>
                <w:rFonts w:ascii="Calibri" w:hAnsi="Calibri"/>
                <w:color w:val="1E293B"/>
                <w:sz w:val="17"/>
              </w:rPr>
              <w:t xml:space="preserve"> (or random string)</w:t>
            </w:r>
          </w:p>
        </w:tc>
        <w:tc>
          <w:tcPr>
            <w:tcW w:type="dxa" w:w="1075"/>
            <w:shd w:fill="F8FAFC"/>
            <w:tcMar>
              <w:top w:w="65" w:type="dxa"/>
              <w:bottom w:w="65" w:type="dxa"/>
              <w:left w:w="100" w:type="dxa"/>
              <w:right w:w="100" w:type="dxa"/>
            </w:tcMar>
          </w:tcPr>
          <w:p>
            <w:pPr>
              <w:spacing w:before="0" w:after="0" w:line="252" w:lineRule="auto"/>
            </w:pPr>
            <w:r>
              <w:rPr>
                <w:rFonts w:ascii="Calibri" w:hAnsi="Calibri"/>
                <w:color w:val="1E293B"/>
                <w:sz w:val="17"/>
              </w:rPr>
              <w:t>Secret</w:t>
            </w:r>
          </w:p>
        </w:tc>
        <w:tc>
          <w:tcPr>
            <w:tcW w:type="dxa" w:w="2859"/>
            <w:shd w:fill="F8FAFC"/>
            <w:tcMar>
              <w:top w:w="65" w:type="dxa"/>
              <w:bottom w:w="65" w:type="dxa"/>
              <w:left w:w="100" w:type="dxa"/>
              <w:right w:w="100" w:type="dxa"/>
            </w:tcMar>
          </w:tcPr>
          <w:p>
            <w:pPr>
              <w:spacing w:before="0" w:after="0" w:line="252" w:lineRule="auto"/>
            </w:pPr>
            <w:r>
              <w:rPr>
                <w:rFonts w:ascii="Calibri" w:hAnsi="Calibri"/>
                <w:color w:val="1E293B"/>
                <w:sz w:val="17"/>
              </w:rPr>
              <w:t>Database password. Must be rotated in production.</w:t>
            </w:r>
          </w:p>
        </w:tc>
      </w:tr>
      <w:tr>
        <w:trPr>
          <w:cantSplit/>
        </w:trPr>
        <w:tc>
          <w:tcPr>
            <w:tcW w:type="dxa" w:w="1608"/>
            <w:shd w:fill="FFFFFF"/>
            <w:tcMar>
              <w:top w:w="65" w:type="dxa"/>
              <w:bottom w:w="65" w:type="dxa"/>
              <w:left w:w="100" w:type="dxa"/>
              <w:right w:w="100" w:type="dxa"/>
            </w:tcMar>
          </w:tcPr>
          <w:p>
            <w:pPr>
              <w:spacing w:before="0" w:after="0" w:line="252" w:lineRule="auto"/>
            </w:pPr>
            <w:r>
              <w:rPr>
                <w:rFonts w:ascii="Consolas" w:hAnsi="Consolas"/>
                <w:color w:val="9F1239"/>
                <w:sz w:val="15"/>
              </w:rPr>
              <w:t>HOST</w:t>
            </w:r>
          </w:p>
        </w:tc>
        <w:tc>
          <w:tcPr>
            <w:tcW w:type="dxa" w:w="747"/>
            <w:shd w:fill="FFFFFF"/>
            <w:tcMar>
              <w:top w:w="65" w:type="dxa"/>
              <w:bottom w:w="65" w:type="dxa"/>
              <w:left w:w="100" w:type="dxa"/>
              <w:right w:w="100" w:type="dxa"/>
            </w:tcMar>
          </w:tcPr>
          <w:p>
            <w:pPr>
              <w:spacing w:before="0" w:after="0" w:line="252" w:lineRule="auto"/>
            </w:pPr>
            <w:r>
              <w:rPr>
                <w:rFonts w:ascii="Calibri" w:hAnsi="Calibri"/>
                <w:color w:val="1E293B"/>
                <w:sz w:val="17"/>
              </w:rPr>
              <w:t>Yes</w:t>
            </w:r>
          </w:p>
        </w:tc>
        <w:tc>
          <w:tcPr>
            <w:tcW w:type="dxa" w:w="807"/>
            <w:shd w:fill="FFFFFF"/>
            <w:tcMar>
              <w:top w:w="65" w:type="dxa"/>
              <w:bottom w:w="65" w:type="dxa"/>
              <w:left w:w="100" w:type="dxa"/>
              <w:right w:w="100" w:type="dxa"/>
            </w:tcMar>
          </w:tcPr>
          <w:p>
            <w:pPr>
              <w:spacing w:before="0" w:after="0" w:line="252" w:lineRule="auto"/>
            </w:pPr>
            <w:r>
              <w:rPr>
                <w:rFonts w:ascii="Calibri" w:hAnsi="Calibri"/>
                <w:color w:val="1E293B"/>
                <w:sz w:val="17"/>
              </w:rPr>
              <w:t>String</w:t>
            </w:r>
          </w:p>
        </w:tc>
        <w:tc>
          <w:tcPr>
            <w:tcW w:type="dxa" w:w="2264"/>
            <w:shd w:fill="FFFFFF"/>
            <w:tcMar>
              <w:top w:w="65" w:type="dxa"/>
              <w:bottom w:w="65" w:type="dxa"/>
              <w:left w:w="100" w:type="dxa"/>
              <w:right w:w="100" w:type="dxa"/>
            </w:tcMar>
          </w:tcPr>
          <w:p>
            <w:pPr>
              <w:spacing w:before="0" w:after="0" w:line="252" w:lineRule="auto"/>
            </w:pPr>
            <w:r>
              <w:rPr>
                <w:rFonts w:ascii="Consolas" w:hAnsi="Consolas"/>
                <w:color w:val="9F1239"/>
                <w:sz w:val="15"/>
              </w:rPr>
              <w:t>postgres</w:t>
            </w:r>
          </w:p>
        </w:tc>
        <w:tc>
          <w:tcPr>
            <w:tcW w:type="dxa" w:w="1075"/>
            <w:shd w:fill="FFFFFF"/>
            <w:tcMar>
              <w:top w:w="65" w:type="dxa"/>
              <w:bottom w:w="65" w:type="dxa"/>
              <w:left w:w="100" w:type="dxa"/>
              <w:right w:w="100" w:type="dxa"/>
            </w:tcMar>
          </w:tcPr>
          <w:p>
            <w:pPr>
              <w:spacing w:before="0" w:after="0" w:line="252" w:lineRule="auto"/>
            </w:pPr>
            <w:r>
              <w:rPr>
                <w:rFonts w:ascii="Calibri" w:hAnsi="Calibri"/>
                <w:color w:val="1E293B"/>
                <w:sz w:val="17"/>
              </w:rPr>
              <w:t>Internal</w:t>
            </w:r>
          </w:p>
        </w:tc>
        <w:tc>
          <w:tcPr>
            <w:tcW w:type="dxa" w:w="2859"/>
            <w:shd w:fill="FFFFFF"/>
            <w:tcMar>
              <w:top w:w="65" w:type="dxa"/>
              <w:bottom w:w="65" w:type="dxa"/>
              <w:left w:w="100" w:type="dxa"/>
              <w:right w:w="100" w:type="dxa"/>
            </w:tcMar>
          </w:tcPr>
          <w:p>
            <w:pPr>
              <w:spacing w:before="0" w:after="0" w:line="252" w:lineRule="auto"/>
            </w:pPr>
            <w:r>
              <w:rPr>
                <w:rFonts w:ascii="Calibri" w:hAnsi="Calibri"/>
                <w:color w:val="1E293B"/>
                <w:sz w:val="17"/>
              </w:rPr>
              <w:t>Hostname of the database container on Docker network.</w:t>
            </w:r>
          </w:p>
        </w:tc>
      </w:tr>
      <w:tr>
        <w:trPr>
          <w:cantSplit/>
        </w:trPr>
        <w:tc>
          <w:tcPr>
            <w:tcW w:type="dxa" w:w="1608"/>
            <w:shd w:fill="F8FAFC"/>
            <w:tcMar>
              <w:top w:w="65" w:type="dxa"/>
              <w:bottom w:w="65" w:type="dxa"/>
              <w:left w:w="100" w:type="dxa"/>
              <w:right w:w="100" w:type="dxa"/>
            </w:tcMar>
          </w:tcPr>
          <w:p>
            <w:pPr>
              <w:spacing w:before="0" w:after="0" w:line="252" w:lineRule="auto"/>
            </w:pPr>
            <w:r>
              <w:rPr>
                <w:rFonts w:ascii="Consolas" w:hAnsi="Consolas"/>
                <w:color w:val="9F1239"/>
                <w:sz w:val="15"/>
              </w:rPr>
              <w:t>JWT_SECRET</w:t>
            </w:r>
          </w:p>
        </w:tc>
        <w:tc>
          <w:tcPr>
            <w:tcW w:type="dxa" w:w="747"/>
            <w:shd w:fill="F8FAFC"/>
            <w:tcMar>
              <w:top w:w="65" w:type="dxa"/>
              <w:bottom w:w="65" w:type="dxa"/>
              <w:left w:w="100" w:type="dxa"/>
              <w:right w:w="100" w:type="dxa"/>
            </w:tcMar>
          </w:tcPr>
          <w:p>
            <w:pPr>
              <w:spacing w:before="0" w:after="0" w:line="252" w:lineRule="auto"/>
            </w:pPr>
            <w:r>
              <w:rPr>
                <w:rFonts w:ascii="Calibri" w:hAnsi="Calibri"/>
                <w:color w:val="1E293B"/>
                <w:sz w:val="17"/>
              </w:rPr>
              <w:t>Yes</w:t>
            </w:r>
          </w:p>
        </w:tc>
        <w:tc>
          <w:tcPr>
            <w:tcW w:type="dxa" w:w="807"/>
            <w:shd w:fill="F8FAFC"/>
            <w:tcMar>
              <w:top w:w="65" w:type="dxa"/>
              <w:bottom w:w="65" w:type="dxa"/>
              <w:left w:w="100" w:type="dxa"/>
              <w:right w:w="100" w:type="dxa"/>
            </w:tcMar>
          </w:tcPr>
          <w:p>
            <w:pPr>
              <w:spacing w:before="0" w:after="0" w:line="252" w:lineRule="auto"/>
            </w:pPr>
            <w:r>
              <w:rPr>
                <w:rFonts w:ascii="Calibri" w:hAnsi="Calibri"/>
                <w:color w:val="1E293B"/>
                <w:sz w:val="17"/>
              </w:rPr>
              <w:t>String</w:t>
            </w:r>
          </w:p>
        </w:tc>
        <w:tc>
          <w:tcPr>
            <w:tcW w:type="dxa" w:w="2264"/>
            <w:shd w:fill="F8FAFC"/>
            <w:tcMar>
              <w:top w:w="65" w:type="dxa"/>
              <w:bottom w:w="65" w:type="dxa"/>
              <w:left w:w="100" w:type="dxa"/>
              <w:right w:w="100" w:type="dxa"/>
            </w:tcMar>
          </w:tcPr>
          <w:p>
            <w:pPr>
              <w:spacing w:before="0" w:after="0" w:line="252" w:lineRule="auto"/>
            </w:pPr>
            <w:r>
              <w:rPr>
                <w:rFonts w:ascii="Consolas" w:hAnsi="Consolas"/>
                <w:color w:val="9F1239"/>
                <w:sz w:val="15"/>
              </w:rPr>
              <w:t>[Min-32-Char-Random-String]</w:t>
            </w:r>
          </w:p>
        </w:tc>
        <w:tc>
          <w:tcPr>
            <w:tcW w:type="dxa" w:w="1075"/>
            <w:shd w:fill="F8FAFC"/>
            <w:tcMar>
              <w:top w:w="65" w:type="dxa"/>
              <w:bottom w:w="65" w:type="dxa"/>
              <w:left w:w="100" w:type="dxa"/>
              <w:right w:w="100" w:type="dxa"/>
            </w:tcMar>
          </w:tcPr>
          <w:p>
            <w:pPr>
              <w:spacing w:before="0" w:after="0" w:line="252" w:lineRule="auto"/>
            </w:pPr>
            <w:r>
              <w:rPr>
                <w:rFonts w:ascii="Calibri" w:hAnsi="Calibri"/>
                <w:color w:val="1E293B"/>
                <w:sz w:val="17"/>
              </w:rPr>
              <w:t>Critical</w:t>
            </w:r>
          </w:p>
        </w:tc>
        <w:tc>
          <w:tcPr>
            <w:tcW w:type="dxa" w:w="2859"/>
            <w:shd w:fill="F8FAFC"/>
            <w:tcMar>
              <w:top w:w="65" w:type="dxa"/>
              <w:bottom w:w="65" w:type="dxa"/>
              <w:left w:w="100" w:type="dxa"/>
              <w:right w:w="100" w:type="dxa"/>
            </w:tcMar>
          </w:tcPr>
          <w:p>
            <w:pPr>
              <w:spacing w:before="0" w:after="0" w:line="252" w:lineRule="auto"/>
            </w:pPr>
            <w:r>
              <w:rPr>
                <w:rFonts w:ascii="Calibri" w:hAnsi="Calibri"/>
                <w:color w:val="1E293B"/>
                <w:sz w:val="17"/>
              </w:rPr>
              <w:t>Secret key used to sign and verify customer/admin JWTs.</w:t>
            </w:r>
          </w:p>
        </w:tc>
      </w:tr>
      <w:tr>
        <w:trPr>
          <w:cantSplit/>
        </w:trPr>
        <w:tc>
          <w:tcPr>
            <w:tcW w:type="dxa" w:w="1608"/>
            <w:shd w:fill="FFFFFF"/>
            <w:tcMar>
              <w:top w:w="65" w:type="dxa"/>
              <w:bottom w:w="65" w:type="dxa"/>
              <w:left w:w="100" w:type="dxa"/>
              <w:right w:w="100" w:type="dxa"/>
            </w:tcMar>
          </w:tcPr>
          <w:p>
            <w:pPr>
              <w:spacing w:before="0" w:after="0" w:line="252" w:lineRule="auto"/>
            </w:pPr>
            <w:r>
              <w:rPr>
                <w:rFonts w:ascii="Consolas" w:hAnsi="Consolas"/>
                <w:color w:val="9F1239"/>
                <w:sz w:val="15"/>
              </w:rPr>
              <w:t>SESSION_SECRET</w:t>
            </w:r>
          </w:p>
        </w:tc>
        <w:tc>
          <w:tcPr>
            <w:tcW w:type="dxa" w:w="747"/>
            <w:shd w:fill="FFFFFF"/>
            <w:tcMar>
              <w:top w:w="65" w:type="dxa"/>
              <w:bottom w:w="65" w:type="dxa"/>
              <w:left w:w="100" w:type="dxa"/>
              <w:right w:w="100" w:type="dxa"/>
            </w:tcMar>
          </w:tcPr>
          <w:p>
            <w:pPr>
              <w:spacing w:before="0" w:after="0" w:line="252" w:lineRule="auto"/>
            </w:pPr>
            <w:r>
              <w:rPr>
                <w:rFonts w:ascii="Calibri" w:hAnsi="Calibri"/>
                <w:color w:val="1E293B"/>
                <w:sz w:val="17"/>
              </w:rPr>
              <w:t>Yes</w:t>
            </w:r>
          </w:p>
        </w:tc>
        <w:tc>
          <w:tcPr>
            <w:tcW w:type="dxa" w:w="807"/>
            <w:shd w:fill="FFFFFF"/>
            <w:tcMar>
              <w:top w:w="65" w:type="dxa"/>
              <w:bottom w:w="65" w:type="dxa"/>
              <w:left w:w="100" w:type="dxa"/>
              <w:right w:w="100" w:type="dxa"/>
            </w:tcMar>
          </w:tcPr>
          <w:p>
            <w:pPr>
              <w:spacing w:before="0" w:after="0" w:line="252" w:lineRule="auto"/>
            </w:pPr>
            <w:r>
              <w:rPr>
                <w:rFonts w:ascii="Calibri" w:hAnsi="Calibri"/>
                <w:color w:val="1E293B"/>
                <w:sz w:val="17"/>
              </w:rPr>
              <w:t>String</w:t>
            </w:r>
          </w:p>
        </w:tc>
        <w:tc>
          <w:tcPr>
            <w:tcW w:type="dxa" w:w="2264"/>
            <w:shd w:fill="FFFFFF"/>
            <w:tcMar>
              <w:top w:w="65" w:type="dxa"/>
              <w:bottom w:w="65" w:type="dxa"/>
              <w:left w:w="100" w:type="dxa"/>
              <w:right w:w="100" w:type="dxa"/>
            </w:tcMar>
          </w:tcPr>
          <w:p>
            <w:pPr>
              <w:spacing w:before="0" w:after="0" w:line="252" w:lineRule="auto"/>
            </w:pPr>
            <w:r>
              <w:rPr>
                <w:rFonts w:ascii="Consolas" w:hAnsi="Consolas"/>
                <w:color w:val="9F1239"/>
                <w:sz w:val="15"/>
              </w:rPr>
              <w:t>[Min-32-Char-Random-String]</w:t>
            </w:r>
          </w:p>
        </w:tc>
        <w:tc>
          <w:tcPr>
            <w:tcW w:type="dxa" w:w="1075"/>
            <w:shd w:fill="FFFFFF"/>
            <w:tcMar>
              <w:top w:w="65" w:type="dxa"/>
              <w:bottom w:w="65" w:type="dxa"/>
              <w:left w:w="100" w:type="dxa"/>
              <w:right w:w="100" w:type="dxa"/>
            </w:tcMar>
          </w:tcPr>
          <w:p>
            <w:pPr>
              <w:spacing w:before="0" w:after="0" w:line="252" w:lineRule="auto"/>
            </w:pPr>
            <w:r>
              <w:rPr>
                <w:rFonts w:ascii="Calibri" w:hAnsi="Calibri"/>
                <w:color w:val="1E293B"/>
                <w:sz w:val="17"/>
              </w:rPr>
              <w:t>Critical</w:t>
            </w:r>
          </w:p>
        </w:tc>
        <w:tc>
          <w:tcPr>
            <w:tcW w:type="dxa" w:w="2859"/>
            <w:shd w:fill="FFFFFF"/>
            <w:tcMar>
              <w:top w:w="65" w:type="dxa"/>
              <w:bottom w:w="65" w:type="dxa"/>
              <w:left w:w="100" w:type="dxa"/>
              <w:right w:w="100" w:type="dxa"/>
            </w:tcMar>
          </w:tcPr>
          <w:p>
            <w:pPr>
              <w:spacing w:before="0" w:after="0" w:line="252" w:lineRule="auto"/>
            </w:pPr>
            <w:r>
              <w:rPr>
                <w:rFonts w:ascii="Calibri" w:hAnsi="Calibri"/>
                <w:color w:val="1E293B"/>
                <w:sz w:val="17"/>
              </w:rPr>
              <w:t>Express session encryption key.</w:t>
            </w:r>
          </w:p>
        </w:tc>
      </w:tr>
      <w:tr>
        <w:trPr>
          <w:cantSplit/>
        </w:trPr>
        <w:tc>
          <w:tcPr>
            <w:tcW w:type="dxa" w:w="1608"/>
            <w:shd w:fill="F8FAFC"/>
            <w:tcMar>
              <w:top w:w="65" w:type="dxa"/>
              <w:bottom w:w="65" w:type="dxa"/>
              <w:left w:w="100" w:type="dxa"/>
              <w:right w:w="100" w:type="dxa"/>
            </w:tcMar>
          </w:tcPr>
          <w:p>
            <w:pPr>
              <w:spacing w:before="0" w:after="0" w:line="252" w:lineRule="auto"/>
            </w:pPr>
            <w:r>
              <w:rPr>
                <w:rFonts w:ascii="Consolas" w:hAnsi="Consolas"/>
                <w:color w:val="9F1239"/>
                <w:sz w:val="15"/>
              </w:rPr>
              <w:t>NODE_ENV</w:t>
            </w:r>
          </w:p>
        </w:tc>
        <w:tc>
          <w:tcPr>
            <w:tcW w:type="dxa" w:w="747"/>
            <w:shd w:fill="F8FAFC"/>
            <w:tcMar>
              <w:top w:w="65" w:type="dxa"/>
              <w:bottom w:w="65" w:type="dxa"/>
              <w:left w:w="100" w:type="dxa"/>
              <w:right w:w="100" w:type="dxa"/>
            </w:tcMar>
          </w:tcPr>
          <w:p>
            <w:pPr>
              <w:spacing w:before="0" w:after="0" w:line="252" w:lineRule="auto"/>
            </w:pPr>
            <w:r>
              <w:rPr>
                <w:rFonts w:ascii="Calibri" w:hAnsi="Calibri"/>
                <w:color w:val="1E293B"/>
                <w:sz w:val="17"/>
              </w:rPr>
              <w:t>Yes</w:t>
            </w:r>
          </w:p>
        </w:tc>
        <w:tc>
          <w:tcPr>
            <w:tcW w:type="dxa" w:w="807"/>
            <w:shd w:fill="F8FAFC"/>
            <w:tcMar>
              <w:top w:w="65" w:type="dxa"/>
              <w:bottom w:w="65" w:type="dxa"/>
              <w:left w:w="100" w:type="dxa"/>
              <w:right w:w="100" w:type="dxa"/>
            </w:tcMar>
          </w:tcPr>
          <w:p>
            <w:pPr>
              <w:spacing w:before="0" w:after="0" w:line="252" w:lineRule="auto"/>
            </w:pPr>
            <w:r>
              <w:rPr>
                <w:rFonts w:ascii="Calibri" w:hAnsi="Calibri"/>
                <w:color w:val="1E293B"/>
                <w:sz w:val="17"/>
              </w:rPr>
              <w:t>String</w:t>
            </w:r>
          </w:p>
        </w:tc>
        <w:tc>
          <w:tcPr>
            <w:tcW w:type="dxa" w:w="2264"/>
            <w:shd w:fill="F8FAFC"/>
            <w:tcMar>
              <w:top w:w="65" w:type="dxa"/>
              <w:bottom w:w="65" w:type="dxa"/>
              <w:left w:w="100" w:type="dxa"/>
              <w:right w:w="100" w:type="dxa"/>
            </w:tcMar>
          </w:tcPr>
          <w:p>
            <w:pPr>
              <w:spacing w:before="0" w:after="0" w:line="252" w:lineRule="auto"/>
            </w:pPr>
            <w:r>
              <w:rPr>
                <w:rFonts w:ascii="Consolas" w:hAnsi="Consolas"/>
                <w:color w:val="9F1239"/>
                <w:sz w:val="15"/>
              </w:rPr>
              <w:t>dev</w:t>
            </w:r>
            <w:r>
              <w:rPr>
                <w:rFonts w:ascii="Calibri" w:hAnsi="Calibri"/>
                <w:color w:val="1E293B"/>
                <w:sz w:val="17"/>
              </w:rPr>
              <w:t xml:space="preserve"> or </w:t>
            </w:r>
            <w:r>
              <w:rPr>
                <w:rFonts w:ascii="Consolas" w:hAnsi="Consolas"/>
                <w:color w:val="9F1239"/>
                <w:sz w:val="15"/>
              </w:rPr>
              <w:t>production</w:t>
            </w:r>
          </w:p>
        </w:tc>
        <w:tc>
          <w:tcPr>
            <w:tcW w:type="dxa" w:w="1075"/>
            <w:shd w:fill="F8FAFC"/>
            <w:tcMar>
              <w:top w:w="65" w:type="dxa"/>
              <w:bottom w:w="65" w:type="dxa"/>
              <w:left w:w="100" w:type="dxa"/>
              <w:right w:w="100" w:type="dxa"/>
            </w:tcMar>
          </w:tcPr>
          <w:p>
            <w:pPr>
              <w:spacing w:before="0" w:after="0" w:line="252" w:lineRule="auto"/>
            </w:pPr>
            <w:r>
              <w:rPr>
                <w:rFonts w:ascii="Calibri" w:hAnsi="Calibri"/>
                <w:color w:val="1E293B"/>
                <w:sz w:val="17"/>
              </w:rPr>
              <w:t>Public</w:t>
            </w:r>
          </w:p>
        </w:tc>
        <w:tc>
          <w:tcPr>
            <w:tcW w:type="dxa" w:w="2859"/>
            <w:shd w:fill="F8FAFC"/>
            <w:tcMar>
              <w:top w:w="65" w:type="dxa"/>
              <w:bottom w:w="65" w:type="dxa"/>
              <w:left w:w="100" w:type="dxa"/>
              <w:right w:w="100" w:type="dxa"/>
            </w:tcMar>
          </w:tcPr>
          <w:p>
            <w:pPr>
              <w:spacing w:before="0" w:after="0" w:line="252" w:lineRule="auto"/>
            </w:pPr>
            <w:r>
              <w:rPr>
                <w:rFonts w:ascii="Calibri" w:hAnsi="Calibri"/>
                <w:color w:val="1E293B"/>
                <w:sz w:val="17"/>
              </w:rPr>
              <w:t>Enables production security optimizations and Secure cookies.</w:t>
            </w:r>
          </w:p>
        </w:tc>
      </w:tr>
      <w:tr>
        <w:trPr>
          <w:cantSplit/>
        </w:trPr>
        <w:tc>
          <w:tcPr>
            <w:tcW w:type="dxa" w:w="1608"/>
            <w:shd w:fill="FFFFFF"/>
            <w:tcMar>
              <w:top w:w="65" w:type="dxa"/>
              <w:bottom w:w="65" w:type="dxa"/>
              <w:left w:w="100" w:type="dxa"/>
              <w:right w:w="100" w:type="dxa"/>
            </w:tcMar>
          </w:tcPr>
          <w:p>
            <w:pPr>
              <w:spacing w:before="0" w:after="0" w:line="252" w:lineRule="auto"/>
            </w:pPr>
            <w:r>
              <w:rPr>
                <w:rFonts w:ascii="Consolas" w:hAnsi="Consolas"/>
                <w:color w:val="9F1239"/>
                <w:sz w:val="15"/>
              </w:rPr>
              <w:t>FRONTEND_ORIGIN</w:t>
            </w:r>
          </w:p>
        </w:tc>
        <w:tc>
          <w:tcPr>
            <w:tcW w:type="dxa" w:w="747"/>
            <w:shd w:fill="FFFFFF"/>
            <w:tcMar>
              <w:top w:w="65" w:type="dxa"/>
              <w:bottom w:w="65" w:type="dxa"/>
              <w:left w:w="100" w:type="dxa"/>
              <w:right w:w="100" w:type="dxa"/>
            </w:tcMar>
          </w:tcPr>
          <w:p>
            <w:pPr>
              <w:spacing w:before="0" w:after="0" w:line="252" w:lineRule="auto"/>
            </w:pPr>
            <w:r>
              <w:rPr>
                <w:rFonts w:ascii="Calibri" w:hAnsi="Calibri"/>
                <w:color w:val="1E293B"/>
                <w:sz w:val="17"/>
              </w:rPr>
              <w:t>Yes</w:t>
            </w:r>
          </w:p>
        </w:tc>
        <w:tc>
          <w:tcPr>
            <w:tcW w:type="dxa" w:w="807"/>
            <w:shd w:fill="FFFFFF"/>
            <w:tcMar>
              <w:top w:w="65" w:type="dxa"/>
              <w:bottom w:w="65" w:type="dxa"/>
              <w:left w:w="100" w:type="dxa"/>
              <w:right w:w="100" w:type="dxa"/>
            </w:tcMar>
          </w:tcPr>
          <w:p>
            <w:pPr>
              <w:spacing w:before="0" w:after="0" w:line="252" w:lineRule="auto"/>
            </w:pPr>
            <w:r>
              <w:rPr>
                <w:rFonts w:ascii="Calibri" w:hAnsi="Calibri"/>
                <w:color w:val="1E293B"/>
                <w:sz w:val="17"/>
              </w:rPr>
              <w:t>URL</w:t>
            </w:r>
          </w:p>
        </w:tc>
        <w:tc>
          <w:tcPr>
            <w:tcW w:type="dxa" w:w="2264"/>
            <w:shd w:fill="FFFFFF"/>
            <w:tcMar>
              <w:top w:w="65" w:type="dxa"/>
              <w:bottom w:w="65" w:type="dxa"/>
              <w:left w:w="100" w:type="dxa"/>
              <w:right w:w="100" w:type="dxa"/>
            </w:tcMar>
          </w:tcPr>
          <w:p>
            <w:pPr>
              <w:spacing w:before="0" w:after="0" w:line="252" w:lineRule="auto"/>
            </w:pPr>
            <w:r>
              <w:rPr>
                <w:rFonts w:ascii="Consolas" w:hAnsi="Consolas"/>
                <w:color w:val="9F1239"/>
                <w:sz w:val="15"/>
              </w:rPr>
              <w:t>http://localhost:3000</w:t>
            </w:r>
          </w:p>
        </w:tc>
        <w:tc>
          <w:tcPr>
            <w:tcW w:type="dxa" w:w="1075"/>
            <w:shd w:fill="FFFFFF"/>
            <w:tcMar>
              <w:top w:w="65" w:type="dxa"/>
              <w:bottom w:w="65" w:type="dxa"/>
              <w:left w:w="100" w:type="dxa"/>
              <w:right w:w="100" w:type="dxa"/>
            </w:tcMar>
          </w:tcPr>
          <w:p>
            <w:pPr>
              <w:spacing w:before="0" w:after="0" w:line="252" w:lineRule="auto"/>
            </w:pPr>
            <w:r>
              <w:rPr>
                <w:rFonts w:ascii="Calibri" w:hAnsi="Calibri"/>
                <w:color w:val="1E293B"/>
                <w:sz w:val="17"/>
              </w:rPr>
              <w:t>Public</w:t>
            </w:r>
          </w:p>
        </w:tc>
        <w:tc>
          <w:tcPr>
            <w:tcW w:type="dxa" w:w="2859"/>
            <w:shd w:fill="FFFFFF"/>
            <w:tcMar>
              <w:top w:w="65" w:type="dxa"/>
              <w:bottom w:w="65" w:type="dxa"/>
              <w:left w:w="100" w:type="dxa"/>
              <w:right w:w="100" w:type="dxa"/>
            </w:tcMar>
          </w:tcPr>
          <w:p>
            <w:pPr>
              <w:spacing w:before="0" w:after="0" w:line="252" w:lineRule="auto"/>
            </w:pPr>
            <w:r>
              <w:rPr>
                <w:rFonts w:ascii="Calibri" w:hAnsi="Calibri"/>
                <w:color w:val="1E293B"/>
                <w:sz w:val="17"/>
              </w:rPr>
              <w:t>Allowed CORS origin and post-login redirection target.</w:t>
            </w:r>
          </w:p>
        </w:tc>
      </w:tr>
      <w:tr>
        <w:trPr>
          <w:cantSplit/>
        </w:trPr>
        <w:tc>
          <w:tcPr>
            <w:tcW w:type="dxa" w:w="1608"/>
            <w:shd w:fill="F8FAFC"/>
            <w:tcMar>
              <w:top w:w="65" w:type="dxa"/>
              <w:bottom w:w="65" w:type="dxa"/>
              <w:left w:w="100" w:type="dxa"/>
              <w:right w:w="100" w:type="dxa"/>
            </w:tcMar>
          </w:tcPr>
          <w:p>
            <w:pPr>
              <w:spacing w:before="0" w:after="0" w:line="252" w:lineRule="auto"/>
            </w:pPr>
            <w:r>
              <w:rPr>
                <w:rFonts w:ascii="Consolas" w:hAnsi="Consolas"/>
                <w:color w:val="9F1239"/>
                <w:sz w:val="15"/>
              </w:rPr>
              <w:t>REDIRECT_URI_AFTER_LOGIN</w:t>
            </w:r>
          </w:p>
        </w:tc>
        <w:tc>
          <w:tcPr>
            <w:tcW w:type="dxa" w:w="747"/>
            <w:shd w:fill="F8FAFC"/>
            <w:tcMar>
              <w:top w:w="65" w:type="dxa"/>
              <w:bottom w:w="65" w:type="dxa"/>
              <w:left w:w="100" w:type="dxa"/>
              <w:right w:w="100" w:type="dxa"/>
            </w:tcMar>
          </w:tcPr>
          <w:p>
            <w:pPr>
              <w:spacing w:before="0" w:after="0" w:line="252" w:lineRule="auto"/>
            </w:pPr>
            <w:r>
              <w:rPr>
                <w:rFonts w:ascii="Calibri" w:hAnsi="Calibri"/>
                <w:color w:val="1E293B"/>
                <w:sz w:val="17"/>
              </w:rPr>
              <w:t>Yes</w:t>
            </w:r>
          </w:p>
        </w:tc>
        <w:tc>
          <w:tcPr>
            <w:tcW w:type="dxa" w:w="807"/>
            <w:shd w:fill="F8FAFC"/>
            <w:tcMar>
              <w:top w:w="65" w:type="dxa"/>
              <w:bottom w:w="65" w:type="dxa"/>
              <w:left w:w="100" w:type="dxa"/>
              <w:right w:w="100" w:type="dxa"/>
            </w:tcMar>
          </w:tcPr>
          <w:p>
            <w:pPr>
              <w:spacing w:before="0" w:after="0" w:line="252" w:lineRule="auto"/>
            </w:pPr>
            <w:r>
              <w:rPr>
                <w:rFonts w:ascii="Calibri" w:hAnsi="Calibri"/>
                <w:color w:val="1E293B"/>
                <w:sz w:val="17"/>
              </w:rPr>
              <w:t>URL</w:t>
            </w:r>
          </w:p>
        </w:tc>
        <w:tc>
          <w:tcPr>
            <w:tcW w:type="dxa" w:w="2264"/>
            <w:shd w:fill="F8FAFC"/>
            <w:tcMar>
              <w:top w:w="65" w:type="dxa"/>
              <w:bottom w:w="65" w:type="dxa"/>
              <w:left w:w="100" w:type="dxa"/>
              <w:right w:w="100" w:type="dxa"/>
            </w:tcMar>
          </w:tcPr>
          <w:p>
            <w:pPr>
              <w:spacing w:before="0" w:after="0" w:line="252" w:lineRule="auto"/>
            </w:pPr>
            <w:r>
              <w:rPr>
                <w:rFonts w:ascii="Consolas" w:hAnsi="Consolas"/>
                <w:color w:val="9F1239"/>
                <w:sz w:val="15"/>
              </w:rPr>
              <w:t>http://localhost:3000</w:t>
            </w:r>
          </w:p>
        </w:tc>
        <w:tc>
          <w:tcPr>
            <w:tcW w:type="dxa" w:w="1075"/>
            <w:shd w:fill="F8FAFC"/>
            <w:tcMar>
              <w:top w:w="65" w:type="dxa"/>
              <w:bottom w:w="65" w:type="dxa"/>
              <w:left w:w="100" w:type="dxa"/>
              <w:right w:w="100" w:type="dxa"/>
            </w:tcMar>
          </w:tcPr>
          <w:p>
            <w:pPr>
              <w:spacing w:before="0" w:after="0" w:line="252" w:lineRule="auto"/>
            </w:pPr>
            <w:r>
              <w:rPr>
                <w:rFonts w:ascii="Calibri" w:hAnsi="Calibri"/>
                <w:color w:val="1E293B"/>
                <w:sz w:val="17"/>
              </w:rPr>
              <w:t>Public</w:t>
            </w:r>
          </w:p>
        </w:tc>
        <w:tc>
          <w:tcPr>
            <w:tcW w:type="dxa" w:w="2859"/>
            <w:shd w:fill="F8FAFC"/>
            <w:tcMar>
              <w:top w:w="65" w:type="dxa"/>
              <w:bottom w:w="65" w:type="dxa"/>
              <w:left w:w="100" w:type="dxa"/>
              <w:right w:w="100" w:type="dxa"/>
            </w:tcMar>
          </w:tcPr>
          <w:p>
            <w:pPr>
              <w:spacing w:before="0" w:after="0" w:line="252" w:lineRule="auto"/>
            </w:pPr>
            <w:r>
              <w:rPr>
                <w:rFonts w:ascii="Calibri" w:hAnsi="Calibri"/>
                <w:color w:val="1E293B"/>
                <w:sz w:val="17"/>
              </w:rPr>
              <w:t xml:space="preserve">Fallback redirect URL if </w:t>
            </w:r>
            <w:r>
              <w:rPr>
                <w:rFonts w:ascii="Consolas" w:hAnsi="Consolas"/>
                <w:color w:val="9F1239"/>
                <w:sz w:val="15"/>
              </w:rPr>
              <w:t>loginReturn</w:t>
            </w:r>
            <w:r>
              <w:rPr>
                <w:rFonts w:ascii="Calibri" w:hAnsi="Calibri"/>
                <w:color w:val="1E293B"/>
                <w:sz w:val="17"/>
              </w:rPr>
              <w:t xml:space="preserve"> cookie is absent.</w:t>
            </w:r>
          </w:p>
        </w:tc>
      </w:tr>
      <w:tr>
        <w:trPr>
          <w:cantSplit/>
        </w:trPr>
        <w:tc>
          <w:tcPr>
            <w:tcW w:type="dxa" w:w="1608"/>
            <w:shd w:fill="FFFFFF"/>
            <w:tcMar>
              <w:top w:w="65" w:type="dxa"/>
              <w:bottom w:w="65" w:type="dxa"/>
              <w:left w:w="100" w:type="dxa"/>
              <w:right w:w="100" w:type="dxa"/>
            </w:tcMar>
          </w:tcPr>
          <w:p>
            <w:pPr>
              <w:spacing w:before="0" w:after="0" w:line="252" w:lineRule="auto"/>
            </w:pPr>
            <w:r>
              <w:rPr>
                <w:rFonts w:ascii="Consolas" w:hAnsi="Consolas"/>
                <w:color w:val="9F1239"/>
                <w:sz w:val="15"/>
              </w:rPr>
              <w:t>DOMAIN</w:t>
            </w:r>
          </w:p>
        </w:tc>
        <w:tc>
          <w:tcPr>
            <w:tcW w:type="dxa" w:w="747"/>
            <w:shd w:fill="FFFFFF"/>
            <w:tcMar>
              <w:top w:w="65" w:type="dxa"/>
              <w:bottom w:w="65" w:type="dxa"/>
              <w:left w:w="100" w:type="dxa"/>
              <w:right w:w="100" w:type="dxa"/>
            </w:tcMar>
          </w:tcPr>
          <w:p>
            <w:pPr>
              <w:spacing w:before="0" w:after="0" w:line="252" w:lineRule="auto"/>
            </w:pPr>
            <w:r>
              <w:rPr>
                <w:rFonts w:ascii="Calibri" w:hAnsi="Calibri"/>
                <w:color w:val="1E293B"/>
                <w:sz w:val="17"/>
              </w:rPr>
              <w:t>Yes</w:t>
            </w:r>
          </w:p>
        </w:tc>
        <w:tc>
          <w:tcPr>
            <w:tcW w:type="dxa" w:w="807"/>
            <w:shd w:fill="FFFFFF"/>
            <w:tcMar>
              <w:top w:w="65" w:type="dxa"/>
              <w:bottom w:w="65" w:type="dxa"/>
              <w:left w:w="100" w:type="dxa"/>
              <w:right w:w="100" w:type="dxa"/>
            </w:tcMar>
          </w:tcPr>
          <w:p>
            <w:pPr>
              <w:spacing w:before="0" w:after="0" w:line="252" w:lineRule="auto"/>
            </w:pPr>
            <w:r>
              <w:rPr>
                <w:rFonts w:ascii="Calibri" w:hAnsi="Calibri"/>
                <w:color w:val="1E293B"/>
                <w:sz w:val="17"/>
              </w:rPr>
              <w:t>URL</w:t>
            </w:r>
          </w:p>
        </w:tc>
        <w:tc>
          <w:tcPr>
            <w:tcW w:type="dxa" w:w="2264"/>
            <w:shd w:fill="FFFFFF"/>
            <w:tcMar>
              <w:top w:w="65" w:type="dxa"/>
              <w:bottom w:w="65" w:type="dxa"/>
              <w:left w:w="100" w:type="dxa"/>
              <w:right w:w="100" w:type="dxa"/>
            </w:tcMar>
          </w:tcPr>
          <w:p>
            <w:pPr>
              <w:spacing w:before="0" w:after="0" w:line="252" w:lineRule="auto"/>
            </w:pPr>
            <w:r>
              <w:rPr>
                <w:rFonts w:ascii="Consolas" w:hAnsi="Consolas"/>
                <w:color w:val="9F1239"/>
                <w:sz w:val="15"/>
              </w:rPr>
              <w:t>http://localhost:8000</w:t>
            </w:r>
          </w:p>
        </w:tc>
        <w:tc>
          <w:tcPr>
            <w:tcW w:type="dxa" w:w="1075"/>
            <w:shd w:fill="FFFFFF"/>
            <w:tcMar>
              <w:top w:w="65" w:type="dxa"/>
              <w:bottom w:w="65" w:type="dxa"/>
              <w:left w:w="100" w:type="dxa"/>
              <w:right w:w="100" w:type="dxa"/>
            </w:tcMar>
          </w:tcPr>
          <w:p>
            <w:pPr>
              <w:spacing w:before="0" w:after="0" w:line="252" w:lineRule="auto"/>
            </w:pPr>
            <w:r>
              <w:rPr>
                <w:rFonts w:ascii="Calibri" w:hAnsi="Calibri"/>
                <w:color w:val="1E293B"/>
                <w:sz w:val="17"/>
              </w:rPr>
              <w:t>Public</w:t>
            </w:r>
          </w:p>
        </w:tc>
        <w:tc>
          <w:tcPr>
            <w:tcW w:type="dxa" w:w="2859"/>
            <w:shd w:fill="FFFFFF"/>
            <w:tcMar>
              <w:top w:w="65" w:type="dxa"/>
              <w:bottom w:w="65" w:type="dxa"/>
              <w:left w:w="100" w:type="dxa"/>
              <w:right w:w="100" w:type="dxa"/>
            </w:tcMar>
          </w:tcPr>
          <w:p>
            <w:pPr>
              <w:spacing w:before="0" w:after="0" w:line="252" w:lineRule="auto"/>
            </w:pPr>
            <w:r>
              <w:rPr>
                <w:rFonts w:ascii="Calibri" w:hAnsi="Calibri"/>
                <w:color w:val="1E293B"/>
                <w:sz w:val="17"/>
              </w:rPr>
              <w:t>Base URL used to prefix uploaded media files (</w:t>
            </w:r>
            <w:r>
              <w:rPr>
                <w:rFonts w:ascii="Consolas" w:hAnsi="Consolas"/>
                <w:color w:val="9F1239"/>
                <w:sz w:val="15"/>
              </w:rPr>
              <w:t>/uploads</w:t>
            </w:r>
            <w:r>
              <w:rPr>
                <w:rFonts w:ascii="Calibri" w:hAnsi="Calibri"/>
                <w:color w:val="1E293B"/>
                <w:sz w:val="17"/>
              </w:rPr>
              <w:t>).</w:t>
            </w:r>
          </w:p>
        </w:tc>
      </w:tr>
      <w:tr>
        <w:trPr>
          <w:cantSplit/>
        </w:trPr>
        <w:tc>
          <w:tcPr>
            <w:tcW w:type="dxa" w:w="1608"/>
            <w:shd w:fill="F8FAFC"/>
            <w:tcMar>
              <w:top w:w="65" w:type="dxa"/>
              <w:bottom w:w="65" w:type="dxa"/>
              <w:left w:w="100" w:type="dxa"/>
              <w:right w:w="100" w:type="dxa"/>
            </w:tcMar>
          </w:tcPr>
          <w:p>
            <w:pPr>
              <w:spacing w:before="0" w:after="0" w:line="252" w:lineRule="auto"/>
            </w:pPr>
            <w:r>
              <w:rPr>
                <w:rFonts w:ascii="Consolas" w:hAnsi="Consolas"/>
                <w:color w:val="9F1239"/>
                <w:sz w:val="15"/>
              </w:rPr>
              <w:t>COOKIE_DOMAIN</w:t>
            </w:r>
          </w:p>
        </w:tc>
        <w:tc>
          <w:tcPr>
            <w:tcW w:type="dxa" w:w="747"/>
            <w:shd w:fill="F8FAFC"/>
            <w:tcMar>
              <w:top w:w="65" w:type="dxa"/>
              <w:bottom w:w="65" w:type="dxa"/>
              <w:left w:w="100" w:type="dxa"/>
              <w:right w:w="100" w:type="dxa"/>
            </w:tcMar>
          </w:tcPr>
          <w:p>
            <w:pPr>
              <w:spacing w:before="0" w:after="0" w:line="252" w:lineRule="auto"/>
            </w:pPr>
            <w:r>
              <w:rPr>
                <w:rFonts w:ascii="Calibri" w:hAnsi="Calibri"/>
                <w:color w:val="1E293B"/>
                <w:sz w:val="17"/>
              </w:rPr>
              <w:t>No</w:t>
            </w:r>
          </w:p>
        </w:tc>
        <w:tc>
          <w:tcPr>
            <w:tcW w:type="dxa" w:w="807"/>
            <w:shd w:fill="F8FAFC"/>
            <w:tcMar>
              <w:top w:w="65" w:type="dxa"/>
              <w:bottom w:w="65" w:type="dxa"/>
              <w:left w:w="100" w:type="dxa"/>
              <w:right w:w="100" w:type="dxa"/>
            </w:tcMar>
          </w:tcPr>
          <w:p>
            <w:pPr>
              <w:spacing w:before="0" w:after="0" w:line="252" w:lineRule="auto"/>
            </w:pPr>
            <w:r>
              <w:rPr>
                <w:rFonts w:ascii="Calibri" w:hAnsi="Calibri"/>
                <w:color w:val="1E293B"/>
                <w:sz w:val="17"/>
              </w:rPr>
              <w:t>String</w:t>
            </w:r>
          </w:p>
        </w:tc>
        <w:tc>
          <w:tcPr>
            <w:tcW w:type="dxa" w:w="2264"/>
            <w:shd w:fill="F8FAFC"/>
            <w:tcMar>
              <w:top w:w="65" w:type="dxa"/>
              <w:bottom w:w="65" w:type="dxa"/>
              <w:left w:w="100" w:type="dxa"/>
              <w:right w:w="100" w:type="dxa"/>
            </w:tcMar>
          </w:tcPr>
          <w:p>
            <w:pPr>
              <w:spacing w:before="0" w:after="0" w:line="252" w:lineRule="auto"/>
            </w:pPr>
            <w:r>
              <w:rPr>
                <w:rFonts w:ascii="Consolas" w:hAnsi="Consolas"/>
                <w:color w:val="9F1239"/>
                <w:sz w:val="15"/>
              </w:rPr>
              <w:t>.getthawha.com</w:t>
            </w:r>
          </w:p>
        </w:tc>
        <w:tc>
          <w:tcPr>
            <w:tcW w:type="dxa" w:w="1075"/>
            <w:shd w:fill="F8FAFC"/>
            <w:tcMar>
              <w:top w:w="65" w:type="dxa"/>
              <w:bottom w:w="65" w:type="dxa"/>
              <w:left w:w="100" w:type="dxa"/>
              <w:right w:w="100" w:type="dxa"/>
            </w:tcMar>
          </w:tcPr>
          <w:p>
            <w:pPr>
              <w:spacing w:before="0" w:after="0" w:line="252" w:lineRule="auto"/>
            </w:pPr>
            <w:r>
              <w:rPr>
                <w:rFonts w:ascii="Calibri" w:hAnsi="Calibri"/>
                <w:color w:val="1E293B"/>
                <w:sz w:val="17"/>
              </w:rPr>
              <w:t>Public</w:t>
            </w:r>
          </w:p>
        </w:tc>
        <w:tc>
          <w:tcPr>
            <w:tcW w:type="dxa" w:w="2859"/>
            <w:shd w:fill="F8FAFC"/>
            <w:tcMar>
              <w:top w:w="65" w:type="dxa"/>
              <w:bottom w:w="65" w:type="dxa"/>
              <w:left w:w="100" w:type="dxa"/>
              <w:right w:w="100" w:type="dxa"/>
            </w:tcMar>
          </w:tcPr>
          <w:p>
            <w:pPr>
              <w:spacing w:before="0" w:after="0" w:line="252" w:lineRule="auto"/>
            </w:pPr>
            <w:r>
              <w:rPr>
                <w:rFonts w:ascii="Calibri" w:hAnsi="Calibri"/>
                <w:color w:val="1E293B"/>
                <w:sz w:val="17"/>
              </w:rPr>
              <w:t>Shared cookie domain across subdomains in production.</w:t>
            </w:r>
          </w:p>
        </w:tc>
      </w:tr>
      <w:tr>
        <w:trPr>
          <w:cantSplit/>
        </w:trPr>
        <w:tc>
          <w:tcPr>
            <w:tcW w:type="dxa" w:w="1608"/>
            <w:shd w:fill="FFFFFF"/>
            <w:tcMar>
              <w:top w:w="65" w:type="dxa"/>
              <w:bottom w:w="65" w:type="dxa"/>
              <w:left w:w="100" w:type="dxa"/>
              <w:right w:w="100" w:type="dxa"/>
            </w:tcMar>
          </w:tcPr>
          <w:p>
            <w:pPr>
              <w:spacing w:before="0" w:after="0" w:line="252" w:lineRule="auto"/>
            </w:pPr>
            <w:r>
              <w:rPr>
                <w:rFonts w:ascii="Consolas" w:hAnsi="Consolas"/>
                <w:color w:val="9F1239"/>
                <w:sz w:val="15"/>
              </w:rPr>
              <w:t>FB_VERIFY_TOKEN</w:t>
            </w:r>
          </w:p>
        </w:tc>
        <w:tc>
          <w:tcPr>
            <w:tcW w:type="dxa" w:w="747"/>
            <w:shd w:fill="FFFFFF"/>
            <w:tcMar>
              <w:top w:w="65" w:type="dxa"/>
              <w:bottom w:w="65" w:type="dxa"/>
              <w:left w:w="100" w:type="dxa"/>
              <w:right w:w="100" w:type="dxa"/>
            </w:tcMar>
          </w:tcPr>
          <w:p>
            <w:pPr>
              <w:spacing w:before="0" w:after="0" w:line="252" w:lineRule="auto"/>
            </w:pPr>
            <w:r>
              <w:rPr>
                <w:rFonts w:ascii="Calibri" w:hAnsi="Calibri"/>
                <w:color w:val="1E293B"/>
                <w:sz w:val="17"/>
              </w:rPr>
              <w:t>Yes</w:t>
            </w:r>
          </w:p>
        </w:tc>
        <w:tc>
          <w:tcPr>
            <w:tcW w:type="dxa" w:w="807"/>
            <w:shd w:fill="FFFFFF"/>
            <w:tcMar>
              <w:top w:w="65" w:type="dxa"/>
              <w:bottom w:w="65" w:type="dxa"/>
              <w:left w:w="100" w:type="dxa"/>
              <w:right w:w="100" w:type="dxa"/>
            </w:tcMar>
          </w:tcPr>
          <w:p>
            <w:pPr>
              <w:spacing w:before="0" w:after="0" w:line="252" w:lineRule="auto"/>
            </w:pPr>
            <w:r>
              <w:rPr>
                <w:rFonts w:ascii="Calibri" w:hAnsi="Calibri"/>
                <w:color w:val="1E293B"/>
                <w:sz w:val="17"/>
              </w:rPr>
              <w:t>String</w:t>
            </w:r>
          </w:p>
        </w:tc>
        <w:tc>
          <w:tcPr>
            <w:tcW w:type="dxa" w:w="2264"/>
            <w:shd w:fill="FFFFFF"/>
            <w:tcMar>
              <w:top w:w="65" w:type="dxa"/>
              <w:bottom w:w="65" w:type="dxa"/>
              <w:left w:w="100" w:type="dxa"/>
              <w:right w:w="100" w:type="dxa"/>
            </w:tcMar>
          </w:tcPr>
          <w:p>
            <w:pPr>
              <w:spacing w:before="0" w:after="0" w:line="252" w:lineRule="auto"/>
            </w:pPr>
            <w:r>
              <w:rPr>
                <w:rFonts w:ascii="Consolas" w:hAnsi="Consolas"/>
                <w:color w:val="9F1239"/>
                <w:sz w:val="15"/>
              </w:rPr>
              <w:t>getthawha_fb_secret_2026</w:t>
            </w:r>
          </w:p>
        </w:tc>
        <w:tc>
          <w:tcPr>
            <w:tcW w:type="dxa" w:w="1075"/>
            <w:shd w:fill="FFFFFF"/>
            <w:tcMar>
              <w:top w:w="65" w:type="dxa"/>
              <w:bottom w:w="65" w:type="dxa"/>
              <w:left w:w="100" w:type="dxa"/>
              <w:right w:w="100" w:type="dxa"/>
            </w:tcMar>
          </w:tcPr>
          <w:p>
            <w:pPr>
              <w:spacing w:before="0" w:after="0" w:line="252" w:lineRule="auto"/>
            </w:pPr>
            <w:r>
              <w:rPr>
                <w:rFonts w:ascii="Calibri" w:hAnsi="Calibri"/>
                <w:color w:val="1E293B"/>
                <w:sz w:val="17"/>
              </w:rPr>
              <w:t>Secret</w:t>
            </w:r>
          </w:p>
        </w:tc>
        <w:tc>
          <w:tcPr>
            <w:tcW w:type="dxa" w:w="2859"/>
            <w:shd w:fill="FFFFFF"/>
            <w:tcMar>
              <w:top w:w="65" w:type="dxa"/>
              <w:bottom w:w="65" w:type="dxa"/>
              <w:left w:w="100" w:type="dxa"/>
              <w:right w:w="100" w:type="dxa"/>
            </w:tcMar>
          </w:tcPr>
          <w:p>
            <w:pPr>
              <w:spacing w:before="0" w:after="0" w:line="252" w:lineRule="auto"/>
            </w:pPr>
            <w:r>
              <w:rPr>
                <w:rFonts w:ascii="Calibri" w:hAnsi="Calibri"/>
                <w:color w:val="1E293B"/>
                <w:sz w:val="17"/>
              </w:rPr>
              <w:t>Token verified during Meta Webhook subscription handshake.</w:t>
            </w:r>
          </w:p>
        </w:tc>
      </w:tr>
      <w:tr>
        <w:trPr>
          <w:cantSplit/>
        </w:trPr>
        <w:tc>
          <w:tcPr>
            <w:tcW w:type="dxa" w:w="1608"/>
            <w:shd w:fill="F8FAFC"/>
            <w:tcMar>
              <w:top w:w="65" w:type="dxa"/>
              <w:bottom w:w="65" w:type="dxa"/>
              <w:left w:w="100" w:type="dxa"/>
              <w:right w:w="100" w:type="dxa"/>
            </w:tcMar>
          </w:tcPr>
          <w:p>
            <w:pPr>
              <w:spacing w:before="0" w:after="0" w:line="252" w:lineRule="auto"/>
            </w:pPr>
            <w:r>
              <w:rPr>
                <w:rFonts w:ascii="Consolas" w:hAnsi="Consolas"/>
                <w:color w:val="9F1239"/>
                <w:sz w:val="15"/>
              </w:rPr>
              <w:t>FB_PAGE_ACCESS_TOKEN</w:t>
            </w:r>
          </w:p>
        </w:tc>
        <w:tc>
          <w:tcPr>
            <w:tcW w:type="dxa" w:w="747"/>
            <w:shd w:fill="F8FAFC"/>
            <w:tcMar>
              <w:top w:w="65" w:type="dxa"/>
              <w:bottom w:w="65" w:type="dxa"/>
              <w:left w:w="100" w:type="dxa"/>
              <w:right w:w="100" w:type="dxa"/>
            </w:tcMar>
          </w:tcPr>
          <w:p>
            <w:pPr>
              <w:spacing w:before="0" w:after="0" w:line="252" w:lineRule="auto"/>
            </w:pPr>
            <w:r>
              <w:rPr>
                <w:rFonts w:ascii="Calibri" w:hAnsi="Calibri"/>
                <w:color w:val="1E293B"/>
                <w:sz w:val="17"/>
              </w:rPr>
              <w:t>Yes</w:t>
            </w:r>
          </w:p>
        </w:tc>
        <w:tc>
          <w:tcPr>
            <w:tcW w:type="dxa" w:w="807"/>
            <w:shd w:fill="F8FAFC"/>
            <w:tcMar>
              <w:top w:w="65" w:type="dxa"/>
              <w:bottom w:w="65" w:type="dxa"/>
              <w:left w:w="100" w:type="dxa"/>
              <w:right w:w="100" w:type="dxa"/>
            </w:tcMar>
          </w:tcPr>
          <w:p>
            <w:pPr>
              <w:spacing w:before="0" w:after="0" w:line="252" w:lineRule="auto"/>
            </w:pPr>
            <w:r>
              <w:rPr>
                <w:rFonts w:ascii="Calibri" w:hAnsi="Calibri"/>
                <w:color w:val="1E293B"/>
                <w:sz w:val="17"/>
              </w:rPr>
              <w:t>String</w:t>
            </w:r>
          </w:p>
        </w:tc>
        <w:tc>
          <w:tcPr>
            <w:tcW w:type="dxa" w:w="2264"/>
            <w:shd w:fill="F8FAFC"/>
            <w:tcMar>
              <w:top w:w="65" w:type="dxa"/>
              <w:bottom w:w="65" w:type="dxa"/>
              <w:left w:w="100" w:type="dxa"/>
              <w:right w:w="100" w:type="dxa"/>
            </w:tcMar>
          </w:tcPr>
          <w:p>
            <w:pPr>
              <w:spacing w:before="0" w:after="0" w:line="252" w:lineRule="auto"/>
            </w:pPr>
            <w:r>
              <w:rPr>
                <w:rFonts w:ascii="Consolas" w:hAnsi="Consolas"/>
                <w:color w:val="9F1239"/>
                <w:sz w:val="15"/>
              </w:rPr>
              <w:t>EAASN...</w:t>
            </w:r>
          </w:p>
        </w:tc>
        <w:tc>
          <w:tcPr>
            <w:tcW w:type="dxa" w:w="1075"/>
            <w:shd w:fill="F8FAFC"/>
            <w:tcMar>
              <w:top w:w="65" w:type="dxa"/>
              <w:bottom w:w="65" w:type="dxa"/>
              <w:left w:w="100" w:type="dxa"/>
              <w:right w:w="100" w:type="dxa"/>
            </w:tcMar>
          </w:tcPr>
          <w:p>
            <w:pPr>
              <w:spacing w:before="0" w:after="0" w:line="252" w:lineRule="auto"/>
            </w:pPr>
            <w:r>
              <w:rPr>
                <w:rFonts w:ascii="Calibri" w:hAnsi="Calibri"/>
                <w:color w:val="1E293B"/>
                <w:sz w:val="17"/>
              </w:rPr>
              <w:t>Secret</w:t>
            </w:r>
          </w:p>
        </w:tc>
        <w:tc>
          <w:tcPr>
            <w:tcW w:type="dxa" w:w="2859"/>
            <w:shd w:fill="F8FAFC"/>
            <w:tcMar>
              <w:top w:w="65" w:type="dxa"/>
              <w:bottom w:w="65" w:type="dxa"/>
              <w:left w:w="100" w:type="dxa"/>
              <w:right w:w="100" w:type="dxa"/>
            </w:tcMar>
          </w:tcPr>
          <w:p>
            <w:pPr>
              <w:spacing w:before="0" w:after="0" w:line="252" w:lineRule="auto"/>
            </w:pPr>
            <w:r>
              <w:rPr>
                <w:rFonts w:ascii="Calibri" w:hAnsi="Calibri"/>
                <w:color w:val="1E293B"/>
                <w:sz w:val="17"/>
              </w:rPr>
              <w:t>Meta Graph API access token for sending conversational replies.</w:t>
            </w:r>
          </w:p>
        </w:tc>
      </w:tr>
      <w:tr>
        <w:trPr>
          <w:cantSplit/>
        </w:trPr>
        <w:tc>
          <w:tcPr>
            <w:tcW w:type="dxa" w:w="1608"/>
            <w:shd w:fill="FFFFFF"/>
            <w:tcMar>
              <w:top w:w="65" w:type="dxa"/>
              <w:bottom w:w="65" w:type="dxa"/>
              <w:left w:w="100" w:type="dxa"/>
              <w:right w:w="100" w:type="dxa"/>
            </w:tcMar>
          </w:tcPr>
          <w:p>
            <w:pPr>
              <w:spacing w:before="0" w:after="0" w:line="252" w:lineRule="auto"/>
            </w:pPr>
            <w:r>
              <w:rPr>
                <w:rFonts w:ascii="Consolas" w:hAnsi="Consolas"/>
                <w:color w:val="9F1239"/>
                <w:sz w:val="15"/>
              </w:rPr>
              <w:t>GOOGLE_CLIENT_ID</w:t>
            </w:r>
          </w:p>
        </w:tc>
        <w:tc>
          <w:tcPr>
            <w:tcW w:type="dxa" w:w="747"/>
            <w:shd w:fill="FFFFFF"/>
            <w:tcMar>
              <w:top w:w="65" w:type="dxa"/>
              <w:bottom w:w="65" w:type="dxa"/>
              <w:left w:w="100" w:type="dxa"/>
              <w:right w:w="100" w:type="dxa"/>
            </w:tcMar>
          </w:tcPr>
          <w:p>
            <w:pPr>
              <w:spacing w:before="0" w:after="0" w:line="252" w:lineRule="auto"/>
            </w:pPr>
            <w:r>
              <w:rPr>
                <w:rFonts w:ascii="Calibri" w:hAnsi="Calibri"/>
                <w:color w:val="1E293B"/>
                <w:sz w:val="17"/>
              </w:rPr>
              <w:t>Yes</w:t>
            </w:r>
          </w:p>
        </w:tc>
        <w:tc>
          <w:tcPr>
            <w:tcW w:type="dxa" w:w="807"/>
            <w:shd w:fill="FFFFFF"/>
            <w:tcMar>
              <w:top w:w="65" w:type="dxa"/>
              <w:bottom w:w="65" w:type="dxa"/>
              <w:left w:w="100" w:type="dxa"/>
              <w:right w:w="100" w:type="dxa"/>
            </w:tcMar>
          </w:tcPr>
          <w:p>
            <w:pPr>
              <w:spacing w:before="0" w:after="0" w:line="252" w:lineRule="auto"/>
            </w:pPr>
            <w:r>
              <w:rPr>
                <w:rFonts w:ascii="Calibri" w:hAnsi="Calibri"/>
                <w:color w:val="1E293B"/>
                <w:sz w:val="17"/>
              </w:rPr>
              <w:t>String</w:t>
            </w:r>
          </w:p>
        </w:tc>
        <w:tc>
          <w:tcPr>
            <w:tcW w:type="dxa" w:w="2264"/>
            <w:shd w:fill="FFFFFF"/>
            <w:tcMar>
              <w:top w:w="65" w:type="dxa"/>
              <w:bottom w:w="65" w:type="dxa"/>
              <w:left w:w="100" w:type="dxa"/>
              <w:right w:w="100" w:type="dxa"/>
            </w:tcMar>
          </w:tcPr>
          <w:p>
            <w:pPr>
              <w:spacing w:before="0" w:after="0" w:line="252" w:lineRule="auto"/>
            </w:pPr>
            <w:r>
              <w:rPr>
                <w:rFonts w:ascii="Consolas" w:hAnsi="Consolas"/>
                <w:color w:val="9F1239"/>
                <w:sz w:val="15"/>
              </w:rPr>
              <w:t>975185209084-...apps...</w:t>
            </w:r>
          </w:p>
        </w:tc>
        <w:tc>
          <w:tcPr>
            <w:tcW w:type="dxa" w:w="1075"/>
            <w:shd w:fill="FFFFFF"/>
            <w:tcMar>
              <w:top w:w="65" w:type="dxa"/>
              <w:bottom w:w="65" w:type="dxa"/>
              <w:left w:w="100" w:type="dxa"/>
              <w:right w:w="100" w:type="dxa"/>
            </w:tcMar>
          </w:tcPr>
          <w:p>
            <w:pPr>
              <w:spacing w:before="0" w:after="0" w:line="252" w:lineRule="auto"/>
            </w:pPr>
            <w:r>
              <w:rPr>
                <w:rFonts w:ascii="Calibri" w:hAnsi="Calibri"/>
                <w:color w:val="1E293B"/>
                <w:sz w:val="17"/>
              </w:rPr>
              <w:t>Public</w:t>
            </w:r>
          </w:p>
        </w:tc>
        <w:tc>
          <w:tcPr>
            <w:tcW w:type="dxa" w:w="2859"/>
            <w:shd w:fill="FFFFFF"/>
            <w:tcMar>
              <w:top w:w="65" w:type="dxa"/>
              <w:bottom w:w="65" w:type="dxa"/>
              <w:left w:w="100" w:type="dxa"/>
              <w:right w:w="100" w:type="dxa"/>
            </w:tcMar>
          </w:tcPr>
          <w:p>
            <w:pPr>
              <w:spacing w:before="0" w:after="0" w:line="252" w:lineRule="auto"/>
            </w:pPr>
            <w:r>
              <w:rPr>
                <w:rFonts w:ascii="Calibri" w:hAnsi="Calibri"/>
                <w:color w:val="1E293B"/>
                <w:sz w:val="17"/>
              </w:rPr>
              <w:t>Google Cloud Console OAuth 2.0 Web Client ID.</w:t>
            </w:r>
          </w:p>
        </w:tc>
      </w:tr>
      <w:tr>
        <w:trPr>
          <w:cantSplit/>
        </w:trPr>
        <w:tc>
          <w:tcPr>
            <w:tcW w:type="dxa" w:w="1608"/>
            <w:shd w:fill="F8FAFC"/>
            <w:tcMar>
              <w:top w:w="65" w:type="dxa"/>
              <w:bottom w:w="65" w:type="dxa"/>
              <w:left w:w="100" w:type="dxa"/>
              <w:right w:w="100" w:type="dxa"/>
            </w:tcMar>
          </w:tcPr>
          <w:p>
            <w:pPr>
              <w:spacing w:before="0" w:after="0" w:line="252" w:lineRule="auto"/>
            </w:pPr>
            <w:r>
              <w:rPr>
                <w:rFonts w:ascii="Consolas" w:hAnsi="Consolas"/>
                <w:color w:val="9F1239"/>
                <w:sz w:val="15"/>
              </w:rPr>
              <w:t>GOOGLE_CLIENT_SECRET</w:t>
            </w:r>
          </w:p>
        </w:tc>
        <w:tc>
          <w:tcPr>
            <w:tcW w:type="dxa" w:w="747"/>
            <w:shd w:fill="F8FAFC"/>
            <w:tcMar>
              <w:top w:w="65" w:type="dxa"/>
              <w:bottom w:w="65" w:type="dxa"/>
              <w:left w:w="100" w:type="dxa"/>
              <w:right w:w="100" w:type="dxa"/>
            </w:tcMar>
          </w:tcPr>
          <w:p>
            <w:pPr>
              <w:spacing w:before="0" w:after="0" w:line="252" w:lineRule="auto"/>
            </w:pPr>
            <w:r>
              <w:rPr>
                <w:rFonts w:ascii="Calibri" w:hAnsi="Calibri"/>
                <w:color w:val="1E293B"/>
                <w:sz w:val="17"/>
              </w:rPr>
              <w:t>Yes</w:t>
            </w:r>
          </w:p>
        </w:tc>
        <w:tc>
          <w:tcPr>
            <w:tcW w:type="dxa" w:w="807"/>
            <w:shd w:fill="F8FAFC"/>
            <w:tcMar>
              <w:top w:w="65" w:type="dxa"/>
              <w:bottom w:w="65" w:type="dxa"/>
              <w:left w:w="100" w:type="dxa"/>
              <w:right w:w="100" w:type="dxa"/>
            </w:tcMar>
          </w:tcPr>
          <w:p>
            <w:pPr>
              <w:spacing w:before="0" w:after="0" w:line="252" w:lineRule="auto"/>
            </w:pPr>
            <w:r>
              <w:rPr>
                <w:rFonts w:ascii="Calibri" w:hAnsi="Calibri"/>
                <w:color w:val="1E293B"/>
                <w:sz w:val="17"/>
              </w:rPr>
              <w:t>String</w:t>
            </w:r>
          </w:p>
        </w:tc>
        <w:tc>
          <w:tcPr>
            <w:tcW w:type="dxa" w:w="2264"/>
            <w:shd w:fill="F8FAFC"/>
            <w:tcMar>
              <w:top w:w="65" w:type="dxa"/>
              <w:bottom w:w="65" w:type="dxa"/>
              <w:left w:w="100" w:type="dxa"/>
              <w:right w:w="100" w:type="dxa"/>
            </w:tcMar>
          </w:tcPr>
          <w:p>
            <w:pPr>
              <w:spacing w:before="0" w:after="0" w:line="252" w:lineRule="auto"/>
            </w:pPr>
            <w:r>
              <w:rPr>
                <w:rFonts w:ascii="Consolas" w:hAnsi="Consolas"/>
                <w:color w:val="9F1239"/>
                <w:sz w:val="15"/>
              </w:rPr>
              <w:t>GOCSPX-...</w:t>
            </w:r>
          </w:p>
        </w:tc>
        <w:tc>
          <w:tcPr>
            <w:tcW w:type="dxa" w:w="1075"/>
            <w:shd w:fill="F8FAFC"/>
            <w:tcMar>
              <w:top w:w="65" w:type="dxa"/>
              <w:bottom w:w="65" w:type="dxa"/>
              <w:left w:w="100" w:type="dxa"/>
              <w:right w:w="100" w:type="dxa"/>
            </w:tcMar>
          </w:tcPr>
          <w:p>
            <w:pPr>
              <w:spacing w:before="0" w:after="0" w:line="252" w:lineRule="auto"/>
            </w:pPr>
            <w:r>
              <w:rPr>
                <w:rFonts w:ascii="Calibri" w:hAnsi="Calibri"/>
                <w:color w:val="1E293B"/>
                <w:sz w:val="17"/>
              </w:rPr>
              <w:t>Secret</w:t>
            </w:r>
          </w:p>
        </w:tc>
        <w:tc>
          <w:tcPr>
            <w:tcW w:type="dxa" w:w="2859"/>
            <w:shd w:fill="F8FAFC"/>
            <w:tcMar>
              <w:top w:w="65" w:type="dxa"/>
              <w:bottom w:w="65" w:type="dxa"/>
              <w:left w:w="100" w:type="dxa"/>
              <w:right w:w="100" w:type="dxa"/>
            </w:tcMar>
          </w:tcPr>
          <w:p>
            <w:pPr>
              <w:spacing w:before="0" w:after="0" w:line="252" w:lineRule="auto"/>
            </w:pPr>
            <w:r>
              <w:rPr>
                <w:rFonts w:ascii="Calibri" w:hAnsi="Calibri"/>
                <w:color w:val="1E293B"/>
                <w:sz w:val="17"/>
              </w:rPr>
              <w:t>Google Cloud OAuth Client Secret. Never commit to Git!</w:t>
            </w:r>
          </w:p>
        </w:tc>
      </w:tr>
      <w:tr>
        <w:trPr>
          <w:cantSplit/>
        </w:trPr>
        <w:tc>
          <w:tcPr>
            <w:tcW w:type="dxa" w:w="1608"/>
            <w:shd w:fill="FFFFFF"/>
            <w:tcMar>
              <w:top w:w="65" w:type="dxa"/>
              <w:bottom w:w="65" w:type="dxa"/>
              <w:left w:w="100" w:type="dxa"/>
              <w:right w:w="100" w:type="dxa"/>
            </w:tcMar>
          </w:tcPr>
          <w:p>
            <w:pPr>
              <w:spacing w:before="0" w:after="0" w:line="252" w:lineRule="auto"/>
            </w:pPr>
            <w:r>
              <w:rPr>
                <w:rFonts w:ascii="Consolas" w:hAnsi="Consolas"/>
                <w:color w:val="9F1239"/>
                <w:sz w:val="15"/>
              </w:rPr>
              <w:t>GOOGLE_REDIRECT_URI</w:t>
            </w:r>
          </w:p>
        </w:tc>
        <w:tc>
          <w:tcPr>
            <w:tcW w:type="dxa" w:w="747"/>
            <w:shd w:fill="FFFFFF"/>
            <w:tcMar>
              <w:top w:w="65" w:type="dxa"/>
              <w:bottom w:w="65" w:type="dxa"/>
              <w:left w:w="100" w:type="dxa"/>
              <w:right w:w="100" w:type="dxa"/>
            </w:tcMar>
          </w:tcPr>
          <w:p>
            <w:pPr>
              <w:spacing w:before="0" w:after="0" w:line="252" w:lineRule="auto"/>
            </w:pPr>
            <w:r>
              <w:rPr>
                <w:rFonts w:ascii="Calibri" w:hAnsi="Calibri"/>
                <w:color w:val="1E293B"/>
                <w:sz w:val="17"/>
              </w:rPr>
              <w:t>Yes</w:t>
            </w:r>
          </w:p>
        </w:tc>
        <w:tc>
          <w:tcPr>
            <w:tcW w:type="dxa" w:w="807"/>
            <w:shd w:fill="FFFFFF"/>
            <w:tcMar>
              <w:top w:w="65" w:type="dxa"/>
              <w:bottom w:w="65" w:type="dxa"/>
              <w:left w:w="100" w:type="dxa"/>
              <w:right w:w="100" w:type="dxa"/>
            </w:tcMar>
          </w:tcPr>
          <w:p>
            <w:pPr>
              <w:spacing w:before="0" w:after="0" w:line="252" w:lineRule="auto"/>
            </w:pPr>
            <w:r>
              <w:rPr>
                <w:rFonts w:ascii="Calibri" w:hAnsi="Calibri"/>
                <w:color w:val="1E293B"/>
                <w:sz w:val="17"/>
              </w:rPr>
              <w:t>URL</w:t>
            </w:r>
          </w:p>
        </w:tc>
        <w:tc>
          <w:tcPr>
            <w:tcW w:type="dxa" w:w="2264"/>
            <w:shd w:fill="FFFFFF"/>
            <w:tcMar>
              <w:top w:w="65" w:type="dxa"/>
              <w:bottom w:w="65" w:type="dxa"/>
              <w:left w:w="100" w:type="dxa"/>
              <w:right w:w="100" w:type="dxa"/>
            </w:tcMar>
          </w:tcPr>
          <w:p>
            <w:pPr>
              <w:spacing w:before="0" w:after="0" w:line="252" w:lineRule="auto"/>
            </w:pPr>
            <w:r>
              <w:rPr>
                <w:rFonts w:ascii="Consolas" w:hAnsi="Consolas"/>
                <w:color w:val="9F1239"/>
                <w:sz w:val="15"/>
              </w:rPr>
              <w:t>http://localhost:8000/google/authorization</w:t>
            </w:r>
          </w:p>
        </w:tc>
        <w:tc>
          <w:tcPr>
            <w:tcW w:type="dxa" w:w="1075"/>
            <w:shd w:fill="FFFFFF"/>
            <w:tcMar>
              <w:top w:w="65" w:type="dxa"/>
              <w:bottom w:w="65" w:type="dxa"/>
              <w:left w:w="100" w:type="dxa"/>
              <w:right w:w="100" w:type="dxa"/>
            </w:tcMar>
          </w:tcPr>
          <w:p>
            <w:pPr>
              <w:spacing w:before="0" w:after="0" w:line="252" w:lineRule="auto"/>
            </w:pPr>
            <w:r>
              <w:rPr>
                <w:rFonts w:ascii="Calibri" w:hAnsi="Calibri"/>
                <w:color w:val="1E293B"/>
                <w:sz w:val="17"/>
              </w:rPr>
              <w:t>Public</w:t>
            </w:r>
          </w:p>
        </w:tc>
        <w:tc>
          <w:tcPr>
            <w:tcW w:type="dxa" w:w="2859"/>
            <w:shd w:fill="FFFFFF"/>
            <w:tcMar>
              <w:top w:w="65" w:type="dxa"/>
              <w:bottom w:w="65" w:type="dxa"/>
              <w:left w:w="100" w:type="dxa"/>
              <w:right w:w="100" w:type="dxa"/>
            </w:tcMar>
          </w:tcPr>
          <w:p>
            <w:pPr>
              <w:spacing w:before="0" w:after="0" w:line="252" w:lineRule="auto"/>
            </w:pPr>
            <w:r>
              <w:rPr>
                <w:rFonts w:ascii="Calibri" w:hAnsi="Calibri"/>
                <w:color w:val="1E293B"/>
                <w:sz w:val="17"/>
              </w:rPr>
              <w:t>Exact OAuth 2.0 callback URL registered with Google.</w:t>
            </w:r>
          </w:p>
        </w:tc>
      </w:tr>
    </w:tbl>
    <w:p>
      <w:pPr>
        <w:spacing w:before="0" w:after="120"/>
      </w:pPr>
    </w:p>
    <w:p>
      <w:pPr>
        <w:keepNext/>
        <w:spacing w:before="280" w:after="80"/>
      </w:pPr>
      <w:r>
        <w:rPr>
          <w:rFonts w:ascii="Calibri" w:hAnsi="Calibri"/>
          <w:b/>
          <w:color w:val="1E3A8A"/>
          <w:sz w:val="26"/>
        </w:rPr>
        <w:t>2.2 Client Frontend Environment (`getthawha-client-frontend-main/.env`)</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1872"/>
        <w:gridCol w:w="1872"/>
        <w:gridCol w:w="1872"/>
        <w:gridCol w:w="1872"/>
        <w:gridCol w:w="1872"/>
      </w:tblGrid>
      <w:tr>
        <w:trPr>
          <w:tblHeader/>
          <w:cantSplit/>
        </w:trPr>
        <w:tc>
          <w:tcPr>
            <w:tcW w:type="dxa" w:w="1770"/>
            <w:shd w:fill="0F2942"/>
            <w:tcMar>
              <w:top w:w="75" w:type="dxa"/>
              <w:bottom w:w="75" w:type="dxa"/>
              <w:left w:w="100" w:type="dxa"/>
              <w:right w:w="100" w:type="dxa"/>
            </w:tcMar>
          </w:tcPr>
          <w:p>
            <w:pPr>
              <w:spacing w:before="0" w:after="0"/>
            </w:pPr>
            <w:r>
              <w:rPr>
                <w:rFonts w:ascii="Calibri" w:hAnsi="Calibri"/>
                <w:b/>
                <w:color w:val="FFFFFF"/>
                <w:sz w:val="18"/>
              </w:rPr>
              <w:t>Variable Name</w:t>
            </w:r>
          </w:p>
        </w:tc>
        <w:tc>
          <w:tcPr>
            <w:tcW w:type="dxa" w:w="945"/>
            <w:shd w:fill="0F2942"/>
            <w:tcMar>
              <w:top w:w="75" w:type="dxa"/>
              <w:bottom w:w="75" w:type="dxa"/>
              <w:left w:w="100" w:type="dxa"/>
              <w:right w:w="100" w:type="dxa"/>
            </w:tcMar>
          </w:tcPr>
          <w:p>
            <w:pPr>
              <w:spacing w:before="0" w:after="0"/>
            </w:pPr>
            <w:r>
              <w:rPr>
                <w:rFonts w:ascii="Calibri" w:hAnsi="Calibri"/>
                <w:b/>
                <w:color w:val="FFFFFF"/>
                <w:sz w:val="18"/>
              </w:rPr>
              <w:t>Required</w:t>
            </w:r>
          </w:p>
        </w:tc>
        <w:tc>
          <w:tcPr>
            <w:tcW w:type="dxa" w:w="1020"/>
            <w:shd w:fill="0F2942"/>
            <w:tcMar>
              <w:top w:w="75" w:type="dxa"/>
              <w:bottom w:w="75" w:type="dxa"/>
              <w:left w:w="100" w:type="dxa"/>
              <w:right w:w="100" w:type="dxa"/>
            </w:tcMar>
          </w:tcPr>
          <w:p>
            <w:pPr>
              <w:spacing w:before="0" w:after="0"/>
            </w:pPr>
            <w:r>
              <w:rPr>
                <w:rFonts w:ascii="Calibri" w:hAnsi="Calibri"/>
                <w:b/>
                <w:color w:val="FFFFFF"/>
                <w:sz w:val="18"/>
              </w:rPr>
              <w:t>Data Type</w:t>
            </w:r>
          </w:p>
        </w:tc>
        <w:tc>
          <w:tcPr>
            <w:tcW w:type="dxa" w:w="2084"/>
            <w:shd w:fill="0F2942"/>
            <w:tcMar>
              <w:top w:w="75" w:type="dxa"/>
              <w:bottom w:w="75" w:type="dxa"/>
              <w:left w:w="100" w:type="dxa"/>
              <w:right w:w="100" w:type="dxa"/>
            </w:tcMar>
          </w:tcPr>
          <w:p>
            <w:pPr>
              <w:spacing w:before="0" w:after="0"/>
            </w:pPr>
            <w:r>
              <w:rPr>
                <w:rFonts w:ascii="Calibri" w:hAnsi="Calibri"/>
                <w:b/>
                <w:color w:val="FFFFFF"/>
                <w:sz w:val="18"/>
              </w:rPr>
              <w:t>Default / Example Value</w:t>
            </w:r>
          </w:p>
        </w:tc>
        <w:tc>
          <w:tcPr>
            <w:tcW w:type="dxa" w:w="3540"/>
            <w:shd w:fill="0F2942"/>
            <w:tcMar>
              <w:top w:w="75" w:type="dxa"/>
              <w:bottom w:w="75" w:type="dxa"/>
              <w:left w:w="100" w:type="dxa"/>
              <w:right w:w="100" w:type="dxa"/>
            </w:tcMar>
          </w:tcPr>
          <w:p>
            <w:pPr>
              <w:spacing w:before="0" w:after="0"/>
            </w:pPr>
            <w:r>
              <w:rPr>
                <w:rFonts w:ascii="Calibri" w:hAnsi="Calibri"/>
                <w:b/>
                <w:color w:val="FFFFFF"/>
                <w:sz w:val="18"/>
              </w:rPr>
              <w:t>Technical Purpose</w:t>
            </w:r>
          </w:p>
        </w:tc>
      </w:tr>
      <w:tr>
        <w:trPr>
          <w:cantSplit/>
        </w:trPr>
        <w:tc>
          <w:tcPr>
            <w:tcW w:type="dxa" w:w="1770"/>
            <w:shd w:fill="FFFFFF"/>
            <w:tcMar>
              <w:top w:w="65" w:type="dxa"/>
              <w:bottom w:w="65" w:type="dxa"/>
              <w:left w:w="100" w:type="dxa"/>
              <w:right w:w="100" w:type="dxa"/>
            </w:tcMar>
          </w:tcPr>
          <w:p>
            <w:pPr>
              <w:spacing w:before="0" w:after="0" w:line="252" w:lineRule="auto"/>
            </w:pPr>
            <w:r>
              <w:rPr>
                <w:rFonts w:ascii="Consolas" w:hAnsi="Consolas"/>
                <w:color w:val="9F1239"/>
                <w:sz w:val="15"/>
              </w:rPr>
              <w:t>NEXT_PUBLIC_API_URL</w:t>
            </w:r>
          </w:p>
        </w:tc>
        <w:tc>
          <w:tcPr>
            <w:tcW w:type="dxa" w:w="945"/>
            <w:shd w:fill="FFFFFF"/>
            <w:tcMar>
              <w:top w:w="65" w:type="dxa"/>
              <w:bottom w:w="65" w:type="dxa"/>
              <w:left w:w="100" w:type="dxa"/>
              <w:right w:w="100" w:type="dxa"/>
            </w:tcMar>
          </w:tcPr>
          <w:p>
            <w:pPr>
              <w:spacing w:before="0" w:after="0" w:line="252" w:lineRule="auto"/>
            </w:pPr>
            <w:r>
              <w:rPr>
                <w:rFonts w:ascii="Calibri" w:hAnsi="Calibri"/>
                <w:color w:val="1E293B"/>
                <w:sz w:val="17"/>
              </w:rPr>
              <w:t>Yes</w:t>
            </w:r>
          </w:p>
        </w:tc>
        <w:tc>
          <w:tcPr>
            <w:tcW w:type="dxa" w:w="1020"/>
            <w:shd w:fill="FFFFFF"/>
            <w:tcMar>
              <w:top w:w="65" w:type="dxa"/>
              <w:bottom w:w="65" w:type="dxa"/>
              <w:left w:w="100" w:type="dxa"/>
              <w:right w:w="100" w:type="dxa"/>
            </w:tcMar>
          </w:tcPr>
          <w:p>
            <w:pPr>
              <w:spacing w:before="0" w:after="0" w:line="252" w:lineRule="auto"/>
            </w:pPr>
            <w:r>
              <w:rPr>
                <w:rFonts w:ascii="Calibri" w:hAnsi="Calibri"/>
                <w:color w:val="1E293B"/>
                <w:sz w:val="17"/>
              </w:rPr>
              <w:t>URL</w:t>
            </w:r>
          </w:p>
        </w:tc>
        <w:tc>
          <w:tcPr>
            <w:tcW w:type="dxa" w:w="2084"/>
            <w:shd w:fill="FFFFFF"/>
            <w:tcMar>
              <w:top w:w="65" w:type="dxa"/>
              <w:bottom w:w="65" w:type="dxa"/>
              <w:left w:w="100" w:type="dxa"/>
              <w:right w:w="100" w:type="dxa"/>
            </w:tcMar>
          </w:tcPr>
          <w:p>
            <w:pPr>
              <w:spacing w:before="0" w:after="0" w:line="252" w:lineRule="auto"/>
            </w:pPr>
            <w:r>
              <w:rPr>
                <w:rFonts w:ascii="Consolas" w:hAnsi="Consolas"/>
                <w:color w:val="9F1239"/>
                <w:sz w:val="15"/>
              </w:rPr>
              <w:t>http://localhost:8000</w:t>
            </w:r>
          </w:p>
        </w:tc>
        <w:tc>
          <w:tcPr>
            <w:tcW w:type="dxa" w:w="3540"/>
            <w:shd w:fill="FFFFFF"/>
            <w:tcMar>
              <w:top w:w="65" w:type="dxa"/>
              <w:bottom w:w="65" w:type="dxa"/>
              <w:left w:w="100" w:type="dxa"/>
              <w:right w:w="100" w:type="dxa"/>
            </w:tcMar>
          </w:tcPr>
          <w:p>
            <w:pPr>
              <w:spacing w:before="0" w:after="0" w:line="252" w:lineRule="auto"/>
            </w:pPr>
            <w:r>
              <w:rPr>
                <w:rFonts w:ascii="Calibri" w:hAnsi="Calibri"/>
                <w:color w:val="1E293B"/>
                <w:sz w:val="17"/>
              </w:rPr>
              <w:t>Public API endpoint called by browser client-side JavaScript.</w:t>
            </w:r>
          </w:p>
        </w:tc>
      </w:tr>
      <w:tr>
        <w:trPr>
          <w:cantSplit/>
        </w:trPr>
        <w:tc>
          <w:tcPr>
            <w:tcW w:type="dxa" w:w="1770"/>
            <w:shd w:fill="F8FAFC"/>
            <w:tcMar>
              <w:top w:w="65" w:type="dxa"/>
              <w:bottom w:w="65" w:type="dxa"/>
              <w:left w:w="100" w:type="dxa"/>
              <w:right w:w="100" w:type="dxa"/>
            </w:tcMar>
          </w:tcPr>
          <w:p>
            <w:pPr>
              <w:spacing w:before="0" w:after="0" w:line="252" w:lineRule="auto"/>
            </w:pPr>
            <w:r>
              <w:rPr>
                <w:rFonts w:ascii="Consolas" w:hAnsi="Consolas"/>
                <w:color w:val="9F1239"/>
                <w:sz w:val="15"/>
              </w:rPr>
              <w:t>INTERNAL_API_URL</w:t>
            </w:r>
          </w:p>
        </w:tc>
        <w:tc>
          <w:tcPr>
            <w:tcW w:type="dxa" w:w="945"/>
            <w:shd w:fill="F8FAFC"/>
            <w:tcMar>
              <w:top w:w="65" w:type="dxa"/>
              <w:bottom w:w="65" w:type="dxa"/>
              <w:left w:w="100" w:type="dxa"/>
              <w:right w:w="100" w:type="dxa"/>
            </w:tcMar>
          </w:tcPr>
          <w:p>
            <w:pPr>
              <w:spacing w:before="0" w:after="0" w:line="252" w:lineRule="auto"/>
            </w:pPr>
            <w:r>
              <w:rPr>
                <w:rFonts w:ascii="Calibri" w:hAnsi="Calibri"/>
                <w:color w:val="1E293B"/>
                <w:sz w:val="17"/>
              </w:rPr>
              <w:t>Yes</w:t>
            </w:r>
          </w:p>
        </w:tc>
        <w:tc>
          <w:tcPr>
            <w:tcW w:type="dxa" w:w="1020"/>
            <w:shd w:fill="F8FAFC"/>
            <w:tcMar>
              <w:top w:w="65" w:type="dxa"/>
              <w:bottom w:w="65" w:type="dxa"/>
              <w:left w:w="100" w:type="dxa"/>
              <w:right w:w="100" w:type="dxa"/>
            </w:tcMar>
          </w:tcPr>
          <w:p>
            <w:pPr>
              <w:spacing w:before="0" w:after="0" w:line="252" w:lineRule="auto"/>
            </w:pPr>
            <w:r>
              <w:rPr>
                <w:rFonts w:ascii="Calibri" w:hAnsi="Calibri"/>
                <w:color w:val="1E293B"/>
                <w:sz w:val="17"/>
              </w:rPr>
              <w:t>URL</w:t>
            </w:r>
          </w:p>
        </w:tc>
        <w:tc>
          <w:tcPr>
            <w:tcW w:type="dxa" w:w="2084"/>
            <w:shd w:fill="F8FAFC"/>
            <w:tcMar>
              <w:top w:w="65" w:type="dxa"/>
              <w:bottom w:w="65" w:type="dxa"/>
              <w:left w:w="100" w:type="dxa"/>
              <w:right w:w="100" w:type="dxa"/>
            </w:tcMar>
          </w:tcPr>
          <w:p>
            <w:pPr>
              <w:spacing w:before="0" w:after="0" w:line="252" w:lineRule="auto"/>
            </w:pPr>
            <w:r>
              <w:rPr>
                <w:rFonts w:ascii="Consolas" w:hAnsi="Consolas"/>
                <w:color w:val="9F1239"/>
                <w:sz w:val="15"/>
              </w:rPr>
              <w:t>http://backend:8000</w:t>
            </w:r>
          </w:p>
        </w:tc>
        <w:tc>
          <w:tcPr>
            <w:tcW w:type="dxa" w:w="3540"/>
            <w:shd w:fill="F8FAFC"/>
            <w:tcMar>
              <w:top w:w="65" w:type="dxa"/>
              <w:bottom w:w="65" w:type="dxa"/>
              <w:left w:w="100" w:type="dxa"/>
              <w:right w:w="100" w:type="dxa"/>
            </w:tcMar>
          </w:tcPr>
          <w:p>
            <w:pPr>
              <w:spacing w:before="0" w:after="0" w:line="252" w:lineRule="auto"/>
            </w:pPr>
            <w:r>
              <w:rPr>
                <w:rFonts w:ascii="Calibri" w:hAnsi="Calibri"/>
                <w:color w:val="1E293B"/>
                <w:sz w:val="17"/>
              </w:rPr>
              <w:t>Container-to-container API endpoint used during Next.js SSR.</w:t>
            </w:r>
          </w:p>
        </w:tc>
      </w:tr>
      <w:tr>
        <w:trPr>
          <w:cantSplit/>
        </w:trPr>
        <w:tc>
          <w:tcPr>
            <w:tcW w:type="dxa" w:w="1770"/>
            <w:shd w:fill="FFFFFF"/>
            <w:tcMar>
              <w:top w:w="65" w:type="dxa"/>
              <w:bottom w:w="65" w:type="dxa"/>
              <w:left w:w="100" w:type="dxa"/>
              <w:right w:w="100" w:type="dxa"/>
            </w:tcMar>
          </w:tcPr>
          <w:p>
            <w:pPr>
              <w:spacing w:before="0" w:after="0" w:line="252" w:lineRule="auto"/>
            </w:pPr>
            <w:r>
              <w:rPr>
                <w:rFonts w:ascii="Consolas" w:hAnsi="Consolas"/>
                <w:color w:val="9F1239"/>
                <w:sz w:val="15"/>
              </w:rPr>
              <w:t>JWT_SECRET</w:t>
            </w:r>
          </w:p>
        </w:tc>
        <w:tc>
          <w:tcPr>
            <w:tcW w:type="dxa" w:w="945"/>
            <w:shd w:fill="FFFFFF"/>
            <w:tcMar>
              <w:top w:w="65" w:type="dxa"/>
              <w:bottom w:w="65" w:type="dxa"/>
              <w:left w:w="100" w:type="dxa"/>
              <w:right w:w="100" w:type="dxa"/>
            </w:tcMar>
          </w:tcPr>
          <w:p>
            <w:pPr>
              <w:spacing w:before="0" w:after="0" w:line="252" w:lineRule="auto"/>
            </w:pPr>
            <w:r>
              <w:rPr>
                <w:rFonts w:ascii="Calibri" w:hAnsi="Calibri"/>
                <w:color w:val="1E293B"/>
                <w:sz w:val="17"/>
              </w:rPr>
              <w:t>Yes</w:t>
            </w:r>
          </w:p>
        </w:tc>
        <w:tc>
          <w:tcPr>
            <w:tcW w:type="dxa" w:w="1020"/>
            <w:shd w:fill="FFFFFF"/>
            <w:tcMar>
              <w:top w:w="65" w:type="dxa"/>
              <w:bottom w:w="65" w:type="dxa"/>
              <w:left w:w="100" w:type="dxa"/>
              <w:right w:w="100" w:type="dxa"/>
            </w:tcMar>
          </w:tcPr>
          <w:p>
            <w:pPr>
              <w:spacing w:before="0" w:after="0" w:line="252" w:lineRule="auto"/>
            </w:pPr>
            <w:r>
              <w:rPr>
                <w:rFonts w:ascii="Calibri" w:hAnsi="Calibri"/>
                <w:color w:val="1E293B"/>
                <w:sz w:val="17"/>
              </w:rPr>
              <w:t>String</w:t>
            </w:r>
          </w:p>
        </w:tc>
        <w:tc>
          <w:tcPr>
            <w:tcW w:type="dxa" w:w="2084"/>
            <w:shd w:fill="FFFFFF"/>
            <w:tcMar>
              <w:top w:w="65" w:type="dxa"/>
              <w:bottom w:w="65" w:type="dxa"/>
              <w:left w:w="100" w:type="dxa"/>
              <w:right w:w="100" w:type="dxa"/>
            </w:tcMar>
          </w:tcPr>
          <w:p>
            <w:pPr>
              <w:spacing w:before="0" w:after="0" w:line="252" w:lineRule="auto"/>
            </w:pPr>
            <w:r>
              <w:rPr>
                <w:rFonts w:ascii="Consolas" w:hAnsi="Consolas"/>
                <w:color w:val="9F1239"/>
                <w:sz w:val="15"/>
              </w:rPr>
              <w:t>[Matching-Backend-Secret]</w:t>
            </w:r>
          </w:p>
        </w:tc>
        <w:tc>
          <w:tcPr>
            <w:tcW w:type="dxa" w:w="3540"/>
            <w:shd w:fill="FFFFFF"/>
            <w:tcMar>
              <w:top w:w="65" w:type="dxa"/>
              <w:bottom w:w="65" w:type="dxa"/>
              <w:left w:w="100" w:type="dxa"/>
              <w:right w:w="100" w:type="dxa"/>
            </w:tcMar>
          </w:tcPr>
          <w:p>
            <w:pPr>
              <w:spacing w:before="0" w:after="0" w:line="252" w:lineRule="auto"/>
            </w:pPr>
            <w:r>
              <w:rPr>
                <w:rFonts w:ascii="Calibri" w:hAnsi="Calibri"/>
                <w:color w:val="1E293B"/>
                <w:sz w:val="17"/>
              </w:rPr>
              <w:t>Client-side token decode verification key.</w:t>
            </w:r>
          </w:p>
        </w:tc>
      </w:tr>
    </w:tbl>
    <w:p>
      <w:pPr>
        <w:spacing w:before="0" w:after="120"/>
      </w:pPr>
    </w:p>
    <w:p>
      <w:pPr>
        <w:keepNext/>
        <w:spacing w:before="280" w:after="80"/>
      </w:pPr>
      <w:r>
        <w:rPr>
          <w:rFonts w:ascii="Calibri" w:hAnsi="Calibri"/>
          <w:b/>
          <w:color w:val="1E3A8A"/>
          <w:sz w:val="26"/>
        </w:rPr>
        <w:t>2.3 Admin Frontend Environment (`getthawha-admin-frontend-main/.env`)</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1872"/>
        <w:gridCol w:w="1872"/>
        <w:gridCol w:w="1872"/>
        <w:gridCol w:w="1872"/>
        <w:gridCol w:w="1872"/>
      </w:tblGrid>
      <w:tr>
        <w:trPr>
          <w:tblHeader/>
          <w:cantSplit/>
        </w:trPr>
        <w:tc>
          <w:tcPr>
            <w:tcW w:type="dxa" w:w="2002"/>
            <w:shd w:fill="0F2942"/>
            <w:tcMar>
              <w:top w:w="75" w:type="dxa"/>
              <w:bottom w:w="75" w:type="dxa"/>
              <w:left w:w="100" w:type="dxa"/>
              <w:right w:w="100" w:type="dxa"/>
            </w:tcMar>
          </w:tcPr>
          <w:p>
            <w:pPr>
              <w:spacing w:before="0" w:after="0"/>
            </w:pPr>
            <w:r>
              <w:rPr>
                <w:rFonts w:ascii="Calibri" w:hAnsi="Calibri"/>
                <w:b/>
                <w:color w:val="FFFFFF"/>
                <w:sz w:val="18"/>
              </w:rPr>
              <w:t>Variable Name</w:t>
            </w:r>
          </w:p>
        </w:tc>
        <w:tc>
          <w:tcPr>
            <w:tcW w:type="dxa" w:w="930"/>
            <w:shd w:fill="0F2942"/>
            <w:tcMar>
              <w:top w:w="75" w:type="dxa"/>
              <w:bottom w:w="75" w:type="dxa"/>
              <w:left w:w="100" w:type="dxa"/>
              <w:right w:w="100" w:type="dxa"/>
            </w:tcMar>
          </w:tcPr>
          <w:p>
            <w:pPr>
              <w:spacing w:before="0" w:after="0"/>
            </w:pPr>
            <w:r>
              <w:rPr>
                <w:rFonts w:ascii="Calibri" w:hAnsi="Calibri"/>
                <w:b/>
                <w:color w:val="FFFFFF"/>
                <w:sz w:val="18"/>
              </w:rPr>
              <w:t>Required</w:t>
            </w:r>
          </w:p>
        </w:tc>
        <w:tc>
          <w:tcPr>
            <w:tcW w:type="dxa" w:w="1004"/>
            <w:shd w:fill="0F2942"/>
            <w:tcMar>
              <w:top w:w="75" w:type="dxa"/>
              <w:bottom w:w="75" w:type="dxa"/>
              <w:left w:w="100" w:type="dxa"/>
              <w:right w:w="100" w:type="dxa"/>
            </w:tcMar>
          </w:tcPr>
          <w:p>
            <w:pPr>
              <w:spacing w:before="0" w:after="0"/>
            </w:pPr>
            <w:r>
              <w:rPr>
                <w:rFonts w:ascii="Calibri" w:hAnsi="Calibri"/>
                <w:b/>
                <w:color w:val="FFFFFF"/>
                <w:sz w:val="18"/>
              </w:rPr>
              <w:t>Data Type</w:t>
            </w:r>
          </w:p>
        </w:tc>
        <w:tc>
          <w:tcPr>
            <w:tcW w:type="dxa" w:w="2051"/>
            <w:shd w:fill="0F2942"/>
            <w:tcMar>
              <w:top w:w="75" w:type="dxa"/>
              <w:bottom w:w="75" w:type="dxa"/>
              <w:left w:w="100" w:type="dxa"/>
              <w:right w:w="100" w:type="dxa"/>
            </w:tcMar>
          </w:tcPr>
          <w:p>
            <w:pPr>
              <w:spacing w:before="0" w:after="0"/>
            </w:pPr>
            <w:r>
              <w:rPr>
                <w:rFonts w:ascii="Calibri" w:hAnsi="Calibri"/>
                <w:b/>
                <w:color w:val="FFFFFF"/>
                <w:sz w:val="18"/>
              </w:rPr>
              <w:t>Default / Example Value</w:t>
            </w:r>
          </w:p>
        </w:tc>
        <w:tc>
          <w:tcPr>
            <w:tcW w:type="dxa" w:w="3372"/>
            <w:shd w:fill="0F2942"/>
            <w:tcMar>
              <w:top w:w="75" w:type="dxa"/>
              <w:bottom w:w="75" w:type="dxa"/>
              <w:left w:w="100" w:type="dxa"/>
              <w:right w:w="100" w:type="dxa"/>
            </w:tcMar>
          </w:tcPr>
          <w:p>
            <w:pPr>
              <w:spacing w:before="0" w:after="0"/>
            </w:pPr>
            <w:r>
              <w:rPr>
                <w:rFonts w:ascii="Calibri" w:hAnsi="Calibri"/>
                <w:b/>
                <w:color w:val="FFFFFF"/>
                <w:sz w:val="18"/>
              </w:rPr>
              <w:t>Technical Purpose</w:t>
            </w:r>
          </w:p>
        </w:tc>
      </w:tr>
      <w:tr>
        <w:trPr>
          <w:cantSplit/>
        </w:trPr>
        <w:tc>
          <w:tcPr>
            <w:tcW w:type="dxa" w:w="2002"/>
            <w:shd w:fill="FFFFFF"/>
            <w:tcMar>
              <w:top w:w="65" w:type="dxa"/>
              <w:bottom w:w="65" w:type="dxa"/>
              <w:left w:w="100" w:type="dxa"/>
              <w:right w:w="100" w:type="dxa"/>
            </w:tcMar>
          </w:tcPr>
          <w:p>
            <w:pPr>
              <w:spacing w:before="0" w:after="0" w:line="252" w:lineRule="auto"/>
            </w:pPr>
            <w:r>
              <w:rPr>
                <w:rFonts w:ascii="Consolas" w:hAnsi="Consolas"/>
                <w:color w:val="9F1239"/>
                <w:sz w:val="15"/>
              </w:rPr>
              <w:t>NEXT_PUBLIC_API_BASE_URL</w:t>
            </w:r>
          </w:p>
        </w:tc>
        <w:tc>
          <w:tcPr>
            <w:tcW w:type="dxa" w:w="930"/>
            <w:shd w:fill="FFFFFF"/>
            <w:tcMar>
              <w:top w:w="65" w:type="dxa"/>
              <w:bottom w:w="65" w:type="dxa"/>
              <w:left w:w="100" w:type="dxa"/>
              <w:right w:w="100" w:type="dxa"/>
            </w:tcMar>
          </w:tcPr>
          <w:p>
            <w:pPr>
              <w:spacing w:before="0" w:after="0" w:line="252" w:lineRule="auto"/>
            </w:pPr>
            <w:r>
              <w:rPr>
                <w:rFonts w:ascii="Calibri" w:hAnsi="Calibri"/>
                <w:color w:val="1E293B"/>
                <w:sz w:val="17"/>
              </w:rPr>
              <w:t>Yes</w:t>
            </w:r>
          </w:p>
        </w:tc>
        <w:tc>
          <w:tcPr>
            <w:tcW w:type="dxa" w:w="1004"/>
            <w:shd w:fill="FFFFFF"/>
            <w:tcMar>
              <w:top w:w="65" w:type="dxa"/>
              <w:bottom w:w="65" w:type="dxa"/>
              <w:left w:w="100" w:type="dxa"/>
              <w:right w:w="100" w:type="dxa"/>
            </w:tcMar>
          </w:tcPr>
          <w:p>
            <w:pPr>
              <w:spacing w:before="0" w:after="0" w:line="252" w:lineRule="auto"/>
            </w:pPr>
            <w:r>
              <w:rPr>
                <w:rFonts w:ascii="Calibri" w:hAnsi="Calibri"/>
                <w:color w:val="1E293B"/>
                <w:sz w:val="17"/>
              </w:rPr>
              <w:t>URL</w:t>
            </w:r>
          </w:p>
        </w:tc>
        <w:tc>
          <w:tcPr>
            <w:tcW w:type="dxa" w:w="2051"/>
            <w:shd w:fill="FFFFFF"/>
            <w:tcMar>
              <w:top w:w="65" w:type="dxa"/>
              <w:bottom w:w="65" w:type="dxa"/>
              <w:left w:w="100" w:type="dxa"/>
              <w:right w:w="100" w:type="dxa"/>
            </w:tcMar>
          </w:tcPr>
          <w:p>
            <w:pPr>
              <w:spacing w:before="0" w:after="0" w:line="252" w:lineRule="auto"/>
            </w:pPr>
            <w:r>
              <w:rPr>
                <w:rFonts w:ascii="Consolas" w:hAnsi="Consolas"/>
                <w:color w:val="9F1239"/>
                <w:sz w:val="15"/>
              </w:rPr>
              <w:t>http://localhost:8000</w:t>
            </w:r>
          </w:p>
        </w:tc>
        <w:tc>
          <w:tcPr>
            <w:tcW w:type="dxa" w:w="3372"/>
            <w:shd w:fill="FFFFFF"/>
            <w:tcMar>
              <w:top w:w="65" w:type="dxa"/>
              <w:bottom w:w="65" w:type="dxa"/>
              <w:left w:w="100" w:type="dxa"/>
              <w:right w:w="100" w:type="dxa"/>
            </w:tcMar>
          </w:tcPr>
          <w:p>
            <w:pPr>
              <w:spacing w:before="0" w:after="0" w:line="252" w:lineRule="auto"/>
            </w:pPr>
            <w:r>
              <w:rPr>
                <w:rFonts w:ascii="Calibri" w:hAnsi="Calibri"/>
                <w:color w:val="1E293B"/>
                <w:sz w:val="17"/>
              </w:rPr>
              <w:t>Public API base URL used by admin dashboard queries.</w:t>
            </w:r>
          </w:p>
        </w:tc>
      </w:tr>
      <w:tr>
        <w:trPr>
          <w:cantSplit/>
        </w:trPr>
        <w:tc>
          <w:tcPr>
            <w:tcW w:type="dxa" w:w="2002"/>
            <w:shd w:fill="F8FAFC"/>
            <w:tcMar>
              <w:top w:w="65" w:type="dxa"/>
              <w:bottom w:w="65" w:type="dxa"/>
              <w:left w:w="100" w:type="dxa"/>
              <w:right w:w="100" w:type="dxa"/>
            </w:tcMar>
          </w:tcPr>
          <w:p>
            <w:pPr>
              <w:spacing w:before="0" w:after="0" w:line="252" w:lineRule="auto"/>
            </w:pPr>
            <w:r>
              <w:rPr>
                <w:rFonts w:ascii="Consolas" w:hAnsi="Consolas"/>
                <w:color w:val="9F1239"/>
                <w:sz w:val="15"/>
              </w:rPr>
              <w:t>INTERNAL_API_URL</w:t>
            </w:r>
          </w:p>
        </w:tc>
        <w:tc>
          <w:tcPr>
            <w:tcW w:type="dxa" w:w="930"/>
            <w:shd w:fill="F8FAFC"/>
            <w:tcMar>
              <w:top w:w="65" w:type="dxa"/>
              <w:bottom w:w="65" w:type="dxa"/>
              <w:left w:w="100" w:type="dxa"/>
              <w:right w:w="100" w:type="dxa"/>
            </w:tcMar>
          </w:tcPr>
          <w:p>
            <w:pPr>
              <w:spacing w:before="0" w:after="0" w:line="252" w:lineRule="auto"/>
            </w:pPr>
            <w:r>
              <w:rPr>
                <w:rFonts w:ascii="Calibri" w:hAnsi="Calibri"/>
                <w:color w:val="1E293B"/>
                <w:sz w:val="17"/>
              </w:rPr>
              <w:t>Yes</w:t>
            </w:r>
          </w:p>
        </w:tc>
        <w:tc>
          <w:tcPr>
            <w:tcW w:type="dxa" w:w="1004"/>
            <w:shd w:fill="F8FAFC"/>
            <w:tcMar>
              <w:top w:w="65" w:type="dxa"/>
              <w:bottom w:w="65" w:type="dxa"/>
              <w:left w:w="100" w:type="dxa"/>
              <w:right w:w="100" w:type="dxa"/>
            </w:tcMar>
          </w:tcPr>
          <w:p>
            <w:pPr>
              <w:spacing w:before="0" w:after="0" w:line="252" w:lineRule="auto"/>
            </w:pPr>
            <w:r>
              <w:rPr>
                <w:rFonts w:ascii="Calibri" w:hAnsi="Calibri"/>
                <w:color w:val="1E293B"/>
                <w:sz w:val="17"/>
              </w:rPr>
              <w:t>URL</w:t>
            </w:r>
          </w:p>
        </w:tc>
        <w:tc>
          <w:tcPr>
            <w:tcW w:type="dxa" w:w="2051"/>
            <w:shd w:fill="F8FAFC"/>
            <w:tcMar>
              <w:top w:w="65" w:type="dxa"/>
              <w:bottom w:w="65" w:type="dxa"/>
              <w:left w:w="100" w:type="dxa"/>
              <w:right w:w="100" w:type="dxa"/>
            </w:tcMar>
          </w:tcPr>
          <w:p>
            <w:pPr>
              <w:spacing w:before="0" w:after="0" w:line="252" w:lineRule="auto"/>
            </w:pPr>
            <w:r>
              <w:rPr>
                <w:rFonts w:ascii="Consolas" w:hAnsi="Consolas"/>
                <w:color w:val="9F1239"/>
                <w:sz w:val="15"/>
              </w:rPr>
              <w:t>http://backend:8000</w:t>
            </w:r>
          </w:p>
        </w:tc>
        <w:tc>
          <w:tcPr>
            <w:tcW w:type="dxa" w:w="3372"/>
            <w:shd w:fill="F8FAFC"/>
            <w:tcMar>
              <w:top w:w="65" w:type="dxa"/>
              <w:bottom w:w="65" w:type="dxa"/>
              <w:left w:w="100" w:type="dxa"/>
              <w:right w:w="100" w:type="dxa"/>
            </w:tcMar>
          </w:tcPr>
          <w:p>
            <w:pPr>
              <w:spacing w:before="0" w:after="0" w:line="252" w:lineRule="auto"/>
            </w:pPr>
            <w:r>
              <w:rPr>
                <w:rFonts w:ascii="Calibri" w:hAnsi="Calibri"/>
                <w:color w:val="1E293B"/>
                <w:sz w:val="17"/>
              </w:rPr>
              <w:t>Next.js Server-Side Rendering container-to-container call.</w:t>
            </w:r>
          </w:p>
        </w:tc>
      </w:tr>
      <w:tr>
        <w:trPr>
          <w:cantSplit/>
        </w:trPr>
        <w:tc>
          <w:tcPr>
            <w:tcW w:type="dxa" w:w="2002"/>
            <w:shd w:fill="FFFFFF"/>
            <w:tcMar>
              <w:top w:w="65" w:type="dxa"/>
              <w:bottom w:w="65" w:type="dxa"/>
              <w:left w:w="100" w:type="dxa"/>
              <w:right w:w="100" w:type="dxa"/>
            </w:tcMar>
          </w:tcPr>
          <w:p>
            <w:pPr>
              <w:spacing w:before="0" w:after="0" w:line="252" w:lineRule="auto"/>
            </w:pPr>
            <w:r>
              <w:rPr>
                <w:rFonts w:ascii="Consolas" w:hAnsi="Consolas"/>
                <w:color w:val="9F1239"/>
                <w:sz w:val="15"/>
              </w:rPr>
              <w:t>JWT_SECRET</w:t>
            </w:r>
          </w:p>
        </w:tc>
        <w:tc>
          <w:tcPr>
            <w:tcW w:type="dxa" w:w="930"/>
            <w:shd w:fill="FFFFFF"/>
            <w:tcMar>
              <w:top w:w="65" w:type="dxa"/>
              <w:bottom w:w="65" w:type="dxa"/>
              <w:left w:w="100" w:type="dxa"/>
              <w:right w:w="100" w:type="dxa"/>
            </w:tcMar>
          </w:tcPr>
          <w:p>
            <w:pPr>
              <w:spacing w:before="0" w:after="0" w:line="252" w:lineRule="auto"/>
            </w:pPr>
            <w:r>
              <w:rPr>
                <w:rFonts w:ascii="Calibri" w:hAnsi="Calibri"/>
                <w:color w:val="1E293B"/>
                <w:sz w:val="17"/>
              </w:rPr>
              <w:t>Yes</w:t>
            </w:r>
          </w:p>
        </w:tc>
        <w:tc>
          <w:tcPr>
            <w:tcW w:type="dxa" w:w="1004"/>
            <w:shd w:fill="FFFFFF"/>
            <w:tcMar>
              <w:top w:w="65" w:type="dxa"/>
              <w:bottom w:w="65" w:type="dxa"/>
              <w:left w:w="100" w:type="dxa"/>
              <w:right w:w="100" w:type="dxa"/>
            </w:tcMar>
          </w:tcPr>
          <w:p>
            <w:pPr>
              <w:spacing w:before="0" w:after="0" w:line="252" w:lineRule="auto"/>
            </w:pPr>
            <w:r>
              <w:rPr>
                <w:rFonts w:ascii="Calibri" w:hAnsi="Calibri"/>
                <w:color w:val="1E293B"/>
                <w:sz w:val="17"/>
              </w:rPr>
              <w:t>String</w:t>
            </w:r>
          </w:p>
        </w:tc>
        <w:tc>
          <w:tcPr>
            <w:tcW w:type="dxa" w:w="2051"/>
            <w:shd w:fill="FFFFFF"/>
            <w:tcMar>
              <w:top w:w="65" w:type="dxa"/>
              <w:bottom w:w="65" w:type="dxa"/>
              <w:left w:w="100" w:type="dxa"/>
              <w:right w:w="100" w:type="dxa"/>
            </w:tcMar>
          </w:tcPr>
          <w:p>
            <w:pPr>
              <w:spacing w:before="0" w:after="0" w:line="252" w:lineRule="auto"/>
            </w:pPr>
            <w:r>
              <w:rPr>
                <w:rFonts w:ascii="Consolas" w:hAnsi="Consolas"/>
                <w:color w:val="9F1239"/>
                <w:sz w:val="15"/>
              </w:rPr>
              <w:t>[Matching-Backend-Secret]</w:t>
            </w:r>
          </w:p>
        </w:tc>
        <w:tc>
          <w:tcPr>
            <w:tcW w:type="dxa" w:w="3372"/>
            <w:shd w:fill="FFFFFF"/>
            <w:tcMar>
              <w:top w:w="65" w:type="dxa"/>
              <w:bottom w:w="65" w:type="dxa"/>
              <w:left w:w="100" w:type="dxa"/>
              <w:right w:w="100" w:type="dxa"/>
            </w:tcMar>
          </w:tcPr>
          <w:p>
            <w:pPr>
              <w:spacing w:before="0" w:after="0" w:line="252" w:lineRule="auto"/>
            </w:pPr>
            <w:r>
              <w:rPr>
                <w:rFonts w:ascii="Calibri" w:hAnsi="Calibri"/>
                <w:color w:val="1E293B"/>
                <w:sz w:val="17"/>
              </w:rPr>
              <w:t>Admin token decode key.</w:t>
            </w:r>
          </w:p>
        </w:tc>
      </w:tr>
    </w:tbl>
    <w:p>
      <w:pPr>
        <w:spacing w:before="0" w:after="120"/>
      </w:pPr>
    </w:p>
    <w:p>
      <w:pPr>
        <w:spacing w:before="0" w:after="100" w:line="283" w:lineRule="auto"/>
      </w:pPr>
      <w:r>
        <w:rPr>
          <w:rFonts w:ascii="Calibri" w:hAnsi="Calibri"/>
          <w:color w:val="1E293B"/>
          <w:sz w:val="21"/>
        </w:rPr>
        <w:t>---</w:t>
      </w:r>
    </w:p>
    <w:p>
      <w:r>
        <w:br w:type="page"/>
      </w:r>
    </w:p>
    <w:p>
      <w:pPr>
        <w:keepNext/>
        <w:spacing w:before="440" w:after="120"/>
        <w:pBdr>
          <w:bottom w:val="single" w:sz="8" w:space="2" w:color="0F2942"/>
        </w:pBdr>
      </w:pPr>
      <w:r>
        <w:rPr>
          <w:rFonts w:ascii="Calibri" w:hAnsi="Calibri"/>
          <w:b/>
          <w:color w:val="0F2942"/>
          <w:sz w:val="32"/>
        </w:rPr>
        <w:t>3. Local Development Environment Setup SOP</w:t>
      </w: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40" w:type="dxa"/>
              <w:right w:w="140" w:type="dxa"/>
            </w:tcMar>
            <w:tcBorders>
              <w:left w:val="single" w:sz="16" w:space="0" w:color="0F2942"/>
              <w:top w:val="single" w:sz="4" w:space="0" w:color="CBD5E1"/>
              <w:bottom w:val="single" w:sz="4" w:space="0" w:color="CBD5E1"/>
              <w:right w:val="single" w:sz="4" w:space="0" w:color="CBD5E1"/>
            </w:tcBorders>
          </w:tcPr>
          <w:p>
            <w:pPr>
              <w:spacing w:before="0" w:after="0" w:line="269" w:lineRule="auto"/>
            </w:pPr>
            <w:r>
              <w:rPr>
                <w:rFonts w:ascii="Consolas" w:hAnsi="Consolas"/>
                <w:color w:val="1E293B"/>
                <w:sz w:val="17"/>
              </w:rPr>
              <w:t>Step 1: Install System Prerequisites (Docker Engine, Git, Bun / Node.js)</w:t>
              <w:br/>
              <w:t xml:space="preserve">  │</w:t>
              <w:br/>
              <w:t xml:space="preserve">  ▼</w:t>
              <w:br/>
              <w:t>Step 2: Clone Master Repository &amp; Synchronize Submodules</w:t>
              <w:br/>
              <w:t xml:space="preserve">  │</w:t>
              <w:br/>
              <w:t xml:space="preserve">  ▼</w:t>
              <w:br/>
              <w:t>Step 3: Configure Environment Files (.env across Backend, Client, and Admin)</w:t>
              <w:br/>
              <w:t xml:space="preserve">  │</w:t>
              <w:br/>
              <w:t xml:space="preserve">  ▼</w:t>
              <w:br/>
              <w:t>Step 4: Launch Development Multi-Container Stack (docker compose -f docker-compose.dev.yml up -d)</w:t>
              <w:br/>
              <w:t xml:space="preserve">  │</w:t>
              <w:br/>
              <w:t xml:space="preserve">  ▼</w:t>
              <w:br/>
              <w:t>Step 5: Apply Database Seed Script (seed.sql -&gt; postgres container)</w:t>
              <w:br/>
              <w:t xml:space="preserve">  │</w:t>
              <w:br/>
              <w:t xml:space="preserve">  ▼</w:t>
              <w:br/>
              <w:t>Step 6: Verify Service Health &amp; Cloudflare Webhook Tunnel (check-facebook-bot.ps1)</w:t>
            </w:r>
          </w:p>
        </w:tc>
      </w:tr>
    </w:tbl>
    <w:p>
      <w:pPr>
        <w:spacing w:before="0" w:after="80"/>
      </w:pPr>
    </w:p>
    <w:p>
      <w:pPr>
        <w:keepNext/>
        <w:spacing w:before="280" w:after="80"/>
      </w:pPr>
      <w:r>
        <w:rPr>
          <w:rFonts w:ascii="Calibri" w:hAnsi="Calibri"/>
          <w:b/>
          <w:color w:val="1E3A8A"/>
          <w:sz w:val="26"/>
        </w:rPr>
        <w:t>3.1 Step-by-Step Installation Instructions</w:t>
      </w:r>
    </w:p>
    <w:p>
      <w:pPr>
        <w:spacing w:before="0" w:after="60" w:line="276" w:lineRule="auto"/>
        <w:ind w:left="360"/>
      </w:pPr>
      <w:r>
        <w:rPr>
          <w:rFonts w:ascii="Calibri" w:hAnsi="Calibri"/>
          <w:b/>
          <w:color w:val="0F2942"/>
          <w:sz w:val="20"/>
        </w:rPr>
        <w:t xml:space="preserve">1. </w:t>
      </w:r>
      <w:r>
        <w:rPr>
          <w:rFonts w:ascii="Calibri" w:hAnsi="Calibri"/>
          <w:b/>
          <w:color w:val="1E293B"/>
          <w:sz w:val="20"/>
        </w:rPr>
        <w:t>Clone the Master Repository with Submodules:</w:t>
      </w: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40" w:type="dxa"/>
              <w:right w:w="140" w:type="dxa"/>
            </w:tcMar>
            <w:tcBorders>
              <w:left w:val="single" w:sz="16" w:space="0" w:color="0F2942"/>
              <w:top w:val="single" w:sz="4" w:space="0" w:color="CBD5E1"/>
              <w:bottom w:val="single" w:sz="4" w:space="0" w:color="CBD5E1"/>
              <w:right w:val="single" w:sz="4" w:space="0" w:color="CBD5E1"/>
            </w:tcBorders>
          </w:tcPr>
          <w:p>
            <w:pPr>
              <w:spacing w:before="0" w:after="0" w:line="269" w:lineRule="auto"/>
            </w:pPr>
            <w:r>
              <w:rPr>
                <w:rFonts w:ascii="Consolas" w:hAnsi="Consolas"/>
                <w:color w:val="1E293B"/>
                <w:sz w:val="17"/>
              </w:rPr>
              <w:t xml:space="preserve">   git clone https://github.com/mawin82560/getthawha.git</w:t>
              <w:br/>
              <w:t xml:space="preserve">   cd getthawha</w:t>
              <w:br/>
              <w:t xml:space="preserve">   git submodule update --init --recursive</w:t>
            </w:r>
          </w:p>
        </w:tc>
      </w:tr>
    </w:tbl>
    <w:p>
      <w:pPr>
        <w:spacing w:before="0" w:after="80"/>
      </w:pPr>
    </w:p>
    <w:p>
      <w:pPr>
        <w:spacing w:before="0" w:after="60" w:line="276" w:lineRule="auto"/>
        <w:ind w:left="360"/>
      </w:pPr>
      <w:r>
        <w:rPr>
          <w:rFonts w:ascii="Calibri" w:hAnsi="Calibri"/>
          <w:b/>
          <w:color w:val="0F2942"/>
          <w:sz w:val="20"/>
        </w:rPr>
        <w:t xml:space="preserve">2. </w:t>
      </w:r>
      <w:r>
        <w:rPr>
          <w:rFonts w:ascii="Calibri" w:hAnsi="Calibri"/>
          <w:b/>
          <w:color w:val="1E293B"/>
          <w:sz w:val="20"/>
        </w:rPr>
        <w:t>Verify Configuration Files:</w:t>
      </w:r>
    </w:p>
    <w:p>
      <w:pPr>
        <w:spacing w:before="0" w:after="100" w:line="283" w:lineRule="auto"/>
      </w:pPr>
      <w:r>
        <w:rPr>
          <w:rFonts w:ascii="Calibri" w:hAnsi="Calibri"/>
          <w:color w:val="1E293B"/>
          <w:sz w:val="21"/>
        </w:rPr>
        <w:t xml:space="preserve">Ensure </w:t>
      </w:r>
      <w:r>
        <w:rPr>
          <w:rFonts w:ascii="Consolas" w:hAnsi="Consolas"/>
          <w:color w:val="9F1239"/>
          <w:sz w:val="19"/>
        </w:rPr>
        <w:t>.env</w:t>
      </w:r>
      <w:r>
        <w:rPr>
          <w:rFonts w:ascii="Calibri" w:hAnsi="Calibri"/>
          <w:color w:val="1E293B"/>
          <w:sz w:val="21"/>
        </w:rPr>
        <w:t xml:space="preserve"> exists in all three directories (</w:t>
      </w:r>
      <w:r>
        <w:rPr>
          <w:rFonts w:ascii="Consolas" w:hAnsi="Consolas"/>
          <w:color w:val="9F1239"/>
          <w:sz w:val="19"/>
        </w:rPr>
        <w:t>getthawha-backend-main</w:t>
      </w:r>
      <w:r>
        <w:rPr>
          <w:rFonts w:ascii="Calibri" w:hAnsi="Calibri"/>
          <w:color w:val="1E293B"/>
          <w:sz w:val="21"/>
        </w:rPr>
        <w:t xml:space="preserve">, </w:t>
      </w:r>
      <w:r>
        <w:rPr>
          <w:rFonts w:ascii="Consolas" w:hAnsi="Consolas"/>
          <w:color w:val="9F1239"/>
          <w:sz w:val="19"/>
        </w:rPr>
        <w:t>getthawha-client-frontend-main</w:t>
      </w:r>
      <w:r>
        <w:rPr>
          <w:rFonts w:ascii="Calibri" w:hAnsi="Calibri"/>
          <w:color w:val="1E293B"/>
          <w:sz w:val="21"/>
        </w:rPr>
        <w:t xml:space="preserve">, </w:t>
      </w:r>
      <w:r>
        <w:rPr>
          <w:rFonts w:ascii="Consolas" w:hAnsi="Consolas"/>
          <w:color w:val="9F1239"/>
          <w:sz w:val="19"/>
        </w:rPr>
        <w:t>getthawha-admin-frontend-main</w:t>
      </w:r>
      <w:r>
        <w:rPr>
          <w:rFonts w:ascii="Calibri" w:hAnsi="Calibri"/>
          <w:color w:val="1E293B"/>
          <w:sz w:val="21"/>
        </w:rPr>
        <w:t xml:space="preserve">). Copy from </w:t>
      </w:r>
      <w:r>
        <w:rPr>
          <w:rFonts w:ascii="Consolas" w:hAnsi="Consolas"/>
          <w:color w:val="9F1239"/>
          <w:sz w:val="19"/>
        </w:rPr>
        <w:t>.env-example</w:t>
      </w:r>
      <w:r>
        <w:rPr>
          <w:rFonts w:ascii="Calibri" w:hAnsi="Calibri"/>
          <w:color w:val="1E293B"/>
          <w:sz w:val="21"/>
        </w:rPr>
        <w:t xml:space="preserve"> if absent.</w:t>
      </w:r>
    </w:p>
    <w:p>
      <w:pPr>
        <w:spacing w:before="0" w:after="60" w:line="276" w:lineRule="auto"/>
        <w:ind w:left="360"/>
      </w:pPr>
      <w:r>
        <w:rPr>
          <w:rFonts w:ascii="Calibri" w:hAnsi="Calibri"/>
          <w:b/>
          <w:color w:val="0F2942"/>
          <w:sz w:val="20"/>
        </w:rPr>
        <w:t xml:space="preserve">3. </w:t>
      </w:r>
      <w:r>
        <w:rPr>
          <w:rFonts w:ascii="Calibri" w:hAnsi="Calibri"/>
          <w:b/>
          <w:color w:val="1E293B"/>
          <w:sz w:val="20"/>
        </w:rPr>
        <w:t>Start Development Multi-Container Services:</w:t>
      </w: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40" w:type="dxa"/>
              <w:right w:w="140" w:type="dxa"/>
            </w:tcMar>
            <w:tcBorders>
              <w:left w:val="single" w:sz="16" w:space="0" w:color="0F2942"/>
              <w:top w:val="single" w:sz="4" w:space="0" w:color="CBD5E1"/>
              <w:bottom w:val="single" w:sz="4" w:space="0" w:color="CBD5E1"/>
              <w:right w:val="single" w:sz="4" w:space="0" w:color="CBD5E1"/>
            </w:tcBorders>
          </w:tcPr>
          <w:p>
            <w:pPr>
              <w:spacing w:before="0" w:after="0" w:line="269" w:lineRule="auto"/>
            </w:pPr>
            <w:r>
              <w:rPr>
                <w:rFonts w:ascii="Consolas" w:hAnsi="Consolas"/>
                <w:color w:val="1E293B"/>
                <w:sz w:val="17"/>
              </w:rPr>
              <w:t xml:space="preserve">   docker compose -f docker-compose.dev.yml up -d</w:t>
            </w:r>
          </w:p>
        </w:tc>
      </w:tr>
    </w:tbl>
    <w:p>
      <w:pPr>
        <w:spacing w:before="0" w:after="80"/>
      </w:pPr>
    </w:p>
    <w:p>
      <w:pPr>
        <w:spacing w:before="0" w:after="60" w:line="276" w:lineRule="auto"/>
        <w:ind w:left="360"/>
      </w:pPr>
      <w:r>
        <w:rPr>
          <w:rFonts w:ascii="Calibri" w:hAnsi="Calibri"/>
          <w:b/>
          <w:color w:val="0F2942"/>
          <w:sz w:val="20"/>
        </w:rPr>
        <w:t xml:space="preserve">4. </w:t>
      </w:r>
      <w:r>
        <w:rPr>
          <w:rFonts w:ascii="Calibri" w:hAnsi="Calibri"/>
          <w:b/>
          <w:color w:val="1E293B"/>
          <w:sz w:val="20"/>
        </w:rPr>
        <w:t>Verify Container Health:</w:t>
      </w: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40" w:type="dxa"/>
              <w:right w:w="140" w:type="dxa"/>
            </w:tcMar>
            <w:tcBorders>
              <w:left w:val="single" w:sz="16" w:space="0" w:color="0F2942"/>
              <w:top w:val="single" w:sz="4" w:space="0" w:color="CBD5E1"/>
              <w:bottom w:val="single" w:sz="4" w:space="0" w:color="CBD5E1"/>
              <w:right w:val="single" w:sz="4" w:space="0" w:color="CBD5E1"/>
            </w:tcBorders>
          </w:tcPr>
          <w:p>
            <w:pPr>
              <w:spacing w:before="0" w:after="0" w:line="269" w:lineRule="auto"/>
            </w:pPr>
            <w:r>
              <w:rPr>
                <w:rFonts w:ascii="Consolas" w:hAnsi="Consolas"/>
                <w:color w:val="1E293B"/>
                <w:sz w:val="17"/>
              </w:rPr>
              <w:t xml:space="preserve">   docker compose -f docker-compose.dev.yml ps</w:t>
            </w:r>
          </w:p>
        </w:tc>
      </w:tr>
    </w:tbl>
    <w:p>
      <w:pPr>
        <w:spacing w:before="0" w:after="80"/>
      </w:pPr>
    </w:p>
    <w:p>
      <w:pPr>
        <w:spacing w:before="0" w:after="100" w:line="283" w:lineRule="auto"/>
      </w:pPr>
      <w:r>
        <w:rPr>
          <w:rFonts w:ascii="Calibri" w:hAnsi="Calibri"/>
          <w:i/>
          <w:color w:val="1E293B"/>
          <w:sz w:val="21"/>
        </w:rPr>
        <w:t>All 5 containers (`getthawa-postgres`, `getthawa-backend`, `getthawa-client-frontend`, `getthawa-admin-frontend`, `getthawa-tunnel`) must report status `running` / `healthy`.</w:t>
      </w:r>
    </w:p>
    <w:p>
      <w:pPr>
        <w:spacing w:before="0" w:after="60" w:line="276" w:lineRule="auto"/>
        <w:ind w:left="360"/>
      </w:pPr>
      <w:r>
        <w:rPr>
          <w:rFonts w:ascii="Calibri" w:hAnsi="Calibri"/>
          <w:b/>
          <w:color w:val="0F2942"/>
          <w:sz w:val="20"/>
        </w:rPr>
        <w:t xml:space="preserve">5. </w:t>
      </w:r>
      <w:r>
        <w:rPr>
          <w:rFonts w:ascii="Calibri" w:hAnsi="Calibri"/>
          <w:b/>
          <w:color w:val="1E293B"/>
          <w:sz w:val="20"/>
        </w:rPr>
        <w:t>Populate Seed Data:</w:t>
      </w: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40" w:type="dxa"/>
              <w:right w:w="140" w:type="dxa"/>
            </w:tcMar>
            <w:tcBorders>
              <w:left w:val="single" w:sz="16" w:space="0" w:color="0F2942"/>
              <w:top w:val="single" w:sz="4" w:space="0" w:color="CBD5E1"/>
              <w:bottom w:val="single" w:sz="4" w:space="0" w:color="CBD5E1"/>
              <w:right w:val="single" w:sz="4" w:space="0" w:color="CBD5E1"/>
            </w:tcBorders>
          </w:tcPr>
          <w:p>
            <w:pPr>
              <w:spacing w:before="0" w:after="0" w:line="269" w:lineRule="auto"/>
            </w:pPr>
            <w:r>
              <w:rPr>
                <w:rFonts w:ascii="Consolas" w:hAnsi="Consolas"/>
                <w:color w:val="1E293B"/>
                <w:sz w:val="17"/>
              </w:rPr>
              <w:t xml:space="preserve">   docker exec -i getthawa-postgres psql -U postgres -d getthawa &lt; seed.sql</w:t>
            </w:r>
          </w:p>
        </w:tc>
      </w:tr>
    </w:tbl>
    <w:p>
      <w:pPr>
        <w:spacing w:before="0" w:after="80"/>
      </w:pPr>
    </w:p>
    <w:p>
      <w:pPr>
        <w:spacing w:before="0" w:after="60" w:line="276" w:lineRule="auto"/>
        <w:ind w:left="360"/>
      </w:pPr>
      <w:r>
        <w:rPr>
          <w:rFonts w:ascii="Calibri" w:hAnsi="Calibri"/>
          <w:b/>
          <w:color w:val="0F2942"/>
          <w:sz w:val="20"/>
        </w:rPr>
        <w:t xml:space="preserve">6. </w:t>
      </w:r>
      <w:r>
        <w:rPr>
          <w:rFonts w:ascii="Calibri" w:hAnsi="Calibri"/>
          <w:b/>
          <w:color w:val="1E293B"/>
          <w:sz w:val="20"/>
        </w:rPr>
        <w:t>Access Local Applications:</w:t>
      </w:r>
    </w:p>
    <w:p>
      <w:pPr>
        <w:pStyle w:val="ListBullet"/>
        <w:spacing w:before="0" w:after="50" w:line="276" w:lineRule="auto"/>
      </w:pPr>
      <w:r>
        <w:rPr>
          <w:rFonts w:ascii="Calibri" w:hAnsi="Calibri"/>
          <w:color w:val="1E293B"/>
          <w:sz w:val="20"/>
        </w:rPr>
        <w:t xml:space="preserve">Customer Booking App: </w:t>
      </w:r>
      <w:r>
        <w:rPr>
          <w:rFonts w:ascii="Consolas" w:hAnsi="Consolas"/>
          <w:color w:val="9F1239"/>
          <w:sz w:val="18"/>
        </w:rPr>
        <w:t>http://localhost:3000</w:t>
      </w:r>
    </w:p>
    <w:p>
      <w:pPr>
        <w:pStyle w:val="ListBullet"/>
        <w:spacing w:before="0" w:after="50" w:line="276" w:lineRule="auto"/>
      </w:pPr>
      <w:r>
        <w:rPr>
          <w:rFonts w:ascii="Calibri" w:hAnsi="Calibri"/>
          <w:color w:val="1E293B"/>
          <w:sz w:val="20"/>
        </w:rPr>
        <w:t xml:space="preserve">Admin Operations Portal: </w:t>
      </w:r>
      <w:r>
        <w:rPr>
          <w:rFonts w:ascii="Consolas" w:hAnsi="Consolas"/>
          <w:color w:val="9F1239"/>
          <w:sz w:val="18"/>
        </w:rPr>
        <w:t>http://localhost:3001</w:t>
      </w:r>
      <w:r>
        <w:rPr>
          <w:rFonts w:ascii="Calibri" w:hAnsi="Calibri"/>
          <w:color w:val="1E293B"/>
          <w:sz w:val="20"/>
        </w:rPr>
        <w:t xml:space="preserve"> (Login: </w:t>
      </w:r>
      <w:r>
        <w:rPr>
          <w:rFonts w:ascii="Consolas" w:hAnsi="Consolas"/>
          <w:color w:val="9F1239"/>
          <w:sz w:val="18"/>
        </w:rPr>
        <w:t>admin</w:t>
      </w:r>
      <w:r>
        <w:rPr>
          <w:rFonts w:ascii="Calibri" w:hAnsi="Calibri"/>
          <w:color w:val="1E293B"/>
          <w:sz w:val="20"/>
        </w:rPr>
        <w:t xml:space="preserve"> / </w:t>
      </w:r>
      <w:r>
        <w:rPr>
          <w:rFonts w:ascii="Consolas" w:hAnsi="Consolas"/>
          <w:color w:val="9F1239"/>
          <w:sz w:val="18"/>
        </w:rPr>
        <w:t>password</w:t>
      </w:r>
      <w:r>
        <w:rPr>
          <w:rFonts w:ascii="Calibri" w:hAnsi="Calibri"/>
          <w:color w:val="1E293B"/>
          <w:sz w:val="20"/>
        </w:rPr>
        <w:t>)</w:t>
      </w:r>
    </w:p>
    <w:p>
      <w:pPr>
        <w:pStyle w:val="ListBullet"/>
        <w:spacing w:before="0" w:after="50" w:line="276" w:lineRule="auto"/>
      </w:pPr>
      <w:r>
        <w:rPr>
          <w:rFonts w:ascii="Calibri" w:hAnsi="Calibri"/>
          <w:color w:val="1E293B"/>
          <w:sz w:val="20"/>
        </w:rPr>
        <w:t xml:space="preserve">Backend REST API Swagger Docs: </w:t>
      </w:r>
      <w:r>
        <w:rPr>
          <w:rFonts w:ascii="Consolas" w:hAnsi="Consolas"/>
          <w:color w:val="9F1239"/>
          <w:sz w:val="18"/>
        </w:rPr>
        <w:t>http://localhost:8000/api-docs</w:t>
      </w:r>
    </w:p>
    <w:p>
      <w:pPr>
        <w:spacing w:before="0" w:after="100" w:line="283" w:lineRule="auto"/>
      </w:pPr>
      <w:r>
        <w:rPr>
          <w:rFonts w:ascii="Calibri" w:hAnsi="Calibri"/>
          <w:color w:val="1E293B"/>
          <w:sz w:val="21"/>
        </w:rPr>
        <w:t>---</w:t>
      </w:r>
    </w:p>
    <w:p>
      <w:r>
        <w:br w:type="page"/>
      </w:r>
    </w:p>
    <w:p>
      <w:pPr>
        <w:keepNext/>
        <w:spacing w:before="440" w:after="120"/>
        <w:pBdr>
          <w:bottom w:val="single" w:sz="8" w:space="2" w:color="0F2942"/>
        </w:pBdr>
      </w:pPr>
      <w:r>
        <w:rPr>
          <w:rFonts w:ascii="Calibri" w:hAnsi="Calibri"/>
          <w:b/>
          <w:color w:val="0F2942"/>
          <w:sz w:val="32"/>
        </w:rPr>
        <w:t>4. Production Cloud VPS Deployment Guide</w:t>
      </w:r>
    </w:p>
    <w:p>
      <w:pPr>
        <w:keepNext/>
        <w:spacing w:before="280" w:after="80"/>
      </w:pPr>
      <w:r>
        <w:rPr>
          <w:rFonts w:ascii="Calibri" w:hAnsi="Calibri"/>
          <w:b/>
          <w:color w:val="1E3A8A"/>
          <w:sz w:val="26"/>
        </w:rPr>
        <w:t>4.1 Server Hardening &amp; Prerequisites (Ubuntu 22.04 LTS / Debian 12)</w:t>
      </w:r>
    </w:p>
    <w:p>
      <w:pPr>
        <w:spacing w:before="0" w:after="60" w:line="276" w:lineRule="auto"/>
        <w:ind w:left="360"/>
      </w:pPr>
      <w:r>
        <w:rPr>
          <w:rFonts w:ascii="Calibri" w:hAnsi="Calibri"/>
          <w:b/>
          <w:color w:val="0F2942"/>
          <w:sz w:val="20"/>
        </w:rPr>
        <w:t xml:space="preserve">1. </w:t>
      </w:r>
      <w:r>
        <w:rPr>
          <w:rFonts w:ascii="Calibri" w:hAnsi="Calibri"/>
          <w:b/>
          <w:color w:val="1E293B"/>
          <w:sz w:val="20"/>
        </w:rPr>
        <w:t>Firewall (UFW) Configuration:</w:t>
      </w: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40" w:type="dxa"/>
              <w:right w:w="140" w:type="dxa"/>
            </w:tcMar>
            <w:tcBorders>
              <w:left w:val="single" w:sz="16" w:space="0" w:color="0F2942"/>
              <w:top w:val="single" w:sz="4" w:space="0" w:color="CBD5E1"/>
              <w:bottom w:val="single" w:sz="4" w:space="0" w:color="CBD5E1"/>
              <w:right w:val="single" w:sz="4" w:space="0" w:color="CBD5E1"/>
            </w:tcBorders>
          </w:tcPr>
          <w:p>
            <w:pPr>
              <w:spacing w:before="0" w:after="0" w:line="269" w:lineRule="auto"/>
            </w:pPr>
            <w:r>
              <w:rPr>
                <w:rFonts w:ascii="Consolas" w:hAnsi="Consolas"/>
                <w:color w:val="1E293B"/>
                <w:sz w:val="17"/>
              </w:rPr>
              <w:t xml:space="preserve">   sudo ufw default deny incoming</w:t>
              <w:br/>
              <w:t xml:space="preserve">   sudo ufw default allow outgoing</w:t>
              <w:br/>
              <w:t xml:space="preserve">   sudo ufw allow 22/tcp    # SSH</w:t>
              <w:br/>
              <w:t xml:space="preserve">   sudo ufw allow 80/tcp    # HTTP</w:t>
              <w:br/>
              <w:t xml:space="preserve">   sudo ufw allow 443/tcp   # HTTPS</w:t>
              <w:br/>
              <w:t xml:space="preserve">   sudo ufw enable</w:t>
            </w:r>
          </w:p>
        </w:tc>
      </w:tr>
    </w:tbl>
    <w:p>
      <w:pPr>
        <w:spacing w:before="0" w:after="80"/>
      </w:pPr>
    </w:p>
    <w:p>
      <w:pPr>
        <w:spacing w:before="0" w:after="100" w:line="283" w:lineRule="auto"/>
      </w:pPr>
      <w:r>
        <w:rPr>
          <w:rFonts w:ascii="Calibri" w:hAnsi="Calibri"/>
          <w:i/>
          <w:color w:val="1E293B"/>
          <w:sz w:val="21"/>
        </w:rPr>
        <w:t>(Notice: Ports 5432 and 8000 remain closed to external traffic. Only reverse proxy 80/443 is exposed).</w:t>
      </w:r>
    </w:p>
    <w:p>
      <w:pPr>
        <w:spacing w:before="0" w:after="60" w:line="276" w:lineRule="auto"/>
        <w:ind w:left="360"/>
      </w:pPr>
      <w:r>
        <w:rPr>
          <w:rFonts w:ascii="Calibri" w:hAnsi="Calibri"/>
          <w:b/>
          <w:color w:val="0F2942"/>
          <w:sz w:val="20"/>
        </w:rPr>
        <w:t xml:space="preserve">2. </w:t>
      </w:r>
      <w:r>
        <w:rPr>
          <w:rFonts w:ascii="Calibri" w:hAnsi="Calibri"/>
          <w:b/>
          <w:color w:val="1E293B"/>
          <w:sz w:val="20"/>
        </w:rPr>
        <w:t>Install Docker Engine &amp; Compose Plugin:</w:t>
      </w: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40" w:type="dxa"/>
              <w:right w:w="140" w:type="dxa"/>
            </w:tcMar>
            <w:tcBorders>
              <w:left w:val="single" w:sz="16" w:space="0" w:color="0F2942"/>
              <w:top w:val="single" w:sz="4" w:space="0" w:color="CBD5E1"/>
              <w:bottom w:val="single" w:sz="4" w:space="0" w:color="CBD5E1"/>
              <w:right w:val="single" w:sz="4" w:space="0" w:color="CBD5E1"/>
            </w:tcBorders>
          </w:tcPr>
          <w:p>
            <w:pPr>
              <w:spacing w:before="0" w:after="0" w:line="269" w:lineRule="auto"/>
            </w:pPr>
            <w:r>
              <w:rPr>
                <w:rFonts w:ascii="Consolas" w:hAnsi="Consolas"/>
                <w:color w:val="1E293B"/>
                <w:sz w:val="17"/>
              </w:rPr>
              <w:t xml:space="preserve">   curl -fsSL https://get.docker.com -o get-docker.sh</w:t>
              <w:br/>
              <w:t xml:space="preserve">   sudo sh get-docker.sh</w:t>
              <w:br/>
              <w:t xml:space="preserve">   sudo usermod -aG docker $USER</w:t>
            </w:r>
          </w:p>
        </w:tc>
      </w:tr>
    </w:tbl>
    <w:p>
      <w:pPr>
        <w:spacing w:before="0" w:after="80"/>
      </w:pPr>
    </w:p>
    <w:p>
      <w:pPr>
        <w:keepNext/>
        <w:spacing w:before="280" w:after="80"/>
      </w:pPr>
      <w:r>
        <w:rPr>
          <w:rFonts w:ascii="Calibri" w:hAnsi="Calibri"/>
          <w:b/>
          <w:color w:val="1E3A8A"/>
          <w:sz w:val="26"/>
        </w:rPr>
        <w:t>4.2 Production Compose Build &amp; Launch</w:t>
      </w:r>
    </w:p>
    <w:p>
      <w:pPr>
        <w:spacing w:before="0" w:after="60" w:line="276" w:lineRule="auto"/>
        <w:ind w:left="360"/>
      </w:pPr>
      <w:r>
        <w:rPr>
          <w:rFonts w:ascii="Calibri" w:hAnsi="Calibri"/>
          <w:b/>
          <w:color w:val="0F2942"/>
          <w:sz w:val="20"/>
        </w:rPr>
        <w:t xml:space="preserve">1. </w:t>
      </w:r>
      <w:r>
        <w:rPr>
          <w:rFonts w:ascii="Calibri" w:hAnsi="Calibri"/>
          <w:b/>
          <w:color w:val="1E293B"/>
          <w:sz w:val="20"/>
        </w:rPr>
        <w:t>Build and Start Production Stack:</w:t>
      </w: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40" w:type="dxa"/>
              <w:right w:w="140" w:type="dxa"/>
            </w:tcMar>
            <w:tcBorders>
              <w:left w:val="single" w:sz="16" w:space="0" w:color="0F2942"/>
              <w:top w:val="single" w:sz="4" w:space="0" w:color="CBD5E1"/>
              <w:bottom w:val="single" w:sz="4" w:space="0" w:color="CBD5E1"/>
              <w:right w:val="single" w:sz="4" w:space="0" w:color="CBD5E1"/>
            </w:tcBorders>
          </w:tcPr>
          <w:p>
            <w:pPr>
              <w:spacing w:before="0" w:after="0" w:line="269" w:lineRule="auto"/>
            </w:pPr>
            <w:r>
              <w:rPr>
                <w:rFonts w:ascii="Consolas" w:hAnsi="Consolas"/>
                <w:color w:val="1E293B"/>
                <w:sz w:val="17"/>
              </w:rPr>
              <w:t xml:space="preserve">   cd /opt/getthawha</w:t>
              <w:br/>
              <w:t xml:space="preserve">   docker compose -f docker-compose.yml up --build -d</w:t>
            </w:r>
          </w:p>
        </w:tc>
      </w:tr>
    </w:tbl>
    <w:p>
      <w:pPr>
        <w:spacing w:before="0" w:after="80"/>
      </w:pPr>
    </w:p>
    <w:p>
      <w:pPr>
        <w:spacing w:before="0" w:after="60" w:line="276" w:lineRule="auto"/>
        <w:ind w:left="360"/>
      </w:pPr>
      <w:r>
        <w:rPr>
          <w:rFonts w:ascii="Calibri" w:hAnsi="Calibri"/>
          <w:b/>
          <w:color w:val="0F2942"/>
          <w:sz w:val="20"/>
        </w:rPr>
        <w:t xml:space="preserve">2. </w:t>
      </w:r>
      <w:r>
        <w:rPr>
          <w:rFonts w:ascii="Calibri" w:hAnsi="Calibri"/>
          <w:b/>
          <w:color w:val="1E293B"/>
          <w:sz w:val="20"/>
        </w:rPr>
        <w:t>Nginx Reverse Proxy Configuration (`/etc/nginx/sites-available/getthawha`):</w:t>
      </w: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40" w:type="dxa"/>
              <w:right w:w="140" w:type="dxa"/>
            </w:tcMar>
            <w:tcBorders>
              <w:left w:val="single" w:sz="16" w:space="0" w:color="0F2942"/>
              <w:top w:val="single" w:sz="4" w:space="0" w:color="CBD5E1"/>
              <w:bottom w:val="single" w:sz="4" w:space="0" w:color="CBD5E1"/>
              <w:right w:val="single" w:sz="4" w:space="0" w:color="CBD5E1"/>
            </w:tcBorders>
          </w:tcPr>
          <w:p>
            <w:pPr>
              <w:spacing w:before="0" w:after="0" w:line="269" w:lineRule="auto"/>
            </w:pPr>
            <w:r>
              <w:rPr>
                <w:rFonts w:ascii="Consolas" w:hAnsi="Consolas"/>
                <w:color w:val="1E293B"/>
                <w:sz w:val="17"/>
              </w:rPr>
              <w:t xml:space="preserve">   # Client Frontend Web (https://getthawha.com)</w:t>
              <w:br/>
              <w:t xml:space="preserve">   server {</w:t>
              <w:br/>
              <w:t xml:space="preserve">       server_name getthawha.com www.getthawha.com;</w:t>
              <w:br/>
              <w:t xml:space="preserve">       location / {</w:t>
              <w:br/>
              <w:t xml:space="preserve">           proxy_pass http://127.0.0.1:3000;</w:t>
              <w:br/>
              <w:t xml:space="preserve">           proxy_set_header Host $host;</w:t>
              <w:br/>
              <w:t xml:space="preserve">           proxy_set_header X-Real-IP $remote_addr;</w:t>
              <w:br/>
              <w:t xml:space="preserve">           proxy_set_header X-Forwarded-For $proxy_add_x_forwarded_for;</w:t>
              <w:br/>
              <w:t xml:space="preserve">           proxy_set_header X-Forwarded-Proto $scheme;</w:t>
              <w:br/>
              <w:t xml:space="preserve">       }</w:t>
              <w:br/>
              <w:t xml:space="preserve">       listen 443 ssl;</w:t>
              <w:br/>
              <w:t xml:space="preserve">       # SSL managed by Certbot</w:t>
              <w:br/>
              <w:t xml:space="preserve">   }</w:t>
              <w:br/>
              <w:br/>
              <w:t xml:space="preserve">   # Admin Operations Portal (https://yunggotit.getthawha.com)</w:t>
              <w:br/>
              <w:t xml:space="preserve">   server {</w:t>
              <w:br/>
              <w:t xml:space="preserve">       server_name yunggotit.getthawha.com;</w:t>
              <w:br/>
              <w:t xml:space="preserve">       location / {</w:t>
              <w:br/>
              <w:t xml:space="preserve">           proxy_pass http://127.0.0.1:3001;</w:t>
              <w:br/>
              <w:t xml:space="preserve">           proxy_set_header Host $host;</w:t>
              <w:br/>
              <w:t xml:space="preserve">           proxy_set_header X-Real-IP $remote_addr;</w:t>
              <w:br/>
              <w:t xml:space="preserve">           proxy_set_header X-Forwarded-For $proxy_add_x_forwarded_for;</w:t>
              <w:br/>
              <w:t xml:space="preserve">           proxy_set_header X-Forwarded-Proto $scheme;</w:t>
              <w:br/>
              <w:t xml:space="preserve">       }</w:t>
              <w:br/>
              <w:t xml:space="preserve">       listen 443 ssl;</w:t>
              <w:br/>
              <w:t xml:space="preserve">   }</w:t>
              <w:br/>
              <w:br/>
              <w:t xml:space="preserve">   # Backend API (https://api.getthawha.com)</w:t>
              <w:br/>
              <w:t xml:space="preserve">   server {</w:t>
              <w:br/>
              <w:t xml:space="preserve">       server_name api.getthawha.com;</w:t>
              <w:br/>
              <w:t xml:space="preserve">       location / {</w:t>
              <w:br/>
              <w:t xml:space="preserve">           proxy_pass http://127.0.0.1:8000;</w:t>
              <w:br/>
              <w:t xml:space="preserve">           proxy_set_header Host $host;</w:t>
              <w:br/>
              <w:t xml:space="preserve">           proxy_set_header X-Real-IP $remote_addr;</w:t>
              <w:br/>
              <w:t xml:space="preserve">           proxy_set_header X-Forwarded-For $proxy_add_x_forwarded_for;</w:t>
              <w:br/>
              <w:t xml:space="preserve">           proxy_set_header X-Forwarded-Proto $scheme;</w:t>
              <w:br/>
              <w:t xml:space="preserve">       }</w:t>
              <w:br/>
              <w:t xml:space="preserve">       listen 443 ssl;</w:t>
              <w:br/>
              <w:t xml:space="preserve">   }</w:t>
            </w:r>
          </w:p>
        </w:tc>
      </w:tr>
    </w:tbl>
    <w:p>
      <w:pPr>
        <w:spacing w:before="0" w:after="80"/>
      </w:pPr>
    </w:p>
    <w:p>
      <w:pPr>
        <w:spacing w:before="0" w:after="60" w:line="276" w:lineRule="auto"/>
        <w:ind w:left="360"/>
      </w:pPr>
      <w:r>
        <w:rPr>
          <w:rFonts w:ascii="Calibri" w:hAnsi="Calibri"/>
          <w:b/>
          <w:color w:val="0F2942"/>
          <w:sz w:val="20"/>
        </w:rPr>
        <w:t xml:space="preserve">3. </w:t>
      </w:r>
      <w:r>
        <w:rPr>
          <w:rFonts w:ascii="Calibri" w:hAnsi="Calibri"/>
          <w:b/>
          <w:color w:val="1E293B"/>
          <w:sz w:val="20"/>
        </w:rPr>
        <w:t>Obtain Automated SSL Certificates via Let's Encrypt:</w:t>
      </w: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40" w:type="dxa"/>
              <w:right w:w="140" w:type="dxa"/>
            </w:tcMar>
            <w:tcBorders>
              <w:left w:val="single" w:sz="16" w:space="0" w:color="0F2942"/>
              <w:top w:val="single" w:sz="4" w:space="0" w:color="CBD5E1"/>
              <w:bottom w:val="single" w:sz="4" w:space="0" w:color="CBD5E1"/>
              <w:right w:val="single" w:sz="4" w:space="0" w:color="CBD5E1"/>
            </w:tcBorders>
          </w:tcPr>
          <w:p>
            <w:pPr>
              <w:spacing w:before="0" w:after="0" w:line="269" w:lineRule="auto"/>
            </w:pPr>
            <w:r>
              <w:rPr>
                <w:rFonts w:ascii="Consolas" w:hAnsi="Consolas"/>
                <w:color w:val="1E293B"/>
                <w:sz w:val="17"/>
              </w:rPr>
              <w:t xml:space="preserve">   sudo certbot --nginx -d getthawha.com -d www.getthawha.com -d yunggotit.getthawha.com -d api.getthawha.com</w:t>
            </w:r>
          </w:p>
        </w:tc>
      </w:tr>
    </w:tbl>
    <w:p>
      <w:pPr>
        <w:spacing w:before="0" w:after="80"/>
      </w:pPr>
    </w:p>
    <w:p>
      <w:pPr>
        <w:spacing w:before="0" w:after="100" w:line="283" w:lineRule="auto"/>
      </w:pPr>
      <w:r>
        <w:rPr>
          <w:rFonts w:ascii="Calibri" w:hAnsi="Calibri"/>
          <w:color w:val="1E293B"/>
          <w:sz w:val="21"/>
        </w:rPr>
        <w:t>---</w:t>
      </w:r>
    </w:p>
    <w:p>
      <w:r>
        <w:br w:type="page"/>
      </w:r>
    </w:p>
    <w:p>
      <w:pPr>
        <w:keepNext/>
        <w:spacing w:before="440" w:after="120"/>
        <w:pBdr>
          <w:bottom w:val="single" w:sz="8" w:space="2" w:color="0F2942"/>
        </w:pBdr>
      </w:pPr>
      <w:r>
        <w:rPr>
          <w:rFonts w:ascii="Calibri" w:hAnsi="Calibri"/>
          <w:b/>
          <w:color w:val="0F2942"/>
          <w:sz w:val="32"/>
        </w:rPr>
        <w:t>5. Third-Party Integrations Setup SOPs</w:t>
      </w:r>
    </w:p>
    <w:p>
      <w:pPr>
        <w:keepNext/>
        <w:spacing w:before="280" w:after="80"/>
      </w:pPr>
      <w:r>
        <w:rPr>
          <w:rFonts w:ascii="Calibri" w:hAnsi="Calibri"/>
          <w:b/>
          <w:color w:val="1E3A8A"/>
          <w:sz w:val="26"/>
        </w:rPr>
        <w:t>5.1 Google Cloud OAuth 2.0 PKCE Setup SOP</w:t>
      </w:r>
    </w:p>
    <w:p>
      <w:pPr>
        <w:spacing w:before="0" w:after="60" w:line="276" w:lineRule="auto"/>
        <w:ind w:left="360"/>
      </w:pPr>
      <w:r>
        <w:rPr>
          <w:rFonts w:ascii="Calibri" w:hAnsi="Calibri"/>
          <w:b/>
          <w:color w:val="0F2942"/>
          <w:sz w:val="20"/>
        </w:rPr>
        <w:t xml:space="preserve">1. </w:t>
      </w:r>
      <w:r>
        <w:rPr>
          <w:rFonts w:ascii="Calibri" w:hAnsi="Calibri"/>
          <w:color w:val="1E293B"/>
          <w:sz w:val="20"/>
        </w:rPr>
        <w:t xml:space="preserve">Open </w:t>
      </w:r>
      <w:r>
        <w:rPr>
          <w:rFonts w:ascii="Calibri" w:hAnsi="Calibri"/>
          <w:color w:val="1E3A8A"/>
          <w:sz w:val="20"/>
          <w:u w:val="single"/>
        </w:rPr>
        <w:t>Google Cloud Console</w:t>
      </w:r>
      <w:r>
        <w:rPr>
          <w:rFonts w:ascii="Calibri" w:hAnsi="Calibri"/>
          <w:color w:val="1E293B"/>
          <w:sz w:val="20"/>
        </w:rPr>
        <w:t>.</w:t>
      </w:r>
    </w:p>
    <w:p>
      <w:pPr>
        <w:spacing w:before="0" w:after="60" w:line="276" w:lineRule="auto"/>
        <w:ind w:left="360"/>
      </w:pPr>
      <w:r>
        <w:rPr>
          <w:rFonts w:ascii="Calibri" w:hAnsi="Calibri"/>
          <w:b/>
          <w:color w:val="0F2942"/>
          <w:sz w:val="20"/>
        </w:rPr>
        <w:t xml:space="preserve">2. </w:t>
      </w:r>
      <w:r>
        <w:rPr>
          <w:rFonts w:ascii="Calibri" w:hAnsi="Calibri"/>
          <w:color w:val="1E293B"/>
          <w:sz w:val="20"/>
        </w:rPr>
        <w:t xml:space="preserve">Select or create project </w:t>
      </w:r>
      <w:r>
        <w:rPr>
          <w:rFonts w:ascii="Calibri" w:hAnsi="Calibri"/>
          <w:b/>
          <w:color w:val="1E293B"/>
          <w:sz w:val="20"/>
        </w:rPr>
        <w:t>Getthawha Thai Massage</w:t>
      </w:r>
      <w:r>
        <w:rPr>
          <w:rFonts w:ascii="Calibri" w:hAnsi="Calibri"/>
          <w:color w:val="1E293B"/>
          <w:sz w:val="20"/>
        </w:rPr>
        <w:t>.</w:t>
      </w:r>
    </w:p>
    <w:p>
      <w:pPr>
        <w:spacing w:before="0" w:after="60" w:line="276" w:lineRule="auto"/>
        <w:ind w:left="360"/>
      </w:pPr>
      <w:r>
        <w:rPr>
          <w:rFonts w:ascii="Calibri" w:hAnsi="Calibri"/>
          <w:b/>
          <w:color w:val="0F2942"/>
          <w:sz w:val="20"/>
        </w:rPr>
        <w:t xml:space="preserve">3. </w:t>
      </w:r>
      <w:r>
        <w:rPr>
          <w:rFonts w:ascii="Calibri" w:hAnsi="Calibri"/>
          <w:color w:val="1E293B"/>
          <w:sz w:val="20"/>
        </w:rPr>
        <w:t xml:space="preserve">Under </w:t>
      </w:r>
      <w:r>
        <w:rPr>
          <w:rFonts w:ascii="Calibri" w:hAnsi="Calibri"/>
          <w:b/>
          <w:color w:val="1E293B"/>
          <w:sz w:val="20"/>
        </w:rPr>
        <w:t>OAuth consent screen</w:t>
      </w:r>
      <w:r>
        <w:rPr>
          <w:rFonts w:ascii="Calibri" w:hAnsi="Calibri"/>
          <w:color w:val="1E293B"/>
          <w:sz w:val="20"/>
        </w:rPr>
        <w:t>:</w:t>
      </w:r>
    </w:p>
    <w:p>
      <w:pPr>
        <w:pStyle w:val="ListBullet"/>
        <w:spacing w:before="0" w:after="50" w:line="276" w:lineRule="auto"/>
      </w:pPr>
      <w:r>
        <w:rPr>
          <w:rFonts w:ascii="Calibri" w:hAnsi="Calibri"/>
          <w:color w:val="1E293B"/>
          <w:sz w:val="20"/>
        </w:rPr>
        <w:t xml:space="preserve">Set User Type to </w:t>
      </w:r>
      <w:r>
        <w:rPr>
          <w:rFonts w:ascii="Calibri" w:hAnsi="Calibri"/>
          <w:b/>
          <w:color w:val="1E293B"/>
          <w:sz w:val="20"/>
        </w:rPr>
        <w:t>External</w:t>
      </w:r>
      <w:r>
        <w:rPr>
          <w:rFonts w:ascii="Calibri" w:hAnsi="Calibri"/>
          <w:color w:val="1E293B"/>
          <w:sz w:val="20"/>
        </w:rPr>
        <w:t>.</w:t>
      </w:r>
    </w:p>
    <w:p>
      <w:pPr>
        <w:pStyle w:val="ListBullet"/>
        <w:spacing w:before="0" w:after="50" w:line="276" w:lineRule="auto"/>
      </w:pPr>
      <w:r>
        <w:rPr>
          <w:rFonts w:ascii="Calibri" w:hAnsi="Calibri"/>
          <w:color w:val="1E293B"/>
          <w:sz w:val="20"/>
        </w:rPr>
        <w:t xml:space="preserve">App name: </w:t>
      </w:r>
      <w:r>
        <w:rPr>
          <w:rFonts w:ascii="Consolas" w:hAnsi="Consolas"/>
          <w:color w:val="9F1239"/>
          <w:sz w:val="18"/>
        </w:rPr>
        <w:t>Getthawha Thai Massage</w:t>
      </w:r>
      <w:r>
        <w:rPr>
          <w:rFonts w:ascii="Calibri" w:hAnsi="Calibri"/>
          <w:color w:val="1E293B"/>
          <w:sz w:val="20"/>
        </w:rPr>
        <w:t>.</w:t>
      </w:r>
    </w:p>
    <w:p>
      <w:pPr>
        <w:pStyle w:val="ListBullet"/>
        <w:spacing w:before="0" w:after="50" w:line="276" w:lineRule="auto"/>
      </w:pPr>
      <w:r>
        <w:rPr>
          <w:rFonts w:ascii="Calibri" w:hAnsi="Calibri"/>
          <w:color w:val="1E293B"/>
          <w:sz w:val="20"/>
        </w:rPr>
        <w:t xml:space="preserve">Support email: </w:t>
      </w:r>
      <w:r>
        <w:rPr>
          <w:rFonts w:ascii="Consolas" w:hAnsi="Consolas"/>
          <w:color w:val="9F1239"/>
          <w:sz w:val="18"/>
        </w:rPr>
        <w:t>admin@getthawha.com</w:t>
      </w:r>
      <w:r>
        <w:rPr>
          <w:rFonts w:ascii="Calibri" w:hAnsi="Calibri"/>
          <w:color w:val="1E293B"/>
          <w:sz w:val="20"/>
        </w:rPr>
        <w:t>.</w:t>
      </w:r>
    </w:p>
    <w:p>
      <w:pPr>
        <w:pStyle w:val="ListBullet"/>
        <w:spacing w:before="0" w:after="50" w:line="276" w:lineRule="auto"/>
      </w:pPr>
      <w:r>
        <w:rPr>
          <w:rFonts w:ascii="Calibri" w:hAnsi="Calibri"/>
          <w:color w:val="1E293B"/>
          <w:sz w:val="20"/>
        </w:rPr>
        <w:t xml:space="preserve">Authorized domains: </w:t>
      </w:r>
      <w:r>
        <w:rPr>
          <w:rFonts w:ascii="Consolas" w:hAnsi="Consolas"/>
          <w:color w:val="9F1239"/>
          <w:sz w:val="18"/>
        </w:rPr>
        <w:t>getthawha.com</w:t>
      </w:r>
      <w:r>
        <w:rPr>
          <w:rFonts w:ascii="Calibri" w:hAnsi="Calibri"/>
          <w:color w:val="1E293B"/>
          <w:sz w:val="20"/>
        </w:rPr>
        <w:t>.</w:t>
      </w:r>
    </w:p>
    <w:p>
      <w:pPr>
        <w:pStyle w:val="ListBullet"/>
        <w:spacing w:before="0" w:after="50" w:line="276" w:lineRule="auto"/>
      </w:pPr>
      <w:r>
        <w:rPr>
          <w:rFonts w:ascii="Calibri" w:hAnsi="Calibri"/>
          <w:color w:val="1E293B"/>
          <w:sz w:val="20"/>
        </w:rPr>
        <w:t xml:space="preserve">Add Scopes: </w:t>
      </w:r>
      <w:r>
        <w:rPr>
          <w:rFonts w:ascii="Consolas" w:hAnsi="Consolas"/>
          <w:color w:val="9F1239"/>
          <w:sz w:val="18"/>
        </w:rPr>
        <w:t>openid</w:t>
      </w:r>
      <w:r>
        <w:rPr>
          <w:rFonts w:ascii="Calibri" w:hAnsi="Calibri"/>
          <w:color w:val="1E293B"/>
          <w:sz w:val="20"/>
        </w:rPr>
        <w:t xml:space="preserve">, </w:t>
      </w:r>
      <w:r>
        <w:rPr>
          <w:rFonts w:ascii="Consolas" w:hAnsi="Consolas"/>
          <w:color w:val="9F1239"/>
          <w:sz w:val="18"/>
        </w:rPr>
        <w:t>userinfo.email</w:t>
      </w:r>
      <w:r>
        <w:rPr>
          <w:rFonts w:ascii="Calibri" w:hAnsi="Calibri"/>
          <w:color w:val="1E293B"/>
          <w:sz w:val="20"/>
        </w:rPr>
        <w:t xml:space="preserve">, </w:t>
      </w:r>
      <w:r>
        <w:rPr>
          <w:rFonts w:ascii="Consolas" w:hAnsi="Consolas"/>
          <w:color w:val="9F1239"/>
          <w:sz w:val="18"/>
        </w:rPr>
        <w:t>userinfo.profile</w:t>
      </w:r>
      <w:r>
        <w:rPr>
          <w:rFonts w:ascii="Calibri" w:hAnsi="Calibri"/>
          <w:color w:val="1E293B"/>
          <w:sz w:val="20"/>
        </w:rPr>
        <w:t>.</w:t>
      </w:r>
    </w:p>
    <w:p>
      <w:pPr>
        <w:spacing w:before="0" w:after="60" w:line="276" w:lineRule="auto"/>
        <w:ind w:left="360"/>
      </w:pPr>
      <w:r>
        <w:rPr>
          <w:rFonts w:ascii="Calibri" w:hAnsi="Calibri"/>
          <w:b/>
          <w:color w:val="0F2942"/>
          <w:sz w:val="20"/>
        </w:rPr>
        <w:t xml:space="preserve">4. </w:t>
      </w:r>
      <w:r>
        <w:rPr>
          <w:rFonts w:ascii="Calibri" w:hAnsi="Calibri"/>
          <w:color w:val="1E293B"/>
          <w:sz w:val="20"/>
        </w:rPr>
        <w:t xml:space="preserve">Under </w:t>
      </w:r>
      <w:r>
        <w:rPr>
          <w:rFonts w:ascii="Calibri" w:hAnsi="Calibri"/>
          <w:b/>
          <w:color w:val="1E293B"/>
          <w:sz w:val="20"/>
        </w:rPr>
        <w:t>Credentials &gt; Create Credentials &gt; OAuth client ID</w:t>
      </w:r>
      <w:r>
        <w:rPr>
          <w:rFonts w:ascii="Calibri" w:hAnsi="Calibri"/>
          <w:color w:val="1E293B"/>
          <w:sz w:val="20"/>
        </w:rPr>
        <w:t>:</w:t>
      </w:r>
    </w:p>
    <w:p>
      <w:pPr>
        <w:pStyle w:val="ListBullet"/>
        <w:spacing w:before="0" w:after="50" w:line="276" w:lineRule="auto"/>
      </w:pPr>
      <w:r>
        <w:rPr>
          <w:rFonts w:ascii="Calibri" w:hAnsi="Calibri"/>
          <w:color w:val="1E293B"/>
          <w:sz w:val="20"/>
        </w:rPr>
        <w:t xml:space="preserve">Application type: </w:t>
      </w:r>
      <w:r>
        <w:rPr>
          <w:rFonts w:ascii="Calibri" w:hAnsi="Calibri"/>
          <w:b/>
          <w:color w:val="1E293B"/>
          <w:sz w:val="20"/>
        </w:rPr>
        <w:t>Web application</w:t>
      </w:r>
      <w:r>
        <w:rPr>
          <w:rFonts w:ascii="Calibri" w:hAnsi="Calibri"/>
          <w:color w:val="1E293B"/>
          <w:sz w:val="20"/>
        </w:rPr>
        <w:t>.</w:t>
      </w:r>
    </w:p>
    <w:p>
      <w:pPr>
        <w:pStyle w:val="ListBullet"/>
        <w:spacing w:before="0" w:after="50" w:line="276" w:lineRule="auto"/>
      </w:pPr>
      <w:r>
        <w:rPr>
          <w:rFonts w:ascii="Calibri" w:hAnsi="Calibri"/>
          <w:color w:val="1E293B"/>
          <w:sz w:val="20"/>
        </w:rPr>
        <w:t xml:space="preserve">Name: </w:t>
      </w:r>
      <w:r>
        <w:rPr>
          <w:rFonts w:ascii="Consolas" w:hAnsi="Consolas"/>
          <w:color w:val="9F1239"/>
          <w:sz w:val="18"/>
        </w:rPr>
        <w:t>Getthawha Web Client</w:t>
      </w:r>
      <w:r>
        <w:rPr>
          <w:rFonts w:ascii="Calibri" w:hAnsi="Calibri"/>
          <w:color w:val="1E293B"/>
          <w:sz w:val="20"/>
        </w:rPr>
        <w:t>.</w:t>
      </w:r>
    </w:p>
    <w:p>
      <w:pPr>
        <w:pStyle w:val="ListBullet"/>
        <w:spacing w:before="0" w:after="50" w:line="276" w:lineRule="auto"/>
      </w:pPr>
      <w:r>
        <w:rPr>
          <w:rFonts w:ascii="Calibri" w:hAnsi="Calibri"/>
          <w:b/>
          <w:color w:val="1E293B"/>
          <w:sz w:val="20"/>
        </w:rPr>
        <w:t>Authorized redirect URIs (Exact match required):</w:t>
      </w:r>
    </w:p>
    <w:p>
      <w:pPr>
        <w:pStyle w:val="ListBullet"/>
        <w:spacing w:before="0" w:after="50" w:line="276" w:lineRule="auto"/>
      </w:pPr>
      <w:r>
        <w:rPr>
          <w:rFonts w:ascii="Calibri" w:hAnsi="Calibri"/>
          <w:color w:val="1E293B"/>
          <w:sz w:val="20"/>
        </w:rPr>
        <w:t xml:space="preserve">Dev: </w:t>
      </w:r>
      <w:r>
        <w:rPr>
          <w:rFonts w:ascii="Consolas" w:hAnsi="Consolas"/>
          <w:color w:val="9F1239"/>
          <w:sz w:val="18"/>
        </w:rPr>
        <w:t>http://localhost:8000/google/authorization</w:t>
      </w:r>
    </w:p>
    <w:p>
      <w:pPr>
        <w:pStyle w:val="ListBullet"/>
        <w:spacing w:before="0" w:after="50" w:line="276" w:lineRule="auto"/>
      </w:pPr>
      <w:r>
        <w:rPr>
          <w:rFonts w:ascii="Calibri" w:hAnsi="Calibri"/>
          <w:color w:val="1E293B"/>
          <w:sz w:val="20"/>
        </w:rPr>
        <w:t xml:space="preserve">Prod: </w:t>
      </w:r>
      <w:r>
        <w:rPr>
          <w:rFonts w:ascii="Consolas" w:hAnsi="Consolas"/>
          <w:color w:val="9F1239"/>
          <w:sz w:val="18"/>
        </w:rPr>
        <w:t>https://api.getthawha.com/google/authorization</w:t>
      </w:r>
    </w:p>
    <w:p>
      <w:pPr>
        <w:spacing w:before="0" w:after="60" w:line="276" w:lineRule="auto"/>
        <w:ind w:left="360"/>
      </w:pPr>
      <w:r>
        <w:rPr>
          <w:rFonts w:ascii="Calibri" w:hAnsi="Calibri"/>
          <w:b/>
          <w:color w:val="0F2942"/>
          <w:sz w:val="20"/>
        </w:rPr>
        <w:t xml:space="preserve">5. </w:t>
      </w:r>
      <w:r>
        <w:rPr>
          <w:rFonts w:ascii="Calibri" w:hAnsi="Calibri"/>
          <w:color w:val="1E293B"/>
          <w:sz w:val="20"/>
        </w:rPr>
        <w:t xml:space="preserve">Copy </w:t>
      </w:r>
      <w:r>
        <w:rPr>
          <w:rFonts w:ascii="Consolas" w:hAnsi="Consolas"/>
          <w:color w:val="9F1239"/>
          <w:sz w:val="18"/>
        </w:rPr>
        <w:t>Client ID</w:t>
      </w:r>
      <w:r>
        <w:rPr>
          <w:rFonts w:ascii="Calibri" w:hAnsi="Calibri"/>
          <w:color w:val="1E293B"/>
          <w:sz w:val="20"/>
        </w:rPr>
        <w:t xml:space="preserve"> and </w:t>
      </w:r>
      <w:r>
        <w:rPr>
          <w:rFonts w:ascii="Consolas" w:hAnsi="Consolas"/>
          <w:color w:val="9F1239"/>
          <w:sz w:val="18"/>
        </w:rPr>
        <w:t>Client Secret</w:t>
      </w:r>
      <w:r>
        <w:rPr>
          <w:rFonts w:ascii="Calibri" w:hAnsi="Calibri"/>
          <w:color w:val="1E293B"/>
          <w:sz w:val="20"/>
        </w:rPr>
        <w:t xml:space="preserve"> into </w:t>
      </w:r>
      <w:r>
        <w:rPr>
          <w:rFonts w:ascii="Consolas" w:hAnsi="Consolas"/>
          <w:color w:val="9F1239"/>
          <w:sz w:val="18"/>
        </w:rPr>
        <w:t>getthawha-backend-main/.env</w:t>
      </w:r>
      <w:r>
        <w:rPr>
          <w:rFonts w:ascii="Calibri" w:hAnsi="Calibri"/>
          <w:color w:val="1E293B"/>
          <w:sz w:val="20"/>
        </w:rPr>
        <w:t>.</w:t>
      </w:r>
    </w:p>
    <w:p>
      <w:pPr>
        <w:spacing w:before="0" w:after="100" w:line="283" w:lineRule="auto"/>
      </w:pPr>
      <w:r>
        <w:rPr>
          <w:rFonts w:ascii="Calibri" w:hAnsi="Calibri"/>
          <w:color w:val="1E293B"/>
          <w:sz w:val="21"/>
        </w:rPr>
        <w:t>---</w:t>
      </w:r>
    </w:p>
    <w:p>
      <w:pPr>
        <w:keepNext/>
        <w:spacing w:before="280" w:after="80"/>
      </w:pPr>
      <w:r>
        <w:rPr>
          <w:rFonts w:ascii="Calibri" w:hAnsi="Calibri"/>
          <w:b/>
          <w:color w:val="1E3A8A"/>
          <w:sz w:val="26"/>
        </w:rPr>
        <w:t>5.2 LINE Official Account &amp; LIFF Setup SOP</w:t>
      </w:r>
    </w:p>
    <w:p>
      <w:pPr>
        <w:spacing w:before="0" w:after="60" w:line="276" w:lineRule="auto"/>
        <w:ind w:left="360"/>
      </w:pPr>
      <w:r>
        <w:rPr>
          <w:rFonts w:ascii="Calibri" w:hAnsi="Calibri"/>
          <w:b/>
          <w:color w:val="0F2942"/>
          <w:sz w:val="20"/>
        </w:rPr>
        <w:t xml:space="preserve">1. </w:t>
      </w:r>
      <w:r>
        <w:rPr>
          <w:rFonts w:ascii="Calibri" w:hAnsi="Calibri"/>
          <w:color w:val="1E293B"/>
          <w:sz w:val="20"/>
        </w:rPr>
        <w:t xml:space="preserve">Log in to </w:t>
      </w:r>
      <w:r>
        <w:rPr>
          <w:rFonts w:ascii="Calibri" w:hAnsi="Calibri"/>
          <w:color w:val="1E3A8A"/>
          <w:sz w:val="20"/>
          <w:u w:val="single"/>
        </w:rPr>
        <w:t>LINE Developers Console</w:t>
      </w:r>
      <w:r>
        <w:rPr>
          <w:rFonts w:ascii="Calibri" w:hAnsi="Calibri"/>
          <w:color w:val="1E293B"/>
          <w:sz w:val="20"/>
        </w:rPr>
        <w:t>.</w:t>
      </w:r>
    </w:p>
    <w:p>
      <w:pPr>
        <w:spacing w:before="0" w:after="60" w:line="276" w:lineRule="auto"/>
        <w:ind w:left="360"/>
      </w:pPr>
      <w:r>
        <w:rPr>
          <w:rFonts w:ascii="Calibri" w:hAnsi="Calibri"/>
          <w:b/>
          <w:color w:val="0F2942"/>
          <w:sz w:val="20"/>
        </w:rPr>
        <w:t xml:space="preserve">2. </w:t>
      </w:r>
      <w:r>
        <w:rPr>
          <w:rFonts w:ascii="Calibri" w:hAnsi="Calibri"/>
          <w:color w:val="1E293B"/>
          <w:sz w:val="20"/>
        </w:rPr>
        <w:t xml:space="preserve">Create a Provider: </w:t>
      </w:r>
      <w:r>
        <w:rPr>
          <w:rFonts w:ascii="Calibri" w:hAnsi="Calibri"/>
          <w:b/>
          <w:color w:val="1E293B"/>
          <w:sz w:val="20"/>
        </w:rPr>
        <w:t>Getthawha Wellness Group</w:t>
      </w:r>
      <w:r>
        <w:rPr>
          <w:rFonts w:ascii="Calibri" w:hAnsi="Calibri"/>
          <w:color w:val="1E293B"/>
          <w:sz w:val="20"/>
        </w:rPr>
        <w:t>.</w:t>
      </w:r>
    </w:p>
    <w:p>
      <w:pPr>
        <w:spacing w:before="0" w:after="60" w:line="276" w:lineRule="auto"/>
        <w:ind w:left="360"/>
      </w:pPr>
      <w:r>
        <w:rPr>
          <w:rFonts w:ascii="Calibri" w:hAnsi="Calibri"/>
          <w:b/>
          <w:color w:val="0F2942"/>
          <w:sz w:val="20"/>
        </w:rPr>
        <w:t xml:space="preserve">3. </w:t>
      </w:r>
      <w:r>
        <w:rPr>
          <w:rFonts w:ascii="Calibri" w:hAnsi="Calibri"/>
          <w:color w:val="1E293B"/>
          <w:sz w:val="20"/>
        </w:rPr>
        <w:t xml:space="preserve">Create a </w:t>
      </w:r>
      <w:r>
        <w:rPr>
          <w:rFonts w:ascii="Calibri" w:hAnsi="Calibri"/>
          <w:b/>
          <w:color w:val="1E293B"/>
          <w:sz w:val="20"/>
        </w:rPr>
        <w:t>Messaging API Channel</w:t>
      </w:r>
      <w:r>
        <w:rPr>
          <w:rFonts w:ascii="Calibri" w:hAnsi="Calibri"/>
          <w:color w:val="1E293B"/>
          <w:sz w:val="20"/>
        </w:rPr>
        <w:t>:</w:t>
      </w:r>
    </w:p>
    <w:p>
      <w:pPr>
        <w:pStyle w:val="ListBullet"/>
        <w:spacing w:before="0" w:after="50" w:line="276" w:lineRule="auto"/>
      </w:pPr>
      <w:r>
        <w:rPr>
          <w:rFonts w:ascii="Calibri" w:hAnsi="Calibri"/>
          <w:color w:val="1E293B"/>
          <w:sz w:val="20"/>
        </w:rPr>
        <w:t>Issue Channel Secret and Channel Access Token (Long-lived).</w:t>
      </w:r>
    </w:p>
    <w:p>
      <w:pPr>
        <w:spacing w:before="0" w:after="60" w:line="276" w:lineRule="auto"/>
        <w:ind w:left="360"/>
      </w:pPr>
      <w:r>
        <w:rPr>
          <w:rFonts w:ascii="Calibri" w:hAnsi="Calibri"/>
          <w:b/>
          <w:color w:val="0F2942"/>
          <w:sz w:val="20"/>
        </w:rPr>
        <w:t xml:space="preserve">4. </w:t>
      </w:r>
      <w:r>
        <w:rPr>
          <w:rFonts w:ascii="Calibri" w:hAnsi="Calibri"/>
          <w:color w:val="1E293B"/>
          <w:sz w:val="20"/>
        </w:rPr>
        <w:t xml:space="preserve">Create a </w:t>
      </w:r>
      <w:r>
        <w:rPr>
          <w:rFonts w:ascii="Calibri" w:hAnsi="Calibri"/>
          <w:b/>
          <w:color w:val="1E293B"/>
          <w:sz w:val="20"/>
        </w:rPr>
        <w:t>LINE Login Channel</w:t>
      </w:r>
      <w:r>
        <w:rPr>
          <w:rFonts w:ascii="Calibri" w:hAnsi="Calibri"/>
          <w:color w:val="1E293B"/>
          <w:sz w:val="20"/>
        </w:rPr>
        <w:t>:</w:t>
      </w:r>
    </w:p>
    <w:p>
      <w:pPr>
        <w:pStyle w:val="ListBullet"/>
        <w:spacing w:before="0" w:after="50" w:line="276" w:lineRule="auto"/>
      </w:pPr>
      <w:r>
        <w:rPr>
          <w:rFonts w:ascii="Calibri" w:hAnsi="Calibri"/>
          <w:color w:val="1E293B"/>
          <w:sz w:val="20"/>
        </w:rPr>
        <w:t>App types: Web app.</w:t>
      </w:r>
    </w:p>
    <w:p>
      <w:pPr>
        <w:spacing w:before="0" w:after="60" w:line="276" w:lineRule="auto"/>
        <w:ind w:left="360"/>
      </w:pPr>
      <w:r>
        <w:rPr>
          <w:rFonts w:ascii="Calibri" w:hAnsi="Calibri"/>
          <w:b/>
          <w:color w:val="0F2942"/>
          <w:sz w:val="20"/>
        </w:rPr>
        <w:t xml:space="preserve">5. </w:t>
      </w:r>
      <w:r>
        <w:rPr>
          <w:rFonts w:ascii="Calibri" w:hAnsi="Calibri"/>
          <w:color w:val="1E293B"/>
          <w:sz w:val="20"/>
        </w:rPr>
        <w:t xml:space="preserve">In the LINE Login Channel, open the </w:t>
      </w:r>
      <w:r>
        <w:rPr>
          <w:rFonts w:ascii="Calibri" w:hAnsi="Calibri"/>
          <w:b/>
          <w:color w:val="1E293B"/>
          <w:sz w:val="20"/>
        </w:rPr>
        <w:t>LIFF</w:t>
      </w:r>
      <w:r>
        <w:rPr>
          <w:rFonts w:ascii="Calibri" w:hAnsi="Calibri"/>
          <w:color w:val="1E293B"/>
          <w:sz w:val="20"/>
        </w:rPr>
        <w:t xml:space="preserve"> tab:</w:t>
      </w:r>
    </w:p>
    <w:p>
      <w:pPr>
        <w:pStyle w:val="ListBullet"/>
        <w:spacing w:before="0" w:after="50" w:line="276" w:lineRule="auto"/>
      </w:pPr>
      <w:r>
        <w:rPr>
          <w:rFonts w:ascii="Calibri" w:hAnsi="Calibri"/>
          <w:color w:val="1E293B"/>
          <w:sz w:val="20"/>
        </w:rPr>
        <w:t xml:space="preserve">Click </w:t>
      </w:r>
      <w:r>
        <w:rPr>
          <w:rFonts w:ascii="Calibri" w:hAnsi="Calibri"/>
          <w:b/>
          <w:color w:val="1E293B"/>
          <w:sz w:val="20"/>
        </w:rPr>
        <w:t>Add LIFF App</w:t>
      </w:r>
      <w:r>
        <w:rPr>
          <w:rFonts w:ascii="Calibri" w:hAnsi="Calibri"/>
          <w:color w:val="1E293B"/>
          <w:sz w:val="20"/>
        </w:rPr>
        <w:t>.</w:t>
      </w:r>
    </w:p>
    <w:p>
      <w:pPr>
        <w:pStyle w:val="ListBullet"/>
        <w:spacing w:before="0" w:after="50" w:line="276" w:lineRule="auto"/>
      </w:pPr>
      <w:r>
        <w:rPr>
          <w:rFonts w:ascii="Calibri" w:hAnsi="Calibri"/>
          <w:color w:val="1E293B"/>
          <w:sz w:val="20"/>
        </w:rPr>
        <w:t xml:space="preserve">App name: </w:t>
      </w:r>
      <w:r>
        <w:rPr>
          <w:rFonts w:ascii="Consolas" w:hAnsi="Consolas"/>
          <w:color w:val="9F1239"/>
          <w:sz w:val="18"/>
        </w:rPr>
        <w:t>Getthawha Booking</w:t>
      </w:r>
      <w:r>
        <w:rPr>
          <w:rFonts w:ascii="Calibri" w:hAnsi="Calibri"/>
          <w:color w:val="1E293B"/>
          <w:sz w:val="20"/>
        </w:rPr>
        <w:t>.</w:t>
      </w:r>
    </w:p>
    <w:p>
      <w:pPr>
        <w:pStyle w:val="ListBullet"/>
        <w:spacing w:before="0" w:after="50" w:line="276" w:lineRule="auto"/>
      </w:pPr>
      <w:r>
        <w:rPr>
          <w:rFonts w:ascii="Calibri" w:hAnsi="Calibri"/>
          <w:color w:val="1E293B"/>
          <w:sz w:val="20"/>
        </w:rPr>
        <w:t xml:space="preserve">Size: </w:t>
      </w:r>
      <w:r>
        <w:rPr>
          <w:rFonts w:ascii="Consolas" w:hAnsi="Consolas"/>
          <w:color w:val="9F1239"/>
          <w:sz w:val="18"/>
        </w:rPr>
        <w:t>Full</w:t>
      </w:r>
      <w:r>
        <w:rPr>
          <w:rFonts w:ascii="Calibri" w:hAnsi="Calibri"/>
          <w:color w:val="1E293B"/>
          <w:sz w:val="20"/>
        </w:rPr>
        <w:t>.</w:t>
      </w:r>
    </w:p>
    <w:p>
      <w:pPr>
        <w:pStyle w:val="ListBullet"/>
        <w:spacing w:before="0" w:after="50" w:line="276" w:lineRule="auto"/>
      </w:pPr>
      <w:r>
        <w:rPr>
          <w:rFonts w:ascii="Calibri" w:hAnsi="Calibri"/>
          <w:b/>
          <w:color w:val="1E293B"/>
          <w:sz w:val="20"/>
        </w:rPr>
        <w:t>Endpoint URL:</w:t>
      </w:r>
      <w:r>
        <w:rPr>
          <w:rFonts w:ascii="Calibri" w:hAnsi="Calibri"/>
          <w:color w:val="1E293B"/>
          <w:sz w:val="20"/>
        </w:rPr>
        <w:t xml:space="preserve"> </w:t>
      </w:r>
      <w:r>
        <w:rPr>
          <w:rFonts w:ascii="Consolas" w:hAnsi="Consolas"/>
          <w:color w:val="9F1239"/>
          <w:sz w:val="18"/>
        </w:rPr>
        <w:t>https://getthawha.com/booking</w:t>
      </w:r>
      <w:r>
        <w:rPr>
          <w:rFonts w:ascii="Calibri" w:hAnsi="Calibri"/>
          <w:color w:val="1E293B"/>
          <w:sz w:val="20"/>
        </w:rPr>
        <w:t>.</w:t>
      </w:r>
    </w:p>
    <w:p>
      <w:pPr>
        <w:pStyle w:val="ListBullet"/>
        <w:spacing w:before="0" w:after="50" w:line="276" w:lineRule="auto"/>
      </w:pPr>
      <w:r>
        <w:rPr>
          <w:rFonts w:ascii="Calibri" w:hAnsi="Calibri"/>
          <w:color w:val="1E293B"/>
          <w:sz w:val="20"/>
        </w:rPr>
        <w:t xml:space="preserve">Scopes: </w:t>
      </w:r>
      <w:r>
        <w:rPr>
          <w:rFonts w:ascii="Consolas" w:hAnsi="Consolas"/>
          <w:color w:val="9F1239"/>
          <w:sz w:val="18"/>
        </w:rPr>
        <w:t>profile</w:t>
      </w:r>
      <w:r>
        <w:rPr>
          <w:rFonts w:ascii="Calibri" w:hAnsi="Calibri"/>
          <w:color w:val="1E293B"/>
          <w:sz w:val="20"/>
        </w:rPr>
        <w:t xml:space="preserve">, </w:t>
      </w:r>
      <w:r>
        <w:rPr>
          <w:rFonts w:ascii="Consolas" w:hAnsi="Consolas"/>
          <w:color w:val="9F1239"/>
          <w:sz w:val="18"/>
        </w:rPr>
        <w:t>openid</w:t>
      </w:r>
      <w:r>
        <w:rPr>
          <w:rFonts w:ascii="Calibri" w:hAnsi="Calibri"/>
          <w:color w:val="1E293B"/>
          <w:sz w:val="20"/>
        </w:rPr>
        <w:t>.</w:t>
      </w:r>
    </w:p>
    <w:p>
      <w:pPr>
        <w:spacing w:before="0" w:after="60" w:line="276" w:lineRule="auto"/>
        <w:ind w:left="360"/>
      </w:pPr>
      <w:r>
        <w:rPr>
          <w:rFonts w:ascii="Calibri" w:hAnsi="Calibri"/>
          <w:b/>
          <w:color w:val="0F2942"/>
          <w:sz w:val="20"/>
        </w:rPr>
        <w:t xml:space="preserve">6. </w:t>
      </w:r>
      <w:r>
        <w:rPr>
          <w:rFonts w:ascii="Calibri" w:hAnsi="Calibri"/>
          <w:color w:val="1E293B"/>
          <w:sz w:val="20"/>
        </w:rPr>
        <w:t xml:space="preserve">Copy </w:t>
      </w:r>
      <w:r>
        <w:rPr>
          <w:rFonts w:ascii="Consolas" w:hAnsi="Consolas"/>
          <w:color w:val="9F1239"/>
          <w:sz w:val="18"/>
        </w:rPr>
        <w:t>LIFF ID</w:t>
      </w:r>
      <w:r>
        <w:rPr>
          <w:rFonts w:ascii="Calibri" w:hAnsi="Calibri"/>
          <w:color w:val="1E293B"/>
          <w:sz w:val="20"/>
        </w:rPr>
        <w:t xml:space="preserve"> into </w:t>
      </w:r>
      <w:r>
        <w:rPr>
          <w:rFonts w:ascii="Consolas" w:hAnsi="Consolas"/>
          <w:color w:val="9F1239"/>
          <w:sz w:val="18"/>
        </w:rPr>
        <w:t>getthawha-client-frontend-main/.env</w:t>
      </w:r>
      <w:r>
        <w:rPr>
          <w:rFonts w:ascii="Calibri" w:hAnsi="Calibri"/>
          <w:color w:val="1E293B"/>
          <w:sz w:val="20"/>
        </w:rPr>
        <w:t>.</w:t>
      </w:r>
    </w:p>
    <w:p>
      <w:pPr>
        <w:spacing w:before="0" w:after="100" w:line="283" w:lineRule="auto"/>
      </w:pPr>
      <w:r>
        <w:rPr>
          <w:rFonts w:ascii="Calibri" w:hAnsi="Calibri"/>
          <w:color w:val="1E293B"/>
          <w:sz w:val="21"/>
        </w:rPr>
        <w:t>---</w:t>
      </w:r>
    </w:p>
    <w:p>
      <w:pPr>
        <w:keepNext/>
        <w:spacing w:before="280" w:after="80"/>
      </w:pPr>
      <w:r>
        <w:rPr>
          <w:rFonts w:ascii="Calibri" w:hAnsi="Calibri"/>
          <w:b/>
          <w:color w:val="1E3A8A"/>
          <w:sz w:val="26"/>
        </w:rPr>
        <w:t>5.3 Meta Facebook Messenger Webhook Setup SOP</w:t>
      </w:r>
    </w:p>
    <w:p>
      <w:pPr>
        <w:spacing w:before="0" w:after="60" w:line="276" w:lineRule="auto"/>
        <w:ind w:left="360"/>
      </w:pPr>
      <w:r>
        <w:rPr>
          <w:rFonts w:ascii="Calibri" w:hAnsi="Calibri"/>
          <w:b/>
          <w:color w:val="0F2942"/>
          <w:sz w:val="20"/>
        </w:rPr>
        <w:t xml:space="preserve">1. </w:t>
      </w:r>
      <w:r>
        <w:rPr>
          <w:rFonts w:ascii="Calibri" w:hAnsi="Calibri"/>
          <w:color w:val="1E293B"/>
          <w:sz w:val="20"/>
        </w:rPr>
        <w:t xml:space="preserve">Log in to </w:t>
      </w:r>
      <w:r>
        <w:rPr>
          <w:rFonts w:ascii="Calibri" w:hAnsi="Calibri"/>
          <w:color w:val="1E3A8A"/>
          <w:sz w:val="20"/>
          <w:u w:val="single"/>
        </w:rPr>
        <w:t>Meta for Developers</w:t>
      </w:r>
      <w:r>
        <w:rPr>
          <w:rFonts w:ascii="Calibri" w:hAnsi="Calibri"/>
          <w:color w:val="1E293B"/>
          <w:sz w:val="20"/>
        </w:rPr>
        <w:t>.</w:t>
      </w:r>
    </w:p>
    <w:p>
      <w:pPr>
        <w:spacing w:before="0" w:after="60" w:line="276" w:lineRule="auto"/>
        <w:ind w:left="360"/>
      </w:pPr>
      <w:r>
        <w:rPr>
          <w:rFonts w:ascii="Calibri" w:hAnsi="Calibri"/>
          <w:b/>
          <w:color w:val="0F2942"/>
          <w:sz w:val="20"/>
        </w:rPr>
        <w:t xml:space="preserve">2. </w:t>
      </w:r>
      <w:r>
        <w:rPr>
          <w:rFonts w:ascii="Calibri" w:hAnsi="Calibri"/>
          <w:color w:val="1E293B"/>
          <w:sz w:val="20"/>
        </w:rPr>
        <w:t xml:space="preserve">Select your Business App and navigate to </w:t>
      </w:r>
      <w:r>
        <w:rPr>
          <w:rFonts w:ascii="Calibri" w:hAnsi="Calibri"/>
          <w:b/>
          <w:color w:val="1E293B"/>
          <w:sz w:val="20"/>
        </w:rPr>
        <w:t>Messenger &gt; Settings</w:t>
      </w:r>
      <w:r>
        <w:rPr>
          <w:rFonts w:ascii="Calibri" w:hAnsi="Calibri"/>
          <w:color w:val="1E293B"/>
          <w:sz w:val="20"/>
        </w:rPr>
        <w:t>.</w:t>
      </w:r>
    </w:p>
    <w:p>
      <w:pPr>
        <w:spacing w:before="0" w:after="60" w:line="276" w:lineRule="auto"/>
        <w:ind w:left="360"/>
      </w:pPr>
      <w:r>
        <w:rPr>
          <w:rFonts w:ascii="Calibri" w:hAnsi="Calibri"/>
          <w:b/>
          <w:color w:val="0F2942"/>
          <w:sz w:val="20"/>
        </w:rPr>
        <w:t xml:space="preserve">3. </w:t>
      </w:r>
      <w:r>
        <w:rPr>
          <w:rFonts w:ascii="Calibri" w:hAnsi="Calibri"/>
          <w:color w:val="1E293B"/>
          <w:sz w:val="20"/>
        </w:rPr>
        <w:t xml:space="preserve">In </w:t>
      </w:r>
      <w:r>
        <w:rPr>
          <w:rFonts w:ascii="Calibri" w:hAnsi="Calibri"/>
          <w:b/>
          <w:color w:val="1E293B"/>
          <w:sz w:val="20"/>
        </w:rPr>
        <w:t>Webhooks</w:t>
      </w:r>
      <w:r>
        <w:rPr>
          <w:rFonts w:ascii="Calibri" w:hAnsi="Calibri"/>
          <w:color w:val="1E293B"/>
          <w:sz w:val="20"/>
        </w:rPr>
        <w:t>:</w:t>
      </w:r>
    </w:p>
    <w:p>
      <w:pPr>
        <w:pStyle w:val="ListBullet"/>
        <w:spacing w:before="0" w:after="50" w:line="276" w:lineRule="auto"/>
      </w:pPr>
      <w:r>
        <w:rPr>
          <w:rFonts w:ascii="Calibri" w:hAnsi="Calibri"/>
          <w:color w:val="1E293B"/>
          <w:sz w:val="20"/>
        </w:rPr>
        <w:t xml:space="preserve">Click </w:t>
      </w:r>
      <w:r>
        <w:rPr>
          <w:rFonts w:ascii="Calibri" w:hAnsi="Calibri"/>
          <w:b/>
          <w:color w:val="1E293B"/>
          <w:sz w:val="20"/>
        </w:rPr>
        <w:t>Add Callback URL</w:t>
      </w:r>
      <w:r>
        <w:rPr>
          <w:rFonts w:ascii="Calibri" w:hAnsi="Calibri"/>
          <w:color w:val="1E293B"/>
          <w:sz w:val="20"/>
        </w:rPr>
        <w:t>.</w:t>
      </w:r>
    </w:p>
    <w:p>
      <w:pPr>
        <w:pStyle w:val="ListBullet"/>
        <w:spacing w:before="0" w:after="50" w:line="276" w:lineRule="auto"/>
      </w:pPr>
      <w:r>
        <w:rPr>
          <w:rFonts w:ascii="Calibri" w:hAnsi="Calibri"/>
          <w:b/>
          <w:color w:val="1E293B"/>
          <w:sz w:val="20"/>
        </w:rPr>
        <w:t>Callback URL:</w:t>
      </w:r>
      <w:r>
        <w:rPr>
          <w:rFonts w:ascii="Calibri" w:hAnsi="Calibri"/>
          <w:color w:val="1E293B"/>
          <w:sz w:val="20"/>
        </w:rPr>
        <w:t xml:space="preserve"> </w:t>
      </w:r>
      <w:r>
        <w:rPr>
          <w:rFonts w:ascii="Consolas" w:hAnsi="Consolas"/>
          <w:color w:val="9F1239"/>
          <w:sz w:val="18"/>
        </w:rPr>
        <w:t>https://api.getthawha.com/facebook/webhook</w:t>
      </w:r>
      <w:r>
        <w:rPr>
          <w:rFonts w:ascii="Calibri" w:hAnsi="Calibri"/>
          <w:color w:val="1E293B"/>
          <w:sz w:val="20"/>
        </w:rPr>
        <w:t xml:space="preserve"> (or the dynamic </w:t>
      </w:r>
      <w:r>
        <w:rPr>
          <w:rFonts w:ascii="Consolas" w:hAnsi="Consolas"/>
          <w:color w:val="9F1239"/>
          <w:sz w:val="18"/>
        </w:rPr>
        <w:t>*.trycloudflare.com</w:t>
      </w:r>
      <w:r>
        <w:rPr>
          <w:rFonts w:ascii="Calibri" w:hAnsi="Calibri"/>
          <w:color w:val="1E293B"/>
          <w:sz w:val="20"/>
        </w:rPr>
        <w:t xml:space="preserve"> tunnel URL for local dev).</w:t>
      </w:r>
    </w:p>
    <w:p>
      <w:pPr>
        <w:pStyle w:val="ListBullet"/>
        <w:spacing w:before="0" w:after="50" w:line="276" w:lineRule="auto"/>
      </w:pPr>
      <w:r>
        <w:rPr>
          <w:rFonts w:ascii="Calibri" w:hAnsi="Calibri"/>
          <w:b/>
          <w:color w:val="1E293B"/>
          <w:sz w:val="20"/>
        </w:rPr>
        <w:t>Verify Token:</w:t>
      </w:r>
      <w:r>
        <w:rPr>
          <w:rFonts w:ascii="Calibri" w:hAnsi="Calibri"/>
          <w:color w:val="1E293B"/>
          <w:sz w:val="20"/>
        </w:rPr>
        <w:t xml:space="preserve"> </w:t>
      </w:r>
      <w:r>
        <w:rPr>
          <w:rFonts w:ascii="Consolas" w:hAnsi="Consolas"/>
          <w:color w:val="9F1239"/>
          <w:sz w:val="18"/>
        </w:rPr>
        <w:t>getthawha_fb_secret_2026</w:t>
      </w:r>
      <w:r>
        <w:rPr>
          <w:rFonts w:ascii="Calibri" w:hAnsi="Calibri"/>
          <w:color w:val="1E293B"/>
          <w:sz w:val="20"/>
        </w:rPr>
        <w:t>.</w:t>
      </w:r>
    </w:p>
    <w:p>
      <w:pPr>
        <w:pStyle w:val="ListBullet"/>
        <w:spacing w:before="0" w:after="50" w:line="276" w:lineRule="auto"/>
      </w:pPr>
      <w:r>
        <w:rPr>
          <w:rFonts w:ascii="Calibri" w:hAnsi="Calibri"/>
          <w:color w:val="1E293B"/>
          <w:sz w:val="20"/>
        </w:rPr>
        <w:t xml:space="preserve">Click </w:t>
      </w:r>
      <w:r>
        <w:rPr>
          <w:rFonts w:ascii="Calibri" w:hAnsi="Calibri"/>
          <w:b/>
          <w:color w:val="1E293B"/>
          <w:sz w:val="20"/>
        </w:rPr>
        <w:t>Verify and Save</w:t>
      </w:r>
      <w:r>
        <w:rPr>
          <w:rFonts w:ascii="Calibri" w:hAnsi="Calibri"/>
          <w:color w:val="1E293B"/>
          <w:sz w:val="20"/>
        </w:rPr>
        <w:t>.</w:t>
      </w:r>
    </w:p>
    <w:p>
      <w:pPr>
        <w:spacing w:before="0" w:after="60" w:line="276" w:lineRule="auto"/>
        <w:ind w:left="360"/>
      </w:pPr>
      <w:r>
        <w:rPr>
          <w:rFonts w:ascii="Calibri" w:hAnsi="Calibri"/>
          <w:b/>
          <w:color w:val="0F2942"/>
          <w:sz w:val="20"/>
        </w:rPr>
        <w:t xml:space="preserve">4. </w:t>
      </w:r>
      <w:r>
        <w:rPr>
          <w:rFonts w:ascii="Calibri" w:hAnsi="Calibri"/>
          <w:color w:val="1E293B"/>
          <w:sz w:val="20"/>
        </w:rPr>
        <w:t xml:space="preserve">In </w:t>
      </w:r>
      <w:r>
        <w:rPr>
          <w:rFonts w:ascii="Calibri" w:hAnsi="Calibri"/>
          <w:b/>
          <w:color w:val="1E293B"/>
          <w:sz w:val="20"/>
        </w:rPr>
        <w:t>Subscription Fields</w:t>
      </w:r>
      <w:r>
        <w:rPr>
          <w:rFonts w:ascii="Calibri" w:hAnsi="Calibri"/>
          <w:color w:val="1E293B"/>
          <w:sz w:val="20"/>
        </w:rPr>
        <w:t xml:space="preserve">, check: </w:t>
      </w:r>
      <w:r>
        <w:rPr>
          <w:rFonts w:ascii="Consolas" w:hAnsi="Consolas"/>
          <w:color w:val="9F1239"/>
          <w:sz w:val="18"/>
        </w:rPr>
        <w:t>messages</w:t>
      </w:r>
      <w:r>
        <w:rPr>
          <w:rFonts w:ascii="Calibri" w:hAnsi="Calibri"/>
          <w:color w:val="1E293B"/>
          <w:sz w:val="20"/>
        </w:rPr>
        <w:t xml:space="preserve">, </w:t>
      </w:r>
      <w:r>
        <w:rPr>
          <w:rFonts w:ascii="Consolas" w:hAnsi="Consolas"/>
          <w:color w:val="9F1239"/>
          <w:sz w:val="18"/>
        </w:rPr>
        <w:t>messaging_postbacks</w:t>
      </w:r>
      <w:r>
        <w:rPr>
          <w:rFonts w:ascii="Calibri" w:hAnsi="Calibri"/>
          <w:color w:val="1E293B"/>
          <w:sz w:val="20"/>
        </w:rPr>
        <w:t>.</w:t>
      </w:r>
    </w:p>
    <w:p>
      <w:pPr>
        <w:spacing w:before="0" w:after="60" w:line="276" w:lineRule="auto"/>
        <w:ind w:left="360"/>
      </w:pPr>
      <w:r>
        <w:rPr>
          <w:rFonts w:ascii="Calibri" w:hAnsi="Calibri"/>
          <w:b/>
          <w:color w:val="0F2942"/>
          <w:sz w:val="20"/>
        </w:rPr>
        <w:t xml:space="preserve">5. </w:t>
      </w:r>
      <w:r>
        <w:rPr>
          <w:rFonts w:ascii="Calibri" w:hAnsi="Calibri"/>
          <w:color w:val="1E293B"/>
          <w:sz w:val="20"/>
        </w:rPr>
        <w:t xml:space="preserve">Under </w:t>
      </w:r>
      <w:r>
        <w:rPr>
          <w:rFonts w:ascii="Calibri" w:hAnsi="Calibri"/>
          <w:b/>
          <w:color w:val="1E293B"/>
          <w:sz w:val="20"/>
        </w:rPr>
        <w:t>Access Tokens</w:t>
      </w:r>
      <w:r>
        <w:rPr>
          <w:rFonts w:ascii="Calibri" w:hAnsi="Calibri"/>
          <w:color w:val="1E293B"/>
          <w:sz w:val="20"/>
        </w:rPr>
        <w:t xml:space="preserve">, generate a </w:t>
      </w:r>
      <w:r>
        <w:rPr>
          <w:rFonts w:ascii="Calibri" w:hAnsi="Calibri"/>
          <w:b/>
          <w:color w:val="1E293B"/>
          <w:sz w:val="20"/>
        </w:rPr>
        <w:t>Page Access Token</w:t>
      </w:r>
      <w:r>
        <w:rPr>
          <w:rFonts w:ascii="Calibri" w:hAnsi="Calibri"/>
          <w:color w:val="1E293B"/>
          <w:sz w:val="20"/>
        </w:rPr>
        <w:t xml:space="preserve"> for the Getthawha Facebook Page.</w:t>
      </w:r>
    </w:p>
    <w:p>
      <w:pPr>
        <w:spacing w:before="0" w:after="60" w:line="276" w:lineRule="auto"/>
        <w:ind w:left="360"/>
      </w:pPr>
      <w:r>
        <w:rPr>
          <w:rFonts w:ascii="Calibri" w:hAnsi="Calibri"/>
          <w:b/>
          <w:color w:val="0F2942"/>
          <w:sz w:val="20"/>
        </w:rPr>
        <w:t xml:space="preserve">6. </w:t>
      </w:r>
      <w:r>
        <w:rPr>
          <w:rFonts w:ascii="Calibri" w:hAnsi="Calibri"/>
          <w:color w:val="1E293B"/>
          <w:sz w:val="20"/>
        </w:rPr>
        <w:t xml:space="preserve">Paste the token into </w:t>
      </w:r>
      <w:r>
        <w:rPr>
          <w:rFonts w:ascii="Consolas" w:hAnsi="Consolas"/>
          <w:color w:val="9F1239"/>
          <w:sz w:val="18"/>
        </w:rPr>
        <w:t>FB_PAGE_ACCESS_TOKEN</w:t>
      </w:r>
      <w:r>
        <w:rPr>
          <w:rFonts w:ascii="Calibri" w:hAnsi="Calibri"/>
          <w:color w:val="1E293B"/>
          <w:sz w:val="20"/>
        </w:rPr>
        <w:t xml:space="preserve"> in </w:t>
      </w:r>
      <w:r>
        <w:rPr>
          <w:rFonts w:ascii="Consolas" w:hAnsi="Consolas"/>
          <w:color w:val="9F1239"/>
          <w:sz w:val="18"/>
        </w:rPr>
        <w:t>getthawha-backend-main/.env</w:t>
      </w:r>
      <w:r>
        <w:rPr>
          <w:rFonts w:ascii="Calibri" w:hAnsi="Calibri"/>
          <w:color w:val="1E293B"/>
          <w:sz w:val="20"/>
        </w:rPr>
        <w:t>.</w:t>
      </w:r>
    </w:p>
    <w:p>
      <w:pPr>
        <w:spacing w:before="0" w:after="100" w:line="283" w:lineRule="auto"/>
      </w:pPr>
      <w:r>
        <w:rPr>
          <w:rFonts w:ascii="Calibri" w:hAnsi="Calibri"/>
          <w:color w:val="1E293B"/>
          <w:sz w:val="21"/>
        </w:rPr>
        <w:t>---</w:t>
      </w:r>
    </w:p>
    <w:p>
      <w:r>
        <w:br w:type="page"/>
      </w:r>
    </w:p>
    <w:p>
      <w:pPr>
        <w:keepNext/>
        <w:spacing w:before="440" w:after="120"/>
        <w:pBdr>
          <w:bottom w:val="single" w:sz="8" w:space="2" w:color="0F2942"/>
        </w:pBdr>
      </w:pPr>
      <w:r>
        <w:rPr>
          <w:rFonts w:ascii="Calibri" w:hAnsi="Calibri"/>
          <w:b/>
          <w:color w:val="0F2942"/>
          <w:sz w:val="32"/>
        </w:rPr>
        <w:t>6. Database Administration &amp; Disaster Recovery Runbook</w:t>
      </w:r>
    </w:p>
    <w:p>
      <w:pPr>
        <w:keepNext/>
        <w:spacing w:before="280" w:after="80"/>
      </w:pPr>
      <w:r>
        <w:rPr>
          <w:rFonts w:ascii="Calibri" w:hAnsi="Calibri"/>
          <w:b/>
          <w:color w:val="1E3A8A"/>
          <w:sz w:val="26"/>
        </w:rPr>
        <w:t>6.1 Database Access via Docker CLI</w:t>
      </w: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40" w:type="dxa"/>
              <w:right w:w="140" w:type="dxa"/>
            </w:tcMar>
            <w:tcBorders>
              <w:left w:val="single" w:sz="16" w:space="0" w:color="0F2942"/>
              <w:top w:val="single" w:sz="4" w:space="0" w:color="CBD5E1"/>
              <w:bottom w:val="single" w:sz="4" w:space="0" w:color="CBD5E1"/>
              <w:right w:val="single" w:sz="4" w:space="0" w:color="CBD5E1"/>
            </w:tcBorders>
          </w:tcPr>
          <w:p>
            <w:pPr>
              <w:spacing w:before="0" w:after="0" w:line="269" w:lineRule="auto"/>
            </w:pPr>
            <w:r>
              <w:rPr>
                <w:rFonts w:ascii="Consolas" w:hAnsi="Consolas"/>
                <w:color w:val="1E293B"/>
                <w:sz w:val="17"/>
              </w:rPr>
              <w:t># Connect directly to PostgreSQL interactive terminal</w:t>
              <w:br/>
              <w:t>docker exec -it getthawa-postgres psql -U postgres -d getthawa</w:t>
            </w:r>
          </w:p>
        </w:tc>
      </w:tr>
    </w:tbl>
    <w:p>
      <w:pPr>
        <w:spacing w:before="0" w:after="80"/>
      </w:pPr>
    </w:p>
    <w:p>
      <w:pPr>
        <w:keepNext/>
        <w:spacing w:before="280" w:after="80"/>
      </w:pPr>
      <w:r>
        <w:rPr>
          <w:rFonts w:ascii="Calibri" w:hAnsi="Calibri"/>
          <w:b/>
          <w:color w:val="1E3A8A"/>
          <w:sz w:val="26"/>
        </w:rPr>
        <w:t>6.2 Automated Logical Backup Script (`backup.sh`)</w:t>
      </w:r>
    </w:p>
    <w:p>
      <w:pPr>
        <w:spacing w:before="0" w:after="100" w:line="283" w:lineRule="auto"/>
      </w:pPr>
      <w:r>
        <w:rPr>
          <w:rFonts w:ascii="Calibri" w:hAnsi="Calibri"/>
          <w:color w:val="1E293B"/>
          <w:sz w:val="21"/>
        </w:rPr>
        <w:t>Configure a daily cron job (</w:t>
      </w:r>
      <w:r>
        <w:rPr>
          <w:rFonts w:ascii="Consolas" w:hAnsi="Consolas"/>
          <w:color w:val="9F1239"/>
          <w:sz w:val="19"/>
        </w:rPr>
        <w:t>crontab -e</w:t>
      </w:r>
      <w:r>
        <w:rPr>
          <w:rFonts w:ascii="Calibri" w:hAnsi="Calibri"/>
          <w:color w:val="1E293B"/>
          <w:sz w:val="21"/>
        </w:rPr>
        <w:t>) to execute automated backups:</w:t>
      </w: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40" w:type="dxa"/>
              <w:right w:w="140" w:type="dxa"/>
            </w:tcMar>
            <w:tcBorders>
              <w:left w:val="single" w:sz="16" w:space="0" w:color="0F2942"/>
              <w:top w:val="single" w:sz="4" w:space="0" w:color="CBD5E1"/>
              <w:bottom w:val="single" w:sz="4" w:space="0" w:color="CBD5E1"/>
              <w:right w:val="single" w:sz="4" w:space="0" w:color="CBD5E1"/>
            </w:tcBorders>
          </w:tcPr>
          <w:p>
            <w:pPr>
              <w:spacing w:before="0" w:after="0" w:line="269" w:lineRule="auto"/>
            </w:pPr>
            <w:r>
              <w:rPr>
                <w:rFonts w:ascii="Consolas" w:hAnsi="Consolas"/>
                <w:color w:val="1E293B"/>
                <w:sz w:val="17"/>
              </w:rPr>
              <w:t>#!/bin/bash</w:t>
              <w:br/>
              <w:t>BACKUP_DIR="/var/backups/getthawa"</w:t>
              <w:br/>
              <w:t>DATE=$(date +%Y%m%d_%H%M%S)</w:t>
              <w:br/>
              <w:t>mkdir -p $BACKUP_DIR</w:t>
              <w:br/>
              <w:br/>
              <w:t># Execute pg_dump inside postgres container</w:t>
              <w:br/>
              <w:t>docker exec -t getthawa-postgres pg_dump -U postgres getthawa &gt; "$BACKUP_DIR/getthawa_backup_$DATE.sql"</w:t>
              <w:br/>
              <w:br/>
              <w:t># Keep only backups from the last 14 days</w:t>
              <w:br/>
              <w:t>find $BACKUP_DIR -name "*.sql" -type f -mtime +14 -delete</w:t>
            </w:r>
          </w:p>
        </w:tc>
      </w:tr>
    </w:tbl>
    <w:p>
      <w:pPr>
        <w:spacing w:before="0" w:after="80"/>
      </w:pPr>
    </w:p>
    <w:p>
      <w:pPr>
        <w:keepNext/>
        <w:spacing w:before="280" w:after="80"/>
      </w:pPr>
      <w:r>
        <w:rPr>
          <w:rFonts w:ascii="Calibri" w:hAnsi="Calibri"/>
          <w:b/>
          <w:color w:val="1E3A8A"/>
          <w:sz w:val="26"/>
        </w:rPr>
        <w:t>6.3 Disaster Recovery Restore Procedure</w:t>
      </w:r>
    </w:p>
    <w:p>
      <w:pPr>
        <w:spacing w:before="0" w:after="100" w:line="283" w:lineRule="auto"/>
      </w:pPr>
      <w:r>
        <w:rPr>
          <w:rFonts w:ascii="Calibri" w:hAnsi="Calibri"/>
          <w:color w:val="1E293B"/>
          <w:sz w:val="21"/>
        </w:rPr>
        <w:t>In the event of database corruption or hardware failure:</w:t>
      </w: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40" w:type="dxa"/>
              <w:right w:w="140" w:type="dxa"/>
            </w:tcMar>
            <w:tcBorders>
              <w:left w:val="single" w:sz="16" w:space="0" w:color="0F2942"/>
              <w:top w:val="single" w:sz="4" w:space="0" w:color="CBD5E1"/>
              <w:bottom w:val="single" w:sz="4" w:space="0" w:color="CBD5E1"/>
              <w:right w:val="single" w:sz="4" w:space="0" w:color="CBD5E1"/>
            </w:tcBorders>
          </w:tcPr>
          <w:p>
            <w:pPr>
              <w:spacing w:before="0" w:after="0" w:line="269" w:lineRule="auto"/>
            </w:pPr>
            <w:r>
              <w:rPr>
                <w:rFonts w:ascii="Consolas" w:hAnsi="Consolas"/>
                <w:color w:val="1E293B"/>
                <w:sz w:val="17"/>
              </w:rPr>
              <w:t># 1. Stop backend services to sever active connections</w:t>
              <w:br/>
              <w:t>docker stop getthawa-backend</w:t>
              <w:br/>
              <w:br/>
              <w:t># 2. Drop corrupted database and recreate fresh schema</w:t>
              <w:br/>
              <w:t>docker exec -i getthawa-postgres psql -U postgres -c "DROP DATABASE IF EXISTS getthawa;"</w:t>
              <w:br/>
              <w:t>docker exec -i getthawa-postgres psql -U postgres -c "CREATE DATABASE getthawa;"</w:t>
              <w:br/>
              <w:br/>
              <w:t># 3. Restore from backup dump file</w:t>
              <w:br/>
              <w:t>cat /var/backups/getthawa/getthawa_backup_20260914.sql | docker exec -i getthawa-postgres psql -U postgres -d getthawa</w:t>
              <w:br/>
              <w:br/>
              <w:t># 4. Restart backend services and verify health</w:t>
              <w:br/>
              <w:t>docker start getthawa-backend</w:t>
              <w:br/>
              <w:t>docker exec getthawa-backend bun test tests/booking.sync.test.js</w:t>
            </w:r>
          </w:p>
        </w:tc>
      </w:tr>
    </w:tbl>
    <w:p>
      <w:pPr>
        <w:spacing w:before="0" w:after="80"/>
      </w:pPr>
    </w:p>
    <w:p>
      <w:pPr>
        <w:spacing w:before="0" w:after="100" w:line="283" w:lineRule="auto"/>
      </w:pPr>
      <w:r>
        <w:rPr>
          <w:rFonts w:ascii="Calibri" w:hAnsi="Calibri"/>
          <w:color w:val="1E293B"/>
          <w:sz w:val="21"/>
        </w:rPr>
        <w:t>---</w:t>
      </w:r>
    </w:p>
    <w:p>
      <w:r>
        <w:br w:type="page"/>
      </w:r>
    </w:p>
    <w:p>
      <w:pPr>
        <w:keepNext/>
        <w:spacing w:before="440" w:after="120"/>
        <w:pBdr>
          <w:bottom w:val="single" w:sz="8" w:space="2" w:color="0F2942"/>
        </w:pBdr>
      </w:pPr>
      <w:r>
        <w:rPr>
          <w:rFonts w:ascii="Calibri" w:hAnsi="Calibri"/>
          <w:b/>
          <w:color w:val="0F2942"/>
          <w:sz w:val="32"/>
        </w:rPr>
        <w:t>7. Automated Testing, QA &amp; Healthchecks</w:t>
      </w:r>
    </w:p>
    <w:p>
      <w:pPr>
        <w:keepNext/>
        <w:spacing w:before="280" w:after="80"/>
      </w:pPr>
      <w:r>
        <w:rPr>
          <w:rFonts w:ascii="Calibri" w:hAnsi="Calibri"/>
          <w:b/>
          <w:color w:val="1E3A8A"/>
          <w:sz w:val="26"/>
        </w:rPr>
        <w:t>7.1 Backend Automated Test Suites</w:t>
      </w:r>
    </w:p>
    <w:p>
      <w:pPr>
        <w:spacing w:before="0" w:after="100" w:line="283" w:lineRule="auto"/>
      </w:pPr>
      <w:r>
        <w:rPr>
          <w:rFonts w:ascii="Calibri" w:hAnsi="Calibri"/>
          <w:color w:val="1E293B"/>
          <w:sz w:val="21"/>
        </w:rPr>
        <w:t>Execute internal test runners via the Bun test harness:</w:t>
      </w: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40" w:type="dxa"/>
              <w:right w:w="140" w:type="dxa"/>
            </w:tcMar>
            <w:tcBorders>
              <w:left w:val="single" w:sz="16" w:space="0" w:color="0F2942"/>
              <w:top w:val="single" w:sz="4" w:space="0" w:color="CBD5E1"/>
              <w:bottom w:val="single" w:sz="4" w:space="0" w:color="CBD5E1"/>
              <w:right w:val="single" w:sz="4" w:space="0" w:color="CBD5E1"/>
            </w:tcBorders>
          </w:tcPr>
          <w:p>
            <w:pPr>
              <w:spacing w:before="0" w:after="0" w:line="269" w:lineRule="auto"/>
            </w:pPr>
            <w:r>
              <w:rPr>
                <w:rFonts w:ascii="Consolas" w:hAnsi="Consolas"/>
                <w:color w:val="1E293B"/>
                <w:sz w:val="17"/>
              </w:rPr>
              <w:t># Run OAuth and Google PKCE regression tests</w:t>
              <w:br/>
              <w:t>docker exec getthawa-backend bun test tests/oauth.helpers.test.js tests/google.config.test.js</w:t>
              <w:br/>
              <w:br/>
              <w:t># Run Booking synchronization and pricing validation tests</w:t>
              <w:br/>
              <w:t>docker exec getthawa-backend bun test tests/booking.sync.test.js</w:t>
              <w:br/>
              <w:br/>
              <w:t># Run Review approval synchronization tests</w:t>
              <w:br/>
              <w:t>docker exec getthawa-backend bun test tests/review.sync.test.js</w:t>
              <w:br/>
              <w:br/>
              <w:t># Run Notification recipient dispatcher tests</w:t>
              <w:br/>
              <w:t>docker exec getthawa-backend bun test tests/notification.recipient.test.js</w:t>
            </w:r>
          </w:p>
        </w:tc>
      </w:tr>
    </w:tbl>
    <w:p>
      <w:pPr>
        <w:spacing w:before="0" w:after="80"/>
      </w:pPr>
    </w:p>
    <w:p>
      <w:pPr>
        <w:keepNext/>
        <w:spacing w:before="280" w:after="80"/>
      </w:pPr>
      <w:r>
        <w:rPr>
          <w:rFonts w:ascii="Calibri" w:hAnsi="Calibri"/>
          <w:b/>
          <w:color w:val="1E3A8A"/>
          <w:sz w:val="26"/>
        </w:rPr>
        <w:t>7.2 Facebook Messenger Bot Automated Verification Script</w:t>
      </w:r>
    </w:p>
    <w:p>
      <w:pPr>
        <w:spacing w:before="0" w:after="100" w:line="283" w:lineRule="auto"/>
      </w:pPr>
      <w:r>
        <w:rPr>
          <w:rFonts w:ascii="Calibri" w:hAnsi="Calibri"/>
          <w:color w:val="1E293B"/>
          <w:sz w:val="21"/>
        </w:rPr>
        <w:t>Execute the PowerShell verification harness on development machines:</w:t>
      </w: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40" w:type="dxa"/>
              <w:right w:w="140" w:type="dxa"/>
            </w:tcMar>
            <w:tcBorders>
              <w:left w:val="single" w:sz="16" w:space="0" w:color="0F2942"/>
              <w:top w:val="single" w:sz="4" w:space="0" w:color="CBD5E1"/>
              <w:bottom w:val="single" w:sz="4" w:space="0" w:color="CBD5E1"/>
              <w:right w:val="single" w:sz="4" w:space="0" w:color="CBD5E1"/>
            </w:tcBorders>
          </w:tcPr>
          <w:p>
            <w:pPr>
              <w:spacing w:before="0" w:after="0" w:line="269" w:lineRule="auto"/>
            </w:pPr>
            <w:r>
              <w:rPr>
                <w:rFonts w:ascii="Consolas" w:hAnsi="Consolas"/>
                <w:color w:val="1E293B"/>
                <w:sz w:val="17"/>
              </w:rPr>
              <w:t>powershell -ExecutionPolicy Bypass -File .\check-facebook-bot.ps1</w:t>
            </w:r>
          </w:p>
        </w:tc>
      </w:tr>
    </w:tbl>
    <w:p>
      <w:pPr>
        <w:spacing w:before="0" w:after="80"/>
      </w:pPr>
    </w:p>
    <w:p>
      <w:pPr>
        <w:spacing w:before="0" w:after="100" w:line="283" w:lineRule="auto"/>
      </w:pPr>
      <w:r>
        <w:rPr>
          <w:rFonts w:ascii="Calibri" w:hAnsi="Calibri"/>
          <w:b/>
          <w:color w:val="1E293B"/>
          <w:sz w:val="21"/>
        </w:rPr>
        <w:t>Verification Sequence Performed by the Script:</w:t>
      </w:r>
    </w:p>
    <w:p>
      <w:pPr>
        <w:spacing w:before="0" w:after="60" w:line="276" w:lineRule="auto"/>
        <w:ind w:left="360"/>
      </w:pPr>
      <w:r>
        <w:rPr>
          <w:rFonts w:ascii="Calibri" w:hAnsi="Calibri"/>
          <w:b/>
          <w:color w:val="0F2942"/>
          <w:sz w:val="20"/>
        </w:rPr>
        <w:t xml:space="preserve">1. </w:t>
      </w:r>
      <w:r>
        <w:rPr>
          <w:rFonts w:ascii="Calibri" w:hAnsi="Calibri"/>
          <w:color w:val="1E293B"/>
          <w:sz w:val="20"/>
        </w:rPr>
        <w:t xml:space="preserve">Checks whether </w:t>
      </w:r>
      <w:r>
        <w:rPr>
          <w:rFonts w:ascii="Consolas" w:hAnsi="Consolas"/>
          <w:color w:val="9F1239"/>
          <w:sz w:val="18"/>
        </w:rPr>
        <w:t>getthawa-backend</w:t>
      </w:r>
      <w:r>
        <w:rPr>
          <w:rFonts w:ascii="Calibri" w:hAnsi="Calibri"/>
          <w:color w:val="1E293B"/>
          <w:sz w:val="20"/>
        </w:rPr>
        <w:t xml:space="preserve"> container is online.</w:t>
      </w:r>
    </w:p>
    <w:p>
      <w:pPr>
        <w:spacing w:before="0" w:after="60" w:line="276" w:lineRule="auto"/>
        <w:ind w:left="360"/>
      </w:pPr>
      <w:r>
        <w:rPr>
          <w:rFonts w:ascii="Calibri" w:hAnsi="Calibri"/>
          <w:b/>
          <w:color w:val="0F2942"/>
          <w:sz w:val="20"/>
        </w:rPr>
        <w:t xml:space="preserve">2. </w:t>
      </w:r>
      <w:r>
        <w:rPr>
          <w:rFonts w:ascii="Calibri" w:hAnsi="Calibri"/>
          <w:color w:val="1E293B"/>
          <w:sz w:val="20"/>
        </w:rPr>
        <w:t>Checks whether Cloudflare tunnel container (</w:t>
      </w:r>
      <w:r>
        <w:rPr>
          <w:rFonts w:ascii="Consolas" w:hAnsi="Consolas"/>
          <w:color w:val="9F1239"/>
          <w:sz w:val="18"/>
        </w:rPr>
        <w:t>getthawa-tunnel</w:t>
      </w:r>
      <w:r>
        <w:rPr>
          <w:rFonts w:ascii="Calibri" w:hAnsi="Calibri"/>
          <w:color w:val="1E293B"/>
          <w:sz w:val="20"/>
        </w:rPr>
        <w:t>) is online.</w:t>
      </w:r>
    </w:p>
    <w:p>
      <w:pPr>
        <w:spacing w:before="0" w:after="60" w:line="276" w:lineRule="auto"/>
        <w:ind w:left="360"/>
      </w:pPr>
      <w:r>
        <w:rPr>
          <w:rFonts w:ascii="Calibri" w:hAnsi="Calibri"/>
          <w:b/>
          <w:color w:val="0F2942"/>
          <w:sz w:val="20"/>
        </w:rPr>
        <w:t xml:space="preserve">3. </w:t>
      </w:r>
      <w:r>
        <w:rPr>
          <w:rFonts w:ascii="Calibri" w:hAnsi="Calibri"/>
          <w:color w:val="1E293B"/>
          <w:sz w:val="20"/>
        </w:rPr>
        <w:t xml:space="preserve">Automatically scans container logs and extracts the live </w:t>
      </w:r>
      <w:r>
        <w:rPr>
          <w:rFonts w:ascii="Consolas" w:hAnsi="Consolas"/>
          <w:color w:val="9F1239"/>
          <w:sz w:val="18"/>
        </w:rPr>
        <w:t>*.trycloudflare.com</w:t>
      </w:r>
      <w:r>
        <w:rPr>
          <w:rFonts w:ascii="Calibri" w:hAnsi="Calibri"/>
          <w:color w:val="1E293B"/>
          <w:sz w:val="20"/>
        </w:rPr>
        <w:t xml:space="preserve"> URL.</w:t>
      </w:r>
    </w:p>
    <w:p>
      <w:pPr>
        <w:spacing w:before="0" w:after="60" w:line="276" w:lineRule="auto"/>
        <w:ind w:left="360"/>
      </w:pPr>
      <w:r>
        <w:rPr>
          <w:rFonts w:ascii="Calibri" w:hAnsi="Calibri"/>
          <w:b/>
          <w:color w:val="0F2942"/>
          <w:sz w:val="20"/>
        </w:rPr>
        <w:t xml:space="preserve">4. </w:t>
      </w:r>
      <w:r>
        <w:rPr>
          <w:rFonts w:ascii="Calibri" w:hAnsi="Calibri"/>
          <w:color w:val="1E293B"/>
          <w:sz w:val="20"/>
        </w:rPr>
        <w:t xml:space="preserve">Sends an automated simulated handshake curl to </w:t>
      </w:r>
      <w:r>
        <w:rPr>
          <w:rFonts w:ascii="Consolas" w:hAnsi="Consolas"/>
          <w:color w:val="9F1239"/>
          <w:sz w:val="18"/>
        </w:rPr>
        <w:t>GET /facebook/webhook?hub.mode=subscribe&amp;hub.verify_token=...&amp;hub.challenge=test_ok</w:t>
      </w:r>
      <w:r>
        <w:rPr>
          <w:rFonts w:ascii="Calibri" w:hAnsi="Calibri"/>
          <w:color w:val="1E293B"/>
          <w:sz w:val="20"/>
        </w:rPr>
        <w:t>.</w:t>
      </w:r>
    </w:p>
    <w:p>
      <w:pPr>
        <w:spacing w:before="0" w:after="60" w:line="276" w:lineRule="auto"/>
        <w:ind w:left="360"/>
      </w:pPr>
      <w:r>
        <w:rPr>
          <w:rFonts w:ascii="Calibri" w:hAnsi="Calibri"/>
          <w:b/>
          <w:color w:val="0F2942"/>
          <w:sz w:val="20"/>
        </w:rPr>
        <w:t xml:space="preserve">5. </w:t>
      </w:r>
      <w:r>
        <w:rPr>
          <w:rFonts w:ascii="Calibri" w:hAnsi="Calibri"/>
          <w:color w:val="1E293B"/>
          <w:sz w:val="20"/>
        </w:rPr>
        <w:t xml:space="preserve">Confirms response matches </w:t>
      </w:r>
      <w:r>
        <w:rPr>
          <w:rFonts w:ascii="Consolas" w:hAnsi="Consolas"/>
          <w:color w:val="9F1239"/>
          <w:sz w:val="18"/>
        </w:rPr>
        <w:t>test_ok</w:t>
      </w:r>
      <w:r>
        <w:rPr>
          <w:rFonts w:ascii="Calibri" w:hAnsi="Calibri"/>
          <w:color w:val="1E293B"/>
          <w:sz w:val="20"/>
        </w:rPr>
        <w:t xml:space="preserve"> and outputs </w:t>
      </w:r>
      <w:r>
        <w:rPr>
          <w:rFonts w:ascii="Consolas" w:hAnsi="Consolas"/>
          <w:color w:val="9F1239"/>
          <w:sz w:val="18"/>
        </w:rPr>
        <w:t>[3/3] Webhook Handshake: VERIFIED</w:t>
      </w:r>
      <w:r>
        <w:rPr>
          <w:rFonts w:ascii="Calibri" w:hAnsi="Calibri"/>
          <w:color w:val="1E293B"/>
          <w:sz w:val="20"/>
        </w:rPr>
        <w:t>.</w:t>
      </w:r>
    </w:p>
    <w:p>
      <w:pPr>
        <w:spacing w:before="0" w:after="100" w:line="283" w:lineRule="auto"/>
      </w:pPr>
      <w:r>
        <w:rPr>
          <w:rFonts w:ascii="Calibri" w:hAnsi="Calibri"/>
          <w:color w:val="1E293B"/>
          <w:sz w:val="21"/>
        </w:rPr>
        <w:t>---</w:t>
      </w:r>
    </w:p>
    <w:p>
      <w:r>
        <w:br w:type="page"/>
      </w:r>
    </w:p>
    <w:p>
      <w:pPr>
        <w:keepNext/>
        <w:spacing w:before="440" w:after="120"/>
        <w:pBdr>
          <w:bottom w:val="single" w:sz="8" w:space="2" w:color="0F2942"/>
        </w:pBdr>
      </w:pPr>
      <w:r>
        <w:rPr>
          <w:rFonts w:ascii="Calibri" w:hAnsi="Calibri"/>
          <w:b/>
          <w:color w:val="0F2942"/>
          <w:sz w:val="32"/>
        </w:rPr>
        <w:t>8. Incident Management, Troubleshooting FAQ &amp; Common Error Codes</w:t>
      </w: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40" w:type="dxa"/>
              <w:right w:w="140" w:type="dxa"/>
            </w:tcMar>
            <w:tcBorders>
              <w:left w:val="single" w:sz="16" w:space="0" w:color="0F2942"/>
              <w:top w:val="single" w:sz="4" w:space="0" w:color="CBD5E1"/>
              <w:bottom w:val="single" w:sz="4" w:space="0" w:color="CBD5E1"/>
              <w:right w:val="single" w:sz="4" w:space="0" w:color="CBD5E1"/>
            </w:tcBorders>
          </w:tcPr>
          <w:p>
            <w:pPr>
              <w:spacing w:before="0" w:after="0" w:line="269" w:lineRule="auto"/>
            </w:pPr>
            <w:r>
              <w:rPr>
                <w:rFonts w:ascii="Consolas" w:hAnsi="Consolas"/>
                <w:color w:val="1E293B"/>
                <w:sz w:val="17"/>
              </w:rPr>
              <w:t>===================================================================================</w:t>
              <w:br/>
              <w:t>INCIDENT 1: Google Login Returns "redirect_uri_mismatch" (Error 400)</w:t>
              <w:br/>
              <w:t>===================================================================================</w:t>
            </w:r>
          </w:p>
        </w:tc>
      </w:tr>
    </w:tbl>
    <w:p>
      <w:pPr>
        <w:spacing w:before="0" w:after="80"/>
      </w:pPr>
    </w:p>
    <w:p>
      <w:pPr>
        <w:pStyle w:val="ListBullet"/>
        <w:spacing w:before="0" w:after="50" w:line="276" w:lineRule="auto"/>
      </w:pPr>
      <w:r>
        <w:rPr>
          <w:rFonts w:ascii="Calibri" w:hAnsi="Calibri"/>
          <w:b/>
          <w:color w:val="1E293B"/>
          <w:sz w:val="20"/>
        </w:rPr>
        <w:t>Symptom:</w:t>
      </w:r>
      <w:r>
        <w:rPr>
          <w:rFonts w:ascii="Calibri" w:hAnsi="Calibri"/>
          <w:color w:val="1E293B"/>
          <w:sz w:val="20"/>
        </w:rPr>
        <w:t xml:space="preserve"> When clicking "Sign in with Google", Google displays a 400 error stating </w:t>
      </w:r>
      <w:r>
        <w:rPr>
          <w:rFonts w:ascii="Consolas" w:hAnsi="Consolas"/>
          <w:color w:val="9F1239"/>
          <w:sz w:val="18"/>
        </w:rPr>
        <w:t>redirect_uri_mismatch</w:t>
      </w:r>
      <w:r>
        <w:rPr>
          <w:rFonts w:ascii="Calibri" w:hAnsi="Calibri"/>
          <w:color w:val="1E293B"/>
          <w:sz w:val="20"/>
        </w:rPr>
        <w:t>.</w:t>
      </w:r>
    </w:p>
    <w:p>
      <w:pPr>
        <w:pStyle w:val="ListBullet"/>
        <w:spacing w:before="0" w:after="50" w:line="276" w:lineRule="auto"/>
      </w:pPr>
      <w:r>
        <w:rPr>
          <w:rFonts w:ascii="Calibri" w:hAnsi="Calibri"/>
          <w:b/>
          <w:color w:val="1E293B"/>
          <w:sz w:val="20"/>
        </w:rPr>
        <w:t>Root Cause:</w:t>
      </w:r>
      <w:r>
        <w:rPr>
          <w:rFonts w:ascii="Calibri" w:hAnsi="Calibri"/>
          <w:color w:val="1E293B"/>
          <w:sz w:val="20"/>
        </w:rPr>
        <w:t xml:space="preserve"> The callback URL specified in </w:t>
      </w:r>
      <w:r>
        <w:rPr>
          <w:rFonts w:ascii="Consolas" w:hAnsi="Consolas"/>
          <w:color w:val="9F1239"/>
          <w:sz w:val="18"/>
        </w:rPr>
        <w:t>GOOGLE_REDIRECT_URI</w:t>
      </w:r>
      <w:r>
        <w:rPr>
          <w:rFonts w:ascii="Calibri" w:hAnsi="Calibri"/>
          <w:color w:val="1E293B"/>
          <w:sz w:val="20"/>
        </w:rPr>
        <w:t xml:space="preserve"> does not match the URI configured in Google Cloud Console character-for-character.</w:t>
      </w:r>
    </w:p>
    <w:p>
      <w:pPr>
        <w:pStyle w:val="ListBullet"/>
        <w:spacing w:before="0" w:after="50" w:line="276" w:lineRule="auto"/>
      </w:pPr>
      <w:r>
        <w:rPr>
          <w:rFonts w:ascii="Calibri" w:hAnsi="Calibri"/>
          <w:b/>
          <w:color w:val="1E293B"/>
          <w:sz w:val="20"/>
        </w:rPr>
        <w:t>Remediation Steps:</w:t>
      </w:r>
    </w:p>
    <w:p>
      <w:pPr>
        <w:spacing w:before="0" w:after="60" w:line="276" w:lineRule="auto"/>
        <w:ind w:left="360"/>
      </w:pPr>
      <w:r>
        <w:rPr>
          <w:rFonts w:ascii="Calibri" w:hAnsi="Calibri"/>
          <w:b/>
          <w:color w:val="0F2942"/>
          <w:sz w:val="20"/>
        </w:rPr>
        <w:t xml:space="preserve">1. </w:t>
      </w:r>
      <w:r>
        <w:rPr>
          <w:rFonts w:ascii="Calibri" w:hAnsi="Calibri"/>
          <w:color w:val="1E293B"/>
          <w:sz w:val="20"/>
        </w:rPr>
        <w:t xml:space="preserve">Inspect the URL parameter in Google's error page: </w:t>
      </w:r>
      <w:r>
        <w:rPr>
          <w:rFonts w:ascii="Consolas" w:hAnsi="Consolas"/>
          <w:color w:val="9F1239"/>
          <w:sz w:val="18"/>
        </w:rPr>
        <w:t>redirect_uri=...</w:t>
      </w:r>
    </w:p>
    <w:p>
      <w:pPr>
        <w:spacing w:before="0" w:after="60" w:line="276" w:lineRule="auto"/>
        <w:ind w:left="360"/>
      </w:pPr>
      <w:r>
        <w:rPr>
          <w:rFonts w:ascii="Calibri" w:hAnsi="Calibri"/>
          <w:b/>
          <w:color w:val="0F2942"/>
          <w:sz w:val="20"/>
        </w:rPr>
        <w:t xml:space="preserve">2. </w:t>
      </w:r>
      <w:r>
        <w:rPr>
          <w:rFonts w:ascii="Calibri" w:hAnsi="Calibri"/>
          <w:color w:val="1E293B"/>
          <w:sz w:val="20"/>
        </w:rPr>
        <w:t>Open [Google Cloud Console &gt; Credentials &gt; OAuth Client].</w:t>
      </w:r>
    </w:p>
    <w:p>
      <w:pPr>
        <w:spacing w:before="0" w:after="60" w:line="276" w:lineRule="auto"/>
        <w:ind w:left="360"/>
      </w:pPr>
      <w:r>
        <w:rPr>
          <w:rFonts w:ascii="Calibri" w:hAnsi="Calibri"/>
          <w:b/>
          <w:color w:val="0F2942"/>
          <w:sz w:val="20"/>
        </w:rPr>
        <w:t xml:space="preserve">3. </w:t>
      </w:r>
      <w:r>
        <w:rPr>
          <w:rFonts w:ascii="Calibri" w:hAnsi="Calibri"/>
          <w:color w:val="1E293B"/>
          <w:sz w:val="20"/>
        </w:rPr>
        <w:t xml:space="preserve">Ensure </w:t>
      </w:r>
      <w:r>
        <w:rPr>
          <w:rFonts w:ascii="Consolas" w:hAnsi="Consolas"/>
          <w:color w:val="9F1239"/>
          <w:sz w:val="18"/>
        </w:rPr>
        <w:t>http://localhost:8000/google/authorization</w:t>
      </w:r>
      <w:r>
        <w:rPr>
          <w:rFonts w:ascii="Calibri" w:hAnsi="Calibri"/>
          <w:color w:val="1E293B"/>
          <w:sz w:val="20"/>
        </w:rPr>
        <w:t xml:space="preserve"> (Dev) or </w:t>
      </w:r>
      <w:r>
        <w:rPr>
          <w:rFonts w:ascii="Consolas" w:hAnsi="Consolas"/>
          <w:color w:val="9F1239"/>
          <w:sz w:val="18"/>
        </w:rPr>
        <w:t>https://api.getthawha.com/google/authorization</w:t>
      </w:r>
      <w:r>
        <w:rPr>
          <w:rFonts w:ascii="Calibri" w:hAnsi="Calibri"/>
          <w:color w:val="1E293B"/>
          <w:sz w:val="20"/>
        </w:rPr>
        <w:t xml:space="preserve"> (Prod) is added.</w:t>
      </w:r>
    </w:p>
    <w:p>
      <w:pPr>
        <w:spacing w:before="0" w:after="60" w:line="276" w:lineRule="auto"/>
        <w:ind w:left="360"/>
      </w:pPr>
      <w:r>
        <w:rPr>
          <w:rFonts w:ascii="Calibri" w:hAnsi="Calibri"/>
          <w:b/>
          <w:color w:val="0F2942"/>
          <w:sz w:val="20"/>
        </w:rPr>
        <w:t xml:space="preserve">4. </w:t>
      </w:r>
      <w:r>
        <w:rPr>
          <w:rFonts w:ascii="Calibri" w:hAnsi="Calibri"/>
          <w:color w:val="1E293B"/>
          <w:sz w:val="20"/>
        </w:rPr>
        <w:t xml:space="preserve">Ensure there is </w:t>
      </w:r>
      <w:r>
        <w:rPr>
          <w:rFonts w:ascii="Calibri" w:hAnsi="Calibri"/>
          <w:b/>
          <w:color w:val="1E293B"/>
          <w:sz w:val="20"/>
        </w:rPr>
        <w:t>no trailing slash</w:t>
      </w:r>
      <w:r>
        <w:rPr>
          <w:rFonts w:ascii="Calibri" w:hAnsi="Calibri"/>
          <w:color w:val="1E293B"/>
          <w:sz w:val="20"/>
        </w:rPr>
        <w:t xml:space="preserve"> (</w:t>
      </w:r>
      <w:r>
        <w:rPr>
          <w:rFonts w:ascii="Consolas" w:hAnsi="Consolas"/>
          <w:color w:val="9F1239"/>
          <w:sz w:val="18"/>
        </w:rPr>
        <w:t>/</w:t>
      </w:r>
      <w:r>
        <w:rPr>
          <w:rFonts w:ascii="Calibri" w:hAnsi="Calibri"/>
          <w:color w:val="1E293B"/>
          <w:sz w:val="20"/>
        </w:rPr>
        <w:t>) at the end of the URL.</w:t>
      </w:r>
    </w:p>
    <w:p>
      <w:pPr>
        <w:spacing w:before="0" w:after="60" w:line="276" w:lineRule="auto"/>
        <w:ind w:left="360"/>
      </w:pPr>
      <w:r>
        <w:rPr>
          <w:rFonts w:ascii="Calibri" w:hAnsi="Calibri"/>
          <w:b/>
          <w:color w:val="0F2942"/>
          <w:sz w:val="20"/>
        </w:rPr>
        <w:t xml:space="preserve">5. </w:t>
      </w:r>
      <w:r>
        <w:rPr>
          <w:rFonts w:ascii="Calibri" w:hAnsi="Calibri"/>
          <w:color w:val="1E293B"/>
          <w:sz w:val="20"/>
        </w:rPr>
        <w:t xml:space="preserve">Restart backend container: </w:t>
      </w:r>
      <w:r>
        <w:rPr>
          <w:rFonts w:ascii="Consolas" w:hAnsi="Consolas"/>
          <w:color w:val="9F1239"/>
          <w:sz w:val="18"/>
        </w:rPr>
        <w:t>docker restart getthawa-backend</w:t>
      </w:r>
      <w:r>
        <w:rPr>
          <w:rFonts w:ascii="Calibri" w:hAnsi="Calibri"/>
          <w:color w:val="1E293B"/>
          <w:sz w:val="20"/>
        </w:rPr>
        <w:t>.</w:t>
      </w: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40" w:type="dxa"/>
              <w:right w:w="140" w:type="dxa"/>
            </w:tcMar>
            <w:tcBorders>
              <w:left w:val="single" w:sz="16" w:space="0" w:color="0F2942"/>
              <w:top w:val="single" w:sz="4" w:space="0" w:color="CBD5E1"/>
              <w:bottom w:val="single" w:sz="4" w:space="0" w:color="CBD5E1"/>
              <w:right w:val="single" w:sz="4" w:space="0" w:color="CBD5E1"/>
            </w:tcBorders>
          </w:tcPr>
          <w:p>
            <w:pPr>
              <w:spacing w:before="0" w:after="0" w:line="269" w:lineRule="auto"/>
            </w:pPr>
            <w:r>
              <w:rPr>
                <w:rFonts w:ascii="Consolas" w:hAnsi="Consolas"/>
                <w:color w:val="1E293B"/>
                <w:sz w:val="17"/>
              </w:rPr>
              <w:t>===================================================================================</w:t>
              <w:br/>
              <w:t>INCIDENT 2: React / Next.js Hydration Mismatch on Admin Dashboard</w:t>
              <w:br/>
              <w:t>===================================================================================</w:t>
            </w:r>
          </w:p>
        </w:tc>
      </w:tr>
    </w:tbl>
    <w:p>
      <w:pPr>
        <w:spacing w:before="0" w:after="80"/>
      </w:pPr>
    </w:p>
    <w:p>
      <w:pPr>
        <w:pStyle w:val="ListBullet"/>
        <w:spacing w:before="0" w:after="50" w:line="276" w:lineRule="auto"/>
      </w:pPr>
      <w:r>
        <w:rPr>
          <w:rFonts w:ascii="Calibri" w:hAnsi="Calibri"/>
          <w:b/>
          <w:color w:val="1E293B"/>
          <w:sz w:val="20"/>
        </w:rPr>
        <w:t>Symptom:</w:t>
      </w:r>
      <w:r>
        <w:rPr>
          <w:rFonts w:ascii="Calibri" w:hAnsi="Calibri"/>
          <w:color w:val="1E293B"/>
          <w:sz w:val="20"/>
        </w:rPr>
        <w:t xml:space="preserve"> Admin dashboard displays console errors: </w:t>
      </w:r>
      <w:r>
        <w:rPr>
          <w:rFonts w:ascii="Consolas" w:hAnsi="Consolas"/>
          <w:color w:val="9F1239"/>
          <w:sz w:val="18"/>
        </w:rPr>
        <w:t>Text content does not match server-rendered HTML</w:t>
      </w:r>
      <w:r>
        <w:rPr>
          <w:rFonts w:ascii="Calibri" w:hAnsi="Calibri"/>
          <w:color w:val="1E293B"/>
          <w:sz w:val="20"/>
        </w:rPr>
        <w:t>.</w:t>
      </w:r>
    </w:p>
    <w:p>
      <w:pPr>
        <w:pStyle w:val="ListBullet"/>
        <w:spacing w:before="0" w:after="50" w:line="276" w:lineRule="auto"/>
      </w:pPr>
      <w:r>
        <w:rPr>
          <w:rFonts w:ascii="Calibri" w:hAnsi="Calibri"/>
          <w:b/>
          <w:color w:val="1E293B"/>
          <w:sz w:val="20"/>
        </w:rPr>
        <w:t>Root Cause:</w:t>
      </w:r>
      <w:r>
        <w:rPr>
          <w:rFonts w:ascii="Calibri" w:hAnsi="Calibri"/>
          <w:color w:val="1E293B"/>
          <w:sz w:val="20"/>
        </w:rPr>
        <w:t xml:space="preserve"> Server renders timestamp using UTC timezone, but client browser formats date using local Bangkok timezone.</w:t>
      </w:r>
    </w:p>
    <w:p>
      <w:pPr>
        <w:pStyle w:val="ListBullet"/>
        <w:spacing w:before="0" w:after="50" w:line="276" w:lineRule="auto"/>
      </w:pPr>
      <w:r>
        <w:rPr>
          <w:rFonts w:ascii="Calibri" w:hAnsi="Calibri"/>
          <w:b/>
          <w:color w:val="1E293B"/>
          <w:sz w:val="20"/>
        </w:rPr>
        <w:t>Remediation Steps:</w:t>
      </w:r>
    </w:p>
    <w:p>
      <w:pPr>
        <w:spacing w:before="0" w:after="60" w:line="276" w:lineRule="auto"/>
        <w:ind w:left="360"/>
      </w:pPr>
      <w:r>
        <w:rPr>
          <w:rFonts w:ascii="Calibri" w:hAnsi="Calibri"/>
          <w:b/>
          <w:color w:val="0F2942"/>
          <w:sz w:val="20"/>
        </w:rPr>
        <w:t xml:space="preserve">1. </w:t>
      </w:r>
      <w:r>
        <w:rPr>
          <w:rFonts w:ascii="Calibri" w:hAnsi="Calibri"/>
          <w:color w:val="1E293B"/>
          <w:sz w:val="20"/>
        </w:rPr>
        <w:t xml:space="preserve">Set container timezone in </w:t>
      </w:r>
      <w:r>
        <w:rPr>
          <w:rFonts w:ascii="Consolas" w:hAnsi="Consolas"/>
          <w:color w:val="9F1239"/>
          <w:sz w:val="18"/>
        </w:rPr>
        <w:t>docker-compose.yml</w:t>
      </w:r>
      <w:r>
        <w:rPr>
          <w:rFonts w:ascii="Calibri" w:hAnsi="Calibri"/>
          <w:color w:val="1E293B"/>
          <w:sz w:val="20"/>
        </w:rPr>
        <w:t>:</w:t>
      </w: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40" w:type="dxa"/>
              <w:right w:w="140" w:type="dxa"/>
            </w:tcMar>
            <w:tcBorders>
              <w:left w:val="single" w:sz="16" w:space="0" w:color="0F2942"/>
              <w:top w:val="single" w:sz="4" w:space="0" w:color="CBD5E1"/>
              <w:bottom w:val="single" w:sz="4" w:space="0" w:color="CBD5E1"/>
              <w:right w:val="single" w:sz="4" w:space="0" w:color="CBD5E1"/>
            </w:tcBorders>
          </w:tcPr>
          <w:p>
            <w:pPr>
              <w:spacing w:before="0" w:after="0" w:line="269" w:lineRule="auto"/>
            </w:pPr>
            <w:r>
              <w:rPr>
                <w:rFonts w:ascii="Consolas" w:hAnsi="Consolas"/>
                <w:color w:val="1E293B"/>
                <w:sz w:val="17"/>
              </w:rPr>
              <w:t xml:space="preserve">     environment:</w:t>
              <w:br/>
              <w:t xml:space="preserve">       - TZ=Asia/Bangkok</w:t>
            </w:r>
          </w:p>
        </w:tc>
      </w:tr>
    </w:tbl>
    <w:p>
      <w:pPr>
        <w:spacing w:before="0" w:after="80"/>
      </w:pPr>
    </w:p>
    <w:p>
      <w:pPr>
        <w:spacing w:before="0" w:after="60" w:line="276" w:lineRule="auto"/>
        <w:ind w:left="360"/>
      </w:pPr>
      <w:r>
        <w:rPr>
          <w:rFonts w:ascii="Calibri" w:hAnsi="Calibri"/>
          <w:b/>
          <w:color w:val="0F2942"/>
          <w:sz w:val="20"/>
        </w:rPr>
        <w:t xml:space="preserve">2. </w:t>
      </w:r>
      <w:r>
        <w:rPr>
          <w:rFonts w:ascii="Calibri" w:hAnsi="Calibri"/>
          <w:color w:val="1E293B"/>
          <w:sz w:val="20"/>
        </w:rPr>
        <w:t xml:space="preserve">Ensure date formatting is wrapped inside client-side </w:t>
      </w:r>
      <w:r>
        <w:rPr>
          <w:rFonts w:ascii="Consolas" w:hAnsi="Consolas"/>
          <w:color w:val="9F1239"/>
          <w:sz w:val="18"/>
        </w:rPr>
        <w:t>useEffect</w:t>
      </w:r>
      <w:r>
        <w:rPr>
          <w:rFonts w:ascii="Calibri" w:hAnsi="Calibri"/>
          <w:color w:val="1E293B"/>
          <w:sz w:val="20"/>
        </w:rPr>
        <w:t xml:space="preserve"> or </w:t>
      </w:r>
      <w:r>
        <w:rPr>
          <w:rFonts w:ascii="Consolas" w:hAnsi="Consolas"/>
          <w:color w:val="9F1239"/>
          <w:sz w:val="18"/>
        </w:rPr>
        <w:t>suppressHydrationWarning</w:t>
      </w:r>
      <w:r>
        <w:rPr>
          <w:rFonts w:ascii="Calibri" w:hAnsi="Calibri"/>
          <w:color w:val="1E293B"/>
          <w:sz w:val="20"/>
        </w:rPr>
        <w:t>.</w:t>
      </w: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40" w:type="dxa"/>
              <w:right w:w="140" w:type="dxa"/>
            </w:tcMar>
            <w:tcBorders>
              <w:left w:val="single" w:sz="16" w:space="0" w:color="0F2942"/>
              <w:top w:val="single" w:sz="4" w:space="0" w:color="CBD5E1"/>
              <w:bottom w:val="single" w:sz="4" w:space="0" w:color="CBD5E1"/>
              <w:right w:val="single" w:sz="4" w:space="0" w:color="CBD5E1"/>
            </w:tcBorders>
          </w:tcPr>
          <w:p>
            <w:pPr>
              <w:spacing w:before="0" w:after="0" w:line="269" w:lineRule="auto"/>
            </w:pPr>
            <w:r>
              <w:rPr>
                <w:rFonts w:ascii="Consolas" w:hAnsi="Consolas"/>
                <w:color w:val="1E293B"/>
                <w:sz w:val="17"/>
              </w:rPr>
              <w:t>===================================================================================</w:t>
              <w:br/>
              <w:t>INCIDENT 3: Meta Webhook Fails Verification Handshake (HTTP 403)</w:t>
              <w:br/>
              <w:t>===================================================================================</w:t>
            </w:r>
          </w:p>
        </w:tc>
      </w:tr>
    </w:tbl>
    <w:p>
      <w:pPr>
        <w:spacing w:before="0" w:after="80"/>
      </w:pPr>
    </w:p>
    <w:p>
      <w:pPr>
        <w:pStyle w:val="ListBullet"/>
        <w:spacing w:before="0" w:after="50" w:line="276" w:lineRule="auto"/>
      </w:pPr>
      <w:r>
        <w:rPr>
          <w:rFonts w:ascii="Calibri" w:hAnsi="Calibri"/>
          <w:b/>
          <w:color w:val="1E293B"/>
          <w:sz w:val="20"/>
        </w:rPr>
        <w:t>Symptom:</w:t>
      </w:r>
      <w:r>
        <w:rPr>
          <w:rFonts w:ascii="Calibri" w:hAnsi="Calibri"/>
          <w:color w:val="1E293B"/>
          <w:sz w:val="20"/>
        </w:rPr>
        <w:t xml:space="preserve"> Meta Developer Console displays red alert: </w:t>
      </w:r>
      <w:r>
        <w:rPr>
          <w:rFonts w:ascii="Consolas" w:hAnsi="Consolas"/>
          <w:color w:val="9F1239"/>
          <w:sz w:val="18"/>
        </w:rPr>
        <w:t>The URL couldn't be validated</w:t>
      </w:r>
      <w:r>
        <w:rPr>
          <w:rFonts w:ascii="Calibri" w:hAnsi="Calibri"/>
          <w:color w:val="1E293B"/>
          <w:sz w:val="20"/>
        </w:rPr>
        <w:t>.</w:t>
      </w:r>
    </w:p>
    <w:p>
      <w:pPr>
        <w:pStyle w:val="ListBullet"/>
        <w:spacing w:before="0" w:after="50" w:line="276" w:lineRule="auto"/>
      </w:pPr>
      <w:r>
        <w:rPr>
          <w:rFonts w:ascii="Calibri" w:hAnsi="Calibri"/>
          <w:b/>
          <w:color w:val="1E293B"/>
          <w:sz w:val="20"/>
        </w:rPr>
        <w:t>Root Cause:</w:t>
      </w:r>
      <w:r>
        <w:rPr>
          <w:rFonts w:ascii="Calibri" w:hAnsi="Calibri"/>
          <w:color w:val="1E293B"/>
          <w:sz w:val="20"/>
        </w:rPr>
        <w:t xml:space="preserve"> Token mismatch between Meta Console and </w:t>
      </w:r>
      <w:r>
        <w:rPr>
          <w:rFonts w:ascii="Consolas" w:hAnsi="Consolas"/>
          <w:color w:val="9F1239"/>
          <w:sz w:val="18"/>
        </w:rPr>
        <w:t>FB_VERIFY_TOKEN</w:t>
      </w:r>
      <w:r>
        <w:rPr>
          <w:rFonts w:ascii="Calibri" w:hAnsi="Calibri"/>
          <w:color w:val="1E293B"/>
          <w:sz w:val="20"/>
        </w:rPr>
        <w:t xml:space="preserve"> in </w:t>
      </w:r>
      <w:r>
        <w:rPr>
          <w:rFonts w:ascii="Consolas" w:hAnsi="Consolas"/>
          <w:color w:val="9F1239"/>
          <w:sz w:val="18"/>
        </w:rPr>
        <w:t>.env</w:t>
      </w:r>
      <w:r>
        <w:rPr>
          <w:rFonts w:ascii="Calibri" w:hAnsi="Calibri"/>
          <w:color w:val="1E293B"/>
          <w:sz w:val="20"/>
        </w:rPr>
        <w:t>.</w:t>
      </w:r>
    </w:p>
    <w:p>
      <w:pPr>
        <w:pStyle w:val="ListBullet"/>
        <w:spacing w:before="0" w:after="50" w:line="276" w:lineRule="auto"/>
      </w:pPr>
      <w:r>
        <w:rPr>
          <w:rFonts w:ascii="Calibri" w:hAnsi="Calibri"/>
          <w:b/>
          <w:color w:val="1E293B"/>
          <w:sz w:val="20"/>
        </w:rPr>
        <w:t>Remediation Steps:</w:t>
      </w:r>
    </w:p>
    <w:p>
      <w:pPr>
        <w:spacing w:before="0" w:after="60" w:line="276" w:lineRule="auto"/>
        <w:ind w:left="360"/>
      </w:pPr>
      <w:r>
        <w:rPr>
          <w:rFonts w:ascii="Calibri" w:hAnsi="Calibri"/>
          <w:b/>
          <w:color w:val="0F2942"/>
          <w:sz w:val="20"/>
        </w:rPr>
        <w:t xml:space="preserve">1. </w:t>
      </w:r>
      <w:r>
        <w:rPr>
          <w:rFonts w:ascii="Calibri" w:hAnsi="Calibri"/>
          <w:color w:val="1E293B"/>
          <w:sz w:val="20"/>
        </w:rPr>
        <w:t xml:space="preserve">Open </w:t>
      </w:r>
      <w:r>
        <w:rPr>
          <w:rFonts w:ascii="Consolas" w:hAnsi="Consolas"/>
          <w:color w:val="9F1239"/>
          <w:sz w:val="18"/>
        </w:rPr>
        <w:t>getthawha-backend-main/.env</w:t>
      </w:r>
      <w:r>
        <w:rPr>
          <w:rFonts w:ascii="Calibri" w:hAnsi="Calibri"/>
          <w:color w:val="1E293B"/>
          <w:sz w:val="20"/>
        </w:rPr>
        <w:t>.</w:t>
      </w:r>
    </w:p>
    <w:p>
      <w:pPr>
        <w:spacing w:before="0" w:after="60" w:line="276" w:lineRule="auto"/>
        <w:ind w:left="360"/>
      </w:pPr>
      <w:r>
        <w:rPr>
          <w:rFonts w:ascii="Calibri" w:hAnsi="Calibri"/>
          <w:b/>
          <w:color w:val="0F2942"/>
          <w:sz w:val="20"/>
        </w:rPr>
        <w:t xml:space="preserve">2. </w:t>
      </w:r>
      <w:r>
        <w:rPr>
          <w:rFonts w:ascii="Calibri" w:hAnsi="Calibri"/>
          <w:color w:val="1E293B"/>
          <w:sz w:val="20"/>
        </w:rPr>
        <w:t xml:space="preserve">Confirm </w:t>
      </w:r>
      <w:r>
        <w:rPr>
          <w:rFonts w:ascii="Consolas" w:hAnsi="Consolas"/>
          <w:color w:val="9F1239"/>
          <w:sz w:val="18"/>
        </w:rPr>
        <w:t>FB_VERIFY_TOKEN=getthawha_fb_secret_2026</w:t>
      </w:r>
      <w:r>
        <w:rPr>
          <w:rFonts w:ascii="Calibri" w:hAnsi="Calibri"/>
          <w:color w:val="1E293B"/>
          <w:sz w:val="20"/>
        </w:rPr>
        <w:t>.</w:t>
      </w:r>
    </w:p>
    <w:p>
      <w:pPr>
        <w:spacing w:before="0" w:after="60" w:line="276" w:lineRule="auto"/>
        <w:ind w:left="360"/>
      </w:pPr>
      <w:r>
        <w:rPr>
          <w:rFonts w:ascii="Calibri" w:hAnsi="Calibri"/>
          <w:b/>
          <w:color w:val="0F2942"/>
          <w:sz w:val="20"/>
        </w:rPr>
        <w:t xml:space="preserve">3. </w:t>
      </w:r>
      <w:r>
        <w:rPr>
          <w:rFonts w:ascii="Calibri" w:hAnsi="Calibri"/>
          <w:color w:val="1E293B"/>
          <w:sz w:val="20"/>
        </w:rPr>
        <w:t xml:space="preserve">Run </w:t>
      </w:r>
      <w:r>
        <w:rPr>
          <w:rFonts w:ascii="Consolas" w:hAnsi="Consolas"/>
          <w:color w:val="9F1239"/>
          <w:sz w:val="18"/>
        </w:rPr>
        <w:t>.\check-facebook-bot.ps1</w:t>
      </w:r>
      <w:r>
        <w:rPr>
          <w:rFonts w:ascii="Calibri" w:hAnsi="Calibri"/>
          <w:color w:val="1E293B"/>
          <w:sz w:val="20"/>
        </w:rPr>
        <w:t xml:space="preserve"> to test the handshake locally.</w:t>
      </w:r>
    </w:p>
    <w:p>
      <w:pPr>
        <w:spacing w:before="0" w:after="60" w:line="276" w:lineRule="auto"/>
        <w:ind w:left="360"/>
      </w:pPr>
      <w:r>
        <w:rPr>
          <w:rFonts w:ascii="Calibri" w:hAnsi="Calibri"/>
          <w:b/>
          <w:color w:val="0F2942"/>
          <w:sz w:val="20"/>
        </w:rPr>
        <w:t xml:space="preserve">4. </w:t>
      </w:r>
      <w:r>
        <w:rPr>
          <w:rFonts w:ascii="Calibri" w:hAnsi="Calibri"/>
          <w:color w:val="1E293B"/>
          <w:sz w:val="20"/>
        </w:rPr>
        <w:t xml:space="preserve">Re-enter </w:t>
      </w:r>
      <w:r>
        <w:rPr>
          <w:rFonts w:ascii="Consolas" w:hAnsi="Consolas"/>
          <w:color w:val="9F1239"/>
          <w:sz w:val="18"/>
        </w:rPr>
        <w:t>getthawha_fb_secret_2026</w:t>
      </w:r>
      <w:r>
        <w:rPr>
          <w:rFonts w:ascii="Calibri" w:hAnsi="Calibri"/>
          <w:color w:val="1E293B"/>
          <w:sz w:val="20"/>
        </w:rPr>
        <w:t xml:space="preserve"> in Meta Developer Portal and save.</w:t>
      </w: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40" w:type="dxa"/>
              <w:right w:w="140" w:type="dxa"/>
            </w:tcMar>
            <w:tcBorders>
              <w:left w:val="single" w:sz="16" w:space="0" w:color="0F2942"/>
              <w:top w:val="single" w:sz="4" w:space="0" w:color="CBD5E1"/>
              <w:bottom w:val="single" w:sz="4" w:space="0" w:color="CBD5E1"/>
              <w:right w:val="single" w:sz="4" w:space="0" w:color="CBD5E1"/>
            </w:tcBorders>
          </w:tcPr>
          <w:p>
            <w:pPr>
              <w:spacing w:before="0" w:after="0" w:line="269" w:lineRule="auto"/>
            </w:pPr>
            <w:r>
              <w:rPr>
                <w:rFonts w:ascii="Consolas" w:hAnsi="Consolas"/>
                <w:color w:val="1E293B"/>
                <w:sz w:val="17"/>
              </w:rPr>
              <w:t>===================================================================================</w:t>
              <w:br/>
              <w:t>INCIDENT 4: Cross-Subdomain Cookie Drop in Production</w:t>
              <w:br/>
              <w:t>===================================================================================</w:t>
            </w:r>
          </w:p>
        </w:tc>
      </w:tr>
    </w:tbl>
    <w:p>
      <w:pPr>
        <w:spacing w:before="0" w:after="80"/>
      </w:pPr>
    </w:p>
    <w:p>
      <w:pPr>
        <w:pStyle w:val="ListBullet"/>
        <w:spacing w:before="0" w:after="50" w:line="276" w:lineRule="auto"/>
      </w:pPr>
      <w:r>
        <w:rPr>
          <w:rFonts w:ascii="Calibri" w:hAnsi="Calibri"/>
          <w:b/>
          <w:color w:val="1E293B"/>
          <w:sz w:val="20"/>
        </w:rPr>
        <w:t>Symptom:</w:t>
      </w:r>
      <w:r>
        <w:rPr>
          <w:rFonts w:ascii="Calibri" w:hAnsi="Calibri"/>
          <w:color w:val="1E293B"/>
          <w:sz w:val="20"/>
        </w:rPr>
        <w:t xml:space="preserve"> Customer logs in successfully via Google, but returns to the booking page in an unauthenticated state.</w:t>
      </w:r>
    </w:p>
    <w:p>
      <w:pPr>
        <w:pStyle w:val="ListBullet"/>
        <w:spacing w:before="0" w:after="50" w:line="276" w:lineRule="auto"/>
      </w:pPr>
      <w:r>
        <w:rPr>
          <w:rFonts w:ascii="Calibri" w:hAnsi="Calibri"/>
          <w:b/>
          <w:color w:val="1E293B"/>
          <w:sz w:val="20"/>
        </w:rPr>
        <w:t>Root Cause:</w:t>
      </w:r>
      <w:r>
        <w:rPr>
          <w:rFonts w:ascii="Calibri" w:hAnsi="Calibri"/>
          <w:color w:val="1E293B"/>
          <w:sz w:val="20"/>
        </w:rPr>
        <w:t xml:space="preserve"> API is hosted on </w:t>
      </w:r>
      <w:r>
        <w:rPr>
          <w:rFonts w:ascii="Consolas" w:hAnsi="Consolas"/>
          <w:color w:val="9F1239"/>
          <w:sz w:val="18"/>
        </w:rPr>
        <w:t>api.getthawha.com</w:t>
      </w:r>
      <w:r>
        <w:rPr>
          <w:rFonts w:ascii="Calibri" w:hAnsi="Calibri"/>
          <w:color w:val="1E293B"/>
          <w:sz w:val="20"/>
        </w:rPr>
        <w:t xml:space="preserve"> and Frontend on </w:t>
      </w:r>
      <w:r>
        <w:rPr>
          <w:rFonts w:ascii="Consolas" w:hAnsi="Consolas"/>
          <w:color w:val="9F1239"/>
          <w:sz w:val="18"/>
        </w:rPr>
        <w:t>getthawha.com</w:t>
      </w:r>
      <w:r>
        <w:rPr>
          <w:rFonts w:ascii="Calibri" w:hAnsi="Calibri"/>
          <w:color w:val="1E293B"/>
          <w:sz w:val="20"/>
        </w:rPr>
        <w:t>. The session cookie was set without domain scoping, preventing the browser from transmitting it across subdomains.</w:t>
      </w:r>
    </w:p>
    <w:p>
      <w:pPr>
        <w:pStyle w:val="ListBullet"/>
        <w:spacing w:before="0" w:after="50" w:line="276" w:lineRule="auto"/>
      </w:pPr>
      <w:r>
        <w:rPr>
          <w:rFonts w:ascii="Calibri" w:hAnsi="Calibri"/>
          <w:b/>
          <w:color w:val="1E293B"/>
          <w:sz w:val="20"/>
        </w:rPr>
        <w:t>Remediation Steps:</w:t>
      </w:r>
    </w:p>
    <w:p>
      <w:pPr>
        <w:spacing w:before="0" w:after="60" w:line="276" w:lineRule="auto"/>
        <w:ind w:left="360"/>
      </w:pPr>
      <w:r>
        <w:rPr>
          <w:rFonts w:ascii="Calibri" w:hAnsi="Calibri"/>
          <w:b/>
          <w:color w:val="0F2942"/>
          <w:sz w:val="20"/>
        </w:rPr>
        <w:t xml:space="preserve">1. </w:t>
      </w:r>
      <w:r>
        <w:rPr>
          <w:rFonts w:ascii="Calibri" w:hAnsi="Calibri"/>
          <w:color w:val="1E293B"/>
          <w:sz w:val="20"/>
        </w:rPr>
        <w:t xml:space="preserve">In </w:t>
      </w:r>
      <w:r>
        <w:rPr>
          <w:rFonts w:ascii="Consolas" w:hAnsi="Consolas"/>
          <w:color w:val="9F1239"/>
          <w:sz w:val="18"/>
        </w:rPr>
        <w:t>getthawha-backend-main/.env</w:t>
      </w:r>
      <w:r>
        <w:rPr>
          <w:rFonts w:ascii="Calibri" w:hAnsi="Calibri"/>
          <w:color w:val="1E293B"/>
          <w:sz w:val="20"/>
        </w:rPr>
        <w:t>, set:</w:t>
      </w: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40" w:type="dxa"/>
              <w:right w:w="140" w:type="dxa"/>
            </w:tcMar>
            <w:tcBorders>
              <w:left w:val="single" w:sz="16" w:space="0" w:color="0F2942"/>
              <w:top w:val="single" w:sz="4" w:space="0" w:color="CBD5E1"/>
              <w:bottom w:val="single" w:sz="4" w:space="0" w:color="CBD5E1"/>
              <w:right w:val="single" w:sz="4" w:space="0" w:color="CBD5E1"/>
            </w:tcBorders>
          </w:tcPr>
          <w:p>
            <w:pPr>
              <w:spacing w:before="0" w:after="0" w:line="269" w:lineRule="auto"/>
            </w:pPr>
            <w:r>
              <w:rPr>
                <w:rFonts w:ascii="Consolas" w:hAnsi="Consolas"/>
                <w:color w:val="1E293B"/>
                <w:sz w:val="17"/>
              </w:rPr>
              <w:t xml:space="preserve">     COOKIE_DOMAIN=.getthawha.com</w:t>
              <w:br/>
              <w:t xml:space="preserve">     NODE_ENV=production</w:t>
            </w:r>
          </w:p>
        </w:tc>
      </w:tr>
    </w:tbl>
    <w:p>
      <w:pPr>
        <w:spacing w:before="0" w:after="80"/>
      </w:pPr>
    </w:p>
    <w:p>
      <w:pPr>
        <w:spacing w:before="0" w:after="60" w:line="276" w:lineRule="auto"/>
        <w:ind w:left="360"/>
      </w:pPr>
      <w:r>
        <w:rPr>
          <w:rFonts w:ascii="Calibri" w:hAnsi="Calibri"/>
          <w:b/>
          <w:color w:val="0F2942"/>
          <w:sz w:val="20"/>
        </w:rPr>
        <w:t xml:space="preserve">2. </w:t>
      </w:r>
      <w:r>
        <w:rPr>
          <w:rFonts w:ascii="Calibri" w:hAnsi="Calibri"/>
          <w:color w:val="1E293B"/>
          <w:sz w:val="20"/>
        </w:rPr>
        <w:t>Ensure HTTPS is enabled on both frontend and backend reverse proxies.</w:t>
      </w: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40" w:type="dxa"/>
              <w:right w:w="140" w:type="dxa"/>
            </w:tcMar>
            <w:tcBorders>
              <w:left w:val="single" w:sz="16" w:space="0" w:color="0F2942"/>
              <w:top w:val="single" w:sz="4" w:space="0" w:color="CBD5E1"/>
              <w:bottom w:val="single" w:sz="4" w:space="0" w:color="CBD5E1"/>
              <w:right w:val="single" w:sz="4" w:space="0" w:color="CBD5E1"/>
            </w:tcBorders>
          </w:tcPr>
          <w:p>
            <w:pPr>
              <w:spacing w:before="0" w:after="0" w:line="269" w:lineRule="auto"/>
            </w:pPr>
            <w:r>
              <w:rPr>
                <w:rFonts w:ascii="Consolas" w:hAnsi="Consolas"/>
                <w:color w:val="1E293B"/>
                <w:sz w:val="17"/>
              </w:rPr>
              <w:t>===================================================================================</w:t>
              <w:br/>
              <w:t>INCIDENT 5: Internal Container SSR Network Failure (Fetch Failed)</w:t>
              <w:br/>
              <w:t>===================================================================================</w:t>
            </w:r>
          </w:p>
        </w:tc>
      </w:tr>
    </w:tbl>
    <w:p>
      <w:pPr>
        <w:spacing w:before="0" w:after="80"/>
      </w:pPr>
    </w:p>
    <w:p>
      <w:pPr>
        <w:pStyle w:val="ListBullet"/>
        <w:spacing w:before="0" w:after="50" w:line="276" w:lineRule="auto"/>
      </w:pPr>
      <w:r>
        <w:rPr>
          <w:rFonts w:ascii="Calibri" w:hAnsi="Calibri"/>
          <w:b/>
          <w:color w:val="1E293B"/>
          <w:sz w:val="20"/>
        </w:rPr>
        <w:t>Symptom:</w:t>
      </w:r>
      <w:r>
        <w:rPr>
          <w:rFonts w:ascii="Calibri" w:hAnsi="Calibri"/>
          <w:color w:val="1E293B"/>
          <w:sz w:val="20"/>
        </w:rPr>
        <w:t xml:space="preserve"> Next.js Server Components fail to load package catalog with </w:t>
      </w:r>
      <w:r>
        <w:rPr>
          <w:rFonts w:ascii="Consolas" w:hAnsi="Consolas"/>
          <w:color w:val="9F1239"/>
          <w:sz w:val="18"/>
        </w:rPr>
        <w:t>ECONNREFUSED 127.0.0.1:8000</w:t>
      </w:r>
      <w:r>
        <w:rPr>
          <w:rFonts w:ascii="Calibri" w:hAnsi="Calibri"/>
          <w:color w:val="1E293B"/>
          <w:sz w:val="20"/>
        </w:rPr>
        <w:t>.</w:t>
      </w:r>
    </w:p>
    <w:p>
      <w:pPr>
        <w:pStyle w:val="ListBullet"/>
        <w:spacing w:before="0" w:after="50" w:line="276" w:lineRule="auto"/>
      </w:pPr>
      <w:r>
        <w:rPr>
          <w:rFonts w:ascii="Calibri" w:hAnsi="Calibri"/>
          <w:b/>
          <w:color w:val="1E293B"/>
          <w:sz w:val="20"/>
        </w:rPr>
        <w:t>Root Cause:</w:t>
      </w:r>
      <w:r>
        <w:rPr>
          <w:rFonts w:ascii="Calibri" w:hAnsi="Calibri"/>
          <w:color w:val="1E293B"/>
          <w:sz w:val="20"/>
        </w:rPr>
        <w:t xml:space="preserve"> Inside a Docker container, </w:t>
      </w:r>
      <w:r>
        <w:rPr>
          <w:rFonts w:ascii="Consolas" w:hAnsi="Consolas"/>
          <w:color w:val="9F1239"/>
          <w:sz w:val="18"/>
        </w:rPr>
        <w:t>localhost</w:t>
      </w:r>
      <w:r>
        <w:rPr>
          <w:rFonts w:ascii="Calibri" w:hAnsi="Calibri"/>
          <w:color w:val="1E293B"/>
          <w:sz w:val="20"/>
        </w:rPr>
        <w:t xml:space="preserve"> refers to the container itself, not the backend container.</w:t>
      </w:r>
    </w:p>
    <w:p>
      <w:pPr>
        <w:pStyle w:val="ListBullet"/>
        <w:spacing w:before="0" w:after="50" w:line="276" w:lineRule="auto"/>
      </w:pPr>
      <w:r>
        <w:rPr>
          <w:rFonts w:ascii="Calibri" w:hAnsi="Calibri"/>
          <w:b/>
          <w:color w:val="1E293B"/>
          <w:sz w:val="20"/>
        </w:rPr>
        <w:t>Remediation Steps:</w:t>
      </w:r>
    </w:p>
    <w:p>
      <w:pPr>
        <w:spacing w:before="0" w:after="60" w:line="276" w:lineRule="auto"/>
        <w:ind w:left="360"/>
      </w:pPr>
      <w:r>
        <w:rPr>
          <w:rFonts w:ascii="Calibri" w:hAnsi="Calibri"/>
          <w:b/>
          <w:color w:val="0F2942"/>
          <w:sz w:val="20"/>
        </w:rPr>
        <w:t xml:space="preserve">1. </w:t>
      </w:r>
      <w:r>
        <w:rPr>
          <w:rFonts w:ascii="Calibri" w:hAnsi="Calibri"/>
          <w:color w:val="1E293B"/>
          <w:sz w:val="20"/>
        </w:rPr>
        <w:t xml:space="preserve">Verify </w:t>
      </w:r>
      <w:r>
        <w:rPr>
          <w:rFonts w:ascii="Consolas" w:hAnsi="Consolas"/>
          <w:color w:val="9F1239"/>
          <w:sz w:val="18"/>
        </w:rPr>
        <w:t>INTERNAL_API_URL=http://backend:8000</w:t>
      </w:r>
      <w:r>
        <w:rPr>
          <w:rFonts w:ascii="Calibri" w:hAnsi="Calibri"/>
          <w:color w:val="1E293B"/>
          <w:sz w:val="20"/>
        </w:rPr>
        <w:t xml:space="preserve"> is present in </w:t>
      </w:r>
      <w:r>
        <w:rPr>
          <w:rFonts w:ascii="Consolas" w:hAnsi="Consolas"/>
          <w:color w:val="9F1239"/>
          <w:sz w:val="18"/>
        </w:rPr>
        <w:t>client-frontend</w:t>
      </w:r>
      <w:r>
        <w:rPr>
          <w:rFonts w:ascii="Calibri" w:hAnsi="Calibri"/>
          <w:color w:val="1E293B"/>
          <w:sz w:val="20"/>
        </w:rPr>
        <w:t xml:space="preserve"> and </w:t>
      </w:r>
      <w:r>
        <w:rPr>
          <w:rFonts w:ascii="Consolas" w:hAnsi="Consolas"/>
          <w:color w:val="9F1239"/>
          <w:sz w:val="18"/>
        </w:rPr>
        <w:t>admin-frontend</w:t>
      </w:r>
      <w:r>
        <w:rPr>
          <w:rFonts w:ascii="Calibri" w:hAnsi="Calibri"/>
          <w:color w:val="1E293B"/>
          <w:sz w:val="20"/>
        </w:rPr>
        <w:t xml:space="preserve"> </w:t>
      </w:r>
      <w:r>
        <w:rPr>
          <w:rFonts w:ascii="Consolas" w:hAnsi="Consolas"/>
          <w:color w:val="9F1239"/>
          <w:sz w:val="18"/>
        </w:rPr>
        <w:t>.env</w:t>
      </w:r>
      <w:r>
        <w:rPr>
          <w:rFonts w:ascii="Calibri" w:hAnsi="Calibri"/>
          <w:color w:val="1E293B"/>
          <w:sz w:val="20"/>
        </w:rPr>
        <w:t xml:space="preserve"> files.</w:t>
      </w:r>
    </w:p>
    <w:p>
      <w:pPr>
        <w:spacing w:before="0" w:after="60" w:line="276" w:lineRule="auto"/>
        <w:ind w:left="360"/>
      </w:pPr>
      <w:r>
        <w:rPr>
          <w:rFonts w:ascii="Calibri" w:hAnsi="Calibri"/>
          <w:b/>
          <w:color w:val="0F2942"/>
          <w:sz w:val="20"/>
        </w:rPr>
        <w:t xml:space="preserve">2. </w:t>
      </w:r>
      <w:r>
        <w:rPr>
          <w:rFonts w:ascii="Calibri" w:hAnsi="Calibri"/>
          <w:color w:val="1E293B"/>
          <w:sz w:val="20"/>
        </w:rPr>
        <w:t xml:space="preserve">Confirm both containers belong to the same Docker network </w:t>
      </w:r>
      <w:r>
        <w:rPr>
          <w:rFonts w:ascii="Consolas" w:hAnsi="Consolas"/>
          <w:color w:val="9F1239"/>
          <w:sz w:val="18"/>
        </w:rPr>
        <w:t>getthawa-network</w:t>
      </w:r>
      <w:r>
        <w:rPr>
          <w:rFonts w:ascii="Calibri" w:hAnsi="Calibri"/>
          <w:color w:val="1E293B"/>
          <w:sz w:val="20"/>
        </w:rPr>
        <w:t>.</w:t>
      </w: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40" w:type="dxa"/>
              <w:right w:w="140" w:type="dxa"/>
            </w:tcMar>
            <w:tcBorders>
              <w:left w:val="single" w:sz="16" w:space="0" w:color="0F2942"/>
              <w:top w:val="single" w:sz="4" w:space="0" w:color="CBD5E1"/>
              <w:bottom w:val="single" w:sz="4" w:space="0" w:color="CBD5E1"/>
              <w:right w:val="single" w:sz="4" w:space="0" w:color="CBD5E1"/>
            </w:tcBorders>
          </w:tcPr>
          <w:p>
            <w:pPr>
              <w:spacing w:before="0" w:after="0" w:line="269" w:lineRule="auto"/>
            </w:pPr>
            <w:r>
              <w:rPr>
                <w:rFonts w:ascii="Consolas" w:hAnsi="Consolas"/>
                <w:color w:val="1E293B"/>
                <w:sz w:val="17"/>
              </w:rPr>
              <w:t>===================================================================================</w:t>
              <w:br/>
              <w:t>INCIDENT 6: PostgreSQL Database Container Fails to Start</w:t>
              <w:br/>
              <w:t>===================================================================================</w:t>
            </w:r>
          </w:p>
        </w:tc>
      </w:tr>
    </w:tbl>
    <w:p>
      <w:pPr>
        <w:spacing w:before="0" w:after="80"/>
      </w:pPr>
    </w:p>
    <w:p>
      <w:pPr>
        <w:pStyle w:val="ListBullet"/>
        <w:spacing w:before="0" w:after="50" w:line="276" w:lineRule="auto"/>
      </w:pPr>
      <w:r>
        <w:rPr>
          <w:rFonts w:ascii="Calibri" w:hAnsi="Calibri"/>
          <w:b/>
          <w:color w:val="1E293B"/>
          <w:sz w:val="20"/>
        </w:rPr>
        <w:t>Symptom:</w:t>
      </w:r>
      <w:r>
        <w:rPr>
          <w:rFonts w:ascii="Calibri" w:hAnsi="Calibri"/>
          <w:color w:val="1E293B"/>
          <w:sz w:val="20"/>
        </w:rPr>
        <w:t xml:space="preserve"> </w:t>
      </w:r>
      <w:r>
        <w:rPr>
          <w:rFonts w:ascii="Consolas" w:hAnsi="Consolas"/>
          <w:color w:val="9F1239"/>
          <w:sz w:val="18"/>
        </w:rPr>
        <w:t>getthawa-postgres</w:t>
      </w:r>
      <w:r>
        <w:rPr>
          <w:rFonts w:ascii="Calibri" w:hAnsi="Calibri"/>
          <w:color w:val="1E293B"/>
          <w:sz w:val="20"/>
        </w:rPr>
        <w:t xml:space="preserve"> exits with status </w:t>
      </w:r>
      <w:r>
        <w:rPr>
          <w:rFonts w:ascii="Consolas" w:hAnsi="Consolas"/>
          <w:color w:val="9F1239"/>
          <w:sz w:val="18"/>
        </w:rPr>
        <w:t>exited (1)</w:t>
      </w:r>
      <w:r>
        <w:rPr>
          <w:rFonts w:ascii="Calibri" w:hAnsi="Calibri"/>
          <w:color w:val="1E293B"/>
          <w:sz w:val="20"/>
        </w:rPr>
        <w:t>.</w:t>
      </w:r>
    </w:p>
    <w:p>
      <w:pPr>
        <w:pStyle w:val="ListBullet"/>
        <w:spacing w:before="0" w:after="50" w:line="276" w:lineRule="auto"/>
      </w:pPr>
      <w:r>
        <w:rPr>
          <w:rFonts w:ascii="Calibri" w:hAnsi="Calibri"/>
          <w:b/>
          <w:color w:val="1E293B"/>
          <w:sz w:val="20"/>
        </w:rPr>
        <w:t>Root Cause:</w:t>
      </w:r>
      <w:r>
        <w:rPr>
          <w:rFonts w:ascii="Calibri" w:hAnsi="Calibri"/>
          <w:color w:val="1E293B"/>
          <w:sz w:val="20"/>
        </w:rPr>
        <w:t xml:space="preserve"> Host file permission conflicts or corrupted volume data.</w:t>
      </w:r>
    </w:p>
    <w:p>
      <w:pPr>
        <w:pStyle w:val="ListBullet"/>
        <w:spacing w:before="0" w:after="50" w:line="276" w:lineRule="auto"/>
      </w:pPr>
      <w:r>
        <w:rPr>
          <w:rFonts w:ascii="Calibri" w:hAnsi="Calibri"/>
          <w:b/>
          <w:color w:val="1E293B"/>
          <w:sz w:val="20"/>
        </w:rPr>
        <w:t>Remediation Steps:</w:t>
      </w:r>
    </w:p>
    <w:p>
      <w:pPr>
        <w:spacing w:before="0" w:after="60" w:line="276" w:lineRule="auto"/>
        <w:ind w:left="360"/>
      </w:pPr>
      <w:r>
        <w:rPr>
          <w:rFonts w:ascii="Calibri" w:hAnsi="Calibri"/>
          <w:b/>
          <w:color w:val="0F2942"/>
          <w:sz w:val="20"/>
        </w:rPr>
        <w:t xml:space="preserve">1. </w:t>
      </w:r>
      <w:r>
        <w:rPr>
          <w:rFonts w:ascii="Calibri" w:hAnsi="Calibri"/>
          <w:color w:val="1E293B"/>
          <w:sz w:val="20"/>
        </w:rPr>
        <w:t xml:space="preserve">Inspect PostgreSQL container logs: </w:t>
      </w:r>
      <w:r>
        <w:rPr>
          <w:rFonts w:ascii="Consolas" w:hAnsi="Consolas"/>
          <w:color w:val="9F1239"/>
          <w:sz w:val="18"/>
        </w:rPr>
        <w:t>docker logs getthawa-postgres</w:t>
      </w:r>
      <w:r>
        <w:rPr>
          <w:rFonts w:ascii="Calibri" w:hAnsi="Calibri"/>
          <w:color w:val="1E293B"/>
          <w:sz w:val="20"/>
        </w:rPr>
        <w:t>.</w:t>
      </w:r>
    </w:p>
    <w:p>
      <w:pPr>
        <w:spacing w:before="0" w:after="60" w:line="276" w:lineRule="auto"/>
        <w:ind w:left="360"/>
      </w:pPr>
      <w:r>
        <w:rPr>
          <w:rFonts w:ascii="Calibri" w:hAnsi="Calibri"/>
          <w:b/>
          <w:color w:val="0F2942"/>
          <w:sz w:val="20"/>
        </w:rPr>
        <w:t xml:space="preserve">2. </w:t>
      </w:r>
      <w:r>
        <w:rPr>
          <w:rFonts w:ascii="Calibri" w:hAnsi="Calibri"/>
          <w:color w:val="1E293B"/>
          <w:sz w:val="20"/>
        </w:rPr>
        <w:t>If volume corruption is detected:</w:t>
      </w: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40" w:type="dxa"/>
              <w:right w:w="140" w:type="dxa"/>
            </w:tcMar>
            <w:tcBorders>
              <w:left w:val="single" w:sz="16" w:space="0" w:color="0F2942"/>
              <w:top w:val="single" w:sz="4" w:space="0" w:color="CBD5E1"/>
              <w:bottom w:val="single" w:sz="4" w:space="0" w:color="CBD5E1"/>
              <w:right w:val="single" w:sz="4" w:space="0" w:color="CBD5E1"/>
            </w:tcBorders>
          </w:tcPr>
          <w:p>
            <w:pPr>
              <w:spacing w:before="0" w:after="0" w:line="269" w:lineRule="auto"/>
            </w:pPr>
            <w:r>
              <w:rPr>
                <w:rFonts w:ascii="Consolas" w:hAnsi="Consolas"/>
                <w:color w:val="1E293B"/>
                <w:sz w:val="17"/>
              </w:rPr>
              <w:t xml:space="preserve">     docker compose down -v</w:t>
              <w:br/>
              <w:t xml:space="preserve">     docker compose -f docker-compose.dev.yml up -d</w:t>
              <w:br/>
              <w:t xml:space="preserve">     docker exec -i getthawa-postgres psql -U postgres -d getthawa &lt; seed.sql</w:t>
            </w:r>
          </w:p>
        </w:tc>
      </w:tr>
    </w:tbl>
    <w:p>
      <w:pPr>
        <w:spacing w:before="0" w:after="80"/>
      </w:pP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40" w:type="dxa"/>
              <w:right w:w="140" w:type="dxa"/>
            </w:tcMar>
            <w:tcBorders>
              <w:left w:val="single" w:sz="16" w:space="0" w:color="0F2942"/>
              <w:top w:val="single" w:sz="4" w:space="0" w:color="CBD5E1"/>
              <w:bottom w:val="single" w:sz="4" w:space="0" w:color="CBD5E1"/>
              <w:right w:val="single" w:sz="4" w:space="0" w:color="CBD5E1"/>
            </w:tcBorders>
          </w:tcPr>
          <w:p>
            <w:pPr>
              <w:spacing w:before="0" w:after="0" w:line="269" w:lineRule="auto"/>
            </w:pPr>
            <w:r>
              <w:rPr>
                <w:rFonts w:ascii="Consolas" w:hAnsi="Consolas"/>
                <w:color w:val="1E293B"/>
                <w:sz w:val="17"/>
              </w:rPr>
              <w:t>===================================================================================</w:t>
              <w:br/>
              <w:t>INCIDENT 7: File Upload Fails with HTTP 400 "No file uploaded"</w:t>
              <w:br/>
              <w:t>===================================================================================</w:t>
            </w:r>
          </w:p>
        </w:tc>
      </w:tr>
    </w:tbl>
    <w:p>
      <w:pPr>
        <w:spacing w:before="0" w:after="80"/>
      </w:pPr>
    </w:p>
    <w:p>
      <w:pPr>
        <w:pStyle w:val="ListBullet"/>
        <w:spacing w:before="0" w:after="50" w:line="276" w:lineRule="auto"/>
      </w:pPr>
      <w:r>
        <w:rPr>
          <w:rFonts w:ascii="Calibri" w:hAnsi="Calibri"/>
          <w:b/>
          <w:color w:val="1E293B"/>
          <w:sz w:val="20"/>
        </w:rPr>
        <w:t>Symptom:</w:t>
      </w:r>
      <w:r>
        <w:rPr>
          <w:rFonts w:ascii="Calibri" w:hAnsi="Calibri"/>
          <w:color w:val="1E293B"/>
          <w:sz w:val="20"/>
        </w:rPr>
        <w:t xml:space="preserve"> Admin package photo upload fails.</w:t>
      </w:r>
    </w:p>
    <w:p>
      <w:pPr>
        <w:pStyle w:val="ListBullet"/>
        <w:spacing w:before="0" w:after="50" w:line="276" w:lineRule="auto"/>
      </w:pPr>
      <w:r>
        <w:rPr>
          <w:rFonts w:ascii="Calibri" w:hAnsi="Calibri"/>
          <w:b/>
          <w:color w:val="1E293B"/>
          <w:sz w:val="20"/>
        </w:rPr>
        <w:t>Root Cause:</w:t>
      </w:r>
      <w:r>
        <w:rPr>
          <w:rFonts w:ascii="Calibri" w:hAnsi="Calibri"/>
          <w:color w:val="1E293B"/>
          <w:sz w:val="20"/>
        </w:rPr>
        <w:t xml:space="preserve"> Frontend sends multipart form with a field name other than </w:t>
      </w:r>
      <w:r>
        <w:rPr>
          <w:rFonts w:ascii="Consolas" w:hAnsi="Consolas"/>
          <w:color w:val="9F1239"/>
          <w:sz w:val="18"/>
        </w:rPr>
        <w:t>file</w:t>
      </w:r>
      <w:r>
        <w:rPr>
          <w:rFonts w:ascii="Calibri" w:hAnsi="Calibri"/>
          <w:color w:val="1E293B"/>
          <w:sz w:val="20"/>
        </w:rPr>
        <w:t>, or the upload exceeds 5 MB limit.</w:t>
      </w:r>
    </w:p>
    <w:p>
      <w:pPr>
        <w:pStyle w:val="ListBullet"/>
        <w:spacing w:before="0" w:after="50" w:line="276" w:lineRule="auto"/>
      </w:pPr>
      <w:r>
        <w:rPr>
          <w:rFonts w:ascii="Calibri" w:hAnsi="Calibri"/>
          <w:b/>
          <w:color w:val="1E293B"/>
          <w:sz w:val="20"/>
        </w:rPr>
        <w:t>Remediation Steps:</w:t>
      </w:r>
    </w:p>
    <w:p>
      <w:pPr>
        <w:spacing w:before="0" w:after="60" w:line="276" w:lineRule="auto"/>
        <w:ind w:left="360"/>
      </w:pPr>
      <w:r>
        <w:rPr>
          <w:rFonts w:ascii="Calibri" w:hAnsi="Calibri"/>
          <w:b/>
          <w:color w:val="0F2942"/>
          <w:sz w:val="20"/>
        </w:rPr>
        <w:t xml:space="preserve">1. </w:t>
      </w:r>
      <w:r>
        <w:rPr>
          <w:rFonts w:ascii="Calibri" w:hAnsi="Calibri"/>
          <w:color w:val="1E293B"/>
          <w:sz w:val="20"/>
        </w:rPr>
        <w:t xml:space="preserve">Ensure the HTML input field name is exactly </w:t>
      </w:r>
      <w:r>
        <w:rPr>
          <w:rFonts w:ascii="Consolas" w:hAnsi="Consolas"/>
          <w:color w:val="9F1239"/>
          <w:sz w:val="18"/>
        </w:rPr>
        <w:t>file</w:t>
      </w:r>
      <w:r>
        <w:rPr>
          <w:rFonts w:ascii="Calibri" w:hAnsi="Calibri"/>
          <w:color w:val="1E293B"/>
          <w:sz w:val="20"/>
        </w:rPr>
        <w:t xml:space="preserve">: </w:t>
      </w:r>
      <w:r>
        <w:rPr>
          <w:rFonts w:ascii="Consolas" w:hAnsi="Consolas"/>
          <w:color w:val="9F1239"/>
          <w:sz w:val="18"/>
        </w:rPr>
        <w:t>&lt;input type="file" name="file" /&gt;</w:t>
      </w:r>
      <w:r>
        <w:rPr>
          <w:rFonts w:ascii="Calibri" w:hAnsi="Calibri"/>
          <w:color w:val="1E293B"/>
          <w:sz w:val="20"/>
        </w:rPr>
        <w:t>.</w:t>
      </w:r>
    </w:p>
    <w:p>
      <w:pPr>
        <w:spacing w:before="0" w:after="60" w:line="276" w:lineRule="auto"/>
        <w:ind w:left="360"/>
      </w:pPr>
      <w:r>
        <w:rPr>
          <w:rFonts w:ascii="Calibri" w:hAnsi="Calibri"/>
          <w:b/>
          <w:color w:val="0F2942"/>
          <w:sz w:val="20"/>
        </w:rPr>
        <w:t xml:space="preserve">2. </w:t>
      </w:r>
      <w:r>
        <w:rPr>
          <w:rFonts w:ascii="Calibri" w:hAnsi="Calibri"/>
          <w:color w:val="1E293B"/>
          <w:sz w:val="20"/>
        </w:rPr>
        <w:t>Ensure image is under 5 MB and in JPEG, PNG, or WEBP format.</w:t>
      </w: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40" w:type="dxa"/>
              <w:right w:w="140" w:type="dxa"/>
            </w:tcMar>
            <w:tcBorders>
              <w:left w:val="single" w:sz="16" w:space="0" w:color="0F2942"/>
              <w:top w:val="single" w:sz="4" w:space="0" w:color="CBD5E1"/>
              <w:bottom w:val="single" w:sz="4" w:space="0" w:color="CBD5E1"/>
              <w:right w:val="single" w:sz="4" w:space="0" w:color="CBD5E1"/>
            </w:tcBorders>
          </w:tcPr>
          <w:p>
            <w:pPr>
              <w:spacing w:before="0" w:after="0" w:line="269" w:lineRule="auto"/>
            </w:pPr>
            <w:r>
              <w:rPr>
                <w:rFonts w:ascii="Consolas" w:hAnsi="Consolas"/>
                <w:color w:val="1E293B"/>
                <w:sz w:val="17"/>
              </w:rPr>
              <w:t>===================================================================================</w:t>
              <w:br/>
              <w:t>INCIDENT 8: Transactional Email Fails to Dispatch</w:t>
              <w:br/>
              <w:t>===================================================================================</w:t>
            </w:r>
          </w:p>
        </w:tc>
      </w:tr>
    </w:tbl>
    <w:p>
      <w:pPr>
        <w:spacing w:before="0" w:after="80"/>
      </w:pPr>
    </w:p>
    <w:p>
      <w:pPr>
        <w:pStyle w:val="ListBullet"/>
        <w:spacing w:before="0" w:after="50" w:line="276" w:lineRule="auto"/>
      </w:pPr>
      <w:r>
        <w:rPr>
          <w:rFonts w:ascii="Calibri" w:hAnsi="Calibri"/>
          <w:b/>
          <w:color w:val="1E293B"/>
          <w:sz w:val="20"/>
        </w:rPr>
        <w:t>Symptom:</w:t>
      </w:r>
      <w:r>
        <w:rPr>
          <w:rFonts w:ascii="Calibri" w:hAnsi="Calibri"/>
          <w:color w:val="1E293B"/>
          <w:sz w:val="20"/>
        </w:rPr>
        <w:t xml:space="preserve"> Bookings succeed but customer does not receive confirmation emails.</w:t>
      </w:r>
    </w:p>
    <w:p>
      <w:pPr>
        <w:pStyle w:val="ListBullet"/>
        <w:spacing w:before="0" w:after="50" w:line="276" w:lineRule="auto"/>
      </w:pPr>
      <w:r>
        <w:rPr>
          <w:rFonts w:ascii="Calibri" w:hAnsi="Calibri"/>
          <w:b/>
          <w:color w:val="1E293B"/>
          <w:sz w:val="20"/>
        </w:rPr>
        <w:t>Root Cause:</w:t>
      </w:r>
      <w:r>
        <w:rPr>
          <w:rFonts w:ascii="Calibri" w:hAnsi="Calibri"/>
          <w:color w:val="1E293B"/>
          <w:sz w:val="20"/>
        </w:rPr>
        <w:t xml:space="preserve"> SMTP connection timeout or missing credentials in </w:t>
      </w:r>
      <w:r>
        <w:rPr>
          <w:rFonts w:ascii="Consolas" w:hAnsi="Consolas"/>
          <w:color w:val="9F1239"/>
          <w:sz w:val="18"/>
        </w:rPr>
        <w:t>sendNotifications.js</w:t>
      </w:r>
      <w:r>
        <w:rPr>
          <w:rFonts w:ascii="Calibri" w:hAnsi="Calibri"/>
          <w:color w:val="1E293B"/>
          <w:sz w:val="20"/>
        </w:rPr>
        <w:t>.</w:t>
      </w:r>
    </w:p>
    <w:p>
      <w:pPr>
        <w:pStyle w:val="ListBullet"/>
        <w:spacing w:before="0" w:after="50" w:line="276" w:lineRule="auto"/>
      </w:pPr>
      <w:r>
        <w:rPr>
          <w:rFonts w:ascii="Calibri" w:hAnsi="Calibri"/>
          <w:b/>
          <w:color w:val="1E293B"/>
          <w:sz w:val="20"/>
        </w:rPr>
        <w:t>Remediation Steps:</w:t>
      </w:r>
    </w:p>
    <w:p>
      <w:pPr>
        <w:spacing w:before="0" w:after="60" w:line="276" w:lineRule="auto"/>
        <w:ind w:left="360"/>
      </w:pPr>
      <w:r>
        <w:rPr>
          <w:rFonts w:ascii="Calibri" w:hAnsi="Calibri"/>
          <w:b/>
          <w:color w:val="0F2942"/>
          <w:sz w:val="20"/>
        </w:rPr>
        <w:t xml:space="preserve">1. </w:t>
      </w:r>
      <w:r>
        <w:rPr>
          <w:rFonts w:ascii="Calibri" w:hAnsi="Calibri"/>
          <w:color w:val="1E293B"/>
          <w:sz w:val="20"/>
        </w:rPr>
        <w:t xml:space="preserve">Verify SMTP credentials in backend </w:t>
      </w:r>
      <w:r>
        <w:rPr>
          <w:rFonts w:ascii="Consolas" w:hAnsi="Consolas"/>
          <w:color w:val="9F1239"/>
          <w:sz w:val="18"/>
        </w:rPr>
        <w:t>.env</w:t>
      </w:r>
      <w:r>
        <w:rPr>
          <w:rFonts w:ascii="Calibri" w:hAnsi="Calibri"/>
          <w:color w:val="1E293B"/>
          <w:sz w:val="20"/>
        </w:rPr>
        <w:t xml:space="preserve"> (</w:t>
      </w:r>
      <w:r>
        <w:rPr>
          <w:rFonts w:ascii="Consolas" w:hAnsi="Consolas"/>
          <w:color w:val="9F1239"/>
          <w:sz w:val="18"/>
        </w:rPr>
        <w:t>SMTP_HOST</w:t>
      </w:r>
      <w:r>
        <w:rPr>
          <w:rFonts w:ascii="Calibri" w:hAnsi="Calibri"/>
          <w:color w:val="1E293B"/>
          <w:sz w:val="20"/>
        </w:rPr>
        <w:t xml:space="preserve">, </w:t>
      </w:r>
      <w:r>
        <w:rPr>
          <w:rFonts w:ascii="Consolas" w:hAnsi="Consolas"/>
          <w:color w:val="9F1239"/>
          <w:sz w:val="18"/>
        </w:rPr>
        <w:t>SMTP_PORT</w:t>
      </w:r>
      <w:r>
        <w:rPr>
          <w:rFonts w:ascii="Calibri" w:hAnsi="Calibri"/>
          <w:color w:val="1E293B"/>
          <w:sz w:val="20"/>
        </w:rPr>
        <w:t xml:space="preserve">, </w:t>
      </w:r>
      <w:r>
        <w:rPr>
          <w:rFonts w:ascii="Consolas" w:hAnsi="Consolas"/>
          <w:color w:val="9F1239"/>
          <w:sz w:val="18"/>
        </w:rPr>
        <w:t>SMTP_USER</w:t>
      </w:r>
      <w:r>
        <w:rPr>
          <w:rFonts w:ascii="Calibri" w:hAnsi="Calibri"/>
          <w:color w:val="1E293B"/>
          <w:sz w:val="20"/>
        </w:rPr>
        <w:t xml:space="preserve">, </w:t>
      </w:r>
      <w:r>
        <w:rPr>
          <w:rFonts w:ascii="Consolas" w:hAnsi="Consolas"/>
          <w:color w:val="9F1239"/>
          <w:sz w:val="18"/>
        </w:rPr>
        <w:t>SMTP_PASS</w:t>
      </w:r>
      <w:r>
        <w:rPr>
          <w:rFonts w:ascii="Calibri" w:hAnsi="Calibri"/>
          <w:color w:val="1E293B"/>
          <w:sz w:val="20"/>
        </w:rPr>
        <w:t>).</w:t>
      </w:r>
    </w:p>
    <w:p>
      <w:pPr>
        <w:spacing w:before="0" w:after="60" w:line="276" w:lineRule="auto"/>
        <w:ind w:left="360"/>
      </w:pPr>
      <w:r>
        <w:rPr>
          <w:rFonts w:ascii="Calibri" w:hAnsi="Calibri"/>
          <w:b/>
          <w:color w:val="0F2942"/>
          <w:sz w:val="20"/>
        </w:rPr>
        <w:t xml:space="preserve">2. </w:t>
      </w:r>
      <w:r>
        <w:rPr>
          <w:rFonts w:ascii="Calibri" w:hAnsi="Calibri"/>
          <w:color w:val="1E293B"/>
          <w:sz w:val="20"/>
        </w:rPr>
        <w:t>Run the automated notification test:</w:t>
      </w: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40" w:type="dxa"/>
              <w:right w:w="140" w:type="dxa"/>
            </w:tcMar>
            <w:tcBorders>
              <w:left w:val="single" w:sz="16" w:space="0" w:color="0F2942"/>
              <w:top w:val="single" w:sz="4" w:space="0" w:color="CBD5E1"/>
              <w:bottom w:val="single" w:sz="4" w:space="0" w:color="CBD5E1"/>
              <w:right w:val="single" w:sz="4" w:space="0" w:color="CBD5E1"/>
            </w:tcBorders>
          </w:tcPr>
          <w:p>
            <w:pPr>
              <w:spacing w:before="0" w:after="0" w:line="269" w:lineRule="auto"/>
            </w:pPr>
            <w:r>
              <w:rPr>
                <w:rFonts w:ascii="Consolas" w:hAnsi="Consolas"/>
                <w:color w:val="1E293B"/>
                <w:sz w:val="17"/>
              </w:rPr>
              <w:t xml:space="preserve">     docker exec getthawa-backend bun test tests/notification.recipient.test.js</w:t>
            </w:r>
          </w:p>
        </w:tc>
      </w:tr>
    </w:tbl>
    <w:p>
      <w:pPr>
        <w:spacing w:before="0" w:after="80"/>
      </w:pPr>
    </w:p>
    <w:p>
      <w:pPr>
        <w:spacing w:before="0" w:after="100" w:line="283" w:lineRule="auto"/>
      </w:pPr>
      <w:r>
        <w:rPr>
          <w:rFonts w:ascii="Calibri" w:hAnsi="Calibri"/>
          <w:color w:val="1E293B"/>
          <w:sz w:val="21"/>
        </w:rPr>
        <w:t>---</w:t>
      </w:r>
    </w:p>
    <w:p>
      <w:r>
        <w:br w:type="page"/>
      </w:r>
    </w:p>
    <w:p>
      <w:pPr>
        <w:keepNext/>
        <w:spacing w:before="440" w:after="120"/>
        <w:pBdr>
          <w:bottom w:val="single" w:sz="8" w:space="2" w:color="0F2942"/>
        </w:pBdr>
      </w:pPr>
      <w:r>
        <w:rPr>
          <w:rFonts w:ascii="Calibri" w:hAnsi="Calibri"/>
          <w:b/>
          <w:color w:val="0F2942"/>
          <w:sz w:val="32"/>
        </w:rPr>
        <w:t>9. Operations &amp; Security Sign-Off</w:t>
      </w:r>
    </w:p>
    <w:p>
      <w:pPr>
        <w:spacing w:before="0" w:after="100" w:line="283" w:lineRule="auto"/>
      </w:pPr>
      <w:r>
        <w:rPr>
          <w:rFonts w:ascii="Calibri" w:hAnsi="Calibri"/>
          <w:color w:val="1E293B"/>
          <w:sz w:val="21"/>
        </w:rPr>
        <w:t>This System Documentation &amp; Operations Runbook has been verified for security hardening and operational reproducibility:</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2340"/>
        <w:gridCol w:w="2340"/>
        <w:gridCol w:w="2340"/>
        <w:gridCol w:w="2340"/>
      </w:tblGrid>
      <w:tr>
        <w:trPr>
          <w:tblHeader/>
          <w:cantSplit/>
        </w:trPr>
        <w:tc>
          <w:tcPr>
            <w:tcW w:type="dxa" w:w="2934"/>
            <w:shd w:fill="0F2942"/>
            <w:tcMar>
              <w:top w:w="75" w:type="dxa"/>
              <w:bottom w:w="75" w:type="dxa"/>
              <w:left w:w="100" w:type="dxa"/>
              <w:right w:w="100" w:type="dxa"/>
            </w:tcMar>
          </w:tcPr>
          <w:p>
            <w:pPr>
              <w:spacing w:before="0" w:after="0"/>
            </w:pPr>
            <w:r>
              <w:rPr>
                <w:rFonts w:ascii="Calibri" w:hAnsi="Calibri"/>
                <w:b/>
                <w:color w:val="FFFFFF"/>
                <w:sz w:val="18"/>
              </w:rPr>
              <w:t>Operations Role</w:t>
            </w:r>
          </w:p>
        </w:tc>
        <w:tc>
          <w:tcPr>
            <w:tcW w:type="dxa" w:w="2405"/>
            <w:shd w:fill="0F2942"/>
            <w:tcMar>
              <w:top w:w="75" w:type="dxa"/>
              <w:bottom w:w="75" w:type="dxa"/>
              <w:left w:w="100" w:type="dxa"/>
              <w:right w:w="100" w:type="dxa"/>
            </w:tcMar>
          </w:tcPr>
          <w:p>
            <w:pPr>
              <w:spacing w:before="0" w:after="0"/>
            </w:pPr>
            <w:r>
              <w:rPr>
                <w:rFonts w:ascii="Calibri" w:hAnsi="Calibri"/>
                <w:b/>
                <w:color w:val="FFFFFF"/>
                <w:sz w:val="18"/>
              </w:rPr>
              <w:t>Full Name</w:t>
            </w:r>
          </w:p>
        </w:tc>
        <w:tc>
          <w:tcPr>
            <w:tcW w:type="dxa" w:w="2349"/>
            <w:shd w:fill="0F2942"/>
            <w:tcMar>
              <w:top w:w="75" w:type="dxa"/>
              <w:bottom w:w="75" w:type="dxa"/>
              <w:left w:w="100" w:type="dxa"/>
              <w:right w:w="100" w:type="dxa"/>
            </w:tcMar>
          </w:tcPr>
          <w:p>
            <w:pPr>
              <w:spacing w:before="0" w:after="0"/>
            </w:pPr>
            <w:r>
              <w:rPr>
                <w:rFonts w:ascii="Calibri" w:hAnsi="Calibri"/>
                <w:b/>
                <w:color w:val="FFFFFF"/>
                <w:sz w:val="18"/>
              </w:rPr>
              <w:t>Signature</w:t>
            </w:r>
          </w:p>
        </w:tc>
        <w:tc>
          <w:tcPr>
            <w:tcW w:type="dxa" w:w="1672"/>
            <w:shd w:fill="0F2942"/>
            <w:tcMar>
              <w:top w:w="75" w:type="dxa"/>
              <w:bottom w:w="75" w:type="dxa"/>
              <w:left w:w="100" w:type="dxa"/>
              <w:right w:w="100" w:type="dxa"/>
            </w:tcMar>
          </w:tcPr>
          <w:p>
            <w:pPr>
              <w:spacing w:before="0" w:after="0"/>
            </w:pPr>
            <w:r>
              <w:rPr>
                <w:rFonts w:ascii="Calibri" w:hAnsi="Calibri"/>
                <w:b/>
                <w:color w:val="FFFFFF"/>
                <w:sz w:val="18"/>
              </w:rPr>
              <w:t>Sign-Off Date</w:t>
            </w:r>
          </w:p>
        </w:tc>
      </w:tr>
      <w:tr>
        <w:trPr>
          <w:cantSplit/>
        </w:trPr>
        <w:tc>
          <w:tcPr>
            <w:tcW w:type="dxa" w:w="2934"/>
            <w:shd w:fill="FFFFFF"/>
            <w:tcMar>
              <w:top w:w="65" w:type="dxa"/>
              <w:bottom w:w="65" w:type="dxa"/>
              <w:left w:w="100" w:type="dxa"/>
              <w:right w:w="100" w:type="dxa"/>
            </w:tcMar>
          </w:tcPr>
          <w:p>
            <w:pPr>
              <w:spacing w:before="0" w:after="0" w:line="252" w:lineRule="auto"/>
            </w:pPr>
            <w:r>
              <w:rPr>
                <w:rFonts w:ascii="Calibri" w:hAnsi="Calibri"/>
                <w:b/>
                <w:color w:val="1E293B"/>
                <w:sz w:val="17"/>
              </w:rPr>
              <w:t>Site Reliability &amp; DevOps Lead</w:t>
            </w:r>
          </w:p>
        </w:tc>
        <w:tc>
          <w:tcPr>
            <w:tcW w:type="dxa" w:w="2405"/>
            <w:shd w:fill="FFFFFF"/>
            <w:tcMar>
              <w:top w:w="65" w:type="dxa"/>
              <w:bottom w:w="65" w:type="dxa"/>
              <w:left w:w="100" w:type="dxa"/>
              <w:right w:w="100" w:type="dxa"/>
            </w:tcMar>
          </w:tcPr>
          <w:p>
            <w:pPr>
              <w:spacing w:before="0" w:after="0" w:line="252" w:lineRule="auto"/>
            </w:pPr>
            <w:r>
              <w:rPr>
                <w:rFonts w:ascii="Calibri" w:hAnsi="Calibri"/>
                <w:color w:val="1E293B"/>
                <w:sz w:val="17"/>
              </w:rPr>
              <w:t>Mawin Skalet</w:t>
            </w:r>
          </w:p>
        </w:tc>
        <w:tc>
          <w:tcPr>
            <w:tcW w:type="dxa" w:w="2349"/>
            <w:shd w:fill="FFFFFF"/>
            <w:tcMar>
              <w:top w:w="65" w:type="dxa"/>
              <w:bottom w:w="65" w:type="dxa"/>
              <w:left w:w="100" w:type="dxa"/>
              <w:right w:w="100" w:type="dxa"/>
            </w:tcMar>
          </w:tcPr>
          <w:p>
            <w:pPr>
              <w:spacing w:before="0" w:after="0" w:line="252" w:lineRule="auto"/>
            </w:pPr>
            <w:r>
              <w:rPr>
                <w:rFonts w:ascii="Calibri" w:hAnsi="Calibri"/>
                <w:color w:val="1E293B"/>
                <w:sz w:val="17"/>
              </w:rPr>
              <w:t>___________________________</w:t>
            </w:r>
          </w:p>
        </w:tc>
        <w:tc>
          <w:tcPr>
            <w:tcW w:type="dxa" w:w="1672"/>
            <w:shd w:fill="FFFFFF"/>
            <w:tcMar>
              <w:top w:w="65" w:type="dxa"/>
              <w:bottom w:w="65" w:type="dxa"/>
              <w:left w:w="100" w:type="dxa"/>
              <w:right w:w="100" w:type="dxa"/>
            </w:tcMar>
          </w:tcPr>
          <w:p>
            <w:pPr>
              <w:spacing w:before="0" w:after="0" w:line="252" w:lineRule="auto"/>
            </w:pPr>
            <w:r>
              <w:rPr>
                <w:rFonts w:ascii="Calibri" w:hAnsi="Calibri"/>
                <w:color w:val="1E293B"/>
                <w:sz w:val="17"/>
              </w:rPr>
              <w:t>___ / ___ / 2026</w:t>
            </w:r>
          </w:p>
        </w:tc>
      </w:tr>
      <w:tr>
        <w:trPr>
          <w:cantSplit/>
        </w:trPr>
        <w:tc>
          <w:tcPr>
            <w:tcW w:type="dxa" w:w="2934"/>
            <w:shd w:fill="F8FAFC"/>
            <w:tcMar>
              <w:top w:w="65" w:type="dxa"/>
              <w:bottom w:w="65" w:type="dxa"/>
              <w:left w:w="100" w:type="dxa"/>
              <w:right w:w="100" w:type="dxa"/>
            </w:tcMar>
          </w:tcPr>
          <w:p>
            <w:pPr>
              <w:spacing w:before="0" w:after="0" w:line="252" w:lineRule="auto"/>
            </w:pPr>
            <w:r>
              <w:rPr>
                <w:rFonts w:ascii="Calibri" w:hAnsi="Calibri"/>
                <w:b/>
                <w:color w:val="1E293B"/>
                <w:sz w:val="17"/>
              </w:rPr>
              <w:t>Database Administrator</w:t>
            </w:r>
          </w:p>
        </w:tc>
        <w:tc>
          <w:tcPr>
            <w:tcW w:type="dxa" w:w="2405"/>
            <w:shd w:fill="F8FAFC"/>
            <w:tcMar>
              <w:top w:w="65" w:type="dxa"/>
              <w:bottom w:w="65" w:type="dxa"/>
              <w:left w:w="100" w:type="dxa"/>
              <w:right w:w="100" w:type="dxa"/>
            </w:tcMar>
          </w:tcPr>
          <w:p>
            <w:pPr>
              <w:spacing w:before="0" w:after="0" w:line="252" w:lineRule="auto"/>
            </w:pPr>
            <w:r>
              <w:rPr>
                <w:rFonts w:ascii="Calibri" w:hAnsi="Calibri"/>
                <w:color w:val="1E293B"/>
                <w:sz w:val="17"/>
              </w:rPr>
              <w:t>Database Operations Lead</w:t>
            </w:r>
          </w:p>
        </w:tc>
        <w:tc>
          <w:tcPr>
            <w:tcW w:type="dxa" w:w="2349"/>
            <w:shd w:fill="F8FAFC"/>
            <w:tcMar>
              <w:top w:w="65" w:type="dxa"/>
              <w:bottom w:w="65" w:type="dxa"/>
              <w:left w:w="100" w:type="dxa"/>
              <w:right w:w="100" w:type="dxa"/>
            </w:tcMar>
          </w:tcPr>
          <w:p>
            <w:pPr>
              <w:spacing w:before="0" w:after="0" w:line="252" w:lineRule="auto"/>
            </w:pPr>
            <w:r>
              <w:rPr>
                <w:rFonts w:ascii="Calibri" w:hAnsi="Calibri"/>
                <w:color w:val="1E293B"/>
                <w:sz w:val="17"/>
              </w:rPr>
              <w:t>___________________________</w:t>
            </w:r>
          </w:p>
        </w:tc>
        <w:tc>
          <w:tcPr>
            <w:tcW w:type="dxa" w:w="1672"/>
            <w:shd w:fill="F8FAFC"/>
            <w:tcMar>
              <w:top w:w="65" w:type="dxa"/>
              <w:bottom w:w="65" w:type="dxa"/>
              <w:left w:w="100" w:type="dxa"/>
              <w:right w:w="100" w:type="dxa"/>
            </w:tcMar>
          </w:tcPr>
          <w:p>
            <w:pPr>
              <w:spacing w:before="0" w:after="0" w:line="252" w:lineRule="auto"/>
            </w:pPr>
            <w:r>
              <w:rPr>
                <w:rFonts w:ascii="Calibri" w:hAnsi="Calibri"/>
                <w:color w:val="1E293B"/>
                <w:sz w:val="17"/>
              </w:rPr>
              <w:t>___ / ___ / 2026</w:t>
            </w:r>
          </w:p>
        </w:tc>
      </w:tr>
      <w:tr>
        <w:trPr>
          <w:cantSplit/>
        </w:trPr>
        <w:tc>
          <w:tcPr>
            <w:tcW w:type="dxa" w:w="2934"/>
            <w:shd w:fill="FFFFFF"/>
            <w:tcMar>
              <w:top w:w="65" w:type="dxa"/>
              <w:bottom w:w="65" w:type="dxa"/>
              <w:left w:w="100" w:type="dxa"/>
              <w:right w:w="100" w:type="dxa"/>
            </w:tcMar>
          </w:tcPr>
          <w:p>
            <w:pPr>
              <w:spacing w:before="0" w:after="0" w:line="252" w:lineRule="auto"/>
            </w:pPr>
            <w:r>
              <w:rPr>
                <w:rFonts w:ascii="Calibri" w:hAnsi="Calibri"/>
                <w:b/>
                <w:color w:val="1E293B"/>
                <w:sz w:val="17"/>
              </w:rPr>
              <w:t>Chief Information Security Officer</w:t>
            </w:r>
          </w:p>
        </w:tc>
        <w:tc>
          <w:tcPr>
            <w:tcW w:type="dxa" w:w="2405"/>
            <w:shd w:fill="FFFFFF"/>
            <w:tcMar>
              <w:top w:w="65" w:type="dxa"/>
              <w:bottom w:w="65" w:type="dxa"/>
              <w:left w:w="100" w:type="dxa"/>
              <w:right w:w="100" w:type="dxa"/>
            </w:tcMar>
          </w:tcPr>
          <w:p>
            <w:pPr>
              <w:spacing w:before="0" w:after="0" w:line="252" w:lineRule="auto"/>
            </w:pPr>
            <w:r>
              <w:rPr>
                <w:rFonts w:ascii="Calibri" w:hAnsi="Calibri"/>
                <w:color w:val="1E293B"/>
                <w:sz w:val="17"/>
              </w:rPr>
              <w:t>Information Security Officer</w:t>
            </w:r>
          </w:p>
        </w:tc>
        <w:tc>
          <w:tcPr>
            <w:tcW w:type="dxa" w:w="2349"/>
            <w:shd w:fill="FFFFFF"/>
            <w:tcMar>
              <w:top w:w="65" w:type="dxa"/>
              <w:bottom w:w="65" w:type="dxa"/>
              <w:left w:w="100" w:type="dxa"/>
              <w:right w:w="100" w:type="dxa"/>
            </w:tcMar>
          </w:tcPr>
          <w:p>
            <w:pPr>
              <w:spacing w:before="0" w:after="0" w:line="252" w:lineRule="auto"/>
            </w:pPr>
            <w:r>
              <w:rPr>
                <w:rFonts w:ascii="Calibri" w:hAnsi="Calibri"/>
                <w:color w:val="1E293B"/>
                <w:sz w:val="17"/>
              </w:rPr>
              <w:t>___________________________</w:t>
            </w:r>
          </w:p>
        </w:tc>
        <w:tc>
          <w:tcPr>
            <w:tcW w:type="dxa" w:w="1672"/>
            <w:shd w:fill="FFFFFF"/>
            <w:tcMar>
              <w:top w:w="65" w:type="dxa"/>
              <w:bottom w:w="65" w:type="dxa"/>
              <w:left w:w="100" w:type="dxa"/>
              <w:right w:w="100" w:type="dxa"/>
            </w:tcMar>
          </w:tcPr>
          <w:p>
            <w:pPr>
              <w:spacing w:before="0" w:after="0" w:line="252" w:lineRule="auto"/>
            </w:pPr>
            <w:r>
              <w:rPr>
                <w:rFonts w:ascii="Calibri" w:hAnsi="Calibri"/>
                <w:color w:val="1E293B"/>
                <w:sz w:val="17"/>
              </w:rPr>
              <w:t>___ / ___ / 2026</w:t>
            </w:r>
          </w:p>
        </w:tc>
      </w:tr>
    </w:tbl>
    <w:p>
      <w:pPr>
        <w:spacing w:before="0" w:after="120"/>
      </w:pPr>
    </w:p>
    <w:sectPr w:rsidR="00FC693F" w:rsidRPr="0006063C" w:rsidSect="00034616">
      <w:headerReference w:type="default" r:id="rId9"/>
      <w:footerReference w:type="default" r:id="rId10"/>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360" w:val="right"/>
      </w:tabs>
      <w:spacing w:before="160"/>
      <w:pBdr>
        <w:top w:val="single" w:sz="4" w:space="4" w:color="CBD5E1"/>
      </w:pBdr>
    </w:pPr>
    <w:r>
      <w:rPr>
        <w:rFonts w:ascii="Calibri" w:hAnsi="Calibri"/>
        <w:color w:val="64748B"/>
        <w:sz w:val="17"/>
      </w:rPr>
      <w:t>Commercial Confidential — Getthawha Wellness Group</w:t>
      <w:tab/>
      <w:t xml:space="preserve">Page </w:t>
      <w:fldChar w:fldCharType="begin"/>
      <w:instrText xml:space="preserve">PAGE</w:instrText>
      <w:fldChar w:fldCharType="separate"/>
      <w:fldChar w:fldCharType="end"/>
    </w:r>
    <w:r>
      <w:rPr>
        <w:rFonts w:ascii="Calibri" w:hAnsi="Calibri"/>
        <w:color w:val="64748B"/>
        <w:sz w:val="17"/>
      </w:rPr>
      <w:t xml:space="preserve"> of </w:t>
      <w:fldChar w:fldCharType="begin"/>
      <w:instrText xml:space="preserve">NUMPAGES</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160"/>
      <w:jc w:val="right"/>
      <w:pBdr>
        <w:bottom w:val="single" w:sz="4" w:space="4" w:color="CBD5E1"/>
      </w:pBdr>
    </w:pPr>
    <w:r>
      <w:rPr>
        <w:rFonts w:ascii="Calibri" w:hAnsi="Calibri"/>
        <w:color w:val="64748B"/>
        <w:sz w:val="17"/>
      </w:rPr>
      <w:t>Getthawha Wellness Platform  |  System Documentation &amp; Operations Runbook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