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A9B7C6"/>
          <w:shd w:val="clear" w:color="auto" w:fill="2B2B2B"/>
        </w:rPr>
        <w:t>a=</w:t>
      </w:r>
      <w:r>
        <w:rPr>
          <w:rFonts w:hint="default" w:ascii="monospace" w:hAnsi="monospace" w:eastAsia="monospace" w:cs="monospace"/>
          <w:color w:val="8888C6"/>
          <w:shd w:val="clear" w:color="auto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t>(</w:t>
      </w:r>
      <w:r>
        <w:rPr>
          <w:rFonts w:hint="default" w:ascii="monospace" w:hAnsi="monospace" w:eastAsia="monospace" w:cs="monospace"/>
          <w:color w:val="8888C6"/>
          <w:shd w:val="clear" w:color="auto" w:fill="2B2B2B"/>
        </w:rPr>
        <w:t>input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color="auto" w:fill="2B2B2B"/>
        </w:rPr>
        <w:t>'Введите число №1'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t>))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t>h=</w:t>
      </w:r>
      <w:r>
        <w:rPr>
          <w:rFonts w:hint="default" w:ascii="monospace" w:hAnsi="monospace" w:eastAsia="monospace" w:cs="monospace"/>
          <w:color w:val="8888C6"/>
          <w:shd w:val="clear" w:color="auto" w:fill="2B2B2B"/>
        </w:rPr>
        <w:t>int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t>(</w:t>
      </w:r>
      <w:r>
        <w:rPr>
          <w:rFonts w:hint="default" w:ascii="monospace" w:hAnsi="monospace" w:eastAsia="monospace" w:cs="monospace"/>
          <w:color w:val="8888C6"/>
          <w:shd w:val="clear" w:color="auto" w:fill="2B2B2B"/>
        </w:rPr>
        <w:t>input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color="auto" w:fill="2B2B2B"/>
        </w:rPr>
        <w:t>'Введите число №2'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t>))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color="auto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t xml:space="preserve">a % </w:t>
      </w:r>
      <w:r>
        <w:rPr>
          <w:rFonts w:hint="default" w:ascii="monospace" w:hAnsi="monospace" w:eastAsia="monospace" w:cs="monospace"/>
          <w:color w:val="6897BB"/>
          <w:shd w:val="clear" w:color="auto" w:fill="2B2B2B"/>
        </w:rPr>
        <w:t>2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t>==</w:t>
      </w:r>
      <w:r>
        <w:rPr>
          <w:rFonts w:hint="default" w:ascii="monospace" w:hAnsi="monospace" w:eastAsia="monospace" w:cs="monospace"/>
          <w:color w:val="6897BB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color="auto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color="auto" w:fill="2B2B2B"/>
        </w:rPr>
        <w:t>"Чётное число 1"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color="auto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t xml:space="preserve">h % </w:t>
      </w:r>
      <w:r>
        <w:rPr>
          <w:rFonts w:hint="default" w:ascii="monospace" w:hAnsi="monospace" w:eastAsia="monospace" w:cs="monospace"/>
          <w:color w:val="6897BB"/>
          <w:shd w:val="clear" w:color="auto" w:fill="2B2B2B"/>
        </w:rPr>
        <w:t>2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t>==</w:t>
      </w:r>
      <w:r>
        <w:rPr>
          <w:rFonts w:hint="default" w:ascii="monospace" w:hAnsi="monospace" w:eastAsia="monospace" w:cs="monospace"/>
          <w:color w:val="6897BB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color="auto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color="auto" w:fill="2B2B2B"/>
        </w:rPr>
        <w:t>"Чётное число 2"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color="auto" w:fill="2B2B2B"/>
        </w:rPr>
        <w:t>else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hd w:val="clear" w:color="auto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color="auto" w:fill="2B2B2B"/>
        </w:rPr>
        <w:t>"чётных чисел нет ((("</w:t>
      </w:r>
      <w:r>
        <w:rPr>
          <w:rFonts w:hint="default" w:ascii="monospace" w:hAnsi="monospace" w:eastAsia="monospace" w:cs="monospace"/>
          <w:color w:val="A9B7C6"/>
          <w:shd w:val="clear" w:color="auto" w:fill="2B2B2B"/>
        </w:rPr>
        <w:t>)</w:t>
      </w:r>
    </w:p>
    <w:p>
      <w:pPr>
        <w:rPr>
          <w:lang w:val="ru-RU"/>
        </w:rPr>
      </w:pPr>
      <w:bookmarkStart w:id="0" w:name="_GoBack"/>
      <w:r>
        <w:rPr>
          <w:lang w:val="ru-RU"/>
        </w:rPr>
        <w:t>Из 2 чисел, одно из которых чётное а другое нечётное, определить и вывести на экран чётное число</w:t>
      </w:r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35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2021-01-13T18:17:13Z</dcterms:created>
  <dc:creator>Татьяна</dc:creator>
  <cp:lastModifiedBy>Татьяна</cp:lastModifiedBy>
  <dcterms:modified xsi:type="dcterms:W3CDTF">2021-01-13T18:18:27Z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