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4F0" w:rsidRDefault="00E374F0" w:rsidP="00E374F0">
      <w:pPr>
        <w:spacing w:after="0"/>
        <w:jc w:val="center"/>
        <w:rPr>
          <w:b/>
          <w:color w:val="1AB394"/>
          <w:sz w:val="32"/>
          <w:szCs w:val="32"/>
          <w:u w:val="single"/>
        </w:rPr>
      </w:pPr>
      <w:r>
        <w:rPr>
          <w:b/>
          <w:color w:val="1AB394"/>
          <w:sz w:val="32"/>
          <w:szCs w:val="32"/>
          <w:u w:val="single"/>
        </w:rPr>
        <w:t>Technologie</w:t>
      </w:r>
    </w:p>
    <w:p w:rsidR="00E374F0" w:rsidRDefault="00E374F0" w:rsidP="00E374F0">
      <w:pPr>
        <w:spacing w:after="0"/>
        <w:jc w:val="center"/>
        <w:rPr>
          <w:b/>
          <w:color w:val="1AB394"/>
          <w:sz w:val="32"/>
          <w:szCs w:val="32"/>
          <w:u w:val="single"/>
        </w:rPr>
      </w:pPr>
    </w:p>
    <w:p w:rsidR="00E374F0" w:rsidRDefault="00E374F0" w:rsidP="00E374F0">
      <w:pPr>
        <w:spacing w:after="0"/>
        <w:rPr>
          <w:b/>
          <w:color w:val="1AB394"/>
          <w:u w:val="single"/>
        </w:rPr>
      </w:pPr>
      <w:r>
        <w:rPr>
          <w:b/>
          <w:color w:val="1AB394"/>
          <w:u w:val="single"/>
        </w:rPr>
        <w:t>Einleitung:</w:t>
      </w: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w:t>
      </w:r>
      <w:proofErr w:type="spellStart"/>
      <w:r w:rsidR="00023354">
        <w:t>Application</w:t>
      </w:r>
      <w:proofErr w:type="spellEnd"/>
      <w:r w:rsidR="00023354">
        <w:t xml:space="preserve">, dass heißt es entstehen nur  einmalige Wartezeiten beim </w:t>
      </w:r>
      <w:proofErr w:type="spellStart"/>
      <w:r w:rsidR="00023354">
        <w:t>initialen</w:t>
      </w:r>
      <w:proofErr w:type="spellEnd"/>
      <w:r w:rsidR="00023354">
        <w:t xml:space="preserve">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w:t>
      </w:r>
      <w:proofErr w:type="spellStart"/>
      <w:r w:rsidR="00023354">
        <w:t>Javascript</w:t>
      </w:r>
      <w:proofErr w:type="spellEnd"/>
      <w:r w:rsidR="00023354">
        <w:t xml:space="preserve"> geschrieben. </w:t>
      </w:r>
    </w:p>
    <w:p w:rsidR="00023354" w:rsidRDefault="00023354" w:rsidP="00023354">
      <w:pPr>
        <w:keepNext/>
      </w:pPr>
      <w:r>
        <w:rPr>
          <w:noProof/>
        </w:rPr>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5"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023354" w:rsidP="00023354">
      <w:pPr>
        <w:pStyle w:val="Beschriftung"/>
        <w:rPr>
          <w:b w:val="0"/>
        </w:rPr>
      </w:pPr>
      <w:r>
        <w:t xml:space="preserve">Abbildung </w:t>
      </w:r>
      <w:fldSimple w:instr=" SEQ Abbildung \* ARABIC ">
        <w:r>
          <w:rPr>
            <w:noProof/>
          </w:rPr>
          <w:t>1</w:t>
        </w:r>
      </w:fldSimple>
      <w:r>
        <w:t xml:space="preserve"> Verwendete Technologien</w:t>
      </w:r>
    </w:p>
    <w:p w:rsidR="0093025A" w:rsidRDefault="00023354" w:rsidP="00023354">
      <w:pPr>
        <w:rPr>
          <w:b/>
          <w:color w:val="1AB394"/>
          <w:u w:val="single"/>
        </w:rPr>
      </w:pPr>
      <w:r>
        <w:rPr>
          <w:b/>
          <w:color w:val="1AB394"/>
          <w:u w:val="single"/>
        </w:rPr>
        <w:t>Server:</w:t>
      </w:r>
    </w:p>
    <w:p w:rsidR="00023354" w:rsidRDefault="00023354" w:rsidP="00023354">
      <w:r>
        <w:t xml:space="preserve">Der Server basiert auf dem </w:t>
      </w:r>
      <w:proofErr w:type="spellStart"/>
      <w:r>
        <w:t>NodeJs</w:t>
      </w:r>
      <w:proofErr w:type="spellEnd"/>
      <w:r>
        <w:t xml:space="preserve">- Framework und wird in </w:t>
      </w:r>
      <w:proofErr w:type="spellStart"/>
      <w:r>
        <w:t>Javascript</w:t>
      </w:r>
      <w:proofErr w:type="spellEnd"/>
      <w:r>
        <w:t xml:space="preserve">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93025A" w:rsidRDefault="0093025A" w:rsidP="0093025A">
      <w:pPr>
        <w:rPr>
          <w:b/>
          <w:color w:val="1AB394"/>
          <w:u w:val="single"/>
        </w:rPr>
      </w:pPr>
      <w:r>
        <w:rPr>
          <w:b/>
          <w:color w:val="1AB394"/>
          <w:u w:val="single"/>
        </w:rPr>
        <w:t>Datenbank:</w:t>
      </w:r>
    </w:p>
    <w:p w:rsidR="0093025A" w:rsidRDefault="0093025A" w:rsidP="0093025A">
      <w:r>
        <w:t>Als Datenbank</w:t>
      </w:r>
    </w:p>
    <w:p w:rsidR="0093025A" w:rsidRDefault="0093025A" w:rsidP="00023354"/>
    <w:sectPr w:rsidR="0093025A" w:rsidSect="0051776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E374F0"/>
    <w:rsid w:val="00023354"/>
    <w:rsid w:val="00517762"/>
    <w:rsid w:val="0093025A"/>
    <w:rsid w:val="00E374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7093E-BE1E-4607-A572-C027AF905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1</cp:revision>
  <dcterms:created xsi:type="dcterms:W3CDTF">2016-01-09T18:52:00Z</dcterms:created>
  <dcterms:modified xsi:type="dcterms:W3CDTF">2016-01-09T19:33:00Z</dcterms:modified>
</cp:coreProperties>
</file>