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2B1EDC" w14:paraId="2AA76992" w14:textId="77777777" w:rsidTr="002B1EDC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3162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varl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equ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30h</w:t>
            </w:r>
          </w:p>
          <w:p w14:paraId="5E4638AD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varh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equ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31h</w:t>
            </w:r>
          </w:p>
          <w:p w14:paraId="46F92282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zl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equ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32h</w:t>
            </w:r>
          </w:p>
          <w:p w14:paraId="5EADB103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zh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equ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33h</w:t>
            </w:r>
          </w:p>
          <w:p w14:paraId="486CAD7C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org 00h</w:t>
            </w:r>
          </w:p>
          <w:p w14:paraId="0C484F62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jmp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main</w:t>
            </w:r>
          </w:p>
          <w:p w14:paraId="4D1A1434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</w:p>
          <w:p w14:paraId="7C85F22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org 30h</w:t>
            </w:r>
          </w:p>
          <w:p w14:paraId="39A84F50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color w:val="C00000"/>
                <w:sz w:val="24"/>
                <w:szCs w:val="22"/>
                <w:lang w:val="en-US"/>
              </w:rPr>
              <w:t>main</w:t>
            </w: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:</w:t>
            </w:r>
          </w:p>
          <w:p w14:paraId="08F774ED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r0, #</w:t>
            </w:r>
            <w:proofErr w:type="gram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5 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>;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счетчик</w:t>
            </w:r>
            <w:proofErr w:type="gramEnd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 xml:space="preserve"> 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цикла</w:t>
            </w:r>
          </w:p>
          <w:p w14:paraId="184D58CE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dptr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, #arr</w:t>
            </w:r>
          </w:p>
          <w:p w14:paraId="6A548CD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gramStart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;вычислительный</w:t>
            </w:r>
            <w:proofErr w:type="gramEnd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 xml:space="preserve"> цикл</w:t>
            </w:r>
          </w:p>
          <w:p w14:paraId="48ACAC56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2B1EDC">
              <w:rPr>
                <w:rFonts w:ascii="Courier New" w:hAnsi="Courier New" w:cs="Courier New"/>
                <w:color w:val="4472C4" w:themeColor="accent1"/>
                <w:sz w:val="24"/>
                <w:szCs w:val="22"/>
              </w:rPr>
              <w:t>circle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</w:rPr>
              <w:t>:</w:t>
            </w:r>
          </w:p>
          <w:p w14:paraId="235C45F9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</w:rPr>
              <w:t>mov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</w:rPr>
              <w:t>sp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</w:rPr>
              <w:t>, #120</w:t>
            </w:r>
          </w:p>
          <w:p w14:paraId="25F5160F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</w:rPr>
              <w:tab/>
            </w: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mov a, r1</w:t>
            </w:r>
          </w:p>
          <w:p w14:paraId="465C048E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movc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a, @a+dptr</w:t>
            </w:r>
          </w:p>
          <w:p w14:paraId="5327A3E3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jb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acc.0, skip</w:t>
            </w:r>
          </w:p>
          <w:p w14:paraId="32C70F50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call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subProc</w:t>
            </w:r>
            <w:proofErr w:type="spellEnd"/>
          </w:p>
          <w:p w14:paraId="19A32D5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color w:val="4472C4" w:themeColor="accent1"/>
                <w:sz w:val="24"/>
                <w:szCs w:val="22"/>
                <w:lang w:val="en-US"/>
              </w:rPr>
              <w:t>skip</w:t>
            </w: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:</w:t>
            </w:r>
          </w:p>
          <w:p w14:paraId="240FC5DD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inc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r1</w:t>
            </w:r>
          </w:p>
          <w:p w14:paraId="0C2685E8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djnz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r0, circle</w:t>
            </w:r>
          </w:p>
          <w:p w14:paraId="3CEBC7DC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sjmp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$</w:t>
            </w:r>
          </w:p>
          <w:p w14:paraId="3C5F0DB3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2B1EDC">
              <w:rPr>
                <w:rFonts w:ascii="Courier New" w:hAnsi="Courier New" w:cs="Courier New"/>
                <w:color w:val="4472C4" w:themeColor="accent1"/>
                <w:sz w:val="24"/>
                <w:szCs w:val="22"/>
                <w:lang w:val="en-US"/>
              </w:rPr>
              <w:t>subProc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:</w:t>
            </w:r>
          </w:p>
          <w:p w14:paraId="259D7082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push acc</w:t>
            </w:r>
          </w:p>
          <w:p w14:paraId="23F1F4F5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push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psw</w:t>
            </w:r>
            <w:proofErr w:type="spellEnd"/>
          </w:p>
          <w:p w14:paraId="144F2AA8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setb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rs</w:t>
            </w:r>
            <w:proofErr w:type="gram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0  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>;</w:t>
            </w:r>
            <w:proofErr w:type="gramEnd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задаем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 xml:space="preserve"> 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второй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 xml:space="preserve"> 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банк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 xml:space="preserve"> 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РНО</w:t>
            </w:r>
          </w:p>
          <w:p w14:paraId="3C2425B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clr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rs1</w:t>
            </w:r>
          </w:p>
          <w:p w14:paraId="51C84156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pop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psw</w:t>
            </w:r>
            <w:proofErr w:type="spellEnd"/>
          </w:p>
          <w:p w14:paraId="0A7F683F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pop acc</w:t>
            </w:r>
          </w:p>
          <w:p w14:paraId="54CEF0D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gramStart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>;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умножение</w:t>
            </w:r>
            <w:proofErr w:type="gramEnd"/>
          </w:p>
          <w:p w14:paraId="21FAF5B3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>mov b, #4</w:t>
            </w:r>
          </w:p>
          <w:p w14:paraId="33B09C56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mul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ab</w:t>
            </w:r>
          </w:p>
          <w:p w14:paraId="196A4D96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varh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, b</w:t>
            </w:r>
          </w:p>
          <w:p w14:paraId="1E2F2BC4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varl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, a</w:t>
            </w:r>
          </w:p>
          <w:p w14:paraId="12AEC17E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gramStart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  <w:lang w:val="en-US"/>
              </w:rPr>
              <w:t>;</w:t>
            </w:r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сложение</w:t>
            </w:r>
            <w:proofErr w:type="gramEnd"/>
          </w:p>
          <w:p w14:paraId="5541B698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clr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c</w:t>
            </w:r>
          </w:p>
          <w:p w14:paraId="5506CB6C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a,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zl</w:t>
            </w:r>
            <w:proofErr w:type="spellEnd"/>
          </w:p>
          <w:p w14:paraId="00B6BEC9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add a,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varl</w:t>
            </w:r>
            <w:proofErr w:type="spellEnd"/>
          </w:p>
          <w:p w14:paraId="7DC1E29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zl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, a</w:t>
            </w:r>
          </w:p>
          <w:p w14:paraId="121F605B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a,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zh</w:t>
            </w:r>
            <w:proofErr w:type="spellEnd"/>
          </w:p>
          <w:p w14:paraId="58C02E71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addc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 xml:space="preserve"> a,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varh</w:t>
            </w:r>
            <w:proofErr w:type="spellEnd"/>
          </w:p>
          <w:p w14:paraId="5FC28568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  <w:t xml:space="preserve">mov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zh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>, a</w:t>
            </w:r>
          </w:p>
          <w:p w14:paraId="4484D740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r w:rsidRPr="002B1EDC">
              <w:rPr>
                <w:rFonts w:ascii="Courier New" w:hAnsi="Courier New" w:cs="Courier New"/>
                <w:sz w:val="24"/>
                <w:szCs w:val="22"/>
                <w:lang w:val="en-US"/>
              </w:rPr>
              <w:tab/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</w:rPr>
              <w:t>ret</w:t>
            </w:r>
            <w:proofErr w:type="spellEnd"/>
          </w:p>
          <w:p w14:paraId="37427E61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</w:p>
          <w:p w14:paraId="0CF717B3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</w:rPr>
              <w:t>sjmp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</w:rPr>
              <w:t xml:space="preserve"> $</w:t>
            </w:r>
          </w:p>
          <w:p w14:paraId="7E54D3F0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</w:pPr>
            <w:proofErr w:type="gramStart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>;массив</w:t>
            </w:r>
            <w:proofErr w:type="gramEnd"/>
            <w:r w:rsidRPr="002B1EDC">
              <w:rPr>
                <w:rFonts w:ascii="Courier New" w:hAnsi="Courier New" w:cs="Courier New"/>
                <w:color w:val="70AD47" w:themeColor="accent6"/>
                <w:sz w:val="24"/>
                <w:szCs w:val="22"/>
              </w:rPr>
              <w:t xml:space="preserve"> данных</w:t>
            </w:r>
          </w:p>
          <w:p w14:paraId="17539AF2" w14:textId="77777777" w:rsidR="002B1EDC" w:rsidRPr="002B1EDC" w:rsidRDefault="002B1EDC" w:rsidP="002B1EDC">
            <w:pPr>
              <w:ind w:left="0" w:firstLine="0"/>
              <w:jc w:val="left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2B1EDC">
              <w:rPr>
                <w:rFonts w:ascii="Courier New" w:hAnsi="Courier New" w:cs="Courier New"/>
                <w:color w:val="4472C4" w:themeColor="accent1"/>
                <w:sz w:val="24"/>
                <w:szCs w:val="22"/>
              </w:rPr>
              <w:t>arr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</w:rPr>
              <w:t xml:space="preserve">: </w:t>
            </w:r>
            <w:proofErr w:type="spellStart"/>
            <w:r w:rsidRPr="002B1EDC">
              <w:rPr>
                <w:rFonts w:ascii="Courier New" w:hAnsi="Courier New" w:cs="Courier New"/>
                <w:sz w:val="24"/>
                <w:szCs w:val="22"/>
              </w:rPr>
              <w:t>db</w:t>
            </w:r>
            <w:proofErr w:type="spellEnd"/>
            <w:r w:rsidRPr="002B1EDC">
              <w:rPr>
                <w:rFonts w:ascii="Courier New" w:hAnsi="Courier New" w:cs="Courier New"/>
                <w:sz w:val="24"/>
                <w:szCs w:val="22"/>
              </w:rPr>
              <w:t xml:space="preserve"> 209, 78, 203, 251, 146, 225, 170, 91, 15, 92, 58, 55, 217, 39, 162, 23, 112, 8, 227, 200, 17, 116, 200, 64, 105</w:t>
            </w:r>
          </w:p>
          <w:p w14:paraId="749C48F2" w14:textId="7D6BFA05" w:rsidR="002B1EDC" w:rsidRDefault="002B1EDC" w:rsidP="002B1EDC">
            <w:pPr>
              <w:ind w:left="0" w:firstLine="0"/>
              <w:jc w:val="left"/>
            </w:pPr>
            <w:proofErr w:type="spellStart"/>
            <w:r w:rsidRPr="002B1EDC">
              <w:rPr>
                <w:rFonts w:ascii="Courier New" w:hAnsi="Courier New" w:cs="Courier New"/>
                <w:color w:val="C00000"/>
                <w:sz w:val="24"/>
                <w:szCs w:val="22"/>
              </w:rPr>
              <w:t>end</w:t>
            </w:r>
            <w:proofErr w:type="spellEnd"/>
          </w:p>
        </w:tc>
      </w:tr>
    </w:tbl>
    <w:p w14:paraId="61446F2B" w14:textId="28E84407" w:rsidR="007B229C" w:rsidRDefault="002B1EDC" w:rsidP="002B1EDC">
      <w:pPr>
        <w:jc w:val="center"/>
      </w:pPr>
      <w:r>
        <w:t>Рисунок 1 – Листинг кода программы</w:t>
      </w:r>
    </w:p>
    <w:p w14:paraId="71868FD0" w14:textId="6E819211" w:rsidR="002B1EDC" w:rsidRDefault="002B1EDC" w:rsidP="002B1EDC">
      <w:pPr>
        <w:jc w:val="left"/>
      </w:pPr>
    </w:p>
    <w:p w14:paraId="7BCD81B2" w14:textId="15F57CAF" w:rsidR="002B1EDC" w:rsidRDefault="002B1EDC" w:rsidP="002B1EDC">
      <w:pPr>
        <w:jc w:val="left"/>
      </w:pPr>
    </w:p>
    <w:p w14:paraId="05BCF229" w14:textId="47B60878" w:rsidR="002B1EDC" w:rsidRDefault="002B1EDC" w:rsidP="002B1EDC">
      <w:pPr>
        <w:ind w:left="0" w:firstLine="709"/>
        <w:jc w:val="center"/>
      </w:pPr>
      <w:r w:rsidRPr="002B1EDC">
        <w:lastRenderedPageBreak/>
        <w:drawing>
          <wp:inline distT="0" distB="0" distL="0" distR="0" wp14:anchorId="3207A495" wp14:editId="6A41C809">
            <wp:extent cx="4772691" cy="303889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B20C" w14:textId="52E86D44" w:rsidR="002B1EDC" w:rsidRDefault="002B1EDC" w:rsidP="002B1EDC">
      <w:pPr>
        <w:ind w:left="0" w:firstLine="709"/>
        <w:jc w:val="center"/>
      </w:pPr>
      <w:r>
        <w:t>Рисунок 2 – РПД после запуска моделирования</w:t>
      </w:r>
    </w:p>
    <w:p w14:paraId="39B4A5F1" w14:textId="624ED907" w:rsidR="002B1EDC" w:rsidRDefault="002B1EDC" w:rsidP="002B1EDC">
      <w:pPr>
        <w:ind w:left="0" w:firstLine="709"/>
        <w:jc w:val="center"/>
      </w:pPr>
    </w:p>
    <w:p w14:paraId="05E8D084" w14:textId="65E3AE7A" w:rsidR="002B1EDC" w:rsidRDefault="002B1EDC" w:rsidP="002B1EDC">
      <w:pPr>
        <w:ind w:left="0" w:firstLine="709"/>
        <w:jc w:val="left"/>
      </w:pPr>
      <w:r>
        <w:t>На рисунке 2:</w:t>
      </w:r>
    </w:p>
    <w:p w14:paraId="6AA97621" w14:textId="02268596" w:rsidR="002B1EDC" w:rsidRDefault="00DC1DF5" w:rsidP="002B1EDC">
      <w:pPr>
        <w:pStyle w:val="a4"/>
        <w:numPr>
          <w:ilvl w:val="0"/>
          <w:numId w:val="1"/>
        </w:numPr>
        <w:jc w:val="left"/>
      </w:pPr>
      <w:r>
        <w:t xml:space="preserve">В ячейках </w:t>
      </w:r>
      <w:r w:rsidRPr="00DC1DF5">
        <w:t>30-31</w:t>
      </w:r>
      <w:r>
        <w:rPr>
          <w:lang w:val="en-US"/>
        </w:rPr>
        <w:t>h</w:t>
      </w:r>
      <w:r>
        <w:t xml:space="preserve"> результат умножения;</w:t>
      </w:r>
    </w:p>
    <w:p w14:paraId="1ADF7C46" w14:textId="2A93F3D8" w:rsidR="00DC1DF5" w:rsidRDefault="00DC1DF5" w:rsidP="002B1EDC">
      <w:pPr>
        <w:pStyle w:val="a4"/>
        <w:numPr>
          <w:ilvl w:val="0"/>
          <w:numId w:val="1"/>
        </w:numPr>
        <w:jc w:val="left"/>
      </w:pPr>
      <w:r>
        <w:t>В ячейках 32-33</w:t>
      </w:r>
      <w:r>
        <w:rPr>
          <w:lang w:val="en-US"/>
        </w:rPr>
        <w:t>h</w:t>
      </w:r>
      <w:r w:rsidRPr="00DC1DF5">
        <w:t xml:space="preserve"> </w:t>
      </w:r>
      <w:r>
        <w:t>результат выражения;</w:t>
      </w:r>
    </w:p>
    <w:p w14:paraId="61A6EC19" w14:textId="2669AB3E" w:rsidR="00DC1DF5" w:rsidRDefault="00DC1DF5" w:rsidP="002B1EDC">
      <w:pPr>
        <w:pStyle w:val="a4"/>
        <w:numPr>
          <w:ilvl w:val="0"/>
          <w:numId w:val="1"/>
        </w:numPr>
        <w:jc w:val="left"/>
      </w:pPr>
      <w:r>
        <w:t>В ячейке 01</w:t>
      </w:r>
      <w:r>
        <w:rPr>
          <w:lang w:val="en-US"/>
        </w:rPr>
        <w:t>h</w:t>
      </w:r>
      <w:r w:rsidRPr="00DC1DF5">
        <w:t xml:space="preserve"> – </w:t>
      </w:r>
      <w:r>
        <w:t>счетчик итераций цикла.</w:t>
      </w:r>
    </w:p>
    <w:p w14:paraId="3EDB3ECB" w14:textId="7C04C058" w:rsidR="00DC1DF5" w:rsidRDefault="00DC1DF5" w:rsidP="00DC1DF5">
      <w:pPr>
        <w:pStyle w:val="a4"/>
        <w:ind w:left="1429" w:firstLine="0"/>
        <w:jc w:val="left"/>
      </w:pPr>
    </w:p>
    <w:p w14:paraId="5D53DE90" w14:textId="408FE3EA" w:rsidR="00DC1DF5" w:rsidRDefault="00DC1DF5" w:rsidP="00DC1DF5">
      <w:pPr>
        <w:pStyle w:val="a4"/>
        <w:ind w:left="0" w:firstLine="709"/>
        <w:jc w:val="center"/>
      </w:pPr>
      <w:r w:rsidRPr="00DC1DF5">
        <w:drawing>
          <wp:inline distT="0" distB="0" distL="0" distR="0" wp14:anchorId="60FD86BF" wp14:editId="7927365C">
            <wp:extent cx="5096586" cy="16194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643E" w14:textId="1E1688A2" w:rsidR="00DC1DF5" w:rsidRDefault="00DC1DF5" w:rsidP="00DC1DF5">
      <w:pPr>
        <w:pStyle w:val="a4"/>
        <w:ind w:left="0" w:firstLine="709"/>
        <w:jc w:val="center"/>
      </w:pPr>
      <w:r>
        <w:t>Рисунок 3 – Результат работы программы</w:t>
      </w:r>
    </w:p>
    <w:p w14:paraId="61847F9F" w14:textId="3320EF9F" w:rsidR="00DC1DF5" w:rsidRDefault="00DC1DF5" w:rsidP="00DC1DF5">
      <w:pPr>
        <w:pStyle w:val="a4"/>
        <w:ind w:left="0" w:firstLine="709"/>
        <w:jc w:val="center"/>
      </w:pPr>
    </w:p>
    <w:p w14:paraId="11958014" w14:textId="7BD6A5A1" w:rsidR="00DC1DF5" w:rsidRDefault="00DC1DF5" w:rsidP="00DC1DF5">
      <w:pPr>
        <w:pStyle w:val="a4"/>
        <w:ind w:left="0" w:firstLine="709"/>
        <w:jc w:val="left"/>
      </w:pPr>
      <w:r>
        <w:t>Из рисунка 3 видно, что результат работы программы совпадает с результатом полученным в ячейках ОЗУ. Программа работает корректно.</w:t>
      </w:r>
    </w:p>
    <w:sectPr w:rsidR="00DC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4EF"/>
    <w:multiLevelType w:val="hybridMultilevel"/>
    <w:tmpl w:val="F6FCC1DE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DC"/>
    <w:rsid w:val="0028766F"/>
    <w:rsid w:val="002B1EDC"/>
    <w:rsid w:val="003A2ECC"/>
    <w:rsid w:val="007B229C"/>
    <w:rsid w:val="00946FAC"/>
    <w:rsid w:val="009A452E"/>
    <w:rsid w:val="00DC1DF5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566"/>
  <w15:chartTrackingRefBased/>
  <w15:docId w15:val="{0335DE48-6263-44AF-95E3-39913611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1ED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2022-12-13T21:04:00Z</dcterms:created>
  <dcterms:modified xsi:type="dcterms:W3CDTF">2022-12-13T21:26:00Z</dcterms:modified>
</cp:coreProperties>
</file>