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FF94D" w14:textId="243D28B4" w:rsidR="009A2FE2" w:rsidRDefault="009A2FE2" w:rsidP="00DE4C76">
      <w:pPr>
        <w:pBdr>
          <w:bottom w:val="single" w:sz="12" w:space="1" w:color="auto"/>
        </w:pBd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37A00400" w14:textId="77777777" w:rsidR="000B0B45" w:rsidRPr="00791F29" w:rsidRDefault="000B0B45" w:rsidP="213F371D">
      <w:pPr>
        <w:pBdr>
          <w:bottom w:val="single" w:sz="12" w:space="1" w:color="auto"/>
        </w:pBd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tbl>
      <w:tblPr>
        <w:tblStyle w:val="Tabellen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6930"/>
      </w:tblGrid>
      <w:tr w:rsidR="213F371D" w14:paraId="36109DBA" w14:textId="77777777" w:rsidTr="1E03A032">
        <w:trPr>
          <w:trHeight w:val="300"/>
        </w:trPr>
        <w:tc>
          <w:tcPr>
            <w:tcW w:w="2115" w:type="dxa"/>
            <w:tcBorders>
              <w:top w:val="single" w:sz="6" w:space="0" w:color="auto"/>
              <w:left w:val="single" w:sz="6" w:space="0" w:color="auto"/>
            </w:tcBorders>
            <w:tcMar>
              <w:left w:w="105" w:type="dxa"/>
              <w:right w:w="105" w:type="dxa"/>
            </w:tcMar>
          </w:tcPr>
          <w:p w14:paraId="6C72CC55" w14:textId="00E3AFEE" w:rsidR="213F371D" w:rsidRDefault="213F371D" w:rsidP="213F371D">
            <w:pPr>
              <w:spacing w:beforeAutospacing="1" w:afterAutospacing="1" w:line="259" w:lineRule="auto"/>
              <w:rPr>
                <w:rFonts w:ascii="Times New Roman" w:eastAsia="Times New Roman" w:hAnsi="Times New Roman" w:cs="Times New Roman"/>
                <w:sz w:val="24"/>
                <w:szCs w:val="24"/>
              </w:rPr>
            </w:pPr>
            <w:r w:rsidRPr="213F371D">
              <w:rPr>
                <w:rFonts w:ascii="Times New Roman" w:eastAsia="Times New Roman" w:hAnsi="Times New Roman" w:cs="Times New Roman"/>
                <w:b/>
                <w:bCs/>
                <w:sz w:val="24"/>
                <w:szCs w:val="24"/>
              </w:rPr>
              <w:t>Modul Nummer</w:t>
            </w:r>
          </w:p>
        </w:tc>
        <w:tc>
          <w:tcPr>
            <w:tcW w:w="6930" w:type="dxa"/>
            <w:tcBorders>
              <w:top w:val="single" w:sz="6" w:space="0" w:color="auto"/>
              <w:right w:val="single" w:sz="6" w:space="0" w:color="auto"/>
            </w:tcBorders>
            <w:tcMar>
              <w:left w:w="105" w:type="dxa"/>
              <w:right w:w="105" w:type="dxa"/>
            </w:tcMar>
          </w:tcPr>
          <w:p w14:paraId="7E4D19D4" w14:textId="27686A7C" w:rsidR="213F371D" w:rsidRDefault="00080332" w:rsidP="213F371D">
            <w:pPr>
              <w:spacing w:beforeAutospacing="1" w:afterAutospacing="1"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p>
        </w:tc>
      </w:tr>
      <w:tr w:rsidR="213F371D" w14:paraId="719F62C5" w14:textId="77777777" w:rsidTr="1E03A032">
        <w:trPr>
          <w:trHeight w:val="300"/>
        </w:trPr>
        <w:tc>
          <w:tcPr>
            <w:tcW w:w="2115" w:type="dxa"/>
            <w:tcBorders>
              <w:left w:val="single" w:sz="6" w:space="0" w:color="auto"/>
            </w:tcBorders>
            <w:tcMar>
              <w:left w:w="105" w:type="dxa"/>
              <w:right w:w="105" w:type="dxa"/>
            </w:tcMar>
          </w:tcPr>
          <w:p w14:paraId="29FB096C" w14:textId="6FA88795" w:rsidR="213F371D" w:rsidRDefault="213F371D" w:rsidP="213F371D">
            <w:pPr>
              <w:spacing w:beforeAutospacing="1" w:afterAutospacing="1" w:line="259" w:lineRule="auto"/>
              <w:rPr>
                <w:rFonts w:ascii="Times New Roman" w:eastAsia="Times New Roman" w:hAnsi="Times New Roman" w:cs="Times New Roman"/>
                <w:sz w:val="24"/>
                <w:szCs w:val="24"/>
              </w:rPr>
            </w:pPr>
            <w:r w:rsidRPr="213F371D">
              <w:rPr>
                <w:rFonts w:ascii="Times New Roman" w:eastAsia="Times New Roman" w:hAnsi="Times New Roman" w:cs="Times New Roman"/>
                <w:b/>
                <w:bCs/>
                <w:sz w:val="24"/>
                <w:szCs w:val="24"/>
              </w:rPr>
              <w:t>Modul Titel</w:t>
            </w:r>
          </w:p>
        </w:tc>
        <w:tc>
          <w:tcPr>
            <w:tcW w:w="6930" w:type="dxa"/>
            <w:tcBorders>
              <w:right w:val="single" w:sz="6" w:space="0" w:color="auto"/>
            </w:tcBorders>
            <w:tcMar>
              <w:left w:w="105" w:type="dxa"/>
              <w:right w:w="105" w:type="dxa"/>
            </w:tcMar>
          </w:tcPr>
          <w:p w14:paraId="18ADA931" w14:textId="0F45F469" w:rsidR="213F371D" w:rsidRDefault="00080332" w:rsidP="213F371D">
            <w:pPr>
              <w:spacing w:beforeAutospacing="1" w:afterAutospacing="1"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Qualitative Zuverlässigkeitsmethoden</w:t>
            </w:r>
          </w:p>
        </w:tc>
      </w:tr>
      <w:tr w:rsidR="213F371D" w14:paraId="1A5927BE" w14:textId="77777777" w:rsidTr="1E03A032">
        <w:trPr>
          <w:trHeight w:val="300"/>
        </w:trPr>
        <w:tc>
          <w:tcPr>
            <w:tcW w:w="2115" w:type="dxa"/>
            <w:tcBorders>
              <w:left w:val="single" w:sz="6" w:space="0" w:color="auto"/>
            </w:tcBorders>
            <w:tcMar>
              <w:left w:w="105" w:type="dxa"/>
              <w:right w:w="105" w:type="dxa"/>
            </w:tcMar>
          </w:tcPr>
          <w:p w14:paraId="0EA7E6D5" w14:textId="10DBF641" w:rsidR="213F371D" w:rsidRDefault="213F371D" w:rsidP="213F371D">
            <w:pPr>
              <w:spacing w:line="259" w:lineRule="auto"/>
              <w:rPr>
                <w:rFonts w:ascii="Times New Roman" w:eastAsia="Times New Roman" w:hAnsi="Times New Roman" w:cs="Times New Roman"/>
                <w:sz w:val="24"/>
                <w:szCs w:val="24"/>
              </w:rPr>
            </w:pPr>
            <w:r w:rsidRPr="213F371D">
              <w:rPr>
                <w:rFonts w:ascii="Times New Roman" w:eastAsia="Times New Roman" w:hAnsi="Times New Roman" w:cs="Times New Roman"/>
                <w:b/>
                <w:bCs/>
                <w:sz w:val="24"/>
                <w:szCs w:val="24"/>
              </w:rPr>
              <w:t>Abschnitt Nummer</w:t>
            </w:r>
          </w:p>
        </w:tc>
        <w:tc>
          <w:tcPr>
            <w:tcW w:w="6930" w:type="dxa"/>
            <w:tcBorders>
              <w:right w:val="single" w:sz="6" w:space="0" w:color="auto"/>
            </w:tcBorders>
            <w:tcMar>
              <w:left w:w="105" w:type="dxa"/>
              <w:right w:w="105" w:type="dxa"/>
            </w:tcMar>
          </w:tcPr>
          <w:p w14:paraId="3968C2FD" w14:textId="5F4DC68A" w:rsidR="213F371D" w:rsidRDefault="00080332" w:rsidP="1E03A032">
            <w:pPr>
              <w:spacing w:line="259" w:lineRule="auto"/>
            </w:pPr>
            <w:r>
              <w:rPr>
                <w:rFonts w:ascii="Times New Roman" w:eastAsia="Times New Roman" w:hAnsi="Times New Roman" w:cs="Times New Roman"/>
                <w:b/>
                <w:bCs/>
                <w:sz w:val="24"/>
                <w:szCs w:val="24"/>
              </w:rPr>
              <w:t>2</w:t>
            </w:r>
          </w:p>
        </w:tc>
      </w:tr>
      <w:tr w:rsidR="213F371D" w14:paraId="3A9491FB" w14:textId="77777777" w:rsidTr="1E03A032">
        <w:trPr>
          <w:trHeight w:val="300"/>
        </w:trPr>
        <w:tc>
          <w:tcPr>
            <w:tcW w:w="2115" w:type="dxa"/>
            <w:tcBorders>
              <w:left w:val="single" w:sz="6" w:space="0" w:color="auto"/>
              <w:bottom w:val="single" w:sz="6" w:space="0" w:color="auto"/>
            </w:tcBorders>
            <w:tcMar>
              <w:left w:w="105" w:type="dxa"/>
              <w:right w:w="105" w:type="dxa"/>
            </w:tcMar>
          </w:tcPr>
          <w:p w14:paraId="55241FAC" w14:textId="435092CA" w:rsidR="213F371D" w:rsidRDefault="213F371D" w:rsidP="213F371D">
            <w:pPr>
              <w:spacing w:line="259" w:lineRule="auto"/>
              <w:rPr>
                <w:rFonts w:ascii="Times New Roman" w:eastAsia="Times New Roman" w:hAnsi="Times New Roman" w:cs="Times New Roman"/>
                <w:sz w:val="24"/>
                <w:szCs w:val="24"/>
              </w:rPr>
            </w:pPr>
            <w:r w:rsidRPr="213F371D">
              <w:rPr>
                <w:rFonts w:ascii="Times New Roman" w:eastAsia="Times New Roman" w:hAnsi="Times New Roman" w:cs="Times New Roman"/>
                <w:b/>
                <w:bCs/>
                <w:sz w:val="24"/>
                <w:szCs w:val="24"/>
              </w:rPr>
              <w:t>Abschnitt</w:t>
            </w:r>
          </w:p>
        </w:tc>
        <w:tc>
          <w:tcPr>
            <w:tcW w:w="6930" w:type="dxa"/>
            <w:tcBorders>
              <w:bottom w:val="single" w:sz="6" w:space="0" w:color="auto"/>
              <w:right w:val="single" w:sz="6" w:space="0" w:color="auto"/>
            </w:tcBorders>
            <w:tcMar>
              <w:left w:w="105" w:type="dxa"/>
              <w:right w:w="105" w:type="dxa"/>
            </w:tcMar>
          </w:tcPr>
          <w:p w14:paraId="58E0AA2C" w14:textId="15C08571" w:rsidR="42AD109F" w:rsidRDefault="42AD109F" w:rsidP="213F371D">
            <w:pPr>
              <w:spacing w:beforeAutospacing="1" w:afterAutospacing="1"/>
              <w:rPr>
                <w:rFonts w:ascii="Times New Roman" w:eastAsia="Times New Roman" w:hAnsi="Times New Roman" w:cs="Times New Roman"/>
                <w:b/>
                <w:bCs/>
                <w:sz w:val="24"/>
                <w:szCs w:val="24"/>
                <w:lang w:eastAsia="de-DE"/>
              </w:rPr>
            </w:pPr>
            <w:r w:rsidRPr="213F371D">
              <w:rPr>
                <w:rFonts w:ascii="Times New Roman" w:eastAsia="Times New Roman" w:hAnsi="Times New Roman" w:cs="Times New Roman"/>
                <w:b/>
                <w:bCs/>
                <w:sz w:val="24"/>
                <w:szCs w:val="24"/>
                <w:lang w:eastAsia="de-DE"/>
              </w:rPr>
              <w:t xml:space="preserve">Einführung in die </w:t>
            </w:r>
            <w:r w:rsidR="00080332" w:rsidRPr="00080332">
              <w:rPr>
                <w:rFonts w:ascii="Times New Roman" w:eastAsia="Times New Roman" w:hAnsi="Times New Roman" w:cs="Times New Roman"/>
                <w:b/>
                <w:bCs/>
                <w:sz w:val="24"/>
                <w:szCs w:val="24"/>
                <w:lang w:eastAsia="de-DE"/>
              </w:rPr>
              <w:t>Qualitative Zuverlässigkeitsmethoden</w:t>
            </w:r>
          </w:p>
        </w:tc>
      </w:tr>
    </w:tbl>
    <w:p w14:paraId="6F1CE334" w14:textId="14AA7691" w:rsidR="213F371D" w:rsidRDefault="213F371D" w:rsidP="213F371D">
      <w:pPr>
        <w:pBdr>
          <w:bottom w:val="single" w:sz="12" w:space="1" w:color="auto"/>
        </w:pBdr>
        <w:spacing w:beforeAutospacing="1" w:afterAutospacing="1" w:line="240" w:lineRule="auto"/>
        <w:rPr>
          <w:rFonts w:ascii="Times New Roman" w:eastAsia="Times New Roman" w:hAnsi="Times New Roman" w:cs="Times New Roman"/>
          <w:b/>
          <w:bCs/>
          <w:sz w:val="24"/>
          <w:szCs w:val="24"/>
          <w:lang w:eastAsia="de-DE"/>
        </w:rPr>
      </w:pPr>
    </w:p>
    <w:p w14:paraId="77158C5B" w14:textId="6ABD1FB2" w:rsidR="00DE4C76" w:rsidRDefault="2FA41A97" w:rsidP="5DE4451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93D0E">
        <w:rPr>
          <w:rFonts w:ascii="Times New Roman" w:eastAsia="Times New Roman" w:hAnsi="Times New Roman" w:cs="Times New Roman"/>
          <w:b/>
          <w:bCs/>
          <w:kern w:val="0"/>
          <w:sz w:val="24"/>
          <w:szCs w:val="24"/>
          <w:highlight w:val="lightGray"/>
          <w:lang w:eastAsia="de-DE"/>
          <w14:ligatures w14:val="none"/>
        </w:rPr>
        <w:t xml:space="preserve">Folie </w:t>
      </w:r>
      <w:r w:rsidR="781BE4EE" w:rsidRPr="00393D0E">
        <w:rPr>
          <w:rFonts w:ascii="Times New Roman" w:eastAsia="Times New Roman" w:hAnsi="Times New Roman" w:cs="Times New Roman"/>
          <w:b/>
          <w:bCs/>
          <w:kern w:val="0"/>
          <w:sz w:val="24"/>
          <w:szCs w:val="24"/>
          <w:highlight w:val="lightGray"/>
          <w:lang w:eastAsia="de-DE"/>
          <w14:ligatures w14:val="none"/>
        </w:rPr>
        <w:t>1</w:t>
      </w:r>
      <w:r w:rsidRPr="00393D0E">
        <w:rPr>
          <w:rFonts w:ascii="Times New Roman" w:eastAsia="Times New Roman" w:hAnsi="Times New Roman" w:cs="Times New Roman"/>
          <w:b/>
          <w:bCs/>
          <w:kern w:val="0"/>
          <w:sz w:val="24"/>
          <w:szCs w:val="24"/>
          <w:highlight w:val="lightGray"/>
          <w:lang w:eastAsia="de-DE"/>
          <w14:ligatures w14:val="none"/>
        </w:rPr>
        <w:t>:</w:t>
      </w:r>
      <w:r w:rsidRPr="00393D0E">
        <w:rPr>
          <w:rFonts w:ascii="Times New Roman" w:eastAsia="Times New Roman" w:hAnsi="Times New Roman" w:cs="Times New Roman"/>
          <w:b/>
          <w:bCs/>
          <w:kern w:val="0"/>
          <w:sz w:val="24"/>
          <w:szCs w:val="24"/>
          <w:lang w:eastAsia="de-DE"/>
          <w14:ligatures w14:val="none"/>
        </w:rPr>
        <w:t xml:space="preserve"> </w:t>
      </w:r>
      <w:r w:rsidR="32CCF702" w:rsidRPr="005C2116">
        <w:rPr>
          <w:rFonts w:ascii="Times New Roman" w:eastAsia="Times New Roman" w:hAnsi="Times New Roman" w:cs="Times New Roman"/>
          <w:b/>
          <w:bCs/>
          <w:kern w:val="0"/>
          <w:sz w:val="24"/>
          <w:szCs w:val="24"/>
          <w:lang w:eastAsia="de-DE"/>
          <w14:ligatures w14:val="none"/>
        </w:rPr>
        <w:t>Einteilung der Zuverlässigkeitsmethoden</w:t>
      </w:r>
    </w:p>
    <w:tbl>
      <w:tblPr>
        <w:tblStyle w:val="Tabellenraster"/>
        <w:tblW w:w="0" w:type="auto"/>
        <w:tblLook w:val="04A0" w:firstRow="1" w:lastRow="0" w:firstColumn="1" w:lastColumn="0" w:noHBand="0" w:noVBand="1"/>
      </w:tblPr>
      <w:tblGrid>
        <w:gridCol w:w="1696"/>
        <w:gridCol w:w="7366"/>
      </w:tblGrid>
      <w:tr w:rsidR="00DE4C76" w14:paraId="6F6169EA" w14:textId="77777777" w:rsidTr="1EAAFB39">
        <w:tc>
          <w:tcPr>
            <w:tcW w:w="1696" w:type="dxa"/>
          </w:tcPr>
          <w:p w14:paraId="7886FBC9" w14:textId="77777777" w:rsidR="00DE4C76" w:rsidRDefault="00DE4C76" w:rsidP="00E711D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DE4C76">
              <w:rPr>
                <w:rFonts w:ascii="Times New Roman" w:eastAsia="Times New Roman" w:hAnsi="Times New Roman" w:cs="Times New Roman"/>
                <w:kern w:val="0"/>
                <w:sz w:val="24"/>
                <w:szCs w:val="24"/>
                <w:lang w:eastAsia="de-DE"/>
                <w14:ligatures w14:val="none"/>
              </w:rPr>
              <w:t>Foliennummer</w:t>
            </w:r>
          </w:p>
        </w:tc>
        <w:tc>
          <w:tcPr>
            <w:tcW w:w="7366" w:type="dxa"/>
          </w:tcPr>
          <w:p w14:paraId="6D76532A" w14:textId="77777777" w:rsidR="00DE4C76" w:rsidRDefault="20154494" w:rsidP="5DE44516">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1</w:t>
            </w:r>
          </w:p>
        </w:tc>
      </w:tr>
      <w:tr w:rsidR="00DE4C76" w14:paraId="7A103A8C" w14:textId="77777777" w:rsidTr="1EAAFB39">
        <w:tc>
          <w:tcPr>
            <w:tcW w:w="1696" w:type="dxa"/>
          </w:tcPr>
          <w:p w14:paraId="0729395C" w14:textId="77777777" w:rsidR="00DE4C76" w:rsidRDefault="00DE4C76" w:rsidP="00E711D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DE4C76">
              <w:rPr>
                <w:rFonts w:ascii="Times New Roman" w:eastAsia="Times New Roman" w:hAnsi="Times New Roman" w:cs="Times New Roman"/>
                <w:kern w:val="0"/>
                <w:sz w:val="24"/>
                <w:szCs w:val="24"/>
                <w:lang w:eastAsia="de-DE"/>
                <w14:ligatures w14:val="none"/>
              </w:rPr>
              <w:t>Folientitel</w:t>
            </w:r>
          </w:p>
        </w:tc>
        <w:tc>
          <w:tcPr>
            <w:tcW w:w="7366" w:type="dxa"/>
          </w:tcPr>
          <w:p w14:paraId="538A41EE" w14:textId="1B532B43" w:rsidR="00DE4C76" w:rsidRDefault="005C2116" w:rsidP="00E711D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5C2116">
              <w:rPr>
                <w:rFonts w:ascii="Times New Roman" w:eastAsia="Times New Roman" w:hAnsi="Times New Roman" w:cs="Times New Roman"/>
                <w:kern w:val="0"/>
                <w:sz w:val="24"/>
                <w:szCs w:val="24"/>
                <w:lang w:eastAsia="de-DE"/>
                <w14:ligatures w14:val="none"/>
              </w:rPr>
              <w:t>Einteilung der Zuverlässigkeitsmethoden</w:t>
            </w:r>
          </w:p>
        </w:tc>
      </w:tr>
      <w:tr w:rsidR="00DE4C76" w14:paraId="1938F090" w14:textId="77777777" w:rsidTr="1EAAFB39">
        <w:tc>
          <w:tcPr>
            <w:tcW w:w="9062" w:type="dxa"/>
            <w:gridSpan w:val="2"/>
          </w:tcPr>
          <w:p w14:paraId="5BA30D0F" w14:textId="58F03FCB" w:rsidR="00DE4C76" w:rsidRDefault="005F2EF2" w:rsidP="00E711D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DE4C76">
              <w:rPr>
                <w:rFonts w:ascii="Times New Roman" w:eastAsia="Times New Roman" w:hAnsi="Times New Roman" w:cs="Times New Roman"/>
                <w:kern w:val="0"/>
                <w:sz w:val="24"/>
                <w:szCs w:val="24"/>
                <w:lang w:eastAsia="de-DE"/>
                <w14:ligatures w14:val="none"/>
              </w:rPr>
              <w:t>Text</w:t>
            </w:r>
            <w:r>
              <w:rPr>
                <w:rFonts w:ascii="Times New Roman" w:eastAsia="Times New Roman" w:hAnsi="Times New Roman" w:cs="Times New Roman"/>
                <w:kern w:val="0"/>
                <w:sz w:val="24"/>
                <w:szCs w:val="24"/>
                <w:lang w:eastAsia="de-DE"/>
                <w14:ligatures w14:val="none"/>
              </w:rPr>
              <w:t xml:space="preserve"> Folie</w:t>
            </w:r>
          </w:p>
        </w:tc>
      </w:tr>
      <w:tr w:rsidR="00DE4C76" w14:paraId="37FFB8F7" w14:textId="77777777" w:rsidTr="1EAAFB39">
        <w:tc>
          <w:tcPr>
            <w:tcW w:w="9062" w:type="dxa"/>
            <w:gridSpan w:val="2"/>
          </w:tcPr>
          <w:p w14:paraId="7A3A0C69" w14:textId="77A68F63" w:rsidR="00A12EFD" w:rsidRDefault="00171645" w:rsidP="550A87C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Wir haben bereits im </w:t>
            </w:r>
            <w:r w:rsidR="006A0D9D">
              <w:rPr>
                <w:rFonts w:ascii="Times New Roman" w:eastAsia="Times New Roman" w:hAnsi="Times New Roman" w:cs="Times New Roman"/>
                <w:sz w:val="24"/>
                <w:szCs w:val="24"/>
              </w:rPr>
              <w:t>Modul Einführung in die Zuverlässigkeitstechnik kennengelernt, dass die Zuverlässigkeitsmethoden in zwei Kategorien eingeteilt werden können</w:t>
            </w:r>
            <w:r w:rsidR="00A12EFD">
              <w:rPr>
                <w:rFonts w:ascii="Times New Roman" w:eastAsia="Times New Roman" w:hAnsi="Times New Roman" w:cs="Times New Roman"/>
                <w:sz w:val="24"/>
                <w:szCs w:val="24"/>
              </w:rPr>
              <w:t>:</w:t>
            </w:r>
          </w:p>
          <w:p w14:paraId="23B9DE9B" w14:textId="04DB6111" w:rsidR="006A0D9D" w:rsidRDefault="006A0D9D" w:rsidP="550A87C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00171645">
              <w:rPr>
                <w:rFonts w:ascii="Times New Roman" w:eastAsia="Times New Roman" w:hAnsi="Times New Roman" w:cs="Times New Roman"/>
                <w:sz w:val="24"/>
                <w:szCs w:val="24"/>
              </w:rPr>
              <w:t xml:space="preserve">Nämlich in </w:t>
            </w:r>
            <w:r w:rsidR="00A12EFD">
              <w:rPr>
                <w:rFonts w:ascii="Times New Roman" w:eastAsia="Times New Roman" w:hAnsi="Times New Roman" w:cs="Times New Roman"/>
                <w:sz w:val="24"/>
                <w:szCs w:val="24"/>
              </w:rPr>
              <w:t>die q</w:t>
            </w:r>
            <w:r>
              <w:rPr>
                <w:rFonts w:ascii="Times New Roman" w:eastAsia="Times New Roman" w:hAnsi="Times New Roman" w:cs="Times New Roman"/>
                <w:sz w:val="24"/>
                <w:szCs w:val="24"/>
              </w:rPr>
              <w:t xml:space="preserve">ualitativen und </w:t>
            </w:r>
            <w:r w:rsidR="00A12EFD">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 xml:space="preserve">die quantitativen </w:t>
            </w:r>
            <w:r w:rsidR="00A12EFD">
              <w:rPr>
                <w:rFonts w:ascii="Times New Roman" w:eastAsia="Times New Roman" w:hAnsi="Times New Roman" w:cs="Times New Roman"/>
                <w:sz w:val="24"/>
                <w:szCs w:val="24"/>
              </w:rPr>
              <w:t>Zuverlässigkeitsmethoden</w:t>
            </w:r>
            <w:r>
              <w:rPr>
                <w:rFonts w:ascii="Times New Roman" w:eastAsia="Times New Roman" w:hAnsi="Times New Roman" w:cs="Times New Roman"/>
                <w:sz w:val="24"/>
                <w:szCs w:val="24"/>
              </w:rPr>
              <w:t>.</w:t>
            </w:r>
          </w:p>
          <w:p w14:paraId="6B55858B" w14:textId="77777777" w:rsidR="0030271F" w:rsidRDefault="0030271F" w:rsidP="550A87C9">
            <w:pPr>
              <w:rPr>
                <w:rFonts w:ascii="Times New Roman" w:eastAsia="Times New Roman" w:hAnsi="Times New Roman" w:cs="Times New Roman"/>
                <w:sz w:val="24"/>
                <w:szCs w:val="24"/>
              </w:rPr>
            </w:pPr>
          </w:p>
          <w:p w14:paraId="1B4F4EAE" w14:textId="6AC45F12" w:rsidR="0030271F" w:rsidRDefault="0030271F" w:rsidP="550A87C9">
            <w:pPr>
              <w:rPr>
                <w:rFonts w:ascii="Times New Roman" w:eastAsia="Times New Roman" w:hAnsi="Times New Roman" w:cs="Times New Roman"/>
                <w:sz w:val="24"/>
                <w:szCs w:val="24"/>
                <w:lang w:eastAsia="de-DE"/>
              </w:rPr>
            </w:pPr>
            <w:r>
              <w:rPr>
                <w:rFonts w:ascii="Times New Roman" w:eastAsia="Times New Roman" w:hAnsi="Times New Roman" w:cs="Times New Roman"/>
                <w:kern w:val="0"/>
                <w:sz w:val="24"/>
                <w:szCs w:val="24"/>
                <w:lang w:eastAsia="de-DE"/>
                <w14:ligatures w14:val="none"/>
              </w:rPr>
              <w:t xml:space="preserve">In diesem Modul </w:t>
            </w:r>
            <w:r w:rsidR="008A6598">
              <w:rPr>
                <w:rFonts w:ascii="Times New Roman" w:eastAsia="Times New Roman" w:hAnsi="Times New Roman" w:cs="Times New Roman"/>
                <w:kern w:val="0"/>
                <w:sz w:val="24"/>
                <w:szCs w:val="24"/>
                <w:lang w:eastAsia="de-DE"/>
                <w14:ligatures w14:val="none"/>
              </w:rPr>
              <w:t>betrachten wir</w:t>
            </w:r>
            <w:r>
              <w:rPr>
                <w:rFonts w:ascii="Times New Roman" w:eastAsia="Times New Roman" w:hAnsi="Times New Roman" w:cs="Times New Roman"/>
                <w:kern w:val="0"/>
                <w:sz w:val="24"/>
                <w:szCs w:val="24"/>
                <w:lang w:eastAsia="de-DE"/>
                <w14:ligatures w14:val="none"/>
              </w:rPr>
              <w:t xml:space="preserve"> ausschließlich die </w:t>
            </w:r>
            <w:r w:rsidRPr="5DE44516">
              <w:rPr>
                <w:rFonts w:ascii="Times New Roman" w:eastAsia="Times New Roman" w:hAnsi="Times New Roman" w:cs="Times New Roman"/>
                <w:sz w:val="24"/>
                <w:szCs w:val="24"/>
                <w:lang w:eastAsia="de-DE"/>
              </w:rPr>
              <w:t>qualitativen Methoden</w:t>
            </w:r>
            <w:r>
              <w:rPr>
                <w:rFonts w:ascii="Times New Roman" w:eastAsia="Times New Roman" w:hAnsi="Times New Roman" w:cs="Times New Roman"/>
                <w:sz w:val="24"/>
                <w:szCs w:val="24"/>
                <w:lang w:eastAsia="de-DE"/>
              </w:rPr>
              <w:t>.</w:t>
            </w:r>
          </w:p>
          <w:p w14:paraId="0A802D34" w14:textId="7252DA83" w:rsidR="00E41AD0" w:rsidRDefault="00E41AD0" w:rsidP="550A87C9">
            <w:pPr>
              <w:rPr>
                <w:rFonts w:ascii="Times New Roman" w:eastAsia="Times New Roman" w:hAnsi="Times New Roman" w:cs="Times New Roman"/>
                <w:sz w:val="24"/>
                <w:szCs w:val="24"/>
                <w:lang w:eastAsia="de-DE"/>
              </w:rPr>
            </w:pPr>
          </w:p>
          <w:p w14:paraId="5E8F6B16" w14:textId="606262F5" w:rsidR="00E41AD0" w:rsidRDefault="0027256F" w:rsidP="00E41AD0">
            <w:pPr>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Mit Hilfe dieser</w:t>
            </w:r>
            <w:r w:rsidR="00E41AD0">
              <w:rPr>
                <w:rFonts w:ascii="Times New Roman" w:eastAsia="Times New Roman" w:hAnsi="Times New Roman" w:cs="Times New Roman"/>
                <w:sz w:val="24"/>
                <w:szCs w:val="24"/>
                <w:lang w:eastAsia="de-DE"/>
              </w:rPr>
              <w:t xml:space="preserve"> werden vor allem die</w:t>
            </w:r>
            <w:r w:rsidR="00E41AD0" w:rsidRPr="005604D7">
              <w:rPr>
                <w:rFonts w:ascii="Times New Roman" w:eastAsia="Times New Roman" w:hAnsi="Times New Roman" w:cs="Times New Roman"/>
                <w:sz w:val="24"/>
                <w:szCs w:val="24"/>
                <w:lang w:eastAsia="de-DE"/>
              </w:rPr>
              <w:t xml:space="preserve"> kritische</w:t>
            </w:r>
            <w:r w:rsidR="00E41AD0">
              <w:rPr>
                <w:rFonts w:ascii="Times New Roman" w:eastAsia="Times New Roman" w:hAnsi="Times New Roman" w:cs="Times New Roman"/>
                <w:sz w:val="24"/>
                <w:szCs w:val="24"/>
                <w:lang w:eastAsia="de-DE"/>
              </w:rPr>
              <w:t>n</w:t>
            </w:r>
            <w:r w:rsidR="00E41AD0" w:rsidRPr="005604D7">
              <w:rPr>
                <w:rFonts w:ascii="Times New Roman" w:eastAsia="Times New Roman" w:hAnsi="Times New Roman" w:cs="Times New Roman"/>
                <w:sz w:val="24"/>
                <w:szCs w:val="24"/>
                <w:lang w:eastAsia="de-DE"/>
              </w:rPr>
              <w:t xml:space="preserve"> Ausfallmechanismen eines Produktes identifizier</w:t>
            </w:r>
            <w:r w:rsidR="00E41AD0">
              <w:rPr>
                <w:rFonts w:ascii="Times New Roman" w:eastAsia="Times New Roman" w:hAnsi="Times New Roman" w:cs="Times New Roman"/>
                <w:sz w:val="24"/>
                <w:szCs w:val="24"/>
                <w:lang w:eastAsia="de-DE"/>
              </w:rPr>
              <w:t>t</w:t>
            </w:r>
            <w:r w:rsidR="00E41AD0" w:rsidRPr="005604D7">
              <w:rPr>
                <w:rFonts w:ascii="Times New Roman" w:eastAsia="Times New Roman" w:hAnsi="Times New Roman" w:cs="Times New Roman"/>
                <w:sz w:val="24"/>
                <w:szCs w:val="24"/>
                <w:lang w:eastAsia="de-DE"/>
              </w:rPr>
              <w:t xml:space="preserve"> und </w:t>
            </w:r>
            <w:r w:rsidR="00E41AD0">
              <w:rPr>
                <w:rFonts w:ascii="Times New Roman" w:eastAsia="Times New Roman" w:hAnsi="Times New Roman" w:cs="Times New Roman"/>
                <w:sz w:val="24"/>
                <w:szCs w:val="24"/>
                <w:lang w:eastAsia="de-DE"/>
              </w:rPr>
              <w:t xml:space="preserve">im Anschluss </w:t>
            </w:r>
            <w:r w:rsidRPr="002D5F7A">
              <w:rPr>
                <w:rFonts w:ascii="Times New Roman" w:eastAsia="Times New Roman" w:hAnsi="Times New Roman" w:cs="Times New Roman"/>
                <w:sz w:val="24"/>
                <w:szCs w:val="24"/>
                <w:lang w:eastAsia="de-DE"/>
              </w:rPr>
              <w:t>geeignete Abstellmaßnahmen</w:t>
            </w:r>
            <w:r>
              <w:rPr>
                <w:rFonts w:ascii="Times New Roman" w:eastAsia="Times New Roman" w:hAnsi="Times New Roman" w:cs="Times New Roman"/>
                <w:sz w:val="24"/>
                <w:szCs w:val="24"/>
                <w:lang w:eastAsia="de-DE"/>
              </w:rPr>
              <w:t xml:space="preserve"> festgelegt, um </w:t>
            </w:r>
            <w:r w:rsidRPr="002D5F7A">
              <w:rPr>
                <w:rFonts w:ascii="Times New Roman" w:eastAsia="Times New Roman" w:hAnsi="Times New Roman" w:cs="Times New Roman"/>
                <w:sz w:val="24"/>
                <w:szCs w:val="24"/>
                <w:lang w:eastAsia="de-DE"/>
              </w:rPr>
              <w:t>das Ausfallrisiko</w:t>
            </w:r>
            <w:r>
              <w:rPr>
                <w:rFonts w:ascii="Times New Roman" w:eastAsia="Times New Roman" w:hAnsi="Times New Roman" w:cs="Times New Roman"/>
                <w:sz w:val="24"/>
                <w:szCs w:val="24"/>
                <w:lang w:eastAsia="de-DE"/>
              </w:rPr>
              <w:t xml:space="preserve"> zu reduzieren und </w:t>
            </w:r>
            <w:r w:rsidR="00E41AD0">
              <w:rPr>
                <w:rFonts w:ascii="Times New Roman" w:eastAsia="Times New Roman" w:hAnsi="Times New Roman" w:cs="Times New Roman"/>
                <w:sz w:val="24"/>
                <w:szCs w:val="24"/>
                <w:lang w:eastAsia="de-DE"/>
              </w:rPr>
              <w:t xml:space="preserve">die </w:t>
            </w:r>
            <w:r w:rsidR="00E41AD0" w:rsidRPr="005604D7">
              <w:rPr>
                <w:rFonts w:ascii="Times New Roman" w:eastAsia="Times New Roman" w:hAnsi="Times New Roman" w:cs="Times New Roman"/>
                <w:sz w:val="24"/>
                <w:szCs w:val="24"/>
                <w:lang w:eastAsia="de-DE"/>
              </w:rPr>
              <w:t xml:space="preserve">Zuverlässigkeit </w:t>
            </w:r>
            <w:r>
              <w:rPr>
                <w:rFonts w:ascii="Times New Roman" w:eastAsia="Times New Roman" w:hAnsi="Times New Roman" w:cs="Times New Roman"/>
                <w:sz w:val="24"/>
                <w:szCs w:val="24"/>
                <w:lang w:eastAsia="de-DE"/>
              </w:rPr>
              <w:t>zu verbessern</w:t>
            </w:r>
            <w:r w:rsidR="00E41AD0" w:rsidRPr="002D5F7A">
              <w:rPr>
                <w:rFonts w:ascii="Times New Roman" w:eastAsia="Times New Roman" w:hAnsi="Times New Roman" w:cs="Times New Roman"/>
                <w:sz w:val="24"/>
                <w:szCs w:val="24"/>
                <w:lang w:eastAsia="de-DE"/>
              </w:rPr>
              <w:t>.</w:t>
            </w:r>
          </w:p>
          <w:p w14:paraId="397B3675" w14:textId="46E4FE18" w:rsidR="00F30031" w:rsidRDefault="00F30031" w:rsidP="00E41AD0">
            <w:pPr>
              <w:rPr>
                <w:rFonts w:ascii="Times New Roman" w:eastAsia="Times New Roman" w:hAnsi="Times New Roman" w:cs="Times New Roman"/>
                <w:sz w:val="24"/>
                <w:szCs w:val="24"/>
                <w:lang w:eastAsia="de-DE"/>
              </w:rPr>
            </w:pPr>
          </w:p>
          <w:p w14:paraId="1E4A6140" w14:textId="5493C179" w:rsidR="00F30031" w:rsidRDefault="00F30031" w:rsidP="00F30031">
            <w:pPr>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Wir werden noch im weiteren Verlauf dieses Moduls die t</w:t>
            </w:r>
            <w:r w:rsidRPr="2AD34C4F">
              <w:rPr>
                <w:rFonts w:ascii="Times New Roman" w:eastAsia="Times New Roman" w:hAnsi="Times New Roman" w:cs="Times New Roman"/>
                <w:sz w:val="24"/>
                <w:szCs w:val="24"/>
                <w:lang w:eastAsia="de-DE"/>
              </w:rPr>
              <w:t>ypische</w:t>
            </w:r>
            <w:r>
              <w:rPr>
                <w:rFonts w:ascii="Times New Roman" w:eastAsia="Times New Roman" w:hAnsi="Times New Roman" w:cs="Times New Roman"/>
                <w:sz w:val="24"/>
                <w:szCs w:val="24"/>
                <w:lang w:eastAsia="de-DE"/>
              </w:rPr>
              <w:t>n</w:t>
            </w:r>
            <w:r w:rsidRPr="2AD34C4F">
              <w:rPr>
                <w:rFonts w:ascii="Times New Roman" w:eastAsia="Times New Roman" w:hAnsi="Times New Roman" w:cs="Times New Roman"/>
                <w:sz w:val="24"/>
                <w:szCs w:val="24"/>
                <w:lang w:eastAsia="de-DE"/>
              </w:rPr>
              <w:t xml:space="preserve"> Werkzeuge</w:t>
            </w:r>
            <w:r>
              <w:rPr>
                <w:rFonts w:ascii="Times New Roman" w:eastAsia="Times New Roman" w:hAnsi="Times New Roman" w:cs="Times New Roman"/>
                <w:sz w:val="24"/>
                <w:szCs w:val="24"/>
                <w:lang w:eastAsia="de-DE"/>
              </w:rPr>
              <w:t xml:space="preserve"> kennenlernen, die hierfür eingesetzt werden.</w:t>
            </w:r>
          </w:p>
          <w:p w14:paraId="43720F48" w14:textId="09C10C36" w:rsidR="00F30031" w:rsidRDefault="00F30031" w:rsidP="00F30031">
            <w:pPr>
              <w:rPr>
                <w:rFonts w:ascii="Times New Roman" w:eastAsia="Times New Roman" w:hAnsi="Times New Roman" w:cs="Times New Roman"/>
                <w:sz w:val="24"/>
                <w:szCs w:val="24"/>
                <w:lang w:eastAsia="de-DE"/>
              </w:rPr>
            </w:pPr>
          </w:p>
          <w:p w14:paraId="280F4DD6" w14:textId="04B575F5" w:rsidR="00F30031" w:rsidRPr="00141278" w:rsidRDefault="00F30031" w:rsidP="00F30031">
            <w:pPr>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Dazu schauen wir uns hauptsächlich die Fehlerbaumanalyse an, die hier abgekürzt als FTA, dargestellt ist.</w:t>
            </w:r>
            <w:r w:rsidRPr="00141278">
              <w:rPr>
                <w:rFonts w:ascii="Times New Roman" w:eastAsia="Times New Roman" w:hAnsi="Times New Roman" w:cs="Times New Roman"/>
                <w:sz w:val="24"/>
                <w:szCs w:val="24"/>
                <w:lang w:eastAsia="de-DE"/>
              </w:rPr>
              <w:br/>
            </w:r>
            <w:r w:rsidRPr="00141278">
              <w:rPr>
                <w:rFonts w:ascii="Times New Roman" w:eastAsia="Times New Roman" w:hAnsi="Times New Roman" w:cs="Times New Roman"/>
                <w:sz w:val="24"/>
                <w:szCs w:val="24"/>
                <w:lang w:eastAsia="de-DE"/>
              </w:rPr>
              <w:br/>
              <w:t>Im Anschluss gehen wir auch auf die Fehlermöglichkeits- und Einflussanalyse ein, die man umgangssprachlich einfach nur F</w:t>
            </w:r>
            <w:r>
              <w:rPr>
                <w:rFonts w:ascii="Times New Roman" w:eastAsia="Times New Roman" w:hAnsi="Times New Roman" w:cs="Times New Roman"/>
                <w:sz w:val="24"/>
                <w:szCs w:val="24"/>
                <w:lang w:eastAsia="de-DE"/>
              </w:rPr>
              <w:t>-</w:t>
            </w:r>
            <w:r w:rsidRPr="00141278">
              <w:rPr>
                <w:rFonts w:ascii="Times New Roman" w:eastAsia="Times New Roman" w:hAnsi="Times New Roman" w:cs="Times New Roman"/>
                <w:sz w:val="24"/>
                <w:szCs w:val="24"/>
                <w:lang w:eastAsia="de-DE"/>
              </w:rPr>
              <w:t>M</w:t>
            </w:r>
            <w:r>
              <w:rPr>
                <w:rFonts w:ascii="Times New Roman" w:eastAsia="Times New Roman" w:hAnsi="Times New Roman" w:cs="Times New Roman"/>
                <w:sz w:val="24"/>
                <w:szCs w:val="24"/>
                <w:lang w:eastAsia="de-DE"/>
              </w:rPr>
              <w:t>-</w:t>
            </w:r>
            <w:r w:rsidRPr="00141278">
              <w:rPr>
                <w:rFonts w:ascii="Times New Roman" w:eastAsia="Times New Roman" w:hAnsi="Times New Roman" w:cs="Times New Roman"/>
                <w:sz w:val="24"/>
                <w:szCs w:val="24"/>
                <w:lang w:eastAsia="de-DE"/>
              </w:rPr>
              <w:t>E</w:t>
            </w:r>
            <w:r>
              <w:rPr>
                <w:rFonts w:ascii="Times New Roman" w:eastAsia="Times New Roman" w:hAnsi="Times New Roman" w:cs="Times New Roman"/>
                <w:sz w:val="24"/>
                <w:szCs w:val="24"/>
                <w:lang w:eastAsia="de-DE"/>
              </w:rPr>
              <w:t>-</w:t>
            </w:r>
            <w:r w:rsidRPr="00141278">
              <w:rPr>
                <w:rFonts w:ascii="Times New Roman" w:eastAsia="Times New Roman" w:hAnsi="Times New Roman" w:cs="Times New Roman"/>
                <w:sz w:val="24"/>
                <w:szCs w:val="24"/>
                <w:lang w:eastAsia="de-DE"/>
              </w:rPr>
              <w:t>A nennt.</w:t>
            </w:r>
          </w:p>
          <w:p w14:paraId="4DFE18EE" w14:textId="77777777" w:rsidR="00F30031" w:rsidRDefault="00F30031" w:rsidP="00F30031">
            <w:pPr>
              <w:rPr>
                <w:rFonts w:ascii="Times New Roman" w:eastAsia="Times New Roman" w:hAnsi="Times New Roman" w:cs="Times New Roman"/>
                <w:sz w:val="24"/>
                <w:szCs w:val="24"/>
                <w:lang w:eastAsia="de-DE"/>
              </w:rPr>
            </w:pPr>
          </w:p>
          <w:p w14:paraId="7C8FC700" w14:textId="07C59282" w:rsidR="006A0D9D" w:rsidRDefault="004A5337" w:rsidP="006A0D9D">
            <w:pPr>
              <w:rPr>
                <w:rFonts w:ascii="Times New Roman" w:eastAsia="Times New Roman" w:hAnsi="Times New Roman" w:cs="Times New Roman"/>
                <w:sz w:val="24"/>
                <w:szCs w:val="24"/>
              </w:rPr>
            </w:pPr>
            <w:r>
              <w:rPr>
                <w:rFonts w:ascii="Times New Roman" w:eastAsia="Times New Roman" w:hAnsi="Times New Roman" w:cs="Times New Roman"/>
                <w:sz w:val="24"/>
                <w:szCs w:val="24"/>
              </w:rPr>
              <w:t>Um zu schauen</w:t>
            </w:r>
            <w:r w:rsidR="0030271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wann </w:t>
            </w:r>
            <w:r w:rsidR="00F30031">
              <w:rPr>
                <w:rFonts w:ascii="Times New Roman" w:eastAsia="Times New Roman" w:hAnsi="Times New Roman" w:cs="Times New Roman"/>
                <w:sz w:val="24"/>
                <w:szCs w:val="24"/>
              </w:rPr>
              <w:t>die Methoden</w:t>
            </w:r>
            <w:r>
              <w:rPr>
                <w:rFonts w:ascii="Times New Roman" w:eastAsia="Times New Roman" w:hAnsi="Times New Roman" w:cs="Times New Roman"/>
                <w:sz w:val="24"/>
                <w:szCs w:val="24"/>
              </w:rPr>
              <w:t xml:space="preserve"> genau eingesetzt </w:t>
            </w:r>
            <w:r w:rsidR="00F30031">
              <w:rPr>
                <w:rFonts w:ascii="Times New Roman" w:eastAsia="Times New Roman" w:hAnsi="Times New Roman" w:cs="Times New Roman"/>
                <w:sz w:val="24"/>
                <w:szCs w:val="24"/>
              </w:rPr>
              <w:t>werden</w:t>
            </w:r>
            <w:r>
              <w:rPr>
                <w:rFonts w:ascii="Times New Roman" w:eastAsia="Times New Roman" w:hAnsi="Times New Roman" w:cs="Times New Roman"/>
                <w:sz w:val="24"/>
                <w:szCs w:val="24"/>
              </w:rPr>
              <w:t xml:space="preserve">, werfen wir </w:t>
            </w:r>
            <w:r w:rsidR="006A0D9D">
              <w:rPr>
                <w:rFonts w:ascii="Times New Roman" w:eastAsia="Times New Roman" w:hAnsi="Times New Roman" w:cs="Times New Roman"/>
                <w:sz w:val="24"/>
                <w:szCs w:val="24"/>
              </w:rPr>
              <w:t xml:space="preserve">nochmals </w:t>
            </w:r>
            <w:r>
              <w:rPr>
                <w:rFonts w:ascii="Times New Roman" w:eastAsia="Times New Roman" w:hAnsi="Times New Roman" w:cs="Times New Roman"/>
                <w:sz w:val="24"/>
                <w:szCs w:val="24"/>
              </w:rPr>
              <w:t xml:space="preserve">einen Blick auf </w:t>
            </w:r>
            <w:r w:rsidR="006A0D9D">
              <w:rPr>
                <w:rFonts w:ascii="Times New Roman" w:eastAsia="Times New Roman" w:hAnsi="Times New Roman" w:cs="Times New Roman"/>
                <w:sz w:val="24"/>
                <w:szCs w:val="24"/>
              </w:rPr>
              <w:t xml:space="preserve">die </w:t>
            </w:r>
            <w:r w:rsidR="006A0D9D" w:rsidRPr="1EAAFB39">
              <w:rPr>
                <w:rFonts w:ascii="Times New Roman" w:eastAsia="Times New Roman" w:hAnsi="Times New Roman" w:cs="Times New Roman"/>
                <w:sz w:val="24"/>
                <w:szCs w:val="24"/>
              </w:rPr>
              <w:t>Badewannen-Kurve</w:t>
            </w:r>
            <w:r w:rsidR="006A0D9D">
              <w:rPr>
                <w:rFonts w:ascii="Times New Roman" w:eastAsia="Times New Roman" w:hAnsi="Times New Roman" w:cs="Times New Roman"/>
                <w:sz w:val="24"/>
                <w:szCs w:val="24"/>
              </w:rPr>
              <w:t xml:space="preserve">, welche den </w:t>
            </w:r>
            <w:r w:rsidR="58E1E268" w:rsidRPr="1EAAFB39">
              <w:rPr>
                <w:rFonts w:ascii="Times New Roman" w:eastAsia="Times New Roman" w:hAnsi="Times New Roman" w:cs="Times New Roman"/>
                <w:sz w:val="24"/>
                <w:szCs w:val="24"/>
              </w:rPr>
              <w:t xml:space="preserve">typischen Verlauf </w:t>
            </w:r>
            <w:r w:rsidR="489D547C" w:rsidRPr="1EAAFB39">
              <w:rPr>
                <w:rFonts w:ascii="Times New Roman" w:eastAsia="Times New Roman" w:hAnsi="Times New Roman" w:cs="Times New Roman"/>
                <w:sz w:val="24"/>
                <w:szCs w:val="24"/>
              </w:rPr>
              <w:t xml:space="preserve">von Ausfällen </w:t>
            </w:r>
            <w:r w:rsidR="58E1E268" w:rsidRPr="1EAAFB39">
              <w:rPr>
                <w:rFonts w:ascii="Times New Roman" w:eastAsia="Times New Roman" w:hAnsi="Times New Roman" w:cs="Times New Roman"/>
                <w:sz w:val="24"/>
                <w:szCs w:val="24"/>
              </w:rPr>
              <w:t>über d</w:t>
            </w:r>
            <w:r w:rsidR="230DA9FF" w:rsidRPr="1EAAFB39">
              <w:rPr>
                <w:rFonts w:ascii="Times New Roman" w:eastAsia="Times New Roman" w:hAnsi="Times New Roman" w:cs="Times New Roman"/>
                <w:sz w:val="24"/>
                <w:szCs w:val="24"/>
              </w:rPr>
              <w:t xml:space="preserve">er </w:t>
            </w:r>
            <w:r w:rsidR="58E1E268" w:rsidRPr="1EAAFB39">
              <w:rPr>
                <w:rFonts w:ascii="Times New Roman" w:eastAsia="Times New Roman" w:hAnsi="Times New Roman" w:cs="Times New Roman"/>
                <w:sz w:val="24"/>
                <w:szCs w:val="24"/>
              </w:rPr>
              <w:t xml:space="preserve">Lebensdauer eines Produktes </w:t>
            </w:r>
            <w:r w:rsidR="006A0D9D">
              <w:rPr>
                <w:rFonts w:ascii="Times New Roman" w:eastAsia="Times New Roman" w:hAnsi="Times New Roman" w:cs="Times New Roman"/>
                <w:sz w:val="24"/>
                <w:szCs w:val="24"/>
              </w:rPr>
              <w:t>beschreibt</w:t>
            </w:r>
            <w:r w:rsidR="58E1E268" w:rsidRPr="1EAAFB39">
              <w:rPr>
                <w:rFonts w:ascii="Times New Roman" w:eastAsia="Times New Roman" w:hAnsi="Times New Roman" w:cs="Times New Roman"/>
                <w:sz w:val="24"/>
                <w:szCs w:val="24"/>
              </w:rPr>
              <w:t>.</w:t>
            </w:r>
          </w:p>
          <w:p w14:paraId="750766CD" w14:textId="68A0A4A2" w:rsidR="00DE4C76" w:rsidRPr="00A12EFD" w:rsidRDefault="00DE4C76" w:rsidP="00A12EFD">
            <w:pPr>
              <w:rPr>
                <w:rFonts w:ascii="Times New Roman" w:eastAsia="Times New Roman" w:hAnsi="Times New Roman" w:cs="Times New Roman"/>
                <w:sz w:val="24"/>
                <w:szCs w:val="24"/>
                <w:lang w:eastAsia="de-DE"/>
              </w:rPr>
            </w:pPr>
          </w:p>
        </w:tc>
      </w:tr>
    </w:tbl>
    <w:p w14:paraId="28DB7660" w14:textId="75D8D428" w:rsidR="00080332" w:rsidRDefault="00080332" w:rsidP="5DE44516">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1A5005A9" w14:textId="0AF5D314" w:rsidR="009D45B0" w:rsidRDefault="009D45B0" w:rsidP="5DE44516">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13AF5FF7" w14:textId="4A0134F6" w:rsidR="009D45B0" w:rsidRDefault="009D45B0" w:rsidP="5DE44516">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2B599DFB" w14:textId="77777777" w:rsidR="009D45B0" w:rsidRDefault="009D45B0" w:rsidP="5DE44516">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194FA283" w14:textId="300A64D0" w:rsidR="7667D223" w:rsidRDefault="7667D223" w:rsidP="5DE44516">
      <w:pPr>
        <w:spacing w:beforeAutospacing="1" w:afterAutospacing="1" w:line="240" w:lineRule="auto"/>
        <w:rPr>
          <w:rFonts w:ascii="Times New Roman" w:eastAsia="Times New Roman" w:hAnsi="Times New Roman" w:cs="Times New Roman"/>
          <w:sz w:val="24"/>
          <w:szCs w:val="24"/>
          <w:lang w:eastAsia="de-DE"/>
        </w:rPr>
      </w:pPr>
      <w:r w:rsidRPr="5DE44516">
        <w:rPr>
          <w:rFonts w:ascii="Times New Roman" w:eastAsia="Times New Roman" w:hAnsi="Times New Roman" w:cs="Times New Roman"/>
          <w:b/>
          <w:bCs/>
          <w:sz w:val="24"/>
          <w:szCs w:val="24"/>
          <w:highlight w:val="lightGray"/>
          <w:lang w:eastAsia="de-DE"/>
        </w:rPr>
        <w:lastRenderedPageBreak/>
        <w:t>F</w:t>
      </w:r>
      <w:r w:rsidR="009481F9" w:rsidRPr="5DE44516">
        <w:rPr>
          <w:rFonts w:ascii="Times New Roman" w:eastAsia="Times New Roman" w:hAnsi="Times New Roman" w:cs="Times New Roman"/>
          <w:b/>
          <w:bCs/>
          <w:sz w:val="24"/>
          <w:szCs w:val="24"/>
          <w:highlight w:val="lightGray"/>
          <w:lang w:eastAsia="de-DE"/>
        </w:rPr>
        <w:t>olie 2:</w:t>
      </w:r>
      <w:r w:rsidR="009481F9" w:rsidRPr="5DE44516">
        <w:rPr>
          <w:rFonts w:ascii="Times New Roman" w:eastAsia="Times New Roman" w:hAnsi="Times New Roman" w:cs="Times New Roman"/>
          <w:b/>
          <w:bCs/>
          <w:sz w:val="24"/>
          <w:szCs w:val="24"/>
          <w:lang w:eastAsia="de-DE"/>
        </w:rPr>
        <w:t xml:space="preserve"> Einteilung der Zuverlässigkeitsmethoden</w:t>
      </w:r>
    </w:p>
    <w:tbl>
      <w:tblPr>
        <w:tblStyle w:val="Tabellenraster"/>
        <w:tblW w:w="0" w:type="auto"/>
        <w:tblLook w:val="04A0" w:firstRow="1" w:lastRow="0" w:firstColumn="1" w:lastColumn="0" w:noHBand="0" w:noVBand="1"/>
      </w:tblPr>
      <w:tblGrid>
        <w:gridCol w:w="1696"/>
        <w:gridCol w:w="7366"/>
      </w:tblGrid>
      <w:tr w:rsidR="5DE44516" w14:paraId="1D6507CB" w14:textId="77777777" w:rsidTr="2AD34C4F">
        <w:trPr>
          <w:trHeight w:val="300"/>
        </w:trPr>
        <w:tc>
          <w:tcPr>
            <w:tcW w:w="1696" w:type="dxa"/>
          </w:tcPr>
          <w:p w14:paraId="6F67CED0" w14:textId="77777777" w:rsidR="5DE44516" w:rsidRDefault="5DE44516" w:rsidP="5DE44516">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66BD2E7D" w14:textId="77777777" w:rsidR="5DE44516" w:rsidRDefault="5DE44516" w:rsidP="5DE44516">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2</w:t>
            </w:r>
          </w:p>
        </w:tc>
      </w:tr>
      <w:tr w:rsidR="5DE44516" w14:paraId="033C7E5E" w14:textId="77777777" w:rsidTr="2AD34C4F">
        <w:trPr>
          <w:trHeight w:val="300"/>
        </w:trPr>
        <w:tc>
          <w:tcPr>
            <w:tcW w:w="1696" w:type="dxa"/>
          </w:tcPr>
          <w:p w14:paraId="724ACC84" w14:textId="77777777" w:rsidR="5DE44516" w:rsidRDefault="5DE44516" w:rsidP="5DE44516">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25847B4E" w14:textId="1B532B43" w:rsidR="5DE44516" w:rsidRDefault="5DE44516" w:rsidP="5DE44516">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Einteilung der Zuverlässigkeitsmethoden</w:t>
            </w:r>
          </w:p>
        </w:tc>
      </w:tr>
      <w:tr w:rsidR="5DE44516" w14:paraId="1FD26C47" w14:textId="77777777" w:rsidTr="2AD34C4F">
        <w:trPr>
          <w:trHeight w:val="300"/>
        </w:trPr>
        <w:tc>
          <w:tcPr>
            <w:tcW w:w="9062" w:type="dxa"/>
            <w:gridSpan w:val="2"/>
          </w:tcPr>
          <w:p w14:paraId="7942AF72" w14:textId="58F03FCB" w:rsidR="5DE44516" w:rsidRDefault="5DE44516" w:rsidP="5DE44516">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5DE44516" w14:paraId="3866B3EC" w14:textId="77777777" w:rsidTr="2AD34C4F">
        <w:trPr>
          <w:trHeight w:val="300"/>
        </w:trPr>
        <w:tc>
          <w:tcPr>
            <w:tcW w:w="9062" w:type="dxa"/>
            <w:gridSpan w:val="2"/>
          </w:tcPr>
          <w:p w14:paraId="26EBAA4F" w14:textId="77777777" w:rsidR="009D45B0" w:rsidRDefault="009D45B0" w:rsidP="009D45B0">
            <w:pPr>
              <w:rPr>
                <w:rFonts w:ascii="Times New Roman" w:eastAsia="Times New Roman" w:hAnsi="Times New Roman" w:cs="Times New Roman"/>
                <w:sz w:val="24"/>
                <w:szCs w:val="24"/>
              </w:rPr>
            </w:pPr>
            <w:r>
              <w:rPr>
                <w:rFonts w:ascii="Times New Roman" w:eastAsia="Times New Roman" w:hAnsi="Times New Roman" w:cs="Times New Roman"/>
                <w:sz w:val="24"/>
                <w:szCs w:val="24"/>
              </w:rPr>
              <w:t>Die Badewannenkurve kann in die drei Bereiche Frühausfälle, Zufallsausfälle und Ermüdungsausfälle eingeteilt werden.</w:t>
            </w:r>
          </w:p>
          <w:p w14:paraId="39F166B3" w14:textId="77777777" w:rsidR="009D45B0" w:rsidRPr="1EAAFB39" w:rsidRDefault="009D45B0" w:rsidP="009D45B0">
            <w:pPr>
              <w:rPr>
                <w:rFonts w:ascii="Times New Roman" w:eastAsia="Times New Roman" w:hAnsi="Times New Roman" w:cs="Times New Roman"/>
                <w:sz w:val="24"/>
                <w:szCs w:val="24"/>
              </w:rPr>
            </w:pPr>
          </w:p>
          <w:p w14:paraId="7CFDBE3C" w14:textId="77777777" w:rsidR="009D45B0" w:rsidRDefault="009D45B0" w:rsidP="009D45B0">
            <w:pPr>
              <w:rPr>
                <w:rFonts w:ascii="Times New Roman" w:eastAsia="Times New Roman" w:hAnsi="Times New Roman" w:cs="Times New Roman"/>
                <w:sz w:val="24"/>
                <w:szCs w:val="24"/>
              </w:rPr>
            </w:pPr>
            <w:r w:rsidRPr="1EAAFB39">
              <w:rPr>
                <w:rFonts w:ascii="Times New Roman" w:eastAsia="Times New Roman" w:hAnsi="Times New Roman" w:cs="Times New Roman"/>
                <w:sz w:val="24"/>
                <w:szCs w:val="24"/>
              </w:rPr>
              <w:t xml:space="preserve">Der erste Bereich </w:t>
            </w:r>
            <w:r>
              <w:rPr>
                <w:rFonts w:ascii="Times New Roman" w:eastAsia="Times New Roman" w:hAnsi="Times New Roman" w:cs="Times New Roman"/>
                <w:sz w:val="24"/>
                <w:szCs w:val="24"/>
              </w:rPr>
              <w:t xml:space="preserve">der </w:t>
            </w:r>
            <w:r w:rsidRPr="1EAAFB39">
              <w:rPr>
                <w:rFonts w:ascii="Times New Roman" w:eastAsia="Times New Roman" w:hAnsi="Times New Roman" w:cs="Times New Roman"/>
                <w:sz w:val="24"/>
                <w:szCs w:val="24"/>
              </w:rPr>
              <w:t>Frühausfälle ist durch eine abfallende Anzahl an Ausfällen charakterisiert.</w:t>
            </w:r>
            <w:r>
              <w:rPr>
                <w:rFonts w:ascii="Times New Roman" w:eastAsia="Times New Roman" w:hAnsi="Times New Roman" w:cs="Times New Roman"/>
                <w:sz w:val="24"/>
                <w:szCs w:val="24"/>
              </w:rPr>
              <w:t xml:space="preserve"> </w:t>
            </w:r>
            <w:r w:rsidRPr="1EAAFB39">
              <w:rPr>
                <w:rFonts w:ascii="Times New Roman" w:eastAsia="Times New Roman" w:hAnsi="Times New Roman" w:cs="Times New Roman"/>
                <w:sz w:val="24"/>
                <w:szCs w:val="24"/>
              </w:rPr>
              <w:t xml:space="preserve">Im zweiten Bereich </w:t>
            </w:r>
            <w:r>
              <w:rPr>
                <w:rFonts w:ascii="Times New Roman" w:eastAsia="Times New Roman" w:hAnsi="Times New Roman" w:cs="Times New Roman"/>
                <w:sz w:val="24"/>
                <w:szCs w:val="24"/>
              </w:rPr>
              <w:t xml:space="preserve">der Zufallsausfälle </w:t>
            </w:r>
            <w:r w:rsidRPr="1EAAFB39">
              <w:rPr>
                <w:rFonts w:ascii="Times New Roman" w:eastAsia="Times New Roman" w:hAnsi="Times New Roman" w:cs="Times New Roman"/>
                <w:sz w:val="24"/>
                <w:szCs w:val="24"/>
              </w:rPr>
              <w:t>ist die Anzahl an Ausfälle konstant. Und im dritten Bereich</w:t>
            </w:r>
            <w:r>
              <w:rPr>
                <w:rFonts w:ascii="Times New Roman" w:eastAsia="Times New Roman" w:hAnsi="Times New Roman" w:cs="Times New Roman"/>
                <w:sz w:val="24"/>
                <w:szCs w:val="24"/>
              </w:rPr>
              <w:t xml:space="preserve"> der Ermüdungsausfälle</w:t>
            </w:r>
            <w:r w:rsidRPr="1EAAFB39">
              <w:rPr>
                <w:rFonts w:ascii="Times New Roman" w:eastAsia="Times New Roman" w:hAnsi="Times New Roman" w:cs="Times New Roman"/>
                <w:sz w:val="24"/>
                <w:szCs w:val="24"/>
              </w:rPr>
              <w:t xml:space="preserve"> steigt die Anzahl an Ausfällen wieder an.</w:t>
            </w:r>
          </w:p>
          <w:p w14:paraId="2D780281" w14:textId="77777777" w:rsidR="009D45B0" w:rsidRDefault="009D45B0" w:rsidP="009D45B0">
            <w:pPr>
              <w:rPr>
                <w:rFonts w:ascii="Times New Roman" w:eastAsia="Times New Roman" w:hAnsi="Times New Roman" w:cs="Times New Roman"/>
                <w:sz w:val="24"/>
                <w:szCs w:val="24"/>
              </w:rPr>
            </w:pPr>
          </w:p>
          <w:p w14:paraId="7004C855" w14:textId="77777777" w:rsidR="009D45B0" w:rsidRDefault="009D45B0" w:rsidP="009D45B0">
            <w:pPr>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 xml:space="preserve">Wie hier schön zu sehen ist, werden die </w:t>
            </w:r>
            <w:r w:rsidRPr="5DE44516">
              <w:rPr>
                <w:rFonts w:ascii="Times New Roman" w:eastAsia="Times New Roman" w:hAnsi="Times New Roman" w:cs="Times New Roman"/>
                <w:sz w:val="24"/>
                <w:szCs w:val="24"/>
                <w:lang w:eastAsia="de-DE"/>
              </w:rPr>
              <w:t>qualitativen Methoden vor allem dazu genutzt, die Ausfälle zu Beginn der Lebensdauer zu reduzieren</w:t>
            </w:r>
            <w:r>
              <w:rPr>
                <w:rFonts w:ascii="Times New Roman" w:eastAsia="Times New Roman" w:hAnsi="Times New Roman" w:cs="Times New Roman"/>
                <w:sz w:val="24"/>
                <w:szCs w:val="24"/>
                <w:lang w:eastAsia="de-DE"/>
              </w:rPr>
              <w:t>.</w:t>
            </w:r>
          </w:p>
          <w:p w14:paraId="02864AEF" w14:textId="77777777" w:rsidR="009D45B0" w:rsidRDefault="009D45B0" w:rsidP="009D45B0">
            <w:pPr>
              <w:rPr>
                <w:rFonts w:ascii="Times New Roman" w:eastAsia="Times New Roman" w:hAnsi="Times New Roman" w:cs="Times New Roman"/>
                <w:sz w:val="24"/>
                <w:szCs w:val="24"/>
              </w:rPr>
            </w:pPr>
            <w:r>
              <w:rPr>
                <w:rFonts w:ascii="Times New Roman" w:eastAsia="Times New Roman" w:hAnsi="Times New Roman" w:cs="Times New Roman"/>
                <w:sz w:val="24"/>
                <w:szCs w:val="24"/>
                <w:lang w:eastAsia="de-DE"/>
              </w:rPr>
              <w:br/>
              <w:t>Wir befinden uns also im Bereich eins und zwei der Badewannenkurve, bei welchem vor allem eine Risikoreduktion durch eine Systemanalyse im Vordergrund steht.</w:t>
            </w:r>
            <w:r>
              <w:rPr>
                <w:rFonts w:ascii="Times New Roman" w:eastAsia="Times New Roman" w:hAnsi="Times New Roman" w:cs="Times New Roman"/>
                <w:sz w:val="24"/>
                <w:szCs w:val="24"/>
                <w:lang w:eastAsia="de-DE"/>
              </w:rPr>
              <w:br/>
            </w:r>
            <w:r>
              <w:rPr>
                <w:rFonts w:ascii="Times New Roman" w:eastAsia="Times New Roman" w:hAnsi="Times New Roman" w:cs="Times New Roman"/>
                <w:sz w:val="24"/>
                <w:szCs w:val="24"/>
                <w:lang w:eastAsia="de-DE"/>
              </w:rPr>
              <w:br/>
              <w:t>Die Systemanalyse bildet immer die Grundlage</w:t>
            </w:r>
            <w:r w:rsidRPr="00141278">
              <w:rPr>
                <w:rFonts w:ascii="Times New Roman" w:eastAsia="Times New Roman" w:hAnsi="Times New Roman" w:cs="Times New Roman"/>
                <w:sz w:val="24"/>
                <w:szCs w:val="24"/>
                <w:lang w:eastAsia="de-DE"/>
              </w:rPr>
              <w:t xml:space="preserve"> für </w:t>
            </w:r>
            <w:r>
              <w:rPr>
                <w:rFonts w:ascii="Times New Roman" w:eastAsia="Times New Roman" w:hAnsi="Times New Roman" w:cs="Times New Roman"/>
                <w:sz w:val="24"/>
                <w:szCs w:val="24"/>
                <w:lang w:eastAsia="de-DE"/>
              </w:rPr>
              <w:t xml:space="preserve">eine saubere </w:t>
            </w:r>
            <w:r w:rsidRPr="00141278">
              <w:rPr>
                <w:rFonts w:ascii="Times New Roman" w:eastAsia="Times New Roman" w:hAnsi="Times New Roman" w:cs="Times New Roman"/>
                <w:sz w:val="24"/>
                <w:szCs w:val="24"/>
                <w:lang w:eastAsia="de-DE"/>
              </w:rPr>
              <w:t xml:space="preserve">qualitative </w:t>
            </w:r>
            <w:r w:rsidRPr="00141278">
              <w:rPr>
                <w:rFonts w:ascii="Times New Roman" w:eastAsia="Times New Roman" w:hAnsi="Times New Roman" w:cs="Times New Roman"/>
                <w:sz w:val="24"/>
                <w:szCs w:val="24"/>
              </w:rPr>
              <w:t>Zuverlässigkeitsanalyse</w:t>
            </w:r>
            <w:r>
              <w:rPr>
                <w:rFonts w:ascii="Times New Roman" w:eastAsia="Times New Roman" w:hAnsi="Times New Roman" w:cs="Times New Roman"/>
                <w:sz w:val="24"/>
                <w:szCs w:val="24"/>
              </w:rPr>
              <w:t>.</w:t>
            </w:r>
          </w:p>
          <w:p w14:paraId="23D97DAA" w14:textId="74F57595" w:rsidR="00CB0EB6" w:rsidRDefault="009D45B0" w:rsidP="009D45B0">
            <w:pPr>
              <w:rPr>
                <w:rFonts w:ascii="Times New Roman" w:eastAsia="Times New Roman" w:hAnsi="Times New Roman" w:cs="Times New Roman"/>
                <w:sz w:val="24"/>
                <w:szCs w:val="24"/>
              </w:rPr>
            </w:pPr>
            <w:r>
              <w:rPr>
                <w:rFonts w:ascii="Times New Roman" w:eastAsia="Times New Roman" w:hAnsi="Times New Roman" w:cs="Times New Roman"/>
                <w:sz w:val="24"/>
                <w:szCs w:val="24"/>
                <w:lang w:eastAsia="de-DE"/>
              </w:rPr>
              <w:br/>
              <w:t>Was man dabei genau macht und welche Punkte besonders wichtig sind, schauen wir uns nun im Folgenden genauer an.</w:t>
            </w:r>
          </w:p>
          <w:p w14:paraId="4D92E437" w14:textId="78A6B798" w:rsidR="00312599" w:rsidRDefault="00312599" w:rsidP="000E4972">
            <w:pPr>
              <w:rPr>
                <w:rFonts w:ascii="Times New Roman" w:eastAsia="Times New Roman" w:hAnsi="Times New Roman" w:cs="Times New Roman"/>
                <w:sz w:val="24"/>
                <w:szCs w:val="24"/>
                <w:lang w:eastAsia="de-DE"/>
              </w:rPr>
            </w:pPr>
          </w:p>
        </w:tc>
      </w:tr>
    </w:tbl>
    <w:p w14:paraId="1705DBA0" w14:textId="77777777" w:rsidR="005257C6" w:rsidRDefault="005257C6" w:rsidP="00F80D6C"/>
    <w:p w14:paraId="574E68F6" w14:textId="77777777" w:rsidR="00324C1E" w:rsidRDefault="00324C1E" w:rsidP="00F80D6C"/>
    <w:p w14:paraId="6797040A" w14:textId="77777777" w:rsidR="00324C1E" w:rsidRDefault="00324C1E" w:rsidP="00F80D6C"/>
    <w:p w14:paraId="64EB34C2" w14:textId="77777777" w:rsidR="00324C1E" w:rsidRDefault="00324C1E" w:rsidP="00F80D6C"/>
    <w:p w14:paraId="63C41E8F" w14:textId="77777777" w:rsidR="00324C1E" w:rsidRDefault="00324C1E" w:rsidP="00F80D6C"/>
    <w:p w14:paraId="0E27F19C" w14:textId="77777777" w:rsidR="00324C1E" w:rsidRDefault="00324C1E" w:rsidP="00F80D6C"/>
    <w:p w14:paraId="3D0CEDDB" w14:textId="77777777" w:rsidR="00324C1E" w:rsidRDefault="00324C1E" w:rsidP="00F80D6C"/>
    <w:p w14:paraId="0C712E8B" w14:textId="77777777" w:rsidR="00324C1E" w:rsidRDefault="00324C1E" w:rsidP="00F80D6C"/>
    <w:p w14:paraId="189EAFB7" w14:textId="77777777" w:rsidR="00324C1E" w:rsidRDefault="00324C1E" w:rsidP="00F80D6C"/>
    <w:p w14:paraId="7B6B2430" w14:textId="77777777" w:rsidR="00324C1E" w:rsidRDefault="00324C1E" w:rsidP="00F80D6C"/>
    <w:p w14:paraId="4D35392B" w14:textId="77777777" w:rsidR="00324C1E" w:rsidRDefault="00324C1E" w:rsidP="00F80D6C"/>
    <w:p w14:paraId="42323D3C" w14:textId="77777777" w:rsidR="00324C1E" w:rsidRDefault="00324C1E" w:rsidP="00F80D6C"/>
    <w:p w14:paraId="4187F543" w14:textId="77777777" w:rsidR="00324C1E" w:rsidRDefault="00324C1E" w:rsidP="00F80D6C"/>
    <w:p w14:paraId="746763B4" w14:textId="77777777" w:rsidR="00324C1E" w:rsidRDefault="00324C1E" w:rsidP="00F80D6C"/>
    <w:p w14:paraId="7B17093D" w14:textId="77777777" w:rsidR="00324C1E" w:rsidRDefault="00324C1E" w:rsidP="00F80D6C"/>
    <w:p w14:paraId="19CB8004" w14:textId="77777777" w:rsidR="00324C1E" w:rsidRDefault="00324C1E" w:rsidP="00F80D6C"/>
    <w:p w14:paraId="5F775E00" w14:textId="272753D5" w:rsidR="00324C1E" w:rsidRDefault="00324C1E" w:rsidP="00324C1E">
      <w:pPr>
        <w:spacing w:beforeAutospacing="1" w:afterAutospacing="1" w:line="240" w:lineRule="auto"/>
        <w:rPr>
          <w:rFonts w:ascii="Times New Roman" w:eastAsia="Times New Roman" w:hAnsi="Times New Roman" w:cs="Times New Roman"/>
          <w:sz w:val="24"/>
          <w:szCs w:val="24"/>
          <w:lang w:eastAsia="de-DE"/>
        </w:rPr>
      </w:pPr>
      <w:r w:rsidRPr="5DE44516">
        <w:rPr>
          <w:rFonts w:ascii="Times New Roman" w:eastAsia="Times New Roman" w:hAnsi="Times New Roman" w:cs="Times New Roman"/>
          <w:b/>
          <w:bCs/>
          <w:sz w:val="24"/>
          <w:szCs w:val="24"/>
          <w:highlight w:val="lightGray"/>
          <w:lang w:eastAsia="de-DE"/>
        </w:rPr>
        <w:lastRenderedPageBreak/>
        <w:t xml:space="preserve">Folie </w:t>
      </w:r>
      <w:r>
        <w:rPr>
          <w:rFonts w:ascii="Times New Roman" w:eastAsia="Times New Roman" w:hAnsi="Times New Roman" w:cs="Times New Roman"/>
          <w:b/>
          <w:bCs/>
          <w:sz w:val="24"/>
          <w:szCs w:val="24"/>
          <w:highlight w:val="lightGray"/>
          <w:lang w:eastAsia="de-DE"/>
        </w:rPr>
        <w:t>3</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sidRPr="00324C1E">
        <w:rPr>
          <w:rFonts w:ascii="Times New Roman" w:eastAsia="Times New Roman" w:hAnsi="Times New Roman" w:cs="Times New Roman"/>
          <w:b/>
          <w:bCs/>
          <w:sz w:val="24"/>
          <w:szCs w:val="24"/>
          <w:lang w:eastAsia="de-DE"/>
        </w:rPr>
        <w:t>Beispiel-System PV-Anlage</w:t>
      </w:r>
    </w:p>
    <w:tbl>
      <w:tblPr>
        <w:tblStyle w:val="Tabellenraster"/>
        <w:tblW w:w="0" w:type="auto"/>
        <w:tblLook w:val="04A0" w:firstRow="1" w:lastRow="0" w:firstColumn="1" w:lastColumn="0" w:noHBand="0" w:noVBand="1"/>
      </w:tblPr>
      <w:tblGrid>
        <w:gridCol w:w="1696"/>
        <w:gridCol w:w="7366"/>
      </w:tblGrid>
      <w:tr w:rsidR="00324C1E" w14:paraId="52FB5888" w14:textId="77777777" w:rsidTr="00AE36FA">
        <w:trPr>
          <w:trHeight w:val="300"/>
        </w:trPr>
        <w:tc>
          <w:tcPr>
            <w:tcW w:w="1696" w:type="dxa"/>
          </w:tcPr>
          <w:p w14:paraId="015E077C" w14:textId="77777777" w:rsidR="00324C1E" w:rsidRDefault="00324C1E" w:rsidP="00AE36FA">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0F51DF97" w14:textId="0224C8FE" w:rsidR="00324C1E" w:rsidRDefault="00324C1E" w:rsidP="00AE36FA">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3</w:t>
            </w:r>
          </w:p>
        </w:tc>
      </w:tr>
      <w:tr w:rsidR="00324C1E" w14:paraId="1C5B69CA" w14:textId="77777777" w:rsidTr="00AE36FA">
        <w:trPr>
          <w:trHeight w:val="300"/>
        </w:trPr>
        <w:tc>
          <w:tcPr>
            <w:tcW w:w="1696" w:type="dxa"/>
          </w:tcPr>
          <w:p w14:paraId="0F8032FC" w14:textId="77777777" w:rsidR="00324C1E" w:rsidRDefault="00324C1E" w:rsidP="00AE36FA">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4430B9F9" w14:textId="27EC6A52" w:rsidR="00324C1E" w:rsidRDefault="00324C1E" w:rsidP="00AE36FA">
            <w:pPr>
              <w:spacing w:beforeAutospacing="1" w:afterAutospacing="1"/>
              <w:rPr>
                <w:rFonts w:ascii="Times New Roman" w:eastAsia="Times New Roman" w:hAnsi="Times New Roman" w:cs="Times New Roman"/>
                <w:sz w:val="24"/>
                <w:szCs w:val="24"/>
                <w:lang w:eastAsia="de-DE"/>
              </w:rPr>
            </w:pPr>
            <w:r w:rsidRPr="00324C1E">
              <w:rPr>
                <w:rFonts w:ascii="Times New Roman" w:eastAsia="Times New Roman" w:hAnsi="Times New Roman" w:cs="Times New Roman"/>
                <w:sz w:val="24"/>
                <w:szCs w:val="24"/>
                <w:lang w:eastAsia="de-DE"/>
              </w:rPr>
              <w:t>Beispiel-System PV-Anlage</w:t>
            </w:r>
          </w:p>
        </w:tc>
      </w:tr>
      <w:tr w:rsidR="00324C1E" w14:paraId="7323643C" w14:textId="77777777" w:rsidTr="00AE36FA">
        <w:trPr>
          <w:trHeight w:val="300"/>
        </w:trPr>
        <w:tc>
          <w:tcPr>
            <w:tcW w:w="9062" w:type="dxa"/>
            <w:gridSpan w:val="2"/>
          </w:tcPr>
          <w:p w14:paraId="79F6262C" w14:textId="77777777" w:rsidR="00324C1E" w:rsidRDefault="00324C1E" w:rsidP="00AE36FA">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324C1E" w14:paraId="09484FD5" w14:textId="77777777" w:rsidTr="00AE36FA">
        <w:trPr>
          <w:trHeight w:val="300"/>
        </w:trPr>
        <w:tc>
          <w:tcPr>
            <w:tcW w:w="9062" w:type="dxa"/>
            <w:gridSpan w:val="2"/>
          </w:tcPr>
          <w:p w14:paraId="1F7F2E89" w14:textId="77777777" w:rsidR="00324C1E" w:rsidRDefault="00324C1E" w:rsidP="00324C1E">
            <w:pPr>
              <w:rPr>
                <w:rFonts w:ascii="Times New Roman" w:eastAsia="Times New Roman" w:hAnsi="Times New Roman" w:cs="Times New Roman"/>
                <w:sz w:val="24"/>
                <w:szCs w:val="24"/>
                <w:lang w:eastAsia="de-DE"/>
              </w:rPr>
            </w:pPr>
          </w:p>
          <w:p w14:paraId="65D9C089" w14:textId="1B4ABF59" w:rsidR="00324C1E" w:rsidRDefault="00E5004D" w:rsidP="00324C1E">
            <w:pPr>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 xml:space="preserve">Der erste Schritt der Systemanalyse ist immer eine genaue Abgrenzung des zu untersuchenden Systems. </w:t>
            </w:r>
          </w:p>
          <w:p w14:paraId="6AF6CF11" w14:textId="77777777" w:rsidR="00324C1E" w:rsidRDefault="00324C1E" w:rsidP="00324C1E">
            <w:pPr>
              <w:rPr>
                <w:rFonts w:ascii="Times New Roman" w:eastAsia="Times New Roman" w:hAnsi="Times New Roman" w:cs="Times New Roman"/>
                <w:sz w:val="24"/>
                <w:szCs w:val="24"/>
                <w:lang w:eastAsia="de-DE"/>
              </w:rPr>
            </w:pPr>
          </w:p>
          <w:p w14:paraId="7CED2138" w14:textId="76647331" w:rsidR="00324C1E" w:rsidRDefault="00324C1E" w:rsidP="00324C1E">
            <w:pPr>
              <w:rPr>
                <w:rFonts w:ascii="Times New Roman" w:eastAsia="Times New Roman" w:hAnsi="Times New Roman" w:cs="Times New Roman"/>
                <w:sz w:val="24"/>
                <w:szCs w:val="24"/>
                <w:lang w:eastAsia="de-DE"/>
              </w:rPr>
            </w:pPr>
            <w:r w:rsidRPr="00324C1E">
              <w:rPr>
                <w:rFonts w:ascii="Times New Roman" w:eastAsia="Times New Roman" w:hAnsi="Times New Roman" w:cs="Times New Roman"/>
                <w:sz w:val="24"/>
                <w:szCs w:val="24"/>
                <w:lang w:eastAsia="de-DE"/>
              </w:rPr>
              <w:t xml:space="preserve">Dies geschieht durch die Festlegung einer </w:t>
            </w:r>
            <w:r w:rsidR="00E5004D">
              <w:rPr>
                <w:rFonts w:ascii="Times New Roman" w:eastAsia="Times New Roman" w:hAnsi="Times New Roman" w:cs="Times New Roman"/>
                <w:sz w:val="24"/>
                <w:szCs w:val="24"/>
                <w:lang w:eastAsia="de-DE"/>
              </w:rPr>
              <w:t xml:space="preserve">geeigneten </w:t>
            </w:r>
            <w:r w:rsidRPr="00324C1E">
              <w:rPr>
                <w:rFonts w:ascii="Times New Roman" w:eastAsia="Times New Roman" w:hAnsi="Times New Roman" w:cs="Times New Roman"/>
                <w:sz w:val="24"/>
                <w:szCs w:val="24"/>
                <w:lang w:eastAsia="de-DE"/>
              </w:rPr>
              <w:t>Systemgrenze.</w:t>
            </w:r>
          </w:p>
          <w:p w14:paraId="06A416D7" w14:textId="600CE948" w:rsidR="00E5004D" w:rsidRDefault="00E5004D" w:rsidP="00324C1E">
            <w:pPr>
              <w:rPr>
                <w:rFonts w:ascii="Times New Roman" w:eastAsia="Times New Roman" w:hAnsi="Times New Roman" w:cs="Times New Roman"/>
                <w:sz w:val="24"/>
                <w:szCs w:val="24"/>
                <w:lang w:eastAsia="de-DE"/>
              </w:rPr>
            </w:pPr>
          </w:p>
          <w:p w14:paraId="11584106" w14:textId="632DB6AA" w:rsidR="00324C1E" w:rsidRDefault="00E5004D" w:rsidP="00324C1E">
            <w:pPr>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Dies wollen wir nun anhand dem dargestellten</w:t>
            </w:r>
            <w:r w:rsidR="00324C1E" w:rsidRPr="00324C1E">
              <w:rPr>
                <w:rFonts w:ascii="Times New Roman" w:eastAsia="Times New Roman" w:hAnsi="Times New Roman" w:cs="Times New Roman"/>
                <w:sz w:val="24"/>
                <w:szCs w:val="24"/>
                <w:lang w:eastAsia="de-DE"/>
              </w:rPr>
              <w:t xml:space="preserve"> Beispiel </w:t>
            </w:r>
            <w:r>
              <w:rPr>
                <w:rFonts w:ascii="Times New Roman" w:eastAsia="Times New Roman" w:hAnsi="Times New Roman" w:cs="Times New Roman"/>
                <w:sz w:val="24"/>
                <w:szCs w:val="24"/>
                <w:lang w:eastAsia="de-DE"/>
              </w:rPr>
              <w:t xml:space="preserve">genauer erläutern. </w:t>
            </w:r>
            <w:r>
              <w:rPr>
                <w:rFonts w:ascii="Times New Roman" w:eastAsia="Times New Roman" w:hAnsi="Times New Roman" w:cs="Times New Roman"/>
                <w:sz w:val="24"/>
                <w:szCs w:val="24"/>
                <w:lang w:eastAsia="de-DE"/>
              </w:rPr>
              <w:br/>
            </w:r>
            <w:r>
              <w:rPr>
                <w:rFonts w:ascii="Times New Roman" w:eastAsia="Times New Roman" w:hAnsi="Times New Roman" w:cs="Times New Roman"/>
                <w:sz w:val="24"/>
                <w:szCs w:val="24"/>
                <w:lang w:eastAsia="de-DE"/>
              </w:rPr>
              <w:br/>
              <w:t xml:space="preserve">Das Bild zeigt </w:t>
            </w:r>
            <w:r w:rsidR="00324C1E" w:rsidRPr="00324C1E">
              <w:rPr>
                <w:rFonts w:ascii="Times New Roman" w:eastAsia="Times New Roman" w:hAnsi="Times New Roman" w:cs="Times New Roman"/>
                <w:sz w:val="24"/>
                <w:szCs w:val="24"/>
                <w:lang w:eastAsia="de-DE"/>
              </w:rPr>
              <w:t>eine schematische Darstellung einer Photovoltaik-Anlage</w:t>
            </w:r>
            <w:r>
              <w:rPr>
                <w:rFonts w:ascii="Times New Roman" w:eastAsia="Times New Roman" w:hAnsi="Times New Roman" w:cs="Times New Roman"/>
                <w:sz w:val="24"/>
                <w:szCs w:val="24"/>
                <w:lang w:eastAsia="de-DE"/>
              </w:rPr>
              <w:t xml:space="preserve"> oder auch kurz nur P-V-Anlage</w:t>
            </w:r>
            <w:r w:rsidR="00324C1E" w:rsidRPr="00324C1E">
              <w:rPr>
                <w:rFonts w:ascii="Times New Roman" w:eastAsia="Times New Roman" w:hAnsi="Times New Roman" w:cs="Times New Roman"/>
                <w:sz w:val="24"/>
                <w:szCs w:val="24"/>
                <w:lang w:eastAsia="de-DE"/>
              </w:rPr>
              <w:t xml:space="preserve">. </w:t>
            </w:r>
          </w:p>
          <w:p w14:paraId="3B33E443" w14:textId="77777777" w:rsidR="00324C1E" w:rsidRDefault="00324C1E" w:rsidP="00324C1E">
            <w:pPr>
              <w:rPr>
                <w:rFonts w:ascii="Times New Roman" w:eastAsia="Times New Roman" w:hAnsi="Times New Roman" w:cs="Times New Roman"/>
                <w:sz w:val="24"/>
                <w:szCs w:val="24"/>
                <w:lang w:eastAsia="de-DE"/>
              </w:rPr>
            </w:pPr>
          </w:p>
          <w:p w14:paraId="30205230" w14:textId="16BDBBB0" w:rsidR="00324C1E" w:rsidRPr="00324C1E" w:rsidRDefault="00324C1E" w:rsidP="00324C1E">
            <w:pPr>
              <w:rPr>
                <w:rFonts w:ascii="Times New Roman" w:eastAsia="Times New Roman" w:hAnsi="Times New Roman" w:cs="Times New Roman"/>
                <w:sz w:val="24"/>
                <w:szCs w:val="24"/>
                <w:lang w:eastAsia="de-DE"/>
              </w:rPr>
            </w:pPr>
            <w:r w:rsidRPr="00324C1E">
              <w:rPr>
                <w:rFonts w:ascii="Times New Roman" w:eastAsia="Times New Roman" w:hAnsi="Times New Roman" w:cs="Times New Roman"/>
                <w:sz w:val="24"/>
                <w:szCs w:val="24"/>
                <w:lang w:eastAsia="de-DE"/>
              </w:rPr>
              <w:t>Innerhalb der Systemgrenze der PV-Anlage befinden sich die P</w:t>
            </w:r>
            <w:r w:rsidR="00E5004D">
              <w:rPr>
                <w:rFonts w:ascii="Times New Roman" w:eastAsia="Times New Roman" w:hAnsi="Times New Roman" w:cs="Times New Roman"/>
                <w:sz w:val="24"/>
                <w:szCs w:val="24"/>
                <w:lang w:eastAsia="de-DE"/>
              </w:rPr>
              <w:t>-</w:t>
            </w:r>
            <w:r w:rsidRPr="00324C1E">
              <w:rPr>
                <w:rFonts w:ascii="Times New Roman" w:eastAsia="Times New Roman" w:hAnsi="Times New Roman" w:cs="Times New Roman"/>
                <w:sz w:val="24"/>
                <w:szCs w:val="24"/>
                <w:lang w:eastAsia="de-DE"/>
              </w:rPr>
              <w:t xml:space="preserve">V-Module, der Wechselrichter, der </w:t>
            </w:r>
            <w:r w:rsidR="00E5004D">
              <w:rPr>
                <w:rFonts w:ascii="Times New Roman" w:eastAsia="Times New Roman" w:hAnsi="Times New Roman" w:cs="Times New Roman"/>
                <w:sz w:val="24"/>
                <w:szCs w:val="24"/>
                <w:lang w:eastAsia="de-DE"/>
              </w:rPr>
              <w:t>Stromz</w:t>
            </w:r>
            <w:r w:rsidRPr="00324C1E">
              <w:rPr>
                <w:rFonts w:ascii="Times New Roman" w:eastAsia="Times New Roman" w:hAnsi="Times New Roman" w:cs="Times New Roman"/>
                <w:sz w:val="24"/>
                <w:szCs w:val="24"/>
                <w:lang w:eastAsia="de-DE"/>
              </w:rPr>
              <w:t xml:space="preserve">ähler, ein Batteriesystem und </w:t>
            </w:r>
            <w:r w:rsidR="008D570C">
              <w:rPr>
                <w:rFonts w:ascii="Times New Roman" w:eastAsia="Times New Roman" w:hAnsi="Times New Roman" w:cs="Times New Roman"/>
                <w:sz w:val="24"/>
                <w:szCs w:val="24"/>
                <w:lang w:eastAsia="de-DE"/>
              </w:rPr>
              <w:t>mehrere</w:t>
            </w:r>
            <w:r w:rsidRPr="00324C1E">
              <w:rPr>
                <w:rFonts w:ascii="Times New Roman" w:eastAsia="Times New Roman" w:hAnsi="Times New Roman" w:cs="Times New Roman"/>
                <w:sz w:val="24"/>
                <w:szCs w:val="24"/>
                <w:lang w:eastAsia="de-DE"/>
              </w:rPr>
              <w:t xml:space="preserve"> Hausverbraucher.</w:t>
            </w:r>
          </w:p>
          <w:p w14:paraId="3D7FDA35" w14:textId="77777777" w:rsidR="00324C1E" w:rsidRDefault="00324C1E" w:rsidP="00324C1E">
            <w:pPr>
              <w:rPr>
                <w:rFonts w:ascii="Times New Roman" w:eastAsia="Times New Roman" w:hAnsi="Times New Roman" w:cs="Times New Roman"/>
                <w:sz w:val="24"/>
                <w:szCs w:val="24"/>
                <w:lang w:eastAsia="de-DE"/>
              </w:rPr>
            </w:pPr>
          </w:p>
          <w:p w14:paraId="5B595049" w14:textId="77777777" w:rsidR="00324C1E" w:rsidRDefault="00324C1E" w:rsidP="00324C1E">
            <w:pPr>
              <w:rPr>
                <w:rFonts w:ascii="Times New Roman" w:eastAsia="Times New Roman" w:hAnsi="Times New Roman" w:cs="Times New Roman"/>
                <w:sz w:val="24"/>
                <w:szCs w:val="24"/>
                <w:lang w:eastAsia="de-DE"/>
              </w:rPr>
            </w:pPr>
            <w:r w:rsidRPr="00324C1E">
              <w:rPr>
                <w:rFonts w:ascii="Times New Roman" w:eastAsia="Times New Roman" w:hAnsi="Times New Roman" w:cs="Times New Roman"/>
                <w:sz w:val="24"/>
                <w:szCs w:val="24"/>
                <w:lang w:eastAsia="de-DE"/>
              </w:rPr>
              <w:t xml:space="preserve">Jedes dieser Elemente kann wiederum als eigenes Subsystem betrachtet werden. </w:t>
            </w:r>
          </w:p>
          <w:p w14:paraId="564C31AD" w14:textId="77777777" w:rsidR="00324C1E" w:rsidRDefault="00324C1E" w:rsidP="00324C1E">
            <w:pPr>
              <w:rPr>
                <w:rFonts w:ascii="Times New Roman" w:eastAsia="Times New Roman" w:hAnsi="Times New Roman" w:cs="Times New Roman"/>
                <w:sz w:val="24"/>
                <w:szCs w:val="24"/>
                <w:lang w:eastAsia="de-DE"/>
              </w:rPr>
            </w:pPr>
          </w:p>
          <w:p w14:paraId="4BDCCA62" w14:textId="51C321FD" w:rsidR="00324C1E" w:rsidRDefault="00324C1E" w:rsidP="00324C1E">
            <w:pPr>
              <w:rPr>
                <w:rFonts w:ascii="Times New Roman" w:eastAsia="Times New Roman" w:hAnsi="Times New Roman" w:cs="Times New Roman"/>
                <w:sz w:val="24"/>
                <w:szCs w:val="24"/>
                <w:lang w:eastAsia="de-DE"/>
              </w:rPr>
            </w:pPr>
            <w:r w:rsidRPr="00324C1E">
              <w:rPr>
                <w:rFonts w:ascii="Times New Roman" w:eastAsia="Times New Roman" w:hAnsi="Times New Roman" w:cs="Times New Roman"/>
                <w:sz w:val="24"/>
                <w:szCs w:val="24"/>
                <w:lang w:eastAsia="de-DE"/>
              </w:rPr>
              <w:t>So hat der Wechselrichter</w:t>
            </w:r>
            <w:r w:rsidR="008D570C">
              <w:rPr>
                <w:rFonts w:ascii="Times New Roman" w:eastAsia="Times New Roman" w:hAnsi="Times New Roman" w:cs="Times New Roman"/>
                <w:sz w:val="24"/>
                <w:szCs w:val="24"/>
                <w:lang w:eastAsia="de-DE"/>
              </w:rPr>
              <w:t xml:space="preserve"> beispielsweise</w:t>
            </w:r>
            <w:r w:rsidRPr="00324C1E">
              <w:rPr>
                <w:rFonts w:ascii="Times New Roman" w:eastAsia="Times New Roman" w:hAnsi="Times New Roman" w:cs="Times New Roman"/>
                <w:sz w:val="24"/>
                <w:szCs w:val="24"/>
                <w:lang w:eastAsia="de-DE"/>
              </w:rPr>
              <w:t xml:space="preserve"> eine eigene Systemgrenze. </w:t>
            </w:r>
          </w:p>
          <w:p w14:paraId="45FBBFED" w14:textId="77777777" w:rsidR="008D570C" w:rsidRDefault="008D570C" w:rsidP="00324C1E">
            <w:pPr>
              <w:rPr>
                <w:rFonts w:ascii="Times New Roman" w:eastAsia="Times New Roman" w:hAnsi="Times New Roman" w:cs="Times New Roman"/>
                <w:sz w:val="24"/>
                <w:szCs w:val="24"/>
                <w:lang w:eastAsia="de-DE"/>
              </w:rPr>
            </w:pPr>
          </w:p>
          <w:p w14:paraId="589B1D62" w14:textId="7899D4D0" w:rsidR="008D570C" w:rsidRDefault="008D570C" w:rsidP="008D570C">
            <w:pPr>
              <w:rPr>
                <w:rFonts w:ascii="Times New Roman" w:eastAsia="Times New Roman" w:hAnsi="Times New Roman" w:cs="Times New Roman"/>
                <w:sz w:val="24"/>
                <w:szCs w:val="24"/>
                <w:lang w:eastAsia="de-DE"/>
              </w:rPr>
            </w:pPr>
            <w:r w:rsidRPr="00324C1E">
              <w:rPr>
                <w:rFonts w:ascii="Times New Roman" w:eastAsia="Times New Roman" w:hAnsi="Times New Roman" w:cs="Times New Roman"/>
                <w:sz w:val="24"/>
                <w:szCs w:val="24"/>
                <w:lang w:eastAsia="de-DE"/>
              </w:rPr>
              <w:t xml:space="preserve">Die Definition von System- und Subsystemgrenzen ermöglicht es uns, komplexe Systeme </w:t>
            </w:r>
            <w:r>
              <w:rPr>
                <w:rFonts w:ascii="Times New Roman" w:eastAsia="Times New Roman" w:hAnsi="Times New Roman" w:cs="Times New Roman"/>
                <w:sz w:val="24"/>
                <w:szCs w:val="24"/>
                <w:lang w:eastAsia="de-DE"/>
              </w:rPr>
              <w:t xml:space="preserve">zu strukturieren, zu vereinfachen und </w:t>
            </w:r>
            <w:r w:rsidRPr="00324C1E">
              <w:rPr>
                <w:rFonts w:ascii="Times New Roman" w:eastAsia="Times New Roman" w:hAnsi="Times New Roman" w:cs="Times New Roman"/>
                <w:sz w:val="24"/>
                <w:szCs w:val="24"/>
                <w:lang w:eastAsia="de-DE"/>
              </w:rPr>
              <w:t xml:space="preserve">in handhabbare Einheiten </w:t>
            </w:r>
            <w:r>
              <w:rPr>
                <w:rFonts w:ascii="Times New Roman" w:eastAsia="Times New Roman" w:hAnsi="Times New Roman" w:cs="Times New Roman"/>
                <w:sz w:val="24"/>
                <w:szCs w:val="24"/>
                <w:lang w:eastAsia="de-DE"/>
              </w:rPr>
              <w:t xml:space="preserve">zu </w:t>
            </w:r>
            <w:r w:rsidRPr="00324C1E">
              <w:rPr>
                <w:rFonts w:ascii="Times New Roman" w:eastAsia="Times New Roman" w:hAnsi="Times New Roman" w:cs="Times New Roman"/>
                <w:sz w:val="24"/>
                <w:szCs w:val="24"/>
                <w:lang w:eastAsia="de-DE"/>
              </w:rPr>
              <w:t>zerlegen</w:t>
            </w:r>
            <w:r>
              <w:rPr>
                <w:rFonts w:ascii="Times New Roman" w:eastAsia="Times New Roman" w:hAnsi="Times New Roman" w:cs="Times New Roman"/>
                <w:sz w:val="24"/>
                <w:szCs w:val="24"/>
                <w:lang w:eastAsia="de-DE"/>
              </w:rPr>
              <w:t>.</w:t>
            </w:r>
          </w:p>
          <w:p w14:paraId="52EE1457" w14:textId="77777777" w:rsidR="00324C1E" w:rsidRDefault="00324C1E" w:rsidP="00324C1E">
            <w:pPr>
              <w:rPr>
                <w:rFonts w:ascii="Times New Roman" w:eastAsia="Times New Roman" w:hAnsi="Times New Roman" w:cs="Times New Roman"/>
                <w:sz w:val="24"/>
                <w:szCs w:val="24"/>
                <w:lang w:eastAsia="de-DE"/>
              </w:rPr>
            </w:pPr>
          </w:p>
          <w:p w14:paraId="0DDA42FB" w14:textId="1E96E443" w:rsidR="00324C1E" w:rsidRDefault="00324C1E" w:rsidP="008D570C">
            <w:pPr>
              <w:rPr>
                <w:rFonts w:ascii="Times New Roman" w:eastAsia="Times New Roman" w:hAnsi="Times New Roman" w:cs="Times New Roman"/>
                <w:sz w:val="24"/>
                <w:szCs w:val="24"/>
                <w:lang w:eastAsia="de-DE"/>
              </w:rPr>
            </w:pPr>
            <w:r w:rsidRPr="00324C1E">
              <w:rPr>
                <w:rFonts w:ascii="Times New Roman" w:eastAsia="Times New Roman" w:hAnsi="Times New Roman" w:cs="Times New Roman"/>
                <w:sz w:val="24"/>
                <w:szCs w:val="24"/>
                <w:lang w:eastAsia="de-DE"/>
              </w:rPr>
              <w:t xml:space="preserve">Durch </w:t>
            </w:r>
            <w:r w:rsidR="008D570C">
              <w:rPr>
                <w:rFonts w:ascii="Times New Roman" w:eastAsia="Times New Roman" w:hAnsi="Times New Roman" w:cs="Times New Roman"/>
                <w:sz w:val="24"/>
                <w:szCs w:val="24"/>
                <w:lang w:eastAsia="de-DE"/>
              </w:rPr>
              <w:t>die</w:t>
            </w:r>
            <w:r w:rsidRPr="00324C1E">
              <w:rPr>
                <w:rFonts w:ascii="Times New Roman" w:eastAsia="Times New Roman" w:hAnsi="Times New Roman" w:cs="Times New Roman"/>
                <w:sz w:val="24"/>
                <w:szCs w:val="24"/>
                <w:lang w:eastAsia="de-DE"/>
              </w:rPr>
              <w:t xml:space="preserve"> Unterteilung </w:t>
            </w:r>
            <w:r w:rsidR="008D570C">
              <w:rPr>
                <w:rFonts w:ascii="Times New Roman" w:eastAsia="Times New Roman" w:hAnsi="Times New Roman" w:cs="Times New Roman"/>
                <w:sz w:val="24"/>
                <w:szCs w:val="24"/>
                <w:lang w:eastAsia="de-DE"/>
              </w:rPr>
              <w:t xml:space="preserve">und klare Abgrenzung </w:t>
            </w:r>
            <w:r w:rsidRPr="00324C1E">
              <w:rPr>
                <w:rFonts w:ascii="Times New Roman" w:eastAsia="Times New Roman" w:hAnsi="Times New Roman" w:cs="Times New Roman"/>
                <w:sz w:val="24"/>
                <w:szCs w:val="24"/>
                <w:lang w:eastAsia="de-DE"/>
              </w:rPr>
              <w:t xml:space="preserve">können wir spezifische Analysen für einzelne </w:t>
            </w:r>
            <w:r w:rsidR="008D570C">
              <w:rPr>
                <w:rFonts w:ascii="Times New Roman" w:eastAsia="Times New Roman" w:hAnsi="Times New Roman" w:cs="Times New Roman"/>
                <w:sz w:val="24"/>
                <w:szCs w:val="24"/>
                <w:lang w:eastAsia="de-DE"/>
              </w:rPr>
              <w:t xml:space="preserve">Subsysteme oder Komponenten durchführen und somit </w:t>
            </w:r>
            <w:r w:rsidR="008D570C" w:rsidRPr="00324C1E">
              <w:rPr>
                <w:rFonts w:ascii="Times New Roman" w:eastAsia="Times New Roman" w:hAnsi="Times New Roman" w:cs="Times New Roman"/>
                <w:sz w:val="24"/>
                <w:szCs w:val="24"/>
                <w:lang w:eastAsia="de-DE"/>
              </w:rPr>
              <w:t>gezielt potenzielle Ausfallrisiken identifizieren</w:t>
            </w:r>
            <w:r w:rsidR="008D570C">
              <w:rPr>
                <w:rFonts w:ascii="Times New Roman" w:eastAsia="Times New Roman" w:hAnsi="Times New Roman" w:cs="Times New Roman"/>
                <w:sz w:val="24"/>
                <w:szCs w:val="24"/>
                <w:lang w:eastAsia="de-DE"/>
              </w:rPr>
              <w:t xml:space="preserve">, um letztendlich </w:t>
            </w:r>
            <w:r w:rsidR="008D570C" w:rsidRPr="00324C1E">
              <w:rPr>
                <w:rFonts w:ascii="Times New Roman" w:eastAsia="Times New Roman" w:hAnsi="Times New Roman" w:cs="Times New Roman"/>
                <w:sz w:val="24"/>
                <w:szCs w:val="24"/>
                <w:lang w:eastAsia="de-DE"/>
              </w:rPr>
              <w:t xml:space="preserve">die Zuverlässigkeit </w:t>
            </w:r>
            <w:r w:rsidR="008D570C">
              <w:rPr>
                <w:rFonts w:ascii="Times New Roman" w:eastAsia="Times New Roman" w:hAnsi="Times New Roman" w:cs="Times New Roman"/>
                <w:sz w:val="24"/>
                <w:szCs w:val="24"/>
                <w:lang w:eastAsia="de-DE"/>
              </w:rPr>
              <w:t xml:space="preserve">zu </w:t>
            </w:r>
            <w:r w:rsidR="008D570C" w:rsidRPr="00324C1E">
              <w:rPr>
                <w:rFonts w:ascii="Times New Roman" w:eastAsia="Times New Roman" w:hAnsi="Times New Roman" w:cs="Times New Roman"/>
                <w:sz w:val="24"/>
                <w:szCs w:val="24"/>
                <w:lang w:eastAsia="de-DE"/>
              </w:rPr>
              <w:t>verbessern.</w:t>
            </w:r>
          </w:p>
        </w:tc>
      </w:tr>
    </w:tbl>
    <w:p w14:paraId="2D538FFD" w14:textId="036B5E32" w:rsidR="00324C1E" w:rsidRDefault="00324C1E" w:rsidP="00324C1E">
      <w:pPr>
        <w:pStyle w:val="StandardWeb"/>
      </w:pPr>
    </w:p>
    <w:p w14:paraId="231A81CF" w14:textId="45472011" w:rsidR="00324C1E" w:rsidRDefault="00324C1E" w:rsidP="00F80D6C"/>
    <w:p w14:paraId="54A5F54E" w14:textId="77777777" w:rsidR="006016B1" w:rsidRDefault="006016B1" w:rsidP="00F80D6C"/>
    <w:p w14:paraId="54FF23AF" w14:textId="77777777" w:rsidR="00F84D01" w:rsidRDefault="00F84D01" w:rsidP="00F80D6C"/>
    <w:p w14:paraId="7C3B8B50" w14:textId="77777777" w:rsidR="00F84D01" w:rsidRDefault="00F84D01" w:rsidP="00F80D6C"/>
    <w:p w14:paraId="5DE450C7" w14:textId="77777777" w:rsidR="00F84D01" w:rsidRDefault="00F84D01" w:rsidP="00F80D6C"/>
    <w:p w14:paraId="47058F2B" w14:textId="77777777" w:rsidR="00F84D01" w:rsidRDefault="00F84D01" w:rsidP="00F80D6C"/>
    <w:p w14:paraId="5EE51302" w14:textId="77777777" w:rsidR="00F84D01" w:rsidRDefault="00F84D01" w:rsidP="00F80D6C"/>
    <w:p w14:paraId="34D9F286" w14:textId="77777777" w:rsidR="00F84D01" w:rsidRDefault="00F84D01" w:rsidP="00F80D6C"/>
    <w:p w14:paraId="4CE3E71E" w14:textId="77777777" w:rsidR="00F84D01" w:rsidRDefault="00F84D01" w:rsidP="00F80D6C"/>
    <w:p w14:paraId="0034B67A" w14:textId="77777777" w:rsidR="00F84D01" w:rsidRDefault="00F84D01" w:rsidP="00F80D6C"/>
    <w:p w14:paraId="6E948014" w14:textId="77777777" w:rsidR="00F84D01" w:rsidRDefault="00F84D01" w:rsidP="00F80D6C"/>
    <w:p w14:paraId="69C526C5" w14:textId="5FA2FDD9" w:rsidR="00F84D01" w:rsidRDefault="00F84D01" w:rsidP="00F84D01">
      <w:pPr>
        <w:spacing w:beforeAutospacing="1" w:afterAutospacing="1" w:line="240" w:lineRule="auto"/>
        <w:rPr>
          <w:rFonts w:ascii="Times New Roman" w:eastAsia="Times New Roman" w:hAnsi="Times New Roman" w:cs="Times New Roman"/>
          <w:sz w:val="24"/>
          <w:szCs w:val="24"/>
          <w:lang w:eastAsia="de-DE"/>
        </w:rPr>
      </w:pPr>
      <w:r w:rsidRPr="5DE44516">
        <w:rPr>
          <w:rFonts w:ascii="Times New Roman" w:eastAsia="Times New Roman" w:hAnsi="Times New Roman" w:cs="Times New Roman"/>
          <w:b/>
          <w:bCs/>
          <w:sz w:val="24"/>
          <w:szCs w:val="24"/>
          <w:highlight w:val="lightGray"/>
          <w:lang w:eastAsia="de-DE"/>
        </w:rPr>
        <w:lastRenderedPageBreak/>
        <w:t xml:space="preserve">Folie </w:t>
      </w:r>
      <w:r>
        <w:rPr>
          <w:rFonts w:ascii="Times New Roman" w:eastAsia="Times New Roman" w:hAnsi="Times New Roman" w:cs="Times New Roman"/>
          <w:b/>
          <w:bCs/>
          <w:sz w:val="24"/>
          <w:szCs w:val="24"/>
          <w:highlight w:val="lightGray"/>
          <w:lang w:eastAsia="de-DE"/>
        </w:rPr>
        <w:t>4</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sidRPr="00F84D01">
        <w:rPr>
          <w:rFonts w:ascii="Times New Roman" w:eastAsia="Times New Roman" w:hAnsi="Times New Roman" w:cs="Times New Roman"/>
          <w:b/>
          <w:bCs/>
          <w:sz w:val="24"/>
          <w:szCs w:val="24"/>
          <w:lang w:eastAsia="de-DE"/>
        </w:rPr>
        <w:t>System-, Subsystem- und Komponentenebene</w:t>
      </w:r>
    </w:p>
    <w:tbl>
      <w:tblPr>
        <w:tblStyle w:val="Tabellenraster"/>
        <w:tblW w:w="0" w:type="auto"/>
        <w:tblLook w:val="04A0" w:firstRow="1" w:lastRow="0" w:firstColumn="1" w:lastColumn="0" w:noHBand="0" w:noVBand="1"/>
      </w:tblPr>
      <w:tblGrid>
        <w:gridCol w:w="1696"/>
        <w:gridCol w:w="7366"/>
      </w:tblGrid>
      <w:tr w:rsidR="00F84D01" w14:paraId="3BFF095D" w14:textId="77777777" w:rsidTr="00AE36FA">
        <w:trPr>
          <w:trHeight w:val="300"/>
        </w:trPr>
        <w:tc>
          <w:tcPr>
            <w:tcW w:w="1696" w:type="dxa"/>
          </w:tcPr>
          <w:p w14:paraId="4B6D5544" w14:textId="77777777" w:rsidR="00F84D01" w:rsidRDefault="00F84D01" w:rsidP="00AE36FA">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3C6CFBA7" w14:textId="18E9F676" w:rsidR="00F84D01" w:rsidRDefault="00F84D01" w:rsidP="00AE36FA">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4</w:t>
            </w:r>
          </w:p>
        </w:tc>
      </w:tr>
      <w:tr w:rsidR="00F84D01" w14:paraId="17FA6884" w14:textId="77777777" w:rsidTr="00AE36FA">
        <w:trPr>
          <w:trHeight w:val="300"/>
        </w:trPr>
        <w:tc>
          <w:tcPr>
            <w:tcW w:w="1696" w:type="dxa"/>
          </w:tcPr>
          <w:p w14:paraId="42170A81" w14:textId="77777777" w:rsidR="00F84D01" w:rsidRDefault="00F84D01" w:rsidP="00AE36FA">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08FAC8EA" w14:textId="4158AAFD" w:rsidR="00F84D01" w:rsidRDefault="00F84D01" w:rsidP="00AE36FA">
            <w:pPr>
              <w:spacing w:beforeAutospacing="1" w:afterAutospacing="1"/>
              <w:rPr>
                <w:rFonts w:ascii="Times New Roman" w:eastAsia="Times New Roman" w:hAnsi="Times New Roman" w:cs="Times New Roman"/>
                <w:sz w:val="24"/>
                <w:szCs w:val="24"/>
                <w:lang w:eastAsia="de-DE"/>
              </w:rPr>
            </w:pPr>
            <w:r w:rsidRPr="00F84D01">
              <w:rPr>
                <w:rFonts w:ascii="Times New Roman" w:eastAsia="Times New Roman" w:hAnsi="Times New Roman" w:cs="Times New Roman"/>
                <w:sz w:val="24"/>
                <w:szCs w:val="24"/>
                <w:lang w:eastAsia="de-DE"/>
              </w:rPr>
              <w:t>System-, Subsystem- und Komponentenebene</w:t>
            </w:r>
          </w:p>
        </w:tc>
      </w:tr>
      <w:tr w:rsidR="00F84D01" w14:paraId="137B5A08" w14:textId="77777777" w:rsidTr="00AE36FA">
        <w:trPr>
          <w:trHeight w:val="300"/>
        </w:trPr>
        <w:tc>
          <w:tcPr>
            <w:tcW w:w="9062" w:type="dxa"/>
            <w:gridSpan w:val="2"/>
          </w:tcPr>
          <w:p w14:paraId="7C884992" w14:textId="77777777" w:rsidR="00F84D01" w:rsidRDefault="00F84D01" w:rsidP="00AE36FA">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F84D01" w14:paraId="0BD005D9" w14:textId="77777777" w:rsidTr="00AE36FA">
        <w:trPr>
          <w:trHeight w:val="300"/>
        </w:trPr>
        <w:tc>
          <w:tcPr>
            <w:tcW w:w="9062" w:type="dxa"/>
            <w:gridSpan w:val="2"/>
          </w:tcPr>
          <w:p w14:paraId="5BD6C993" w14:textId="77777777" w:rsidR="00B9230C" w:rsidRDefault="00B9230C" w:rsidP="00BD1B49">
            <w:pPr>
              <w:pStyle w:val="StandardWeb"/>
            </w:pPr>
            <w:r>
              <w:t xml:space="preserve">Im nächsten Schritt müssen wir </w:t>
            </w:r>
            <w:r w:rsidR="00BD1B49">
              <w:t xml:space="preserve">alle Schnittstellen zwischen dem System und seiner Umgebung identifizieren. </w:t>
            </w:r>
          </w:p>
          <w:p w14:paraId="56DCEE15" w14:textId="7D2FC476" w:rsidR="00BD1B49" w:rsidRDefault="00BD1B49" w:rsidP="00BD1B49">
            <w:pPr>
              <w:pStyle w:val="StandardWeb"/>
            </w:pPr>
            <w:r>
              <w:t xml:space="preserve">Dabei kann uns gedanklich folgendes Schema helfen, das die </w:t>
            </w:r>
            <w:r w:rsidR="00B9230C">
              <w:t>unterschiedlichen</w:t>
            </w:r>
            <w:r>
              <w:t xml:space="preserve"> </w:t>
            </w:r>
            <w:r w:rsidR="00B9230C">
              <w:t>Systeme</w:t>
            </w:r>
            <w:r>
              <w:t xml:space="preserve">benen </w:t>
            </w:r>
            <w:r w:rsidR="00B9230C">
              <w:t>darstellt</w:t>
            </w:r>
            <w:r>
              <w:t>.</w:t>
            </w:r>
          </w:p>
          <w:p w14:paraId="372F9188" w14:textId="10198E2C" w:rsidR="00814CAE" w:rsidRDefault="00814CAE" w:rsidP="00BD1B49">
            <w:pPr>
              <w:pStyle w:val="StandardWeb"/>
            </w:pPr>
            <w:r>
              <w:t>Da jedes technische System in einer Umwelt existiert, ist d</w:t>
            </w:r>
            <w:r w:rsidR="00BD1B49">
              <w:t>ie</w:t>
            </w:r>
            <w:r>
              <w:t>s immer die</w:t>
            </w:r>
            <w:r w:rsidR="00BD1B49">
              <w:t xml:space="preserve"> oberste Ebene. </w:t>
            </w:r>
          </w:p>
          <w:p w14:paraId="31D8640D" w14:textId="2D80082A" w:rsidR="00BD1B49" w:rsidRDefault="00BD1B49" w:rsidP="00BD1B49">
            <w:pPr>
              <w:pStyle w:val="StandardWeb"/>
            </w:pPr>
            <w:r>
              <w:t xml:space="preserve">Im Falle der PV-Anlage umfasst </w:t>
            </w:r>
            <w:r w:rsidR="00814CAE">
              <w:t xml:space="preserve">die Umwelt </w:t>
            </w:r>
            <w:r>
              <w:t>den Standort, Umwelteinflüsse, Umgebungseinflüsse und auch gesetzliche Regularien.</w:t>
            </w:r>
          </w:p>
          <w:p w14:paraId="758C8D9A" w14:textId="77777777" w:rsidR="00814CAE" w:rsidRDefault="00BD1B49" w:rsidP="00BD1B49">
            <w:pPr>
              <w:pStyle w:val="StandardWeb"/>
            </w:pPr>
            <w:r>
              <w:t>Anschließend betrachten wir das technische System</w:t>
            </w:r>
            <w:r w:rsidR="00814CAE">
              <w:t xml:space="preserve"> selbst.</w:t>
            </w:r>
          </w:p>
          <w:p w14:paraId="403AB418" w14:textId="77777777" w:rsidR="00814CAE" w:rsidRDefault="00814CAE" w:rsidP="00BD1B49">
            <w:pPr>
              <w:pStyle w:val="StandardWeb"/>
            </w:pPr>
            <w:r>
              <w:t xml:space="preserve">Bei der PV-Anlage </w:t>
            </w:r>
            <w:r w:rsidR="00ED7954">
              <w:t>spielt</w:t>
            </w:r>
            <w:r w:rsidR="00BD1B49">
              <w:t xml:space="preserve"> der Anlagentyp, die elektrische Verschaltung, die Betriebsstrategie und </w:t>
            </w:r>
            <w:r>
              <w:t xml:space="preserve">auch </w:t>
            </w:r>
            <w:r w:rsidR="00BD1B49">
              <w:t>die Ne</w:t>
            </w:r>
            <w:r>
              <w:t>nnleistung eine zentrale Rolle.</w:t>
            </w:r>
          </w:p>
          <w:p w14:paraId="1FAAE6D6" w14:textId="4FB3CFE0" w:rsidR="00BD1B49" w:rsidRDefault="00BD1B49" w:rsidP="00BD1B49">
            <w:pPr>
              <w:pStyle w:val="StandardWeb"/>
            </w:pPr>
            <w:r>
              <w:t>Diese Faktoren definieren das Gesamtsystem und dessen Hauptfunktionen.</w:t>
            </w:r>
          </w:p>
          <w:p w14:paraId="3FAD4259" w14:textId="77777777" w:rsidR="00814CAE" w:rsidRDefault="00BD1B49" w:rsidP="00BD1B49">
            <w:pPr>
              <w:pStyle w:val="StandardWeb"/>
            </w:pPr>
            <w:r>
              <w:t>Das System kann weiter in Subsysteme unterteilt werden. Diese Ebene beinhaltet spezifische Baugruppen und Komponenten wie den Wechselrichter, das PV-Modu</w:t>
            </w:r>
            <w:r w:rsidR="00814CAE">
              <w:t>l oder auch das Batteriesystem.</w:t>
            </w:r>
          </w:p>
          <w:p w14:paraId="4425CAE9" w14:textId="74D7229A" w:rsidR="00BD1B49" w:rsidRDefault="00BD1B49" w:rsidP="00BD1B49">
            <w:pPr>
              <w:pStyle w:val="StandardWeb"/>
            </w:pPr>
            <w:r>
              <w:t>Jedes Subsystem besitzt dabei ganz bestimmte Eigenschaften und typische Ausfallrisiken.</w:t>
            </w:r>
          </w:p>
          <w:p w14:paraId="6249C21C" w14:textId="77777777" w:rsidR="00814CAE" w:rsidRDefault="00BD1B49" w:rsidP="00BD1B49">
            <w:pPr>
              <w:pStyle w:val="StandardWeb"/>
            </w:pPr>
            <w:r>
              <w:t>Schließlich gel</w:t>
            </w:r>
            <w:r w:rsidR="00814CAE">
              <w:t>angen wir zur Komponentenebene.</w:t>
            </w:r>
          </w:p>
          <w:p w14:paraId="301A37D3" w14:textId="71C21A80" w:rsidR="00BD1B49" w:rsidRDefault="00BD1B49" w:rsidP="00BD1B49">
            <w:pPr>
              <w:pStyle w:val="StandardWeb"/>
            </w:pPr>
            <w:r>
              <w:t xml:space="preserve">Hier finden wir </w:t>
            </w:r>
            <w:r w:rsidR="00814CAE">
              <w:t xml:space="preserve">einzelne </w:t>
            </w:r>
            <w:r>
              <w:t>Elemente wie Mikrocontroller und andere Bauteile.</w:t>
            </w:r>
          </w:p>
          <w:p w14:paraId="6E153901" w14:textId="77777777" w:rsidR="00CB0450" w:rsidRDefault="00CB0450" w:rsidP="00BD1B49">
            <w:pPr>
              <w:pStyle w:val="StandardWeb"/>
            </w:pPr>
            <w:r>
              <w:t>Nehmen wir an wir wollen im weiteren Verlauf nun den Wechselrichter näher analysieren.</w:t>
            </w:r>
          </w:p>
          <w:p w14:paraId="7F665D6C" w14:textId="17A14552" w:rsidR="00CB0450" w:rsidRDefault="00CB0450" w:rsidP="00BD1B49">
            <w:pPr>
              <w:pStyle w:val="StandardWeb"/>
            </w:pPr>
            <w:r>
              <w:t xml:space="preserve">Das heißt </w:t>
            </w:r>
            <w:r w:rsidR="00BD1B49">
              <w:t xml:space="preserve">die Systemgrenze </w:t>
            </w:r>
            <w:r>
              <w:t xml:space="preserve">umschließt nun </w:t>
            </w:r>
            <w:r w:rsidR="00BD1B49">
              <w:t xml:space="preserve">die Subsystem- und </w:t>
            </w:r>
            <w:r>
              <w:t xml:space="preserve">auch </w:t>
            </w:r>
            <w:r w:rsidR="00BD1B49">
              <w:t xml:space="preserve">Komponentenebene. </w:t>
            </w:r>
          </w:p>
          <w:p w14:paraId="7DAB34E1" w14:textId="77777777" w:rsidR="00CB0450" w:rsidRDefault="00CB0450" w:rsidP="00BD1B49">
            <w:pPr>
              <w:pStyle w:val="StandardWeb"/>
            </w:pPr>
            <w:r>
              <w:t>Die Systemgrenze</w:t>
            </w:r>
            <w:r w:rsidR="00BD1B49">
              <w:t xml:space="preserve"> definiert </w:t>
            </w:r>
            <w:r>
              <w:t xml:space="preserve">nicht nur </w:t>
            </w:r>
            <w:r w:rsidR="00BD1B49">
              <w:t xml:space="preserve">den Bereich, in dem wir unsere Analyse durchführen, </w:t>
            </w:r>
            <w:r>
              <w:t xml:space="preserve">sondern </w:t>
            </w:r>
            <w:r w:rsidR="00BD1B49">
              <w:t xml:space="preserve">markiert </w:t>
            </w:r>
            <w:r>
              <w:t xml:space="preserve">auch </w:t>
            </w:r>
            <w:r w:rsidR="00BD1B49">
              <w:t xml:space="preserve">die Schnittstellen, an denen </w:t>
            </w:r>
            <w:r>
              <w:t xml:space="preserve">es Wechselwirkungen zur </w:t>
            </w:r>
            <w:r w:rsidR="00BD1B49">
              <w:t xml:space="preserve">Umgebung </w:t>
            </w:r>
            <w:r>
              <w:t>gibt.</w:t>
            </w:r>
          </w:p>
          <w:p w14:paraId="39306861" w14:textId="38A00248" w:rsidR="00CB0450" w:rsidRDefault="00BD1B49" w:rsidP="00CB0450">
            <w:pPr>
              <w:pStyle w:val="StandardWeb"/>
            </w:pPr>
            <w:r>
              <w:t xml:space="preserve">Im nächsten Schritt </w:t>
            </w:r>
            <w:r w:rsidR="00CB0450">
              <w:t xml:space="preserve">wollen wir genau diese </w:t>
            </w:r>
            <w:r>
              <w:t xml:space="preserve">Schnittstellen zur Umgebung identifizieren. </w:t>
            </w:r>
          </w:p>
          <w:p w14:paraId="50C7608E" w14:textId="70D1D6CB" w:rsidR="00F84D01" w:rsidRDefault="00CB0450" w:rsidP="006360CD">
            <w:pPr>
              <w:pStyle w:val="StandardWeb"/>
            </w:pPr>
            <w:r>
              <w:t xml:space="preserve">Auf diese Weise können wir </w:t>
            </w:r>
            <w:r w:rsidR="00BD1B49">
              <w:t>die Einflussfaktoren auf das System besser verstehen und gezielt Maßnahmen zur Verbesserung der Zuverlässigkeit entwickeln.</w:t>
            </w:r>
          </w:p>
        </w:tc>
      </w:tr>
    </w:tbl>
    <w:p w14:paraId="43FD5C27" w14:textId="77777777" w:rsidR="00F84D01" w:rsidRDefault="00F84D01" w:rsidP="00F80D6C"/>
    <w:p w14:paraId="57A87892" w14:textId="77777777" w:rsidR="00BD1B49" w:rsidRDefault="00BD1B49" w:rsidP="00F80D6C"/>
    <w:p w14:paraId="5DC72B0F" w14:textId="77777777" w:rsidR="00BD1B49" w:rsidRDefault="00BD1B49" w:rsidP="00F80D6C"/>
    <w:p w14:paraId="712720FF" w14:textId="77777777" w:rsidR="00BD1B49" w:rsidRDefault="00BD1B49" w:rsidP="00F80D6C"/>
    <w:p w14:paraId="2160A7CC" w14:textId="6CB38411" w:rsidR="00BD1B49" w:rsidRDefault="00BD1B49" w:rsidP="00BD1B49">
      <w:pPr>
        <w:spacing w:beforeAutospacing="1" w:afterAutospacing="1" w:line="240" w:lineRule="auto"/>
        <w:rPr>
          <w:rFonts w:ascii="Times New Roman" w:eastAsia="Times New Roman" w:hAnsi="Times New Roman" w:cs="Times New Roman"/>
          <w:sz w:val="24"/>
          <w:szCs w:val="24"/>
          <w:lang w:eastAsia="de-DE"/>
        </w:rPr>
      </w:pPr>
      <w:r w:rsidRPr="5DE44516">
        <w:rPr>
          <w:rFonts w:ascii="Times New Roman" w:eastAsia="Times New Roman" w:hAnsi="Times New Roman" w:cs="Times New Roman"/>
          <w:b/>
          <w:bCs/>
          <w:sz w:val="24"/>
          <w:szCs w:val="24"/>
          <w:highlight w:val="lightGray"/>
          <w:lang w:eastAsia="de-DE"/>
        </w:rPr>
        <w:lastRenderedPageBreak/>
        <w:t xml:space="preserve">Folie </w:t>
      </w:r>
      <w:r>
        <w:rPr>
          <w:rFonts w:ascii="Times New Roman" w:eastAsia="Times New Roman" w:hAnsi="Times New Roman" w:cs="Times New Roman"/>
          <w:b/>
          <w:bCs/>
          <w:sz w:val="24"/>
          <w:szCs w:val="24"/>
          <w:highlight w:val="lightGray"/>
          <w:lang w:eastAsia="de-DE"/>
        </w:rPr>
        <w:t>5</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sidRPr="00BD1B49">
        <w:rPr>
          <w:rFonts w:ascii="Times New Roman" w:eastAsia="Times New Roman" w:hAnsi="Times New Roman" w:cs="Times New Roman"/>
          <w:b/>
          <w:bCs/>
          <w:sz w:val="24"/>
          <w:szCs w:val="24"/>
          <w:lang w:eastAsia="de-DE"/>
        </w:rPr>
        <w:t>Faktorklassifikation mit dem P-Diagramm (Parameter-Diagramm</w:t>
      </w:r>
      <w:r>
        <w:rPr>
          <w:rFonts w:ascii="Times New Roman" w:eastAsia="Times New Roman" w:hAnsi="Times New Roman" w:cs="Times New Roman"/>
          <w:b/>
          <w:bCs/>
          <w:sz w:val="24"/>
          <w:szCs w:val="24"/>
          <w:lang w:eastAsia="de-DE"/>
        </w:rPr>
        <w:t>)</w:t>
      </w:r>
    </w:p>
    <w:tbl>
      <w:tblPr>
        <w:tblStyle w:val="Tabellenraster"/>
        <w:tblW w:w="0" w:type="auto"/>
        <w:tblLook w:val="04A0" w:firstRow="1" w:lastRow="0" w:firstColumn="1" w:lastColumn="0" w:noHBand="0" w:noVBand="1"/>
      </w:tblPr>
      <w:tblGrid>
        <w:gridCol w:w="1696"/>
        <w:gridCol w:w="7366"/>
      </w:tblGrid>
      <w:tr w:rsidR="00BD1B49" w14:paraId="635DE618" w14:textId="77777777" w:rsidTr="00AE36FA">
        <w:trPr>
          <w:trHeight w:val="300"/>
        </w:trPr>
        <w:tc>
          <w:tcPr>
            <w:tcW w:w="1696" w:type="dxa"/>
          </w:tcPr>
          <w:p w14:paraId="14120844" w14:textId="77777777" w:rsidR="00BD1B49" w:rsidRDefault="00BD1B49" w:rsidP="00AE36FA">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12D3D34D" w14:textId="005F5FCE" w:rsidR="00BD1B49" w:rsidRDefault="00BD1B49" w:rsidP="00AE36FA">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5</w:t>
            </w:r>
          </w:p>
        </w:tc>
      </w:tr>
      <w:tr w:rsidR="00BD1B49" w14:paraId="18D46E4F" w14:textId="77777777" w:rsidTr="00AE36FA">
        <w:trPr>
          <w:trHeight w:val="300"/>
        </w:trPr>
        <w:tc>
          <w:tcPr>
            <w:tcW w:w="1696" w:type="dxa"/>
          </w:tcPr>
          <w:p w14:paraId="24511E9B" w14:textId="77777777" w:rsidR="00BD1B49" w:rsidRDefault="00BD1B49" w:rsidP="00AE36FA">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570FEBC3" w14:textId="68220CA0" w:rsidR="00BD1B49" w:rsidRDefault="00BD1B49" w:rsidP="00AE36FA">
            <w:pPr>
              <w:spacing w:beforeAutospacing="1" w:afterAutospacing="1"/>
              <w:rPr>
                <w:rFonts w:ascii="Times New Roman" w:eastAsia="Times New Roman" w:hAnsi="Times New Roman" w:cs="Times New Roman"/>
                <w:sz w:val="24"/>
                <w:szCs w:val="24"/>
                <w:lang w:eastAsia="de-DE"/>
              </w:rPr>
            </w:pPr>
            <w:r w:rsidRPr="00BD1B49">
              <w:rPr>
                <w:rFonts w:ascii="Times New Roman" w:eastAsia="Times New Roman" w:hAnsi="Times New Roman" w:cs="Times New Roman"/>
                <w:sz w:val="24"/>
                <w:szCs w:val="24"/>
                <w:lang w:eastAsia="de-DE"/>
              </w:rPr>
              <w:t>Faktorklassifikation mit dem P-Diagramm (Parameter-Diagramm)</w:t>
            </w:r>
          </w:p>
        </w:tc>
      </w:tr>
      <w:tr w:rsidR="00BD1B49" w14:paraId="0100A76A" w14:textId="77777777" w:rsidTr="00AE36FA">
        <w:trPr>
          <w:trHeight w:val="300"/>
        </w:trPr>
        <w:tc>
          <w:tcPr>
            <w:tcW w:w="9062" w:type="dxa"/>
            <w:gridSpan w:val="2"/>
          </w:tcPr>
          <w:p w14:paraId="289897B4" w14:textId="77777777" w:rsidR="00BD1B49" w:rsidRDefault="00BD1B49" w:rsidP="00AE36FA">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BD1B49" w14:paraId="0CF0DD99" w14:textId="77777777" w:rsidTr="00AE36FA">
        <w:trPr>
          <w:trHeight w:val="300"/>
        </w:trPr>
        <w:tc>
          <w:tcPr>
            <w:tcW w:w="9062" w:type="dxa"/>
            <w:gridSpan w:val="2"/>
          </w:tcPr>
          <w:p w14:paraId="3EFDDE65" w14:textId="42665914" w:rsidR="00BD1B49" w:rsidRPr="00A314E5" w:rsidRDefault="00BD1B49" w:rsidP="00BD1B49">
            <w:pPr>
              <w:pStyle w:val="StandardWeb"/>
            </w:pPr>
            <w:r w:rsidRPr="00A314E5">
              <w:t xml:space="preserve">Die </w:t>
            </w:r>
            <w:r w:rsidR="00A314E5" w:rsidRPr="00A314E5">
              <w:t xml:space="preserve">Wechselbeziehungen zwischen System und Umgebung </w:t>
            </w:r>
            <w:r w:rsidRPr="00A314E5">
              <w:t xml:space="preserve">können durch das </w:t>
            </w:r>
            <w:r w:rsidR="00B275D8">
              <w:t xml:space="preserve">sogenannte </w:t>
            </w:r>
            <w:r w:rsidRPr="00A314E5">
              <w:rPr>
                <w:rStyle w:val="Fett"/>
                <w:b w:val="0"/>
                <w:bCs w:val="0"/>
              </w:rPr>
              <w:t>P-Diagramm dargestellt werden.</w:t>
            </w:r>
            <w:r w:rsidRPr="00A314E5">
              <w:rPr>
                <w:rStyle w:val="Fett"/>
                <w:b w:val="0"/>
                <w:bCs w:val="0"/>
              </w:rPr>
              <w:br/>
            </w:r>
            <w:r w:rsidRPr="00A314E5">
              <w:br/>
            </w:r>
            <w:r w:rsidR="00A314E5" w:rsidRPr="00A314E5">
              <w:t xml:space="preserve">Das P-Diagramm hilft uns </w:t>
            </w:r>
            <w:r w:rsidRPr="00A314E5">
              <w:t xml:space="preserve">die Ein- und Ausgangsgrößen des Systems in </w:t>
            </w:r>
            <w:r w:rsidR="00A314E5" w:rsidRPr="00A314E5">
              <w:t xml:space="preserve">Kategorien zu unterteilen. </w:t>
            </w:r>
          </w:p>
          <w:p w14:paraId="6A4CB246" w14:textId="621A7296" w:rsidR="00BD1B49" w:rsidRPr="00A314E5" w:rsidRDefault="00B275D8" w:rsidP="00A314E5">
            <w:pPr>
              <w:pStyle w:val="StandardWeb"/>
            </w:pPr>
            <w:r>
              <w:rPr>
                <w:rStyle w:val="Fett"/>
                <w:b w:val="0"/>
                <w:bCs w:val="0"/>
              </w:rPr>
              <w:t>Ganz links</w:t>
            </w:r>
            <w:r w:rsidR="00A314E5" w:rsidRPr="00A314E5">
              <w:rPr>
                <w:rStyle w:val="Fett"/>
                <w:b w:val="0"/>
                <w:bCs w:val="0"/>
              </w:rPr>
              <w:t xml:space="preserve"> gibt es die </w:t>
            </w:r>
            <w:r w:rsidR="00BD1B49" w:rsidRPr="00A314E5">
              <w:rPr>
                <w:rStyle w:val="Fett"/>
                <w:b w:val="0"/>
                <w:bCs w:val="0"/>
              </w:rPr>
              <w:t>Eingangsgrößen</w:t>
            </w:r>
            <w:r w:rsidR="00BD1B49" w:rsidRPr="00A314E5">
              <w:t xml:space="preserve"> oder </w:t>
            </w:r>
            <w:r w:rsidR="00A314E5" w:rsidRPr="00A314E5">
              <w:t xml:space="preserve">auch </w:t>
            </w:r>
            <w:r w:rsidR="00BD1B49" w:rsidRPr="00A314E5">
              <w:rPr>
                <w:rStyle w:val="Fett"/>
                <w:b w:val="0"/>
                <w:bCs w:val="0"/>
              </w:rPr>
              <w:t>Stellgrößen</w:t>
            </w:r>
            <w:r w:rsidR="00183C8F">
              <w:rPr>
                <w:rStyle w:val="Fett"/>
                <w:b w:val="0"/>
                <w:bCs w:val="0"/>
              </w:rPr>
              <w:t xml:space="preserve">, welche </w:t>
            </w:r>
            <w:r w:rsidR="00BD1B49" w:rsidRPr="00A314E5">
              <w:t>in das System eingebracht werden. Sie können von Benutzern oder anderen Systemen stammen und beeinflussen direkt die Funktionsweise unseres Systems.</w:t>
            </w:r>
          </w:p>
          <w:p w14:paraId="1B600970" w14:textId="367869F6" w:rsidR="00BD1B49" w:rsidRPr="00A314E5" w:rsidRDefault="00A314E5" w:rsidP="00A314E5">
            <w:pPr>
              <w:pStyle w:val="StandardWeb"/>
            </w:pPr>
            <w:r w:rsidRPr="00A314E5">
              <w:rPr>
                <w:rStyle w:val="Fett"/>
                <w:b w:val="0"/>
                <w:bCs w:val="0"/>
              </w:rPr>
              <w:t>Zusätzlich gehen in das System k</w:t>
            </w:r>
            <w:r w:rsidR="00BD1B49" w:rsidRPr="00A314E5">
              <w:rPr>
                <w:rStyle w:val="Fett"/>
                <w:b w:val="0"/>
                <w:bCs w:val="0"/>
              </w:rPr>
              <w:t>ontrollierbare Größen</w:t>
            </w:r>
            <w:r w:rsidR="00BD1B49" w:rsidRPr="00A314E5">
              <w:t xml:space="preserve"> oder </w:t>
            </w:r>
            <w:r w:rsidR="00BD1B49" w:rsidRPr="00A314E5">
              <w:rPr>
                <w:rStyle w:val="Fett"/>
                <w:b w:val="0"/>
                <w:bCs w:val="0"/>
              </w:rPr>
              <w:t>Steuergrößen</w:t>
            </w:r>
            <w:r w:rsidRPr="00A314E5">
              <w:rPr>
                <w:rStyle w:val="Fett"/>
                <w:b w:val="0"/>
                <w:bCs w:val="0"/>
              </w:rPr>
              <w:t xml:space="preserve"> ein.</w:t>
            </w:r>
            <w:r w:rsidR="00BD1B49" w:rsidRPr="00A314E5">
              <w:t xml:space="preserve"> Diese Faktoren können wir direkt beeinflussen, um die Leistung oder das Verhalten des Systems zu steuern. Durch Anpassung dieser Größen können wir gezielt auf das System einwirken.</w:t>
            </w:r>
          </w:p>
          <w:p w14:paraId="4E56D7A4" w14:textId="539D7D26" w:rsidR="00BD1B49" w:rsidRPr="00A314E5" w:rsidRDefault="00183C8F" w:rsidP="00A314E5">
            <w:pPr>
              <w:pStyle w:val="StandardWeb"/>
            </w:pPr>
            <w:r>
              <w:t xml:space="preserve">Unerwünschte </w:t>
            </w:r>
            <w:r w:rsidR="00BD1B49" w:rsidRPr="00A314E5">
              <w:t>Einflüsse, die wir nicht direkt kontrollieren können, die aber dennoch Auswirkungen auf das System haben</w:t>
            </w:r>
            <w:r w:rsidR="00A314E5" w:rsidRPr="00A314E5">
              <w:t>, werden</w:t>
            </w:r>
            <w:r w:rsidR="00A314E5">
              <w:t xml:space="preserve"> als</w:t>
            </w:r>
            <w:r w:rsidR="00A314E5" w:rsidRPr="00A314E5">
              <w:t xml:space="preserve"> Störgrößen </w:t>
            </w:r>
            <w:r w:rsidR="00A314E5">
              <w:t>bezeichnet</w:t>
            </w:r>
            <w:r w:rsidR="00BD1B49" w:rsidRPr="00A314E5">
              <w:t xml:space="preserve">. Beispiele hierfür sind </w:t>
            </w:r>
            <w:r w:rsidR="00BD1B49" w:rsidRPr="00A314E5">
              <w:rPr>
                <w:rStyle w:val="Fett"/>
                <w:b w:val="0"/>
                <w:bCs w:val="0"/>
              </w:rPr>
              <w:t>Umwelteinflüsse</w:t>
            </w:r>
            <w:r w:rsidR="00BD1B49" w:rsidRPr="00A314E5">
              <w:t xml:space="preserve"> w</w:t>
            </w:r>
            <w:r>
              <w:t xml:space="preserve">ie Temperatur oder Feuchtigkeit, aber auch </w:t>
            </w:r>
            <w:r w:rsidR="00BD1B49" w:rsidRPr="00A314E5">
              <w:rPr>
                <w:rStyle w:val="Fett"/>
                <w:b w:val="0"/>
                <w:bCs w:val="0"/>
              </w:rPr>
              <w:t>Fertigungstoleranzen</w:t>
            </w:r>
            <w:r w:rsidR="00BD1B49" w:rsidRPr="00A314E5">
              <w:t>.</w:t>
            </w:r>
          </w:p>
          <w:p w14:paraId="749B9321" w14:textId="6AEA7036" w:rsidR="00BD1B49" w:rsidRPr="00A314E5" w:rsidRDefault="00A314E5" w:rsidP="00A314E5">
            <w:pPr>
              <w:pStyle w:val="StandardWeb"/>
            </w:pPr>
            <w:r w:rsidRPr="00A314E5">
              <w:rPr>
                <w:rStyle w:val="Fett"/>
                <w:b w:val="0"/>
                <w:bCs w:val="0"/>
              </w:rPr>
              <w:t xml:space="preserve">Aus dem System heraus gehen die </w:t>
            </w:r>
            <w:r w:rsidR="00BD1B49" w:rsidRPr="00A314E5">
              <w:rPr>
                <w:rStyle w:val="Fett"/>
                <w:b w:val="0"/>
                <w:bCs w:val="0"/>
              </w:rPr>
              <w:t>Zielgrößen</w:t>
            </w:r>
            <w:r w:rsidRPr="00A314E5">
              <w:rPr>
                <w:rStyle w:val="Fett"/>
                <w:b w:val="0"/>
                <w:bCs w:val="0"/>
              </w:rPr>
              <w:t xml:space="preserve">. </w:t>
            </w:r>
            <w:r w:rsidR="00BD1B49" w:rsidRPr="00A314E5">
              <w:t xml:space="preserve">Dies sind die gewünschten Ausgaben oder Leistungen, die wir vom System erwarten. Sie definieren die </w:t>
            </w:r>
            <w:r w:rsidR="00BD1B49" w:rsidRPr="00A314E5">
              <w:rPr>
                <w:rStyle w:val="Fett"/>
                <w:b w:val="0"/>
                <w:bCs w:val="0"/>
              </w:rPr>
              <w:t>Qualitätsmerkmale</w:t>
            </w:r>
            <w:r w:rsidR="00BD1B49" w:rsidRPr="00A314E5">
              <w:t xml:space="preserve"> und </w:t>
            </w:r>
            <w:r w:rsidR="00BD1B49" w:rsidRPr="00A314E5">
              <w:rPr>
                <w:rStyle w:val="Fett"/>
                <w:b w:val="0"/>
                <w:bCs w:val="0"/>
              </w:rPr>
              <w:t>Leistungsparameter</w:t>
            </w:r>
            <w:r w:rsidR="00BD1B49" w:rsidRPr="00A314E5">
              <w:t>, die unser Produkt oder Prozess erfüllen soll.</w:t>
            </w:r>
          </w:p>
          <w:p w14:paraId="0F68500D" w14:textId="4A941E24" w:rsidR="00BD1B49" w:rsidRPr="00A314E5" w:rsidRDefault="00A314E5" w:rsidP="00BD1B49">
            <w:pPr>
              <w:pStyle w:val="StandardWeb"/>
            </w:pPr>
            <w:r w:rsidRPr="00A314E5">
              <w:t>D</w:t>
            </w:r>
            <w:r w:rsidR="00BD1B49" w:rsidRPr="00A314E5">
              <w:t>ie Klassifizierung dieser Größen</w:t>
            </w:r>
            <w:r w:rsidRPr="00A314E5">
              <w:t xml:space="preserve"> innerhalb des P-Diagramm</w:t>
            </w:r>
            <w:r w:rsidR="00BD1B49" w:rsidRPr="00A314E5">
              <w:t xml:space="preserve"> </w:t>
            </w:r>
            <w:r w:rsidRPr="00A314E5">
              <w:t xml:space="preserve">hilft uns die </w:t>
            </w:r>
            <w:r w:rsidRPr="00A314E5">
              <w:rPr>
                <w:rStyle w:val="Fett"/>
                <w:b w:val="0"/>
                <w:bCs w:val="0"/>
              </w:rPr>
              <w:t>Schnittstellen</w:t>
            </w:r>
            <w:r w:rsidRPr="00A314E5">
              <w:t xml:space="preserve"> und </w:t>
            </w:r>
            <w:r w:rsidRPr="00A314E5">
              <w:rPr>
                <w:rStyle w:val="Fett"/>
                <w:b w:val="0"/>
                <w:bCs w:val="0"/>
              </w:rPr>
              <w:t>Wechselwirkungen</w:t>
            </w:r>
            <w:r w:rsidRPr="00A314E5">
              <w:t xml:space="preserve"> innerhalb des Syst</w:t>
            </w:r>
            <w:r w:rsidR="00183C8F">
              <w:t xml:space="preserve">ems systematisch zu analysieren und besser zu </w:t>
            </w:r>
            <w:r w:rsidRPr="00A314E5">
              <w:t>verstehen</w:t>
            </w:r>
            <w:r w:rsidR="00183C8F">
              <w:t>.</w:t>
            </w:r>
          </w:p>
          <w:p w14:paraId="614AC83E" w14:textId="4DBE978E" w:rsidR="008C13E1" w:rsidRDefault="00A314E5" w:rsidP="008C13E1">
            <w:pPr>
              <w:pStyle w:val="StandardWeb"/>
            </w:pPr>
            <w:r w:rsidRPr="00A314E5">
              <w:t xml:space="preserve">Das P-Diagramm </w:t>
            </w:r>
            <w:r w:rsidR="00BD1B49" w:rsidRPr="00A314E5">
              <w:t>bildet somit eine wertvolle Grundlage für die weitere qualitative Zuverlässigkeitsanalyse.</w:t>
            </w:r>
          </w:p>
        </w:tc>
      </w:tr>
    </w:tbl>
    <w:p w14:paraId="1844E4F7" w14:textId="77777777" w:rsidR="00BD1B49" w:rsidRDefault="00BD1B49" w:rsidP="00F80D6C"/>
    <w:p w14:paraId="7793498F" w14:textId="77777777" w:rsidR="00F95DB0" w:rsidRDefault="00F95DB0" w:rsidP="00F80D6C"/>
    <w:p w14:paraId="0D32B14A" w14:textId="77777777" w:rsidR="00466B37" w:rsidRDefault="00466B37" w:rsidP="00F80D6C"/>
    <w:p w14:paraId="54FE0188" w14:textId="77777777" w:rsidR="00466B37" w:rsidRDefault="00466B37" w:rsidP="00F80D6C"/>
    <w:p w14:paraId="65924081" w14:textId="77777777" w:rsidR="00466B37" w:rsidRDefault="00466B37" w:rsidP="00F80D6C"/>
    <w:p w14:paraId="3B190381" w14:textId="77777777" w:rsidR="00466B37" w:rsidRDefault="00466B37" w:rsidP="00F80D6C"/>
    <w:p w14:paraId="2CCE346A" w14:textId="77777777" w:rsidR="00D84FCE" w:rsidRDefault="00D84FCE" w:rsidP="00F80D6C"/>
    <w:p w14:paraId="56B225A2" w14:textId="77777777" w:rsidR="00466B37" w:rsidRDefault="00466B37" w:rsidP="00F80D6C"/>
    <w:p w14:paraId="2C38091D" w14:textId="766A8D24" w:rsidR="00466B37" w:rsidRDefault="00466B37" w:rsidP="00F80D6C"/>
    <w:p w14:paraId="70B5A2A0" w14:textId="77777777" w:rsidR="00FC2660" w:rsidRDefault="00FC2660" w:rsidP="00F80D6C"/>
    <w:p w14:paraId="2B045ED0" w14:textId="77777777" w:rsidR="00F95DB0" w:rsidRDefault="00F95DB0" w:rsidP="00F80D6C"/>
    <w:p w14:paraId="4B63A316" w14:textId="578DBAD7" w:rsidR="00466B37" w:rsidRDefault="00466B37" w:rsidP="00466B37">
      <w:pPr>
        <w:spacing w:beforeAutospacing="1" w:afterAutospacing="1" w:line="240" w:lineRule="auto"/>
        <w:rPr>
          <w:rFonts w:ascii="Times New Roman" w:eastAsia="Times New Roman" w:hAnsi="Times New Roman" w:cs="Times New Roman"/>
          <w:sz w:val="24"/>
          <w:szCs w:val="24"/>
          <w:lang w:eastAsia="de-DE"/>
        </w:rPr>
      </w:pPr>
      <w:r w:rsidRPr="5DE44516">
        <w:rPr>
          <w:rFonts w:ascii="Times New Roman" w:eastAsia="Times New Roman" w:hAnsi="Times New Roman" w:cs="Times New Roman"/>
          <w:b/>
          <w:bCs/>
          <w:sz w:val="24"/>
          <w:szCs w:val="24"/>
          <w:highlight w:val="lightGray"/>
          <w:lang w:eastAsia="de-DE"/>
        </w:rPr>
        <w:lastRenderedPageBreak/>
        <w:t xml:space="preserve">Folie </w:t>
      </w:r>
      <w:r>
        <w:rPr>
          <w:rFonts w:ascii="Times New Roman" w:eastAsia="Times New Roman" w:hAnsi="Times New Roman" w:cs="Times New Roman"/>
          <w:b/>
          <w:bCs/>
          <w:sz w:val="24"/>
          <w:szCs w:val="24"/>
          <w:highlight w:val="lightGray"/>
          <w:lang w:eastAsia="de-DE"/>
        </w:rPr>
        <w:t>6</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sidRPr="00466B37">
        <w:rPr>
          <w:rFonts w:ascii="Times New Roman" w:eastAsia="Times New Roman" w:hAnsi="Times New Roman" w:cs="Times New Roman"/>
          <w:b/>
          <w:bCs/>
          <w:sz w:val="24"/>
          <w:szCs w:val="24"/>
          <w:lang w:eastAsia="de-DE"/>
        </w:rPr>
        <w:t>P-Diagramm eines Wechselrichters</w:t>
      </w:r>
    </w:p>
    <w:tbl>
      <w:tblPr>
        <w:tblStyle w:val="Tabellenraster"/>
        <w:tblW w:w="0" w:type="auto"/>
        <w:tblLook w:val="04A0" w:firstRow="1" w:lastRow="0" w:firstColumn="1" w:lastColumn="0" w:noHBand="0" w:noVBand="1"/>
      </w:tblPr>
      <w:tblGrid>
        <w:gridCol w:w="1696"/>
        <w:gridCol w:w="7366"/>
      </w:tblGrid>
      <w:tr w:rsidR="00466B37" w14:paraId="5A2198A2" w14:textId="77777777" w:rsidTr="00AE36FA">
        <w:trPr>
          <w:trHeight w:val="300"/>
        </w:trPr>
        <w:tc>
          <w:tcPr>
            <w:tcW w:w="1696" w:type="dxa"/>
          </w:tcPr>
          <w:p w14:paraId="4874697E" w14:textId="77777777" w:rsidR="00466B37" w:rsidRDefault="00466B37" w:rsidP="00AE36FA">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34FFF332" w14:textId="04B23EF5" w:rsidR="00466B37" w:rsidRDefault="00466B37" w:rsidP="00AE36FA">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6</w:t>
            </w:r>
          </w:p>
        </w:tc>
      </w:tr>
      <w:tr w:rsidR="00466B37" w14:paraId="5E8A7D62" w14:textId="77777777" w:rsidTr="00AE36FA">
        <w:trPr>
          <w:trHeight w:val="300"/>
        </w:trPr>
        <w:tc>
          <w:tcPr>
            <w:tcW w:w="1696" w:type="dxa"/>
          </w:tcPr>
          <w:p w14:paraId="55E96607" w14:textId="77777777" w:rsidR="00466B37" w:rsidRDefault="00466B37" w:rsidP="00AE36FA">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75FBF8F3" w14:textId="337C2FC1" w:rsidR="00466B37" w:rsidRDefault="00466B37" w:rsidP="00AE36FA">
            <w:pPr>
              <w:spacing w:beforeAutospacing="1" w:afterAutospacing="1"/>
              <w:rPr>
                <w:rFonts w:ascii="Times New Roman" w:eastAsia="Times New Roman" w:hAnsi="Times New Roman" w:cs="Times New Roman"/>
                <w:sz w:val="24"/>
                <w:szCs w:val="24"/>
                <w:lang w:eastAsia="de-DE"/>
              </w:rPr>
            </w:pPr>
            <w:r w:rsidRPr="00466B37">
              <w:rPr>
                <w:rFonts w:ascii="Times New Roman" w:eastAsia="Times New Roman" w:hAnsi="Times New Roman" w:cs="Times New Roman"/>
                <w:sz w:val="24"/>
                <w:szCs w:val="24"/>
                <w:lang w:eastAsia="de-DE"/>
              </w:rPr>
              <w:t>P-Diagramm eines Wechselrichters</w:t>
            </w:r>
          </w:p>
        </w:tc>
      </w:tr>
      <w:tr w:rsidR="00466B37" w14:paraId="48FD8DC1" w14:textId="77777777" w:rsidTr="00AE36FA">
        <w:trPr>
          <w:trHeight w:val="300"/>
        </w:trPr>
        <w:tc>
          <w:tcPr>
            <w:tcW w:w="9062" w:type="dxa"/>
            <w:gridSpan w:val="2"/>
          </w:tcPr>
          <w:p w14:paraId="01F9033B" w14:textId="77777777" w:rsidR="00466B37" w:rsidRDefault="00466B37" w:rsidP="00AE36FA">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466B37" w14:paraId="1498EB19" w14:textId="77777777" w:rsidTr="00AE36FA">
        <w:trPr>
          <w:trHeight w:val="300"/>
        </w:trPr>
        <w:tc>
          <w:tcPr>
            <w:tcW w:w="9062" w:type="dxa"/>
            <w:gridSpan w:val="2"/>
          </w:tcPr>
          <w:p w14:paraId="3A936C48" w14:textId="57FCD255" w:rsidR="00466B37" w:rsidRPr="00466B37" w:rsidRDefault="006359F7" w:rsidP="00466B3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6359F7">
              <w:rPr>
                <w:rFonts w:ascii="Times New Roman" w:eastAsia="Times New Roman" w:hAnsi="Times New Roman" w:cs="Times New Roman"/>
                <w:kern w:val="0"/>
                <w:sz w:val="24"/>
                <w:szCs w:val="24"/>
                <w:lang w:eastAsia="de-DE"/>
                <w14:ligatures w14:val="none"/>
              </w:rPr>
              <w:t>Wir wenden das P-Diagramm nun auf unseren Wechselrichter an.</w:t>
            </w:r>
          </w:p>
          <w:p w14:paraId="44ADD92D" w14:textId="1DA74C7D" w:rsidR="00466B37" w:rsidRPr="00466B37" w:rsidRDefault="006359F7" w:rsidP="00466B3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6359F7">
              <w:rPr>
                <w:rFonts w:ascii="Times New Roman" w:eastAsia="Times New Roman" w:hAnsi="Times New Roman" w:cs="Times New Roman"/>
                <w:kern w:val="0"/>
                <w:sz w:val="24"/>
                <w:szCs w:val="24"/>
                <w:lang w:eastAsia="de-DE"/>
                <w14:ligatures w14:val="none"/>
              </w:rPr>
              <w:t>Dabei können die</w:t>
            </w:r>
            <w:r w:rsidR="00466B37" w:rsidRPr="00466B37">
              <w:rPr>
                <w:rFonts w:ascii="Times New Roman" w:eastAsia="Times New Roman" w:hAnsi="Times New Roman" w:cs="Times New Roman"/>
                <w:kern w:val="0"/>
                <w:sz w:val="24"/>
                <w:szCs w:val="24"/>
                <w:lang w:eastAsia="de-DE"/>
                <w14:ligatures w14:val="none"/>
              </w:rPr>
              <w:t xml:space="preserve"> verschiedenen Größen des Wechselrichters wie folgt klassifiziert</w:t>
            </w:r>
            <w:r w:rsidRPr="006359F7">
              <w:rPr>
                <w:rFonts w:ascii="Times New Roman" w:eastAsia="Times New Roman" w:hAnsi="Times New Roman" w:cs="Times New Roman"/>
                <w:kern w:val="0"/>
                <w:sz w:val="24"/>
                <w:szCs w:val="24"/>
                <w:lang w:eastAsia="de-DE"/>
                <w14:ligatures w14:val="none"/>
              </w:rPr>
              <w:t xml:space="preserve"> werden:</w:t>
            </w:r>
          </w:p>
          <w:p w14:paraId="07F20B0B" w14:textId="7AFC2F24" w:rsidR="00466B37" w:rsidRPr="00466B37" w:rsidRDefault="006359F7" w:rsidP="006359F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6359F7">
              <w:rPr>
                <w:rFonts w:ascii="Times New Roman" w:eastAsia="Times New Roman" w:hAnsi="Times New Roman" w:cs="Times New Roman"/>
                <w:kern w:val="0"/>
                <w:sz w:val="24"/>
                <w:szCs w:val="24"/>
                <w:lang w:eastAsia="de-DE"/>
                <w14:ligatures w14:val="none"/>
              </w:rPr>
              <w:t xml:space="preserve">Als </w:t>
            </w:r>
            <w:r w:rsidR="00466B37" w:rsidRPr="00466B37">
              <w:rPr>
                <w:rFonts w:ascii="Times New Roman" w:eastAsia="Times New Roman" w:hAnsi="Times New Roman" w:cs="Times New Roman"/>
                <w:kern w:val="0"/>
                <w:sz w:val="24"/>
                <w:szCs w:val="24"/>
                <w:lang w:eastAsia="de-DE"/>
                <w14:ligatures w14:val="none"/>
              </w:rPr>
              <w:t>Eingangsgröße oder Stellgröße</w:t>
            </w:r>
            <w:r w:rsidRPr="006359F7">
              <w:rPr>
                <w:rFonts w:ascii="Times New Roman" w:eastAsia="Times New Roman" w:hAnsi="Times New Roman" w:cs="Times New Roman"/>
                <w:kern w:val="0"/>
                <w:sz w:val="24"/>
                <w:szCs w:val="24"/>
                <w:lang w:eastAsia="de-DE"/>
                <w14:ligatures w14:val="none"/>
              </w:rPr>
              <w:t xml:space="preserve"> wird der </w:t>
            </w:r>
            <w:r w:rsidR="00FC2660">
              <w:rPr>
                <w:rFonts w:ascii="Times New Roman" w:eastAsia="Times New Roman" w:hAnsi="Times New Roman" w:cs="Times New Roman"/>
                <w:kern w:val="0"/>
                <w:sz w:val="24"/>
                <w:szCs w:val="24"/>
                <w:lang w:eastAsia="de-DE"/>
                <w14:ligatures w14:val="none"/>
              </w:rPr>
              <w:t>e</w:t>
            </w:r>
            <w:r w:rsidR="00466B37" w:rsidRPr="00466B37">
              <w:rPr>
                <w:rFonts w:ascii="Times New Roman" w:eastAsia="Times New Roman" w:hAnsi="Times New Roman" w:cs="Times New Roman"/>
                <w:kern w:val="0"/>
                <w:sz w:val="24"/>
                <w:szCs w:val="24"/>
                <w:lang w:eastAsia="de-DE"/>
                <w14:ligatures w14:val="none"/>
              </w:rPr>
              <w:t>lektrische</w:t>
            </w:r>
            <w:r w:rsidRPr="006359F7">
              <w:rPr>
                <w:rFonts w:ascii="Times New Roman" w:eastAsia="Times New Roman" w:hAnsi="Times New Roman" w:cs="Times New Roman"/>
                <w:kern w:val="0"/>
                <w:sz w:val="24"/>
                <w:szCs w:val="24"/>
                <w:lang w:eastAsia="de-DE"/>
                <w14:ligatures w14:val="none"/>
              </w:rPr>
              <w:t xml:space="preserve"> </w:t>
            </w:r>
            <w:r w:rsidR="00466B37" w:rsidRPr="00466B37">
              <w:rPr>
                <w:rFonts w:ascii="Times New Roman" w:eastAsia="Times New Roman" w:hAnsi="Times New Roman" w:cs="Times New Roman"/>
                <w:kern w:val="0"/>
                <w:sz w:val="24"/>
                <w:szCs w:val="24"/>
                <w:lang w:eastAsia="de-DE"/>
                <w14:ligatures w14:val="none"/>
              </w:rPr>
              <w:t>Gleichstrom</w:t>
            </w:r>
            <w:r w:rsidRPr="006359F7">
              <w:rPr>
                <w:rFonts w:ascii="Times New Roman" w:eastAsia="Times New Roman" w:hAnsi="Times New Roman" w:cs="Times New Roman"/>
                <w:kern w:val="0"/>
                <w:sz w:val="24"/>
                <w:szCs w:val="24"/>
                <w:lang w:eastAsia="de-DE"/>
                <w14:ligatures w14:val="none"/>
              </w:rPr>
              <w:t xml:space="preserve"> definiert, der </w:t>
            </w:r>
            <w:r w:rsidR="00466B37" w:rsidRPr="00466B37">
              <w:rPr>
                <w:rFonts w:ascii="Times New Roman" w:eastAsia="Times New Roman" w:hAnsi="Times New Roman" w:cs="Times New Roman"/>
                <w:kern w:val="0"/>
                <w:sz w:val="24"/>
                <w:szCs w:val="24"/>
                <w:lang w:eastAsia="de-DE"/>
                <w14:ligatures w14:val="none"/>
              </w:rPr>
              <w:t>von den PV-Modulen erzeugt</w:t>
            </w:r>
            <w:r>
              <w:rPr>
                <w:rFonts w:ascii="Times New Roman" w:eastAsia="Times New Roman" w:hAnsi="Times New Roman" w:cs="Times New Roman"/>
                <w:kern w:val="0"/>
                <w:sz w:val="24"/>
                <w:szCs w:val="24"/>
                <w:lang w:eastAsia="de-DE"/>
                <w14:ligatures w14:val="none"/>
              </w:rPr>
              <w:t xml:space="preserve"> und</w:t>
            </w:r>
            <w:r w:rsidR="00466B37" w:rsidRPr="00466B37">
              <w:rPr>
                <w:rFonts w:ascii="Times New Roman" w:eastAsia="Times New Roman" w:hAnsi="Times New Roman" w:cs="Times New Roman"/>
                <w:kern w:val="0"/>
                <w:sz w:val="24"/>
                <w:szCs w:val="24"/>
                <w:lang w:eastAsia="de-DE"/>
                <w14:ligatures w14:val="none"/>
              </w:rPr>
              <w:t xml:space="preserve"> </w:t>
            </w:r>
            <w:r w:rsidRPr="006359F7">
              <w:rPr>
                <w:rFonts w:ascii="Times New Roman" w:eastAsia="Times New Roman" w:hAnsi="Times New Roman" w:cs="Times New Roman"/>
                <w:kern w:val="0"/>
                <w:sz w:val="24"/>
                <w:szCs w:val="24"/>
                <w:lang w:eastAsia="de-DE"/>
                <w14:ligatures w14:val="none"/>
              </w:rPr>
              <w:t>in den Wechselrichter eingespeist wird.</w:t>
            </w:r>
          </w:p>
          <w:p w14:paraId="79E7CA17" w14:textId="45ADC030" w:rsidR="00466B37" w:rsidRPr="00466B37" w:rsidRDefault="006359F7" w:rsidP="006359F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6359F7">
              <w:rPr>
                <w:rFonts w:ascii="Times New Roman" w:eastAsia="Times New Roman" w:hAnsi="Times New Roman" w:cs="Times New Roman"/>
                <w:kern w:val="0"/>
                <w:sz w:val="24"/>
                <w:szCs w:val="24"/>
                <w:lang w:eastAsia="de-DE"/>
                <w14:ligatures w14:val="none"/>
              </w:rPr>
              <w:t xml:space="preserve">Zusätzlich können sämtliche </w:t>
            </w:r>
            <w:r w:rsidR="00466B37" w:rsidRPr="00466B37">
              <w:rPr>
                <w:rFonts w:ascii="Times New Roman" w:eastAsia="Times New Roman" w:hAnsi="Times New Roman" w:cs="Times New Roman"/>
                <w:kern w:val="0"/>
                <w:sz w:val="24"/>
                <w:szCs w:val="24"/>
                <w:lang w:eastAsia="de-DE"/>
                <w14:ligatures w14:val="none"/>
              </w:rPr>
              <w:t>Signal</w:t>
            </w:r>
            <w:r w:rsidRPr="006359F7">
              <w:rPr>
                <w:rFonts w:ascii="Times New Roman" w:eastAsia="Times New Roman" w:hAnsi="Times New Roman" w:cs="Times New Roman"/>
                <w:kern w:val="0"/>
                <w:sz w:val="24"/>
                <w:szCs w:val="24"/>
                <w:lang w:eastAsia="de-DE"/>
                <w14:ligatures w14:val="none"/>
              </w:rPr>
              <w:t xml:space="preserve">e, aber auch die </w:t>
            </w:r>
            <w:r w:rsidR="00466B37" w:rsidRPr="00466B37">
              <w:rPr>
                <w:rFonts w:ascii="Times New Roman" w:eastAsia="Times New Roman" w:hAnsi="Times New Roman" w:cs="Times New Roman"/>
                <w:kern w:val="0"/>
                <w:sz w:val="24"/>
                <w:szCs w:val="24"/>
                <w:lang w:eastAsia="de-DE"/>
                <w14:ligatures w14:val="none"/>
              </w:rPr>
              <w:t>Betätigungsenergie für den Notausschalter</w:t>
            </w:r>
            <w:r w:rsidRPr="006359F7">
              <w:rPr>
                <w:rFonts w:ascii="Times New Roman" w:eastAsia="Times New Roman" w:hAnsi="Times New Roman" w:cs="Times New Roman"/>
                <w:kern w:val="0"/>
                <w:sz w:val="24"/>
                <w:szCs w:val="24"/>
                <w:lang w:eastAsia="de-DE"/>
                <w14:ligatures w14:val="none"/>
              </w:rPr>
              <w:t xml:space="preserve"> als </w:t>
            </w:r>
            <w:r>
              <w:rPr>
                <w:rFonts w:ascii="Times New Roman" w:eastAsia="Times New Roman" w:hAnsi="Times New Roman" w:cs="Times New Roman"/>
                <w:kern w:val="0"/>
                <w:sz w:val="24"/>
                <w:szCs w:val="24"/>
                <w:lang w:eastAsia="de-DE"/>
                <w14:ligatures w14:val="none"/>
              </w:rPr>
              <w:t>k</w:t>
            </w:r>
            <w:r w:rsidRPr="00466B37">
              <w:rPr>
                <w:rFonts w:ascii="Times New Roman" w:eastAsia="Times New Roman" w:hAnsi="Times New Roman" w:cs="Times New Roman"/>
                <w:kern w:val="0"/>
                <w:sz w:val="24"/>
                <w:szCs w:val="24"/>
                <w:lang w:eastAsia="de-DE"/>
                <w14:ligatures w14:val="none"/>
              </w:rPr>
              <w:t xml:space="preserve">ontrollierbare Größen </w:t>
            </w:r>
            <w:r>
              <w:rPr>
                <w:rFonts w:ascii="Times New Roman" w:eastAsia="Times New Roman" w:hAnsi="Times New Roman" w:cs="Times New Roman"/>
                <w:kern w:val="0"/>
                <w:sz w:val="24"/>
                <w:szCs w:val="24"/>
                <w:lang w:eastAsia="de-DE"/>
                <w14:ligatures w14:val="none"/>
              </w:rPr>
              <w:t>bzw.</w:t>
            </w:r>
            <w:r w:rsidRPr="00466B37">
              <w:rPr>
                <w:rFonts w:ascii="Times New Roman" w:eastAsia="Times New Roman" w:hAnsi="Times New Roman" w:cs="Times New Roman"/>
                <w:kern w:val="0"/>
                <w:sz w:val="24"/>
                <w:szCs w:val="24"/>
                <w:lang w:eastAsia="de-DE"/>
                <w14:ligatures w14:val="none"/>
              </w:rPr>
              <w:t xml:space="preserve"> Steuergrößen</w:t>
            </w:r>
            <w:r w:rsidRPr="006359F7">
              <w:rPr>
                <w:rFonts w:ascii="Times New Roman" w:eastAsia="Times New Roman" w:hAnsi="Times New Roman" w:cs="Times New Roman"/>
                <w:kern w:val="0"/>
                <w:sz w:val="24"/>
                <w:szCs w:val="24"/>
                <w:lang w:eastAsia="de-DE"/>
                <w14:ligatures w14:val="none"/>
              </w:rPr>
              <w:t xml:space="preserve"> aufgefasst werden. </w:t>
            </w:r>
            <w:r w:rsidRPr="006359F7">
              <w:rPr>
                <w:rFonts w:ascii="Times New Roman" w:eastAsia="Times New Roman" w:hAnsi="Times New Roman" w:cs="Times New Roman"/>
                <w:kern w:val="0"/>
                <w:sz w:val="24"/>
                <w:szCs w:val="24"/>
                <w:lang w:eastAsia="de-DE"/>
                <w14:ligatures w14:val="none"/>
              </w:rPr>
              <w:br/>
            </w:r>
            <w:r w:rsidRPr="006359F7">
              <w:rPr>
                <w:rFonts w:ascii="Times New Roman" w:eastAsia="Times New Roman" w:hAnsi="Times New Roman" w:cs="Times New Roman"/>
                <w:kern w:val="0"/>
                <w:sz w:val="24"/>
                <w:szCs w:val="24"/>
                <w:lang w:eastAsia="de-DE"/>
                <w14:ligatures w14:val="none"/>
              </w:rPr>
              <w:br/>
              <w:t>Daneben gibt es noch</w:t>
            </w:r>
            <w:r w:rsidR="00FC2660">
              <w:rPr>
                <w:rFonts w:ascii="Times New Roman" w:eastAsia="Times New Roman" w:hAnsi="Times New Roman" w:cs="Times New Roman"/>
                <w:kern w:val="0"/>
                <w:sz w:val="24"/>
                <w:szCs w:val="24"/>
                <w:lang w:eastAsia="de-DE"/>
                <w14:ligatures w14:val="none"/>
              </w:rPr>
              <w:t xml:space="preserve"> eine ganze Reihe an Störgrößen. Hierzu zählen beispielsweise </w:t>
            </w:r>
            <w:r w:rsidR="00466B37" w:rsidRPr="00466B37">
              <w:rPr>
                <w:rFonts w:ascii="Times New Roman" w:eastAsia="Times New Roman" w:hAnsi="Times New Roman" w:cs="Times New Roman"/>
                <w:kern w:val="0"/>
                <w:sz w:val="24"/>
                <w:szCs w:val="24"/>
                <w:lang w:eastAsia="de-DE"/>
                <w14:ligatures w14:val="none"/>
              </w:rPr>
              <w:t>Vibration, Schmutz, Wärme und Feuchtigkeit</w:t>
            </w:r>
            <w:r>
              <w:rPr>
                <w:rFonts w:ascii="Times New Roman" w:eastAsia="Times New Roman" w:hAnsi="Times New Roman" w:cs="Times New Roman"/>
                <w:kern w:val="0"/>
                <w:sz w:val="24"/>
                <w:szCs w:val="24"/>
                <w:lang w:eastAsia="de-DE"/>
                <w14:ligatures w14:val="none"/>
              </w:rPr>
              <w:t>.</w:t>
            </w:r>
            <w:r w:rsidR="00466B37" w:rsidRPr="00466B37">
              <w:rPr>
                <w:rFonts w:ascii="Times New Roman" w:eastAsia="Times New Roman" w:hAnsi="Times New Roman" w:cs="Times New Roman"/>
                <w:kern w:val="0"/>
                <w:sz w:val="24"/>
                <w:szCs w:val="24"/>
                <w:lang w:eastAsia="de-DE"/>
                <w14:ligatures w14:val="none"/>
              </w:rPr>
              <w:t xml:space="preserve"> Diese Umgebungsbedingungen können wir nicht direkt kontrollieren, sie beeinflussen jedoch die Funktion und Zuverlässigkeit des Wechselrichters.</w:t>
            </w:r>
          </w:p>
          <w:p w14:paraId="3DD30203" w14:textId="77777777" w:rsidR="00466B37" w:rsidRDefault="006359F7" w:rsidP="006359F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6359F7">
              <w:rPr>
                <w:rFonts w:ascii="Times New Roman" w:eastAsia="Times New Roman" w:hAnsi="Times New Roman" w:cs="Times New Roman"/>
                <w:kern w:val="0"/>
                <w:sz w:val="24"/>
                <w:szCs w:val="24"/>
                <w:lang w:eastAsia="de-DE"/>
                <w14:ligatures w14:val="none"/>
              </w:rPr>
              <w:t xml:space="preserve">Die </w:t>
            </w:r>
            <w:r w:rsidR="00466B37" w:rsidRPr="00466B37">
              <w:rPr>
                <w:rFonts w:ascii="Times New Roman" w:eastAsia="Times New Roman" w:hAnsi="Times New Roman" w:cs="Times New Roman"/>
                <w:kern w:val="0"/>
                <w:sz w:val="24"/>
                <w:szCs w:val="24"/>
                <w:lang w:eastAsia="de-DE"/>
                <w14:ligatures w14:val="none"/>
              </w:rPr>
              <w:t>Zielgröß</w:t>
            </w:r>
            <w:r w:rsidRPr="006359F7">
              <w:rPr>
                <w:rFonts w:ascii="Times New Roman" w:eastAsia="Times New Roman" w:hAnsi="Times New Roman" w:cs="Times New Roman"/>
                <w:kern w:val="0"/>
                <w:sz w:val="24"/>
                <w:szCs w:val="24"/>
                <w:lang w:eastAsia="de-DE"/>
                <w14:ligatures w14:val="none"/>
              </w:rPr>
              <w:t xml:space="preserve">e </w:t>
            </w:r>
            <w:r>
              <w:rPr>
                <w:rFonts w:ascii="Times New Roman" w:eastAsia="Times New Roman" w:hAnsi="Times New Roman" w:cs="Times New Roman"/>
                <w:kern w:val="0"/>
                <w:sz w:val="24"/>
                <w:szCs w:val="24"/>
                <w:lang w:eastAsia="de-DE"/>
                <w14:ligatures w14:val="none"/>
              </w:rPr>
              <w:t xml:space="preserve">und damit die Ausgangsgröße </w:t>
            </w:r>
            <w:r w:rsidRPr="006359F7">
              <w:rPr>
                <w:rFonts w:ascii="Times New Roman" w:eastAsia="Times New Roman" w:hAnsi="Times New Roman" w:cs="Times New Roman"/>
                <w:kern w:val="0"/>
                <w:sz w:val="24"/>
                <w:szCs w:val="24"/>
                <w:lang w:eastAsia="de-DE"/>
                <w14:ligatures w14:val="none"/>
              </w:rPr>
              <w:t xml:space="preserve">des Wechselrichters ist der </w:t>
            </w:r>
            <w:r>
              <w:rPr>
                <w:rFonts w:ascii="Times New Roman" w:eastAsia="Times New Roman" w:hAnsi="Times New Roman" w:cs="Times New Roman"/>
                <w:kern w:val="0"/>
                <w:sz w:val="24"/>
                <w:szCs w:val="24"/>
                <w:lang w:eastAsia="de-DE"/>
                <w14:ligatures w14:val="none"/>
              </w:rPr>
              <w:t>e</w:t>
            </w:r>
            <w:r w:rsidR="00466B37" w:rsidRPr="00466B37">
              <w:rPr>
                <w:rFonts w:ascii="Times New Roman" w:eastAsia="Times New Roman" w:hAnsi="Times New Roman" w:cs="Times New Roman"/>
                <w:kern w:val="0"/>
                <w:sz w:val="24"/>
                <w:szCs w:val="24"/>
                <w:lang w:eastAsia="de-DE"/>
                <w14:ligatures w14:val="none"/>
              </w:rPr>
              <w:t>lektrische</w:t>
            </w:r>
            <w:r w:rsidRPr="006359F7">
              <w:rPr>
                <w:rFonts w:ascii="Times New Roman" w:eastAsia="Times New Roman" w:hAnsi="Times New Roman" w:cs="Times New Roman"/>
                <w:kern w:val="0"/>
                <w:sz w:val="24"/>
                <w:szCs w:val="24"/>
                <w:lang w:eastAsia="de-DE"/>
                <w14:ligatures w14:val="none"/>
              </w:rPr>
              <w:t xml:space="preserve"> </w:t>
            </w:r>
            <w:r w:rsidR="00466B37" w:rsidRPr="00466B37">
              <w:rPr>
                <w:rFonts w:ascii="Times New Roman" w:eastAsia="Times New Roman" w:hAnsi="Times New Roman" w:cs="Times New Roman"/>
                <w:kern w:val="0"/>
                <w:sz w:val="24"/>
                <w:szCs w:val="24"/>
                <w:lang w:eastAsia="de-DE"/>
                <w14:ligatures w14:val="none"/>
              </w:rPr>
              <w:t>Wechselstrom</w:t>
            </w:r>
            <w:r w:rsidRPr="006359F7">
              <w:rPr>
                <w:rFonts w:ascii="Times New Roman" w:eastAsia="Times New Roman" w:hAnsi="Times New Roman" w:cs="Times New Roman"/>
                <w:kern w:val="0"/>
                <w:sz w:val="24"/>
                <w:szCs w:val="24"/>
                <w:lang w:eastAsia="de-DE"/>
                <w14:ligatures w14:val="none"/>
              </w:rPr>
              <w:t>.</w:t>
            </w:r>
            <w:r w:rsidR="00466B37" w:rsidRPr="00466B37">
              <w:rPr>
                <w:rFonts w:ascii="Times New Roman" w:eastAsia="Times New Roman" w:hAnsi="Times New Roman" w:cs="Times New Roman"/>
                <w:kern w:val="0"/>
                <w:sz w:val="24"/>
                <w:szCs w:val="24"/>
                <w:lang w:eastAsia="de-DE"/>
                <w14:ligatures w14:val="none"/>
              </w:rPr>
              <w:t xml:space="preserve"> Dies ist die vom Wechselrichter erzeugte Ausgangsleistung, die in das Stromnetz oder zu den Verbrauchern weitergeleitet wird.</w:t>
            </w:r>
          </w:p>
          <w:p w14:paraId="54EC9EE7" w14:textId="574F11D5" w:rsidR="006359F7" w:rsidRPr="006359F7" w:rsidRDefault="006359F7" w:rsidP="006359F7">
            <w:pPr>
              <w:spacing w:before="100" w:beforeAutospacing="1" w:after="100" w:afterAutospacing="1"/>
              <w:rPr>
                <w:rFonts w:ascii="Times New Roman" w:eastAsia="Times New Roman" w:hAnsi="Times New Roman" w:cs="Times New Roman"/>
                <w:kern w:val="0"/>
                <w:sz w:val="24"/>
                <w:szCs w:val="24"/>
                <w:lang w:eastAsia="de-DE"/>
                <w14:ligatures w14:val="none"/>
              </w:rPr>
            </w:pPr>
          </w:p>
        </w:tc>
      </w:tr>
    </w:tbl>
    <w:p w14:paraId="497FD621" w14:textId="77777777" w:rsidR="00466B37" w:rsidRDefault="00466B37" w:rsidP="00466B37"/>
    <w:p w14:paraId="22FF3D5B" w14:textId="77777777" w:rsidR="00F95DB0" w:rsidRDefault="00F95DB0" w:rsidP="00F80D6C"/>
    <w:p w14:paraId="22249382" w14:textId="1EB38161" w:rsidR="00BD1B49" w:rsidRDefault="00BD1B49" w:rsidP="00BD1B49">
      <w:pPr>
        <w:spacing w:beforeAutospacing="1" w:afterAutospacing="1" w:line="240" w:lineRule="auto"/>
        <w:rPr>
          <w:rFonts w:ascii="Times New Roman" w:eastAsia="Times New Roman" w:hAnsi="Times New Roman" w:cs="Times New Roman"/>
          <w:sz w:val="24"/>
          <w:szCs w:val="24"/>
          <w:lang w:eastAsia="de-DE"/>
        </w:rPr>
      </w:pPr>
      <w:r w:rsidRPr="5DE44516">
        <w:rPr>
          <w:rFonts w:ascii="Times New Roman" w:eastAsia="Times New Roman" w:hAnsi="Times New Roman" w:cs="Times New Roman"/>
          <w:b/>
          <w:bCs/>
          <w:sz w:val="24"/>
          <w:szCs w:val="24"/>
          <w:highlight w:val="lightGray"/>
          <w:lang w:eastAsia="de-DE"/>
        </w:rPr>
        <w:t xml:space="preserve">Folie </w:t>
      </w:r>
      <w:r>
        <w:rPr>
          <w:rFonts w:ascii="Times New Roman" w:eastAsia="Times New Roman" w:hAnsi="Times New Roman" w:cs="Times New Roman"/>
          <w:b/>
          <w:bCs/>
          <w:sz w:val="24"/>
          <w:szCs w:val="24"/>
          <w:highlight w:val="lightGray"/>
          <w:lang w:eastAsia="de-DE"/>
        </w:rPr>
        <w:t>7</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sidRPr="00BD1B49">
        <w:rPr>
          <w:rFonts w:ascii="Times New Roman" w:eastAsia="Times New Roman" w:hAnsi="Times New Roman" w:cs="Times New Roman"/>
          <w:b/>
          <w:bCs/>
          <w:sz w:val="24"/>
          <w:szCs w:val="24"/>
          <w:lang w:eastAsia="de-DE"/>
        </w:rPr>
        <w:t>Ursache-Wirkungs-Diagramm (Ishikawa-Diagramm)</w:t>
      </w:r>
    </w:p>
    <w:tbl>
      <w:tblPr>
        <w:tblStyle w:val="Tabellenraster"/>
        <w:tblW w:w="0" w:type="auto"/>
        <w:tblLook w:val="04A0" w:firstRow="1" w:lastRow="0" w:firstColumn="1" w:lastColumn="0" w:noHBand="0" w:noVBand="1"/>
      </w:tblPr>
      <w:tblGrid>
        <w:gridCol w:w="1696"/>
        <w:gridCol w:w="7366"/>
      </w:tblGrid>
      <w:tr w:rsidR="00BD1B49" w14:paraId="28BA4DCF" w14:textId="77777777" w:rsidTr="00AE36FA">
        <w:trPr>
          <w:trHeight w:val="300"/>
        </w:trPr>
        <w:tc>
          <w:tcPr>
            <w:tcW w:w="1696" w:type="dxa"/>
          </w:tcPr>
          <w:p w14:paraId="703BB0C0" w14:textId="77777777" w:rsidR="00BD1B49" w:rsidRDefault="00BD1B49" w:rsidP="00AE36FA">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3CF89D60" w14:textId="6B807442" w:rsidR="00BD1B49" w:rsidRDefault="00BD1B49" w:rsidP="00AE36FA">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7</w:t>
            </w:r>
          </w:p>
        </w:tc>
      </w:tr>
      <w:tr w:rsidR="00BD1B49" w14:paraId="164E6613" w14:textId="77777777" w:rsidTr="00AE36FA">
        <w:trPr>
          <w:trHeight w:val="300"/>
        </w:trPr>
        <w:tc>
          <w:tcPr>
            <w:tcW w:w="1696" w:type="dxa"/>
          </w:tcPr>
          <w:p w14:paraId="0E47C130" w14:textId="77777777" w:rsidR="00BD1B49" w:rsidRDefault="00BD1B49" w:rsidP="00AE36FA">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71CB10BF" w14:textId="77777777" w:rsidR="00BD1B49" w:rsidRDefault="00BD1B49" w:rsidP="00AE36FA">
            <w:pPr>
              <w:spacing w:beforeAutospacing="1" w:afterAutospacing="1"/>
              <w:rPr>
                <w:rFonts w:ascii="Times New Roman" w:eastAsia="Times New Roman" w:hAnsi="Times New Roman" w:cs="Times New Roman"/>
                <w:sz w:val="24"/>
                <w:szCs w:val="24"/>
                <w:lang w:eastAsia="de-DE"/>
              </w:rPr>
            </w:pPr>
            <w:r w:rsidRPr="00BD1B49">
              <w:rPr>
                <w:rFonts w:ascii="Times New Roman" w:eastAsia="Times New Roman" w:hAnsi="Times New Roman" w:cs="Times New Roman"/>
                <w:sz w:val="24"/>
                <w:szCs w:val="24"/>
                <w:lang w:eastAsia="de-DE"/>
              </w:rPr>
              <w:t>Ursache-Wirkungs-Diagramm (Ishikawa-Diagramm)</w:t>
            </w:r>
          </w:p>
        </w:tc>
      </w:tr>
      <w:tr w:rsidR="00BD1B49" w14:paraId="41871D52" w14:textId="77777777" w:rsidTr="00AE36FA">
        <w:trPr>
          <w:trHeight w:val="300"/>
        </w:trPr>
        <w:tc>
          <w:tcPr>
            <w:tcW w:w="9062" w:type="dxa"/>
            <w:gridSpan w:val="2"/>
          </w:tcPr>
          <w:p w14:paraId="58AEB5F3" w14:textId="77777777" w:rsidR="00BD1B49" w:rsidRDefault="00BD1B49" w:rsidP="00AE36FA">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BD1B49" w14:paraId="2561D25D" w14:textId="77777777" w:rsidTr="00AE36FA">
        <w:trPr>
          <w:trHeight w:val="300"/>
        </w:trPr>
        <w:tc>
          <w:tcPr>
            <w:tcW w:w="9062" w:type="dxa"/>
            <w:gridSpan w:val="2"/>
          </w:tcPr>
          <w:p w14:paraId="0B21ECEB" w14:textId="67D46288" w:rsidR="003D069D" w:rsidRPr="00861590" w:rsidRDefault="003D069D" w:rsidP="003D069D">
            <w:pPr>
              <w:pStyle w:val="StandardWeb"/>
            </w:pPr>
            <w:r w:rsidRPr="00861590">
              <w:t xml:space="preserve">Um bei der Suche </w:t>
            </w:r>
            <w:r w:rsidR="00CC6ADB">
              <w:t xml:space="preserve">nach </w:t>
            </w:r>
            <w:r w:rsidRPr="00861590">
              <w:t xml:space="preserve">einzelnen Einflussgrößen zu unterstützen, kann das sogenannte </w:t>
            </w:r>
            <w:r w:rsidRPr="00861590">
              <w:rPr>
                <w:rStyle w:val="Fett"/>
                <w:b w:val="0"/>
                <w:bCs w:val="0"/>
              </w:rPr>
              <w:t>Ursache-Wirkungs-Diagramm</w:t>
            </w:r>
            <w:r w:rsidRPr="00861590">
              <w:t xml:space="preserve">, auch bekannt als </w:t>
            </w:r>
            <w:r w:rsidRPr="00861590">
              <w:rPr>
                <w:rStyle w:val="Fett"/>
                <w:b w:val="0"/>
                <w:bCs w:val="0"/>
              </w:rPr>
              <w:t>Ishikawa-Diagramm</w:t>
            </w:r>
            <w:r w:rsidRPr="00861590">
              <w:t xml:space="preserve"> oder </w:t>
            </w:r>
            <w:r w:rsidRPr="00861590">
              <w:rPr>
                <w:rStyle w:val="Fett"/>
                <w:b w:val="0"/>
                <w:bCs w:val="0"/>
              </w:rPr>
              <w:t>Fischgräten-Diagramm angewendet werden</w:t>
            </w:r>
            <w:r w:rsidRPr="00861590">
              <w:t>.</w:t>
            </w:r>
          </w:p>
          <w:p w14:paraId="4C4F15D8" w14:textId="7D47F254" w:rsidR="003D069D" w:rsidRPr="00861590" w:rsidRDefault="003D069D" w:rsidP="003D069D">
            <w:pPr>
              <w:pStyle w:val="StandardWeb"/>
            </w:pPr>
            <w:r w:rsidRPr="00861590">
              <w:t xml:space="preserve">Dieses Werkzeug hilft uns dabei, die möglichen Ursachen für ein bestimmtes Problem bzw. eine Wirkung systematisch zu identifizieren und zu analysieren. </w:t>
            </w:r>
          </w:p>
          <w:p w14:paraId="294424D8" w14:textId="79D780C6" w:rsidR="003D069D" w:rsidRPr="00861590" w:rsidRDefault="003D069D" w:rsidP="003D069D">
            <w:pPr>
              <w:pStyle w:val="StandardWeb"/>
            </w:pPr>
            <w:r w:rsidRPr="00861590">
              <w:t xml:space="preserve">In unserem Fall ist die </w:t>
            </w:r>
            <w:r w:rsidRPr="00861590">
              <w:rPr>
                <w:rStyle w:val="Fett"/>
                <w:b w:val="0"/>
                <w:bCs w:val="0"/>
              </w:rPr>
              <w:t>Wirkung</w:t>
            </w:r>
            <w:r w:rsidRPr="00861590">
              <w:t xml:space="preserve"> </w:t>
            </w:r>
            <w:r w:rsidR="00861590" w:rsidRPr="00861590">
              <w:t xml:space="preserve">der </w:t>
            </w:r>
            <w:r w:rsidRPr="00861590">
              <w:rPr>
                <w:rStyle w:val="Fett"/>
                <w:b w:val="0"/>
                <w:bCs w:val="0"/>
              </w:rPr>
              <w:t>Leistungsverlust der PV-Anlage</w:t>
            </w:r>
            <w:r w:rsidRPr="00861590">
              <w:t>. Das Diagramm stellt diese Wirkung am Kopf des Fisches dar.</w:t>
            </w:r>
          </w:p>
          <w:p w14:paraId="3FCAFCD0" w14:textId="302971D7" w:rsidR="003D069D" w:rsidRPr="00861590" w:rsidRDefault="003D069D" w:rsidP="00861590">
            <w:pPr>
              <w:pStyle w:val="StandardWeb"/>
            </w:pPr>
            <w:r w:rsidRPr="00861590">
              <w:t xml:space="preserve">Die möglichen </w:t>
            </w:r>
            <w:r w:rsidRPr="00861590">
              <w:rPr>
                <w:rStyle w:val="Fett"/>
                <w:b w:val="0"/>
                <w:bCs w:val="0"/>
              </w:rPr>
              <w:t>Ursachen</w:t>
            </w:r>
            <w:r w:rsidRPr="00861590">
              <w:t xml:space="preserve"> werden</w:t>
            </w:r>
            <w:r w:rsidR="00CC6ADB">
              <w:t xml:space="preserve"> mittels der </w:t>
            </w:r>
            <w:r w:rsidR="00CC6ADB" w:rsidRPr="00861590">
              <w:rPr>
                <w:rStyle w:val="Fett"/>
                <w:b w:val="0"/>
                <w:bCs w:val="0"/>
              </w:rPr>
              <w:t>Fischgräten</w:t>
            </w:r>
            <w:r w:rsidRPr="00861590">
              <w:t xml:space="preserve"> in Hauptkategorien eingeteilt, die man oft als die </w:t>
            </w:r>
            <w:r w:rsidRPr="00861590">
              <w:rPr>
                <w:rStyle w:val="Fett"/>
                <w:b w:val="0"/>
                <w:bCs w:val="0"/>
              </w:rPr>
              <w:t xml:space="preserve">fünf </w:t>
            </w:r>
            <w:proofErr w:type="spellStart"/>
            <w:r w:rsidRPr="00861590">
              <w:rPr>
                <w:rStyle w:val="Fett"/>
                <w:b w:val="0"/>
                <w:bCs w:val="0"/>
              </w:rPr>
              <w:t>M's</w:t>
            </w:r>
            <w:proofErr w:type="spellEnd"/>
            <w:r w:rsidRPr="00861590">
              <w:t xml:space="preserve"> </w:t>
            </w:r>
            <w:r w:rsidR="00CC6ADB">
              <w:t xml:space="preserve">bezeichnet. Dazu zählen </w:t>
            </w:r>
            <w:r w:rsidR="00861590" w:rsidRPr="00861590">
              <w:rPr>
                <w:rStyle w:val="Fett"/>
                <w:b w:val="0"/>
                <w:bCs w:val="0"/>
              </w:rPr>
              <w:t>Materiali</w:t>
            </w:r>
            <w:r w:rsidR="00CC6ADB">
              <w:rPr>
                <w:rStyle w:val="Fett"/>
                <w:b w:val="0"/>
                <w:bCs w:val="0"/>
              </w:rPr>
              <w:t>en, Maschinen, Mensch, Methoden und</w:t>
            </w:r>
            <w:r w:rsidR="00861590" w:rsidRPr="00861590">
              <w:rPr>
                <w:rStyle w:val="Fett"/>
                <w:b w:val="0"/>
                <w:bCs w:val="0"/>
              </w:rPr>
              <w:t xml:space="preserve"> auch Milieu bzw. Umwelt</w:t>
            </w:r>
            <w:r w:rsidRPr="00861590">
              <w:t>.</w:t>
            </w:r>
            <w:r w:rsidRPr="00861590">
              <w:br/>
            </w:r>
            <w:r w:rsidRPr="00861590">
              <w:br/>
            </w:r>
            <w:r w:rsidR="00861590" w:rsidRPr="00861590">
              <w:rPr>
                <w:rStyle w:val="Fett"/>
                <w:b w:val="0"/>
                <w:bCs w:val="0"/>
              </w:rPr>
              <w:t>Zunächst</w:t>
            </w:r>
            <w:r w:rsidRPr="00861590">
              <w:t xml:space="preserve"> werden alle Materialien betrachtet, die in der PV-Anlage verwendet werden, wie zum Beispiel die Qualität der Solarmodule oder der Verkabelung. Mögliche Fragen sind</w:t>
            </w:r>
            <w:r w:rsidR="00861590" w:rsidRPr="00861590">
              <w:t xml:space="preserve"> </w:t>
            </w:r>
            <w:r w:rsidR="00861590" w:rsidRPr="00861590">
              <w:lastRenderedPageBreak/>
              <w:t>beispielsweise:</w:t>
            </w:r>
            <w:r w:rsidR="00861590" w:rsidRPr="00861590">
              <w:br/>
            </w:r>
            <w:r w:rsidRPr="00861590">
              <w:t>Sind die Materialien von guter Qualität? Gibt es Materialfehler oder Verschleiß?</w:t>
            </w:r>
          </w:p>
          <w:p w14:paraId="69519C90" w14:textId="3DC971E3" w:rsidR="003D069D" w:rsidRPr="00861590" w:rsidRDefault="00861590" w:rsidP="00861590">
            <w:pPr>
              <w:pStyle w:val="StandardWeb"/>
            </w:pPr>
            <w:r w:rsidRPr="00861590">
              <w:rPr>
                <w:rStyle w:val="Fett"/>
                <w:b w:val="0"/>
                <w:bCs w:val="0"/>
              </w:rPr>
              <w:t xml:space="preserve">In der zweiten Gräte </w:t>
            </w:r>
            <w:r w:rsidRPr="00861590">
              <w:t xml:space="preserve">können die </w:t>
            </w:r>
            <w:r w:rsidR="003D069D" w:rsidRPr="00861590">
              <w:t>eingesetzten Maschinen und Ausrüstungen</w:t>
            </w:r>
            <w:r w:rsidRPr="00861590">
              <w:t xml:space="preserve"> erfasst werden. Hierzu zählt beispielsweise </w:t>
            </w:r>
            <w:r w:rsidR="003D069D" w:rsidRPr="00861590">
              <w:t xml:space="preserve">die Montagestruktur oder </w:t>
            </w:r>
            <w:r w:rsidRPr="00861590">
              <w:t xml:space="preserve">auch </w:t>
            </w:r>
            <w:r w:rsidR="003D069D" w:rsidRPr="00861590">
              <w:t xml:space="preserve">Überwachungssysteme. Hier wird untersucht, ob die Ausrüstung korrekt funktioniert oder ob es technische Probleme </w:t>
            </w:r>
            <w:r w:rsidRPr="00861590">
              <w:t>geben kann</w:t>
            </w:r>
            <w:r w:rsidR="003D069D" w:rsidRPr="00861590">
              <w:t>.</w:t>
            </w:r>
          </w:p>
          <w:p w14:paraId="7AF03AD1" w14:textId="2B1786BC" w:rsidR="003D069D" w:rsidRPr="00861590" w:rsidRDefault="00861590" w:rsidP="00861590">
            <w:pPr>
              <w:pStyle w:val="StandardWeb"/>
            </w:pPr>
            <w:r w:rsidRPr="00861590">
              <w:rPr>
                <w:rStyle w:val="Fett"/>
                <w:b w:val="0"/>
                <w:bCs w:val="0"/>
              </w:rPr>
              <w:t xml:space="preserve">Der </w:t>
            </w:r>
            <w:r w:rsidR="003D069D" w:rsidRPr="00861590">
              <w:rPr>
                <w:rStyle w:val="Fett"/>
                <w:b w:val="0"/>
                <w:bCs w:val="0"/>
              </w:rPr>
              <w:t>Mensch</w:t>
            </w:r>
            <w:r w:rsidRPr="00861590">
              <w:rPr>
                <w:rStyle w:val="Fett"/>
                <w:b w:val="0"/>
                <w:bCs w:val="0"/>
              </w:rPr>
              <w:t xml:space="preserve"> spielt natürlich auch in technischen Systemen meist eine relevante Rolle. Unter dieser Kategorie </w:t>
            </w:r>
            <w:r w:rsidRPr="00861590">
              <w:t xml:space="preserve">wird </w:t>
            </w:r>
            <w:r w:rsidR="003D069D" w:rsidRPr="00861590">
              <w:t>das Personal, das an der Installation, Wartung und Bedienung der P-V-Anlage beteiligt ist</w:t>
            </w:r>
            <w:r w:rsidRPr="00861590">
              <w:t>, erfasst</w:t>
            </w:r>
            <w:r w:rsidR="003D069D" w:rsidRPr="00861590">
              <w:t>. Aspekte wie Schulung, Erfahrung und Sorgfalt spielen hier eine Rolle.</w:t>
            </w:r>
            <w:r w:rsidR="00CC6ADB">
              <w:t xml:space="preserve"> Dabei muss also beachtet werden, </w:t>
            </w:r>
            <w:r w:rsidRPr="00861590">
              <w:t xml:space="preserve">welchen Einfluss </w:t>
            </w:r>
            <w:r w:rsidR="003D069D" w:rsidRPr="00861590">
              <w:t xml:space="preserve">menschliche Fehler oder </w:t>
            </w:r>
            <w:r w:rsidRPr="00861590">
              <w:t xml:space="preserve">auch </w:t>
            </w:r>
            <w:r w:rsidR="003D069D" w:rsidRPr="00861590">
              <w:t>unzureichende</w:t>
            </w:r>
            <w:r w:rsidRPr="00861590">
              <w:t xml:space="preserve"> </w:t>
            </w:r>
            <w:r w:rsidR="003D069D" w:rsidRPr="00861590">
              <w:t>Qualifikationen</w:t>
            </w:r>
            <w:r w:rsidRPr="00861590">
              <w:t xml:space="preserve"> haben.</w:t>
            </w:r>
          </w:p>
          <w:p w14:paraId="6D0D6374" w14:textId="3C923620" w:rsidR="003D069D" w:rsidRPr="00861590" w:rsidRDefault="003D069D" w:rsidP="00861590">
            <w:pPr>
              <w:pStyle w:val="StandardWeb"/>
            </w:pPr>
            <w:r w:rsidRPr="00861590">
              <w:t xml:space="preserve">Unter Methoden verstehen wir die Prozesse und Verfahren, die bei der Planung, Installation und Wartung angewendet werden. </w:t>
            </w:r>
            <w:r w:rsidR="00861590" w:rsidRPr="00861590">
              <w:t xml:space="preserve">Wichtig hierbei ist zu </w:t>
            </w:r>
            <w:r w:rsidR="00D84FCE" w:rsidRPr="00861590">
              <w:t>prüfen,</w:t>
            </w:r>
            <w:r w:rsidR="00861590" w:rsidRPr="00861590">
              <w:t xml:space="preserve"> ob die </w:t>
            </w:r>
            <w:r w:rsidRPr="00861590">
              <w:t>Verfahren effizient und korrekt</w:t>
            </w:r>
            <w:r w:rsidR="00861590" w:rsidRPr="00861590">
              <w:t xml:space="preserve"> ausgeführt sowie </w:t>
            </w:r>
            <w:r w:rsidRPr="00861590">
              <w:t>Wartungsintervalle</w:t>
            </w:r>
            <w:r w:rsidR="00CC6ADB">
              <w:t xml:space="preserve"> und -protokolle</w:t>
            </w:r>
            <w:r w:rsidRPr="00861590">
              <w:t xml:space="preserve"> eingehalten</w:t>
            </w:r>
            <w:r w:rsidR="00861590" w:rsidRPr="00861590">
              <w:t xml:space="preserve"> werden. </w:t>
            </w:r>
          </w:p>
          <w:p w14:paraId="35AD38FA" w14:textId="37A0577F" w:rsidR="003D069D" w:rsidRPr="00861590" w:rsidRDefault="00861590" w:rsidP="00861590">
            <w:pPr>
              <w:pStyle w:val="StandardWeb"/>
            </w:pPr>
            <w:r w:rsidRPr="00861590">
              <w:rPr>
                <w:rStyle w:val="Fett"/>
                <w:b w:val="0"/>
                <w:bCs w:val="0"/>
              </w:rPr>
              <w:t xml:space="preserve">Zum Schluss gibt es noch </w:t>
            </w:r>
            <w:r w:rsidRPr="00861590">
              <w:t xml:space="preserve">die </w:t>
            </w:r>
            <w:r w:rsidR="003D069D" w:rsidRPr="00861590">
              <w:t>Umweltfaktoren</w:t>
            </w:r>
            <w:r w:rsidRPr="00861590">
              <w:t xml:space="preserve">, die </w:t>
            </w:r>
            <w:r w:rsidR="003D069D" w:rsidRPr="00861590">
              <w:t>sich auf äußere Einflüsse wie Wetterbedingungen, Verschmutzung oder geografische Lage</w:t>
            </w:r>
            <w:r w:rsidRPr="00861590">
              <w:t xml:space="preserve"> beziehen</w:t>
            </w:r>
            <w:r w:rsidR="003D069D" w:rsidRPr="00861590">
              <w:t xml:space="preserve">. </w:t>
            </w:r>
            <w:r w:rsidRPr="00861590">
              <w:t xml:space="preserve">Hierbei muss geklärt werden, wie </w:t>
            </w:r>
            <w:r w:rsidR="003D069D" w:rsidRPr="00861590">
              <w:t>sich Temperatur, Feuchtigkeit oder Schattenwurf auf die Leistung der Anlage aus</w:t>
            </w:r>
            <w:r w:rsidRPr="00861590">
              <w:t>wirken.</w:t>
            </w:r>
          </w:p>
          <w:p w14:paraId="0F7EEB68" w14:textId="77777777" w:rsidR="003D069D" w:rsidRPr="00861590" w:rsidRDefault="003D069D" w:rsidP="003D069D">
            <w:pPr>
              <w:pStyle w:val="StandardWeb"/>
            </w:pPr>
            <w:r w:rsidRPr="00861590">
              <w:t xml:space="preserve">Das </w:t>
            </w:r>
            <w:r w:rsidRPr="00861590">
              <w:rPr>
                <w:rStyle w:val="Fett"/>
                <w:b w:val="0"/>
                <w:bCs w:val="0"/>
              </w:rPr>
              <w:t>Ishikawa-Diagramm</w:t>
            </w:r>
            <w:r w:rsidRPr="00861590">
              <w:t xml:space="preserve"> wird von rechts nach links gelesen, wobei die Wirkung am rechten Ende steht und die Ursachen sich entlang der "Gräten" nach links verzweigen. </w:t>
            </w:r>
          </w:p>
          <w:p w14:paraId="516F8E95" w14:textId="4BC995A6" w:rsidR="003D069D" w:rsidRPr="00861590" w:rsidRDefault="003D069D" w:rsidP="003D069D">
            <w:pPr>
              <w:pStyle w:val="StandardWeb"/>
            </w:pPr>
            <w:r w:rsidRPr="00861590">
              <w:t>Durch diese visuelle Darstellung können wir die möglichen Ursachen für den Leistungsverlust der P-V-Anlage strukturiert erfassen und analysieren.</w:t>
            </w:r>
          </w:p>
          <w:p w14:paraId="20883B90" w14:textId="50334436" w:rsidR="00BD1B49" w:rsidRDefault="003D069D" w:rsidP="00CC6ADB">
            <w:pPr>
              <w:pStyle w:val="StandardWeb"/>
            </w:pPr>
            <w:r w:rsidRPr="00861590">
              <w:t xml:space="preserve">Die </w:t>
            </w:r>
            <w:r w:rsidRPr="00861590">
              <w:rPr>
                <w:rStyle w:val="Fett"/>
                <w:b w:val="0"/>
                <w:bCs w:val="0"/>
              </w:rPr>
              <w:t xml:space="preserve">fünf </w:t>
            </w:r>
            <w:proofErr w:type="spellStart"/>
            <w:r w:rsidRPr="00861590">
              <w:rPr>
                <w:rStyle w:val="Fett"/>
                <w:b w:val="0"/>
                <w:bCs w:val="0"/>
              </w:rPr>
              <w:t>M's</w:t>
            </w:r>
            <w:proofErr w:type="spellEnd"/>
            <w:r w:rsidRPr="00861590">
              <w:t xml:space="preserve"> helfen uns dabei, alle relevanten Bereiche zu berücksichtigen und keine potenziellen Ursachen zu übersehen. Dieses Diagramm ist ein effektives Werkzeug, um in der Zuverlässigkeitsanalyse die Wurzel von Problemen zu finden.</w:t>
            </w:r>
          </w:p>
        </w:tc>
      </w:tr>
    </w:tbl>
    <w:p w14:paraId="34D00577" w14:textId="77777777" w:rsidR="00BD1B49" w:rsidRDefault="00BD1B49" w:rsidP="00BD1B49"/>
    <w:p w14:paraId="6714BB41" w14:textId="0E16D6AB" w:rsidR="00BD1B49" w:rsidRDefault="00BD1B49" w:rsidP="00F80D6C">
      <w:pPr>
        <w:rPr>
          <w:color w:val="FF0000"/>
        </w:rPr>
      </w:pPr>
    </w:p>
    <w:p w14:paraId="37760618" w14:textId="77777777" w:rsidR="00733C40" w:rsidRDefault="00733C40" w:rsidP="00F80D6C">
      <w:pPr>
        <w:rPr>
          <w:color w:val="FF0000"/>
        </w:rPr>
      </w:pPr>
    </w:p>
    <w:p w14:paraId="5AA71FF2" w14:textId="77777777" w:rsidR="00733C40" w:rsidRDefault="00733C40" w:rsidP="00F80D6C">
      <w:pPr>
        <w:rPr>
          <w:color w:val="FF0000"/>
        </w:rPr>
      </w:pPr>
    </w:p>
    <w:p w14:paraId="7AE48A2E" w14:textId="77777777" w:rsidR="00733C40" w:rsidRDefault="00733C40" w:rsidP="00F80D6C">
      <w:pPr>
        <w:rPr>
          <w:color w:val="FF0000"/>
        </w:rPr>
      </w:pPr>
    </w:p>
    <w:p w14:paraId="134EE847" w14:textId="77777777" w:rsidR="00733C40" w:rsidRDefault="00733C40" w:rsidP="00F80D6C">
      <w:pPr>
        <w:rPr>
          <w:color w:val="FF0000"/>
        </w:rPr>
      </w:pPr>
    </w:p>
    <w:p w14:paraId="6BC08B59" w14:textId="77777777" w:rsidR="00733C40" w:rsidRDefault="00733C40" w:rsidP="00F80D6C">
      <w:pPr>
        <w:rPr>
          <w:color w:val="FF0000"/>
        </w:rPr>
      </w:pPr>
    </w:p>
    <w:p w14:paraId="5057308E" w14:textId="77777777" w:rsidR="00733C40" w:rsidRDefault="00733C40" w:rsidP="00F80D6C">
      <w:pPr>
        <w:rPr>
          <w:color w:val="FF0000"/>
        </w:rPr>
      </w:pPr>
    </w:p>
    <w:p w14:paraId="4C5BDC9A" w14:textId="77777777" w:rsidR="00733C40" w:rsidRDefault="00733C40" w:rsidP="00F80D6C">
      <w:pPr>
        <w:rPr>
          <w:color w:val="FF0000"/>
        </w:rPr>
      </w:pPr>
    </w:p>
    <w:p w14:paraId="37D78FD6" w14:textId="77777777" w:rsidR="00733C40" w:rsidRDefault="00733C40" w:rsidP="00F80D6C">
      <w:pPr>
        <w:rPr>
          <w:color w:val="FF0000"/>
        </w:rPr>
      </w:pPr>
    </w:p>
    <w:p w14:paraId="523756AA" w14:textId="77777777" w:rsidR="00733C40" w:rsidRDefault="00733C40" w:rsidP="00F80D6C">
      <w:pPr>
        <w:rPr>
          <w:color w:val="FF0000"/>
        </w:rPr>
      </w:pPr>
    </w:p>
    <w:p w14:paraId="3A63AB7B" w14:textId="77777777" w:rsidR="00733C40" w:rsidRDefault="00733C40" w:rsidP="00F80D6C">
      <w:pPr>
        <w:rPr>
          <w:color w:val="FF0000"/>
        </w:rPr>
      </w:pPr>
    </w:p>
    <w:p w14:paraId="18E87CCF" w14:textId="77777777" w:rsidR="00733C40" w:rsidRDefault="00733C40" w:rsidP="00F80D6C">
      <w:pPr>
        <w:rPr>
          <w:color w:val="FF0000"/>
        </w:rPr>
      </w:pPr>
    </w:p>
    <w:p w14:paraId="7CF82DFE" w14:textId="163DF38F" w:rsidR="00733C40" w:rsidRDefault="00733C40" w:rsidP="00733C40">
      <w:pPr>
        <w:spacing w:beforeAutospacing="1" w:afterAutospacing="1" w:line="240" w:lineRule="auto"/>
        <w:rPr>
          <w:rFonts w:ascii="Times New Roman" w:eastAsia="Times New Roman" w:hAnsi="Times New Roman" w:cs="Times New Roman"/>
          <w:sz w:val="24"/>
          <w:szCs w:val="24"/>
          <w:lang w:eastAsia="de-DE"/>
        </w:rPr>
      </w:pPr>
      <w:r w:rsidRPr="5DE44516">
        <w:rPr>
          <w:rFonts w:ascii="Times New Roman" w:eastAsia="Times New Roman" w:hAnsi="Times New Roman" w:cs="Times New Roman"/>
          <w:b/>
          <w:bCs/>
          <w:sz w:val="24"/>
          <w:szCs w:val="24"/>
          <w:highlight w:val="lightGray"/>
          <w:lang w:eastAsia="de-DE"/>
        </w:rPr>
        <w:t xml:space="preserve">Folie </w:t>
      </w:r>
      <w:r>
        <w:rPr>
          <w:rFonts w:ascii="Times New Roman" w:eastAsia="Times New Roman" w:hAnsi="Times New Roman" w:cs="Times New Roman"/>
          <w:b/>
          <w:bCs/>
          <w:sz w:val="24"/>
          <w:szCs w:val="24"/>
          <w:highlight w:val="lightGray"/>
          <w:lang w:eastAsia="de-DE"/>
        </w:rPr>
        <w:t>8</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sidRPr="00733C40">
        <w:rPr>
          <w:rFonts w:ascii="Times New Roman" w:eastAsia="Times New Roman" w:hAnsi="Times New Roman" w:cs="Times New Roman"/>
          <w:b/>
          <w:bCs/>
          <w:sz w:val="24"/>
          <w:szCs w:val="24"/>
          <w:lang w:eastAsia="de-DE"/>
        </w:rPr>
        <w:t>Bauteilblockdiagramm</w:t>
      </w:r>
    </w:p>
    <w:tbl>
      <w:tblPr>
        <w:tblStyle w:val="Tabellenraster"/>
        <w:tblW w:w="0" w:type="auto"/>
        <w:tblLook w:val="04A0" w:firstRow="1" w:lastRow="0" w:firstColumn="1" w:lastColumn="0" w:noHBand="0" w:noVBand="1"/>
      </w:tblPr>
      <w:tblGrid>
        <w:gridCol w:w="1696"/>
        <w:gridCol w:w="7366"/>
      </w:tblGrid>
      <w:tr w:rsidR="00733C40" w14:paraId="0BD3E47A" w14:textId="77777777" w:rsidTr="00036A63">
        <w:trPr>
          <w:trHeight w:val="300"/>
        </w:trPr>
        <w:tc>
          <w:tcPr>
            <w:tcW w:w="1696" w:type="dxa"/>
          </w:tcPr>
          <w:p w14:paraId="58096B93" w14:textId="77777777" w:rsidR="00733C40" w:rsidRDefault="00733C40" w:rsidP="00036A63">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7C70BB71" w14:textId="1C603D61" w:rsidR="00733C40" w:rsidRDefault="00733C40" w:rsidP="00036A63">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8</w:t>
            </w:r>
          </w:p>
        </w:tc>
      </w:tr>
      <w:tr w:rsidR="00733C40" w14:paraId="40D12F7B" w14:textId="77777777" w:rsidTr="00036A63">
        <w:trPr>
          <w:trHeight w:val="300"/>
        </w:trPr>
        <w:tc>
          <w:tcPr>
            <w:tcW w:w="1696" w:type="dxa"/>
          </w:tcPr>
          <w:p w14:paraId="5AF0CAB3" w14:textId="77777777" w:rsidR="00733C40" w:rsidRDefault="00733C40" w:rsidP="00036A63">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629D1F93" w14:textId="15F3C4AB" w:rsidR="00733C40" w:rsidRDefault="00733C40" w:rsidP="00036A63">
            <w:pPr>
              <w:spacing w:beforeAutospacing="1" w:afterAutospacing="1"/>
              <w:rPr>
                <w:rFonts w:ascii="Times New Roman" w:eastAsia="Times New Roman" w:hAnsi="Times New Roman" w:cs="Times New Roman"/>
                <w:sz w:val="24"/>
                <w:szCs w:val="24"/>
                <w:lang w:eastAsia="de-DE"/>
              </w:rPr>
            </w:pPr>
            <w:r w:rsidRPr="00733C40">
              <w:rPr>
                <w:rFonts w:ascii="Times New Roman" w:eastAsia="Times New Roman" w:hAnsi="Times New Roman" w:cs="Times New Roman"/>
                <w:sz w:val="24"/>
                <w:szCs w:val="24"/>
                <w:lang w:eastAsia="de-DE"/>
              </w:rPr>
              <w:t>Bauteilblockdiagramm</w:t>
            </w:r>
          </w:p>
        </w:tc>
      </w:tr>
      <w:tr w:rsidR="00733C40" w14:paraId="7F4FD326" w14:textId="77777777" w:rsidTr="00036A63">
        <w:trPr>
          <w:trHeight w:val="300"/>
        </w:trPr>
        <w:tc>
          <w:tcPr>
            <w:tcW w:w="9062" w:type="dxa"/>
            <w:gridSpan w:val="2"/>
          </w:tcPr>
          <w:p w14:paraId="34175CCC" w14:textId="77777777" w:rsidR="00733C40" w:rsidRDefault="00733C40" w:rsidP="00036A63">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733C40" w14:paraId="20822C13" w14:textId="77777777" w:rsidTr="00036A63">
        <w:trPr>
          <w:trHeight w:val="300"/>
        </w:trPr>
        <w:tc>
          <w:tcPr>
            <w:tcW w:w="9062" w:type="dxa"/>
            <w:gridSpan w:val="2"/>
          </w:tcPr>
          <w:p w14:paraId="2F242E5C" w14:textId="77777777" w:rsidR="00733C40" w:rsidRPr="00733C40" w:rsidRDefault="00733C40" w:rsidP="00733C40">
            <w:pPr>
              <w:spacing w:before="100" w:beforeAutospacing="1" w:after="100" w:afterAutospacing="1"/>
              <w:rPr>
                <w:rFonts w:ascii="Times New Roman" w:eastAsia="Times New Roman" w:hAnsi="Times New Roman" w:cs="Times New Roman"/>
                <w:kern w:val="0"/>
                <w:sz w:val="24"/>
                <w:szCs w:val="24"/>
                <w:lang w:eastAsia="de-DE"/>
                <w14:ligatures w14:val="none"/>
              </w:rPr>
            </w:pPr>
            <w:r w:rsidRPr="00733C40">
              <w:rPr>
                <w:rFonts w:ascii="Times New Roman" w:eastAsia="Times New Roman" w:hAnsi="Times New Roman" w:cs="Times New Roman"/>
                <w:kern w:val="0"/>
                <w:sz w:val="24"/>
                <w:szCs w:val="24"/>
                <w:lang w:eastAsia="de-DE"/>
                <w14:ligatures w14:val="none"/>
              </w:rPr>
              <w:t>Nachdem die Wechselwirkungen des Systems mit der Umgebung analysiert wurden, können wir nun das Innere des Systems betrachten.</w:t>
            </w:r>
          </w:p>
          <w:p w14:paraId="19715B5C" w14:textId="77777777" w:rsidR="00805EA2" w:rsidRDefault="00733C40" w:rsidP="00733C40">
            <w:pPr>
              <w:spacing w:before="100" w:beforeAutospacing="1" w:after="100" w:afterAutospacing="1"/>
              <w:rPr>
                <w:rFonts w:ascii="Times New Roman" w:eastAsia="Times New Roman" w:hAnsi="Times New Roman" w:cs="Times New Roman"/>
                <w:kern w:val="0"/>
                <w:sz w:val="24"/>
                <w:szCs w:val="24"/>
                <w:lang w:eastAsia="de-DE"/>
                <w14:ligatures w14:val="none"/>
              </w:rPr>
            </w:pPr>
            <w:r w:rsidRPr="00733C40">
              <w:rPr>
                <w:rFonts w:ascii="Times New Roman" w:eastAsia="Times New Roman" w:hAnsi="Times New Roman" w:cs="Times New Roman"/>
                <w:kern w:val="0"/>
                <w:sz w:val="24"/>
                <w:szCs w:val="24"/>
                <w:lang w:eastAsia="de-DE"/>
                <w14:ligatures w14:val="none"/>
              </w:rPr>
              <w:t xml:space="preserve">Dazu </w:t>
            </w:r>
            <w:r>
              <w:rPr>
                <w:rFonts w:ascii="Times New Roman" w:eastAsia="Times New Roman" w:hAnsi="Times New Roman" w:cs="Times New Roman"/>
                <w:kern w:val="0"/>
                <w:sz w:val="24"/>
                <w:szCs w:val="24"/>
                <w:lang w:eastAsia="de-DE"/>
                <w14:ligatures w14:val="none"/>
              </w:rPr>
              <w:t xml:space="preserve">wird das </w:t>
            </w:r>
            <w:r w:rsidRPr="00733C40">
              <w:rPr>
                <w:rFonts w:ascii="Times New Roman" w:eastAsia="Times New Roman" w:hAnsi="Times New Roman" w:cs="Times New Roman"/>
                <w:kern w:val="0"/>
                <w:sz w:val="24"/>
                <w:szCs w:val="24"/>
                <w:lang w:eastAsia="de-DE"/>
                <w14:ligatures w14:val="none"/>
              </w:rPr>
              <w:t xml:space="preserve">Bauteilblockdiagramm des Systems </w:t>
            </w:r>
            <w:r>
              <w:rPr>
                <w:rFonts w:ascii="Times New Roman" w:eastAsia="Times New Roman" w:hAnsi="Times New Roman" w:cs="Times New Roman"/>
                <w:kern w:val="0"/>
                <w:sz w:val="24"/>
                <w:szCs w:val="24"/>
                <w:lang w:eastAsia="de-DE"/>
                <w14:ligatures w14:val="none"/>
              </w:rPr>
              <w:t>aufgestellt</w:t>
            </w:r>
            <w:r w:rsidRPr="00733C40">
              <w:rPr>
                <w:rFonts w:ascii="Times New Roman" w:eastAsia="Times New Roman" w:hAnsi="Times New Roman" w:cs="Times New Roman"/>
                <w:kern w:val="0"/>
                <w:sz w:val="24"/>
                <w:szCs w:val="24"/>
                <w:lang w:eastAsia="de-DE"/>
                <w14:ligatures w14:val="none"/>
              </w:rPr>
              <w:t xml:space="preserve">. </w:t>
            </w:r>
            <w:r w:rsidR="00805EA2">
              <w:rPr>
                <w:rFonts w:ascii="Times New Roman" w:eastAsia="Times New Roman" w:hAnsi="Times New Roman" w:cs="Times New Roman"/>
                <w:kern w:val="0"/>
                <w:sz w:val="24"/>
                <w:szCs w:val="24"/>
                <w:lang w:eastAsia="de-DE"/>
                <w14:ligatures w14:val="none"/>
              </w:rPr>
              <w:t xml:space="preserve">Hierzu werden </w:t>
            </w:r>
            <w:r w:rsidRPr="00733C40">
              <w:rPr>
                <w:rFonts w:ascii="Times New Roman" w:eastAsia="Times New Roman" w:hAnsi="Times New Roman" w:cs="Times New Roman"/>
                <w:kern w:val="0"/>
                <w:sz w:val="24"/>
                <w:szCs w:val="24"/>
                <w:lang w:eastAsia="de-DE"/>
                <w14:ligatures w14:val="none"/>
              </w:rPr>
              <w:t xml:space="preserve">sämtliche Baugruppen und Komponenten innerhalb des Systems erfasst. </w:t>
            </w:r>
          </w:p>
          <w:p w14:paraId="6FC21A22" w14:textId="52261145" w:rsidR="00733C40" w:rsidRPr="00733C40" w:rsidRDefault="00733C40" w:rsidP="00733C40">
            <w:pPr>
              <w:spacing w:before="100" w:beforeAutospacing="1" w:after="100" w:afterAutospacing="1"/>
              <w:rPr>
                <w:rFonts w:ascii="Times New Roman" w:eastAsia="Times New Roman" w:hAnsi="Times New Roman" w:cs="Times New Roman"/>
                <w:kern w:val="0"/>
                <w:sz w:val="24"/>
                <w:szCs w:val="24"/>
                <w:lang w:eastAsia="de-DE"/>
                <w14:ligatures w14:val="none"/>
              </w:rPr>
            </w:pPr>
            <w:r w:rsidRPr="00733C40">
              <w:rPr>
                <w:rFonts w:ascii="Times New Roman" w:eastAsia="Times New Roman" w:hAnsi="Times New Roman" w:cs="Times New Roman"/>
                <w:kern w:val="0"/>
                <w:sz w:val="24"/>
                <w:szCs w:val="24"/>
                <w:lang w:eastAsia="de-DE"/>
                <w14:ligatures w14:val="none"/>
              </w:rPr>
              <w:t>Zusätzlich werden alle Wechselwirkungen zwischen den Komponenten und ihrer Umgebung sowie zwischen den Komponenten selbst betrachtet.</w:t>
            </w:r>
          </w:p>
          <w:p w14:paraId="13B7B182" w14:textId="77777777" w:rsidR="00733C40" w:rsidRPr="00733C40" w:rsidRDefault="00733C40" w:rsidP="00733C40">
            <w:pPr>
              <w:spacing w:before="100" w:beforeAutospacing="1" w:after="100" w:afterAutospacing="1"/>
              <w:rPr>
                <w:rFonts w:ascii="Times New Roman" w:eastAsia="Times New Roman" w:hAnsi="Times New Roman" w:cs="Times New Roman"/>
                <w:kern w:val="0"/>
                <w:sz w:val="24"/>
                <w:szCs w:val="24"/>
                <w:lang w:eastAsia="de-DE"/>
                <w14:ligatures w14:val="none"/>
              </w:rPr>
            </w:pPr>
            <w:r w:rsidRPr="00733C40">
              <w:rPr>
                <w:rFonts w:ascii="Times New Roman" w:eastAsia="Times New Roman" w:hAnsi="Times New Roman" w:cs="Times New Roman"/>
                <w:kern w:val="0"/>
                <w:sz w:val="24"/>
                <w:szCs w:val="24"/>
                <w:lang w:eastAsia="de-DE"/>
                <w14:ligatures w14:val="none"/>
              </w:rPr>
              <w:t>Als Hilfe können diese Wechselwirkungen in drei Kategorien eingeteilt werden: Energieströme, Stoffströme und Informationsströme.</w:t>
            </w:r>
          </w:p>
          <w:p w14:paraId="2425BCF2" w14:textId="46C700B8" w:rsidR="00805EA2" w:rsidRDefault="00733C40" w:rsidP="00733C40">
            <w:pPr>
              <w:spacing w:before="100" w:beforeAutospacing="1" w:after="100" w:afterAutospacing="1"/>
              <w:rPr>
                <w:rFonts w:ascii="Times New Roman" w:eastAsia="Times New Roman" w:hAnsi="Times New Roman" w:cs="Times New Roman"/>
                <w:kern w:val="0"/>
                <w:sz w:val="24"/>
                <w:szCs w:val="24"/>
                <w:lang w:eastAsia="de-DE"/>
                <w14:ligatures w14:val="none"/>
              </w:rPr>
            </w:pPr>
            <w:r w:rsidRPr="00733C40">
              <w:rPr>
                <w:rFonts w:ascii="Times New Roman" w:eastAsia="Times New Roman" w:hAnsi="Times New Roman" w:cs="Times New Roman"/>
                <w:kern w:val="0"/>
                <w:sz w:val="24"/>
                <w:szCs w:val="24"/>
                <w:lang w:eastAsia="de-DE"/>
                <w14:ligatures w14:val="none"/>
              </w:rPr>
              <w:t xml:space="preserve">Der Energieström repräsentiert </w:t>
            </w:r>
            <w:r w:rsidR="00805EA2">
              <w:rPr>
                <w:rFonts w:ascii="Times New Roman" w:eastAsia="Times New Roman" w:hAnsi="Times New Roman" w:cs="Times New Roman"/>
                <w:kern w:val="0"/>
                <w:sz w:val="24"/>
                <w:szCs w:val="24"/>
                <w:lang w:eastAsia="de-DE"/>
                <w14:ligatures w14:val="none"/>
              </w:rPr>
              <w:t xml:space="preserve">dabei </w:t>
            </w:r>
            <w:r w:rsidRPr="00733C40">
              <w:rPr>
                <w:rFonts w:ascii="Times New Roman" w:eastAsia="Times New Roman" w:hAnsi="Times New Roman" w:cs="Times New Roman"/>
                <w:kern w:val="0"/>
                <w:sz w:val="24"/>
                <w:szCs w:val="24"/>
                <w:lang w:eastAsia="de-DE"/>
                <w14:ligatures w14:val="none"/>
              </w:rPr>
              <w:t>den Austausch von Energie.</w:t>
            </w:r>
          </w:p>
          <w:p w14:paraId="7DF1357D" w14:textId="77777777" w:rsidR="00805EA2" w:rsidRDefault="00733C40" w:rsidP="00733C40">
            <w:pPr>
              <w:spacing w:before="100" w:beforeAutospacing="1" w:after="100" w:afterAutospacing="1"/>
              <w:rPr>
                <w:rFonts w:ascii="Times New Roman" w:eastAsia="Times New Roman" w:hAnsi="Times New Roman" w:cs="Times New Roman"/>
                <w:kern w:val="0"/>
                <w:sz w:val="24"/>
                <w:szCs w:val="24"/>
                <w:lang w:eastAsia="de-DE"/>
                <w14:ligatures w14:val="none"/>
              </w:rPr>
            </w:pPr>
            <w:r w:rsidRPr="00733C40">
              <w:rPr>
                <w:rFonts w:ascii="Times New Roman" w:eastAsia="Times New Roman" w:hAnsi="Times New Roman" w:cs="Times New Roman"/>
                <w:kern w:val="0"/>
                <w:sz w:val="24"/>
                <w:szCs w:val="24"/>
                <w:lang w:eastAsia="de-DE"/>
                <w14:ligatures w14:val="none"/>
              </w:rPr>
              <w:t>Der Stoffstrom steht für den Transfer von Materialien oder Substanzen.</w:t>
            </w:r>
          </w:p>
          <w:p w14:paraId="1BBA36BA" w14:textId="0BA7D00D" w:rsidR="00733C40" w:rsidRPr="00733C40" w:rsidRDefault="00805EA2" w:rsidP="00733C40">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Und der </w:t>
            </w:r>
            <w:r w:rsidR="00733C40" w:rsidRPr="00733C40">
              <w:rPr>
                <w:rFonts w:ascii="Times New Roman" w:eastAsia="Times New Roman" w:hAnsi="Times New Roman" w:cs="Times New Roman"/>
                <w:kern w:val="0"/>
                <w:sz w:val="24"/>
                <w:szCs w:val="24"/>
                <w:lang w:eastAsia="de-DE"/>
                <w14:ligatures w14:val="none"/>
              </w:rPr>
              <w:t>Informationsstrom zeigt die Kommunikation oder den Datenaustausch an.</w:t>
            </w:r>
          </w:p>
          <w:p w14:paraId="176533D5" w14:textId="5F1C87A8" w:rsidR="00733C40" w:rsidRPr="006359F7" w:rsidRDefault="00733C40" w:rsidP="00F24EFB">
            <w:pPr>
              <w:spacing w:before="100" w:beforeAutospacing="1" w:after="100" w:afterAutospacing="1"/>
              <w:rPr>
                <w:rFonts w:ascii="Times New Roman" w:eastAsia="Times New Roman" w:hAnsi="Times New Roman" w:cs="Times New Roman"/>
                <w:kern w:val="0"/>
                <w:sz w:val="24"/>
                <w:szCs w:val="24"/>
                <w:lang w:eastAsia="de-DE"/>
                <w14:ligatures w14:val="none"/>
              </w:rPr>
            </w:pPr>
            <w:r w:rsidRPr="00733C40">
              <w:rPr>
                <w:rFonts w:ascii="Times New Roman" w:eastAsia="Times New Roman" w:hAnsi="Times New Roman" w:cs="Times New Roman"/>
                <w:kern w:val="0"/>
                <w:sz w:val="24"/>
                <w:szCs w:val="24"/>
                <w:lang w:eastAsia="de-DE"/>
                <w14:ligatures w14:val="none"/>
              </w:rPr>
              <w:t>Durch die</w:t>
            </w:r>
            <w:r w:rsidR="00805EA2">
              <w:rPr>
                <w:rFonts w:ascii="Times New Roman" w:eastAsia="Times New Roman" w:hAnsi="Times New Roman" w:cs="Times New Roman"/>
                <w:kern w:val="0"/>
                <w:sz w:val="24"/>
                <w:szCs w:val="24"/>
                <w:lang w:eastAsia="de-DE"/>
                <w14:ligatures w14:val="none"/>
              </w:rPr>
              <w:t>se</w:t>
            </w:r>
            <w:r w:rsidRPr="00733C40">
              <w:rPr>
                <w:rFonts w:ascii="Times New Roman" w:eastAsia="Times New Roman" w:hAnsi="Times New Roman" w:cs="Times New Roman"/>
                <w:kern w:val="0"/>
                <w:sz w:val="24"/>
                <w:szCs w:val="24"/>
                <w:lang w:eastAsia="de-DE"/>
                <w14:ligatures w14:val="none"/>
              </w:rPr>
              <w:t xml:space="preserve"> Visualisierung </w:t>
            </w:r>
            <w:r w:rsidR="00805EA2">
              <w:rPr>
                <w:rFonts w:ascii="Times New Roman" w:eastAsia="Times New Roman" w:hAnsi="Times New Roman" w:cs="Times New Roman"/>
                <w:kern w:val="0"/>
                <w:sz w:val="24"/>
                <w:szCs w:val="24"/>
                <w:lang w:eastAsia="de-DE"/>
                <w14:ligatures w14:val="none"/>
              </w:rPr>
              <w:t>der</w:t>
            </w:r>
            <w:r w:rsidRPr="00733C40">
              <w:rPr>
                <w:rFonts w:ascii="Times New Roman" w:eastAsia="Times New Roman" w:hAnsi="Times New Roman" w:cs="Times New Roman"/>
                <w:kern w:val="0"/>
                <w:sz w:val="24"/>
                <w:szCs w:val="24"/>
                <w:lang w:eastAsia="de-DE"/>
                <w14:ligatures w14:val="none"/>
              </w:rPr>
              <w:t xml:space="preserve"> Ströme im Bauteilblockdiagramm können wir die Schnittstellen und Wechselwirkungen innerhalb des Systems sowie mit seiner Umgebung </w:t>
            </w:r>
            <w:r w:rsidR="00F24EFB">
              <w:rPr>
                <w:rFonts w:ascii="Times New Roman" w:eastAsia="Times New Roman" w:hAnsi="Times New Roman" w:cs="Times New Roman"/>
                <w:kern w:val="0"/>
                <w:sz w:val="24"/>
                <w:szCs w:val="24"/>
                <w:lang w:eastAsia="de-DE"/>
                <w14:ligatures w14:val="none"/>
              </w:rPr>
              <w:t xml:space="preserve">visualisieren und </w:t>
            </w:r>
            <w:r w:rsidRPr="00733C40">
              <w:rPr>
                <w:rFonts w:ascii="Times New Roman" w:eastAsia="Times New Roman" w:hAnsi="Times New Roman" w:cs="Times New Roman"/>
                <w:kern w:val="0"/>
                <w:sz w:val="24"/>
                <w:szCs w:val="24"/>
                <w:lang w:eastAsia="de-DE"/>
                <w14:ligatures w14:val="none"/>
              </w:rPr>
              <w:t>besser verstehen.</w:t>
            </w:r>
          </w:p>
        </w:tc>
      </w:tr>
    </w:tbl>
    <w:p w14:paraId="1E78022D" w14:textId="77777777" w:rsidR="00733C40" w:rsidRDefault="00733C40" w:rsidP="00F80D6C"/>
    <w:p w14:paraId="6A6A8FF6" w14:textId="77777777" w:rsidR="00A65DD4" w:rsidRDefault="00A65DD4" w:rsidP="00F80D6C"/>
    <w:p w14:paraId="49155335" w14:textId="77777777" w:rsidR="00A65DD4" w:rsidRDefault="00A65DD4" w:rsidP="00F80D6C"/>
    <w:p w14:paraId="1654E26B" w14:textId="77777777" w:rsidR="00A65DD4" w:rsidRDefault="00A65DD4" w:rsidP="00F80D6C"/>
    <w:p w14:paraId="0A454242" w14:textId="77777777" w:rsidR="00A65DD4" w:rsidRDefault="00A65DD4" w:rsidP="00F80D6C"/>
    <w:p w14:paraId="3C1D0938" w14:textId="77777777" w:rsidR="00A65DD4" w:rsidRDefault="00A65DD4" w:rsidP="00F80D6C"/>
    <w:p w14:paraId="724555AF" w14:textId="77777777" w:rsidR="00A65DD4" w:rsidRDefault="00A65DD4" w:rsidP="00F80D6C"/>
    <w:p w14:paraId="1BC3D0A1" w14:textId="77777777" w:rsidR="00A65DD4" w:rsidRDefault="00A65DD4" w:rsidP="00F80D6C"/>
    <w:p w14:paraId="7E57D3B3" w14:textId="77777777" w:rsidR="00A65DD4" w:rsidRDefault="00A65DD4" w:rsidP="00F80D6C"/>
    <w:p w14:paraId="558FFE27" w14:textId="77777777" w:rsidR="00A65DD4" w:rsidRDefault="00A65DD4" w:rsidP="00F80D6C"/>
    <w:p w14:paraId="366ACFCE" w14:textId="77777777" w:rsidR="00A65DD4" w:rsidRDefault="00A65DD4" w:rsidP="00F80D6C"/>
    <w:p w14:paraId="7A369DFA" w14:textId="77777777" w:rsidR="00A65DD4" w:rsidRDefault="00A65DD4" w:rsidP="00F80D6C"/>
    <w:p w14:paraId="638F5B3C" w14:textId="77777777" w:rsidR="00A65DD4" w:rsidRDefault="00A65DD4" w:rsidP="00F80D6C"/>
    <w:p w14:paraId="16F26A6F" w14:textId="77777777" w:rsidR="00A65DD4" w:rsidRDefault="00A65DD4" w:rsidP="00F80D6C"/>
    <w:p w14:paraId="61BB08A2" w14:textId="77777777" w:rsidR="00A65DD4" w:rsidRDefault="00A65DD4" w:rsidP="00F80D6C"/>
    <w:p w14:paraId="7480AAFC" w14:textId="48AACC04" w:rsidR="00A65DD4" w:rsidRDefault="00A65DD4" w:rsidP="00A65DD4">
      <w:pPr>
        <w:spacing w:beforeAutospacing="1"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highlight w:val="lightGray"/>
          <w:lang w:eastAsia="de-DE"/>
        </w:rPr>
        <w:t>F</w:t>
      </w:r>
      <w:r w:rsidRPr="5DE44516">
        <w:rPr>
          <w:rFonts w:ascii="Times New Roman" w:eastAsia="Times New Roman" w:hAnsi="Times New Roman" w:cs="Times New Roman"/>
          <w:b/>
          <w:bCs/>
          <w:sz w:val="24"/>
          <w:szCs w:val="24"/>
          <w:highlight w:val="lightGray"/>
          <w:lang w:eastAsia="de-DE"/>
        </w:rPr>
        <w:t xml:space="preserve">olie </w:t>
      </w:r>
      <w:r>
        <w:rPr>
          <w:rFonts w:ascii="Times New Roman" w:eastAsia="Times New Roman" w:hAnsi="Times New Roman" w:cs="Times New Roman"/>
          <w:b/>
          <w:bCs/>
          <w:sz w:val="24"/>
          <w:szCs w:val="24"/>
          <w:highlight w:val="lightGray"/>
          <w:lang w:eastAsia="de-DE"/>
        </w:rPr>
        <w:t>9</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sidRPr="00733C40">
        <w:rPr>
          <w:rFonts w:ascii="Times New Roman" w:eastAsia="Times New Roman" w:hAnsi="Times New Roman" w:cs="Times New Roman"/>
          <w:b/>
          <w:bCs/>
          <w:sz w:val="24"/>
          <w:szCs w:val="24"/>
          <w:lang w:eastAsia="de-DE"/>
        </w:rPr>
        <w:t>Bauteilblockdiagramm</w:t>
      </w:r>
      <w:r>
        <w:rPr>
          <w:rFonts w:ascii="Times New Roman" w:eastAsia="Times New Roman" w:hAnsi="Times New Roman" w:cs="Times New Roman"/>
          <w:b/>
          <w:bCs/>
          <w:sz w:val="24"/>
          <w:szCs w:val="24"/>
          <w:lang w:eastAsia="de-DE"/>
        </w:rPr>
        <w:t xml:space="preserve"> WR</w:t>
      </w:r>
    </w:p>
    <w:tbl>
      <w:tblPr>
        <w:tblStyle w:val="Tabellenraster"/>
        <w:tblW w:w="0" w:type="auto"/>
        <w:tblLook w:val="04A0" w:firstRow="1" w:lastRow="0" w:firstColumn="1" w:lastColumn="0" w:noHBand="0" w:noVBand="1"/>
      </w:tblPr>
      <w:tblGrid>
        <w:gridCol w:w="1696"/>
        <w:gridCol w:w="7366"/>
      </w:tblGrid>
      <w:tr w:rsidR="00A65DD4" w14:paraId="0BF62A35" w14:textId="77777777" w:rsidTr="00036A63">
        <w:trPr>
          <w:trHeight w:val="300"/>
        </w:trPr>
        <w:tc>
          <w:tcPr>
            <w:tcW w:w="1696" w:type="dxa"/>
          </w:tcPr>
          <w:p w14:paraId="072C8B86" w14:textId="77777777" w:rsidR="00A65DD4" w:rsidRDefault="00A65DD4" w:rsidP="00036A63">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52F13E77" w14:textId="1AB05228" w:rsidR="00A65DD4" w:rsidRDefault="00A65DD4" w:rsidP="00036A63">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9</w:t>
            </w:r>
          </w:p>
        </w:tc>
      </w:tr>
      <w:tr w:rsidR="00A65DD4" w14:paraId="230EE78D" w14:textId="77777777" w:rsidTr="00036A63">
        <w:trPr>
          <w:trHeight w:val="300"/>
        </w:trPr>
        <w:tc>
          <w:tcPr>
            <w:tcW w:w="1696" w:type="dxa"/>
          </w:tcPr>
          <w:p w14:paraId="7DBDF7F6" w14:textId="77777777" w:rsidR="00A65DD4" w:rsidRDefault="00A65DD4" w:rsidP="00036A63">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7BDE87DB" w14:textId="0A5775F6" w:rsidR="00A65DD4" w:rsidRDefault="00A65DD4" w:rsidP="00036A63">
            <w:pPr>
              <w:spacing w:beforeAutospacing="1" w:afterAutospacing="1"/>
              <w:rPr>
                <w:rFonts w:ascii="Times New Roman" w:eastAsia="Times New Roman" w:hAnsi="Times New Roman" w:cs="Times New Roman"/>
                <w:sz w:val="24"/>
                <w:szCs w:val="24"/>
                <w:lang w:eastAsia="de-DE"/>
              </w:rPr>
            </w:pPr>
            <w:r w:rsidRPr="00733C40">
              <w:rPr>
                <w:rFonts w:ascii="Times New Roman" w:eastAsia="Times New Roman" w:hAnsi="Times New Roman" w:cs="Times New Roman"/>
                <w:sz w:val="24"/>
                <w:szCs w:val="24"/>
                <w:lang w:eastAsia="de-DE"/>
              </w:rPr>
              <w:t>Bauteilblockdiagramm</w:t>
            </w:r>
            <w:r>
              <w:rPr>
                <w:rFonts w:ascii="Times New Roman" w:eastAsia="Times New Roman" w:hAnsi="Times New Roman" w:cs="Times New Roman"/>
                <w:sz w:val="24"/>
                <w:szCs w:val="24"/>
                <w:lang w:eastAsia="de-DE"/>
              </w:rPr>
              <w:t xml:space="preserve"> WR</w:t>
            </w:r>
          </w:p>
        </w:tc>
      </w:tr>
      <w:tr w:rsidR="00A65DD4" w14:paraId="6197491B" w14:textId="77777777" w:rsidTr="00036A63">
        <w:trPr>
          <w:trHeight w:val="300"/>
        </w:trPr>
        <w:tc>
          <w:tcPr>
            <w:tcW w:w="9062" w:type="dxa"/>
            <w:gridSpan w:val="2"/>
          </w:tcPr>
          <w:p w14:paraId="0DD5E3F8" w14:textId="77777777" w:rsidR="00A65DD4" w:rsidRDefault="00A65DD4" w:rsidP="00036A63">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A65DD4" w14:paraId="52A21B3A" w14:textId="77777777" w:rsidTr="00036A63">
        <w:trPr>
          <w:trHeight w:val="300"/>
        </w:trPr>
        <w:tc>
          <w:tcPr>
            <w:tcW w:w="9062" w:type="dxa"/>
            <w:gridSpan w:val="2"/>
          </w:tcPr>
          <w:p w14:paraId="6A365BCC" w14:textId="77777777" w:rsidR="0048173A" w:rsidRPr="0048173A" w:rsidRDefault="0048173A" w:rsidP="0048173A">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8173A">
              <w:rPr>
                <w:rFonts w:ascii="Times New Roman" w:eastAsia="Times New Roman" w:hAnsi="Times New Roman" w:cs="Times New Roman"/>
                <w:kern w:val="0"/>
                <w:sz w:val="24"/>
                <w:szCs w:val="24"/>
                <w:lang w:eastAsia="de-DE"/>
                <w14:ligatures w14:val="none"/>
              </w:rPr>
              <w:t>Als Beispiel betrachten wir das Bauteilblockdiagramm eines Wechselrichters. Darin sind alle elektronischen Baugruppen und Komponenten dargestellt.</w:t>
            </w:r>
          </w:p>
          <w:p w14:paraId="47B09E6E" w14:textId="77777777" w:rsidR="0048173A" w:rsidRDefault="0048173A" w:rsidP="0048173A">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8173A">
              <w:rPr>
                <w:rFonts w:ascii="Times New Roman" w:eastAsia="Times New Roman" w:hAnsi="Times New Roman" w:cs="Times New Roman"/>
                <w:kern w:val="0"/>
                <w:sz w:val="24"/>
                <w:szCs w:val="24"/>
                <w:lang w:eastAsia="de-DE"/>
                <w14:ligatures w14:val="none"/>
              </w:rPr>
              <w:t>Der Energieström im Leistungspfad des Wechselrichters kann eingezeichnet werden, um die Energieflüsse zu visualisieren.</w:t>
            </w:r>
          </w:p>
          <w:p w14:paraId="595BEF6D" w14:textId="5DBAAA31" w:rsidR="0048173A" w:rsidRPr="0048173A" w:rsidRDefault="0048173A" w:rsidP="0048173A">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8173A">
              <w:rPr>
                <w:rFonts w:ascii="Times New Roman" w:eastAsia="Times New Roman" w:hAnsi="Times New Roman" w:cs="Times New Roman"/>
                <w:kern w:val="0"/>
                <w:sz w:val="24"/>
                <w:szCs w:val="24"/>
                <w:lang w:eastAsia="de-DE"/>
                <w14:ligatures w14:val="none"/>
              </w:rPr>
              <w:t>Sämtliche Bauteile zur Kommunikation werden ebenfalls erfasst, ebenso alle Informationsströme und Messsignale innerhalb des Wechselrichters.</w:t>
            </w:r>
          </w:p>
          <w:p w14:paraId="6C746EF4" w14:textId="77777777" w:rsidR="0048173A" w:rsidRDefault="0048173A" w:rsidP="0048173A">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8173A">
              <w:rPr>
                <w:rFonts w:ascii="Times New Roman" w:eastAsia="Times New Roman" w:hAnsi="Times New Roman" w:cs="Times New Roman"/>
                <w:kern w:val="0"/>
                <w:sz w:val="24"/>
                <w:szCs w:val="24"/>
                <w:lang w:eastAsia="de-DE"/>
                <w14:ligatures w14:val="none"/>
              </w:rPr>
              <w:t xml:space="preserve">Wirkt eine Eingangsgröße generell auf alle Baugruppen oder Komponenten innerhalb des Systems, kann der Pfeil direkt an die Systemgrenze angesetzt werden. </w:t>
            </w:r>
          </w:p>
          <w:p w14:paraId="29D5043B" w14:textId="49D16859" w:rsidR="0048173A" w:rsidRDefault="0048173A" w:rsidP="00036A63">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8173A">
              <w:rPr>
                <w:rFonts w:ascii="Times New Roman" w:eastAsia="Times New Roman" w:hAnsi="Times New Roman" w:cs="Times New Roman"/>
                <w:kern w:val="0"/>
                <w:sz w:val="24"/>
                <w:szCs w:val="24"/>
                <w:lang w:eastAsia="de-DE"/>
                <w14:ligatures w14:val="none"/>
              </w:rPr>
              <w:t>Dies ist zum Beispiel bei thermischer Energie, Verschmutzung, Feuchtigkeit und Störsignalen der Fall.</w:t>
            </w:r>
          </w:p>
          <w:p w14:paraId="02CECD2E" w14:textId="6C7883B7" w:rsidR="0048173A" w:rsidRPr="006359F7" w:rsidRDefault="0048173A" w:rsidP="00036A63">
            <w:pPr>
              <w:spacing w:before="100" w:beforeAutospacing="1" w:after="100" w:afterAutospacing="1"/>
              <w:rPr>
                <w:rFonts w:ascii="Times New Roman" w:eastAsia="Times New Roman" w:hAnsi="Times New Roman" w:cs="Times New Roman"/>
                <w:kern w:val="0"/>
                <w:sz w:val="24"/>
                <w:szCs w:val="24"/>
                <w:lang w:eastAsia="de-DE"/>
                <w14:ligatures w14:val="none"/>
              </w:rPr>
            </w:pPr>
          </w:p>
        </w:tc>
      </w:tr>
    </w:tbl>
    <w:p w14:paraId="48440500" w14:textId="77777777" w:rsidR="00A65DD4" w:rsidRDefault="00A65DD4" w:rsidP="00F80D6C"/>
    <w:p w14:paraId="0A88B79E" w14:textId="77777777" w:rsidR="002C6CD8" w:rsidRDefault="002C6CD8" w:rsidP="00F80D6C"/>
    <w:p w14:paraId="1C73C267" w14:textId="77777777" w:rsidR="002C6CD8" w:rsidRDefault="002C6CD8" w:rsidP="00F80D6C"/>
    <w:p w14:paraId="2C826F83" w14:textId="77777777" w:rsidR="002C6CD8" w:rsidRDefault="002C6CD8" w:rsidP="00F80D6C"/>
    <w:p w14:paraId="54CDA30F" w14:textId="77777777" w:rsidR="002C6CD8" w:rsidRDefault="002C6CD8" w:rsidP="00F80D6C"/>
    <w:p w14:paraId="319D127A" w14:textId="77777777" w:rsidR="002C6CD8" w:rsidRDefault="002C6CD8" w:rsidP="00F80D6C"/>
    <w:p w14:paraId="6CB53672" w14:textId="77777777" w:rsidR="002C6CD8" w:rsidRDefault="002C6CD8" w:rsidP="00F80D6C"/>
    <w:p w14:paraId="54CC3A64" w14:textId="77777777" w:rsidR="002C6CD8" w:rsidRDefault="002C6CD8" w:rsidP="00F80D6C"/>
    <w:p w14:paraId="3A66E588" w14:textId="77777777" w:rsidR="002C6CD8" w:rsidRDefault="002C6CD8" w:rsidP="00F80D6C"/>
    <w:p w14:paraId="0F97D7A7" w14:textId="77777777" w:rsidR="002C6CD8" w:rsidRDefault="002C6CD8" w:rsidP="00F80D6C"/>
    <w:p w14:paraId="5158C97E" w14:textId="77777777" w:rsidR="002C6CD8" w:rsidRDefault="002C6CD8" w:rsidP="00F80D6C"/>
    <w:p w14:paraId="1011BB7C" w14:textId="77777777" w:rsidR="002C6CD8" w:rsidRDefault="002C6CD8" w:rsidP="00F80D6C"/>
    <w:p w14:paraId="527F747E" w14:textId="77777777" w:rsidR="002C6CD8" w:rsidRDefault="002C6CD8" w:rsidP="00F80D6C"/>
    <w:p w14:paraId="157CA336" w14:textId="77777777" w:rsidR="002C6CD8" w:rsidRDefault="002C6CD8" w:rsidP="00F80D6C"/>
    <w:p w14:paraId="093515E9" w14:textId="77777777" w:rsidR="002C6CD8" w:rsidRDefault="002C6CD8" w:rsidP="00F80D6C"/>
    <w:p w14:paraId="22C11CC8" w14:textId="77777777" w:rsidR="002C6CD8" w:rsidRDefault="002C6CD8" w:rsidP="00F80D6C"/>
    <w:p w14:paraId="106ACABF" w14:textId="77777777" w:rsidR="002C6CD8" w:rsidRDefault="002C6CD8" w:rsidP="00F80D6C"/>
    <w:p w14:paraId="101768C4" w14:textId="77777777" w:rsidR="002C6CD8" w:rsidRDefault="002C6CD8" w:rsidP="00F80D6C"/>
    <w:p w14:paraId="0095DF86" w14:textId="56CD27C0" w:rsidR="002C6CD8" w:rsidRDefault="002C6CD8" w:rsidP="002C6CD8">
      <w:pPr>
        <w:spacing w:beforeAutospacing="1"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highlight w:val="lightGray"/>
          <w:lang w:eastAsia="de-DE"/>
        </w:rPr>
        <w:t>F</w:t>
      </w:r>
      <w:r w:rsidRPr="5DE44516">
        <w:rPr>
          <w:rFonts w:ascii="Times New Roman" w:eastAsia="Times New Roman" w:hAnsi="Times New Roman" w:cs="Times New Roman"/>
          <w:b/>
          <w:bCs/>
          <w:sz w:val="24"/>
          <w:szCs w:val="24"/>
          <w:highlight w:val="lightGray"/>
          <w:lang w:eastAsia="de-DE"/>
        </w:rPr>
        <w:t xml:space="preserve">olie </w:t>
      </w:r>
      <w:r>
        <w:rPr>
          <w:rFonts w:ascii="Times New Roman" w:eastAsia="Times New Roman" w:hAnsi="Times New Roman" w:cs="Times New Roman"/>
          <w:b/>
          <w:bCs/>
          <w:sz w:val="24"/>
          <w:szCs w:val="24"/>
          <w:highlight w:val="lightGray"/>
          <w:lang w:eastAsia="de-DE"/>
        </w:rPr>
        <w:t>10</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Pr>
          <w:rFonts w:ascii="Times New Roman" w:eastAsia="Times New Roman" w:hAnsi="Times New Roman" w:cs="Times New Roman"/>
          <w:b/>
          <w:bCs/>
          <w:sz w:val="24"/>
          <w:szCs w:val="24"/>
          <w:lang w:eastAsia="de-DE"/>
        </w:rPr>
        <w:t>Funktionsstruktur</w:t>
      </w:r>
    </w:p>
    <w:tbl>
      <w:tblPr>
        <w:tblStyle w:val="Tabellenraster"/>
        <w:tblW w:w="0" w:type="auto"/>
        <w:tblLook w:val="04A0" w:firstRow="1" w:lastRow="0" w:firstColumn="1" w:lastColumn="0" w:noHBand="0" w:noVBand="1"/>
      </w:tblPr>
      <w:tblGrid>
        <w:gridCol w:w="1696"/>
        <w:gridCol w:w="7366"/>
      </w:tblGrid>
      <w:tr w:rsidR="002C6CD8" w14:paraId="450B7EC2" w14:textId="77777777" w:rsidTr="00036A63">
        <w:trPr>
          <w:trHeight w:val="300"/>
        </w:trPr>
        <w:tc>
          <w:tcPr>
            <w:tcW w:w="1696" w:type="dxa"/>
          </w:tcPr>
          <w:p w14:paraId="10ACBC19" w14:textId="77777777" w:rsidR="002C6CD8" w:rsidRDefault="002C6CD8" w:rsidP="00036A63">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4DB8C933" w14:textId="29CC278C" w:rsidR="002C6CD8" w:rsidRDefault="002C6CD8" w:rsidP="00036A63">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10</w:t>
            </w:r>
          </w:p>
        </w:tc>
      </w:tr>
      <w:tr w:rsidR="002C6CD8" w14:paraId="1A89C306" w14:textId="77777777" w:rsidTr="00036A63">
        <w:trPr>
          <w:trHeight w:val="300"/>
        </w:trPr>
        <w:tc>
          <w:tcPr>
            <w:tcW w:w="1696" w:type="dxa"/>
          </w:tcPr>
          <w:p w14:paraId="650AB6BC" w14:textId="77777777" w:rsidR="002C6CD8" w:rsidRDefault="002C6CD8" w:rsidP="00036A63">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67113777" w14:textId="219CDDE8" w:rsidR="002C6CD8" w:rsidRDefault="002C6CD8" w:rsidP="00036A63">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lang w:eastAsia="de-DE"/>
              </w:rPr>
              <w:t>Funktionsstruktur</w:t>
            </w:r>
          </w:p>
        </w:tc>
      </w:tr>
      <w:tr w:rsidR="002C6CD8" w14:paraId="7D801C98" w14:textId="77777777" w:rsidTr="00036A63">
        <w:trPr>
          <w:trHeight w:val="300"/>
        </w:trPr>
        <w:tc>
          <w:tcPr>
            <w:tcW w:w="9062" w:type="dxa"/>
            <w:gridSpan w:val="2"/>
          </w:tcPr>
          <w:p w14:paraId="320B7B26" w14:textId="77777777" w:rsidR="002C6CD8" w:rsidRDefault="002C6CD8" w:rsidP="00036A63">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2C6CD8" w14:paraId="2BE64CAF" w14:textId="77777777" w:rsidTr="00036A63">
        <w:trPr>
          <w:trHeight w:val="300"/>
        </w:trPr>
        <w:tc>
          <w:tcPr>
            <w:tcW w:w="9062" w:type="dxa"/>
            <w:gridSpan w:val="2"/>
          </w:tcPr>
          <w:p w14:paraId="55049740" w14:textId="55AEC21B" w:rsidR="00231D05" w:rsidRPr="00231D05" w:rsidRDefault="00231D05" w:rsidP="002C6CD8">
            <w:pPr>
              <w:spacing w:before="100" w:beforeAutospacing="1" w:after="100" w:afterAutospacing="1"/>
              <w:rPr>
                <w:rFonts w:ascii="Times New Roman" w:eastAsia="Times New Roman" w:hAnsi="Times New Roman" w:cs="Times New Roman"/>
                <w:i/>
                <w:iCs/>
                <w:kern w:val="0"/>
                <w:sz w:val="24"/>
                <w:szCs w:val="24"/>
                <w:lang w:eastAsia="de-DE"/>
                <w14:ligatures w14:val="none"/>
              </w:rPr>
            </w:pPr>
            <w:commentRangeStart w:id="0"/>
            <w:r w:rsidRPr="00231D05">
              <w:rPr>
                <w:rFonts w:ascii="Times New Roman" w:eastAsia="Times New Roman" w:hAnsi="Times New Roman" w:cs="Times New Roman"/>
                <w:i/>
                <w:iCs/>
                <w:color w:val="FF0000"/>
                <w:kern w:val="0"/>
                <w:sz w:val="24"/>
                <w:szCs w:val="24"/>
                <w:lang w:eastAsia="de-DE"/>
                <w14:ligatures w14:val="none"/>
              </w:rPr>
              <w:t>Hinweis an Kevin: Hier bin ich mir nicht ganz sicher, ob wir das mit der Funktionsstruktur überhaupt brauchen</w:t>
            </w:r>
            <w:r>
              <w:rPr>
                <w:rFonts w:ascii="Times New Roman" w:eastAsia="Times New Roman" w:hAnsi="Times New Roman" w:cs="Times New Roman"/>
                <w:i/>
                <w:iCs/>
                <w:color w:val="FF0000"/>
                <w:kern w:val="0"/>
                <w:sz w:val="24"/>
                <w:szCs w:val="24"/>
                <w:lang w:eastAsia="de-DE"/>
                <w14:ligatures w14:val="none"/>
              </w:rPr>
              <w:t xml:space="preserve">. Auch wie tief ich dann auf die des Wechselrichters eingehen soll oder anderes Beispiel? </w:t>
            </w:r>
            <w:commentRangeEnd w:id="0"/>
            <w:r w:rsidR="005970AC">
              <w:rPr>
                <w:rStyle w:val="Kommentarzeichen"/>
              </w:rPr>
              <w:commentReference w:id="0"/>
            </w:r>
          </w:p>
          <w:p w14:paraId="754257E5" w14:textId="7DE60855" w:rsidR="002E5501" w:rsidRDefault="002E5501" w:rsidP="002C6CD8">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Als nächstes befassen wir uns mit der Funktionsst</w:t>
            </w:r>
            <w:r w:rsidR="005970AC">
              <w:rPr>
                <w:rFonts w:ascii="Times New Roman" w:eastAsia="Times New Roman" w:hAnsi="Times New Roman" w:cs="Times New Roman"/>
                <w:kern w:val="0"/>
                <w:sz w:val="24"/>
                <w:szCs w:val="24"/>
                <w:lang w:eastAsia="de-DE"/>
                <w14:ligatures w14:val="none"/>
              </w:rPr>
              <w:t>r</w:t>
            </w:r>
            <w:r>
              <w:rPr>
                <w:rFonts w:ascii="Times New Roman" w:eastAsia="Times New Roman" w:hAnsi="Times New Roman" w:cs="Times New Roman"/>
                <w:kern w:val="0"/>
                <w:sz w:val="24"/>
                <w:szCs w:val="24"/>
                <w:lang w:eastAsia="de-DE"/>
                <w14:ligatures w14:val="none"/>
              </w:rPr>
              <w:t xml:space="preserve">uktur eines Systems. </w:t>
            </w:r>
          </w:p>
          <w:p w14:paraId="030B28E8" w14:textId="6880A508" w:rsidR="002C6CD8" w:rsidRPr="002C6CD8" w:rsidRDefault="002E5501" w:rsidP="002C6CD8">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Jedes technische Gebilde oder System besitzt eine </w:t>
            </w:r>
            <w:r w:rsidR="005970AC">
              <w:rPr>
                <w:rFonts w:ascii="Times New Roman" w:eastAsia="Times New Roman" w:hAnsi="Times New Roman" w:cs="Times New Roman"/>
                <w:kern w:val="0"/>
                <w:sz w:val="24"/>
                <w:szCs w:val="24"/>
                <w:lang w:eastAsia="de-DE"/>
                <w14:ligatures w14:val="none"/>
              </w:rPr>
              <w:t>eindeutige</w:t>
            </w:r>
            <w:r>
              <w:rPr>
                <w:rFonts w:ascii="Times New Roman" w:eastAsia="Times New Roman" w:hAnsi="Times New Roman" w:cs="Times New Roman"/>
                <w:kern w:val="0"/>
                <w:sz w:val="24"/>
                <w:szCs w:val="24"/>
                <w:lang w:eastAsia="de-DE"/>
                <w14:ligatures w14:val="none"/>
              </w:rPr>
              <w:t xml:space="preserve"> Funktion, die sich aus dem </w:t>
            </w:r>
            <w:r w:rsidR="002C6CD8" w:rsidRPr="002C6CD8">
              <w:rPr>
                <w:rFonts w:ascii="Times New Roman" w:eastAsia="Times New Roman" w:hAnsi="Times New Roman" w:cs="Times New Roman"/>
                <w:kern w:val="0"/>
                <w:sz w:val="24"/>
                <w:szCs w:val="24"/>
                <w:lang w:eastAsia="de-DE"/>
                <w14:ligatures w14:val="none"/>
              </w:rPr>
              <w:t xml:space="preserve">Zusammenhang zwischen </w:t>
            </w:r>
            <w:r>
              <w:rPr>
                <w:rFonts w:ascii="Times New Roman" w:eastAsia="Times New Roman" w:hAnsi="Times New Roman" w:cs="Times New Roman"/>
                <w:kern w:val="0"/>
                <w:sz w:val="24"/>
                <w:szCs w:val="24"/>
                <w:lang w:eastAsia="de-DE"/>
                <w14:ligatures w14:val="none"/>
              </w:rPr>
              <w:t xml:space="preserve">den </w:t>
            </w:r>
            <w:r w:rsidR="002C6CD8" w:rsidRPr="002C6CD8">
              <w:rPr>
                <w:rFonts w:ascii="Times New Roman" w:eastAsia="Times New Roman" w:hAnsi="Times New Roman" w:cs="Times New Roman"/>
                <w:kern w:val="0"/>
                <w:sz w:val="24"/>
                <w:szCs w:val="24"/>
                <w:lang w:eastAsia="de-DE"/>
                <w14:ligatures w14:val="none"/>
              </w:rPr>
              <w:t xml:space="preserve">Ein- und Ausgangsgrößen </w:t>
            </w:r>
            <w:r>
              <w:rPr>
                <w:rFonts w:ascii="Times New Roman" w:eastAsia="Times New Roman" w:hAnsi="Times New Roman" w:cs="Times New Roman"/>
                <w:kern w:val="0"/>
                <w:sz w:val="24"/>
                <w:szCs w:val="24"/>
                <w:lang w:eastAsia="de-DE"/>
                <w14:ligatures w14:val="none"/>
              </w:rPr>
              <w:t>ergibt</w:t>
            </w:r>
            <w:r w:rsidR="002C6CD8" w:rsidRPr="002C6CD8">
              <w:rPr>
                <w:rFonts w:ascii="Times New Roman" w:eastAsia="Times New Roman" w:hAnsi="Times New Roman" w:cs="Times New Roman"/>
                <w:kern w:val="0"/>
                <w:sz w:val="24"/>
                <w:szCs w:val="24"/>
                <w:lang w:eastAsia="de-DE"/>
                <w14:ligatures w14:val="none"/>
              </w:rPr>
              <w:t>.</w:t>
            </w:r>
          </w:p>
          <w:p w14:paraId="7F2E8937" w14:textId="565460BC" w:rsidR="002C6CD8" w:rsidRPr="002C6CD8" w:rsidRDefault="002C6CD8" w:rsidP="002C6CD8">
            <w:pPr>
              <w:spacing w:before="100" w:beforeAutospacing="1" w:after="100" w:afterAutospacing="1"/>
              <w:rPr>
                <w:rFonts w:ascii="Times New Roman" w:eastAsia="Times New Roman" w:hAnsi="Times New Roman" w:cs="Times New Roman"/>
                <w:kern w:val="0"/>
                <w:sz w:val="24"/>
                <w:szCs w:val="24"/>
                <w:lang w:eastAsia="de-DE"/>
                <w14:ligatures w14:val="none"/>
              </w:rPr>
            </w:pPr>
            <w:r w:rsidRPr="002C6CD8">
              <w:rPr>
                <w:rFonts w:ascii="Times New Roman" w:eastAsia="Times New Roman" w:hAnsi="Times New Roman" w:cs="Times New Roman"/>
                <w:kern w:val="0"/>
                <w:sz w:val="24"/>
                <w:szCs w:val="24"/>
                <w:lang w:eastAsia="de-DE"/>
                <w14:ligatures w14:val="none"/>
              </w:rPr>
              <w:t>Dabei kann das System zunächst als Black-Box aufgefasst wer</w:t>
            </w:r>
            <w:r w:rsidR="002E5501">
              <w:rPr>
                <w:rFonts w:ascii="Times New Roman" w:eastAsia="Times New Roman" w:hAnsi="Times New Roman" w:cs="Times New Roman"/>
                <w:kern w:val="0"/>
                <w:sz w:val="24"/>
                <w:szCs w:val="24"/>
                <w:lang w:eastAsia="de-DE"/>
                <w14:ligatures w14:val="none"/>
              </w:rPr>
              <w:t xml:space="preserve">den: Eingangsgrößen treten ein und </w:t>
            </w:r>
            <w:r w:rsidRPr="002C6CD8">
              <w:rPr>
                <w:rFonts w:ascii="Times New Roman" w:eastAsia="Times New Roman" w:hAnsi="Times New Roman" w:cs="Times New Roman"/>
                <w:kern w:val="0"/>
                <w:sz w:val="24"/>
                <w:szCs w:val="24"/>
                <w:lang w:eastAsia="de-DE"/>
                <w14:ligatures w14:val="none"/>
              </w:rPr>
              <w:t>Ausgangsgrößen treten aus.</w:t>
            </w:r>
          </w:p>
          <w:p w14:paraId="08713F72" w14:textId="73C5863C" w:rsidR="002C6CD8" w:rsidRPr="002C6CD8" w:rsidRDefault="002C6CD8" w:rsidP="002C6CD8">
            <w:pPr>
              <w:spacing w:before="100" w:beforeAutospacing="1" w:after="100" w:afterAutospacing="1"/>
              <w:rPr>
                <w:rFonts w:ascii="Times New Roman" w:eastAsia="Times New Roman" w:hAnsi="Times New Roman" w:cs="Times New Roman"/>
                <w:kern w:val="0"/>
                <w:sz w:val="24"/>
                <w:szCs w:val="24"/>
                <w:lang w:eastAsia="de-DE"/>
                <w14:ligatures w14:val="none"/>
              </w:rPr>
            </w:pPr>
            <w:r w:rsidRPr="002C6CD8">
              <w:rPr>
                <w:rFonts w:ascii="Times New Roman" w:eastAsia="Times New Roman" w:hAnsi="Times New Roman" w:cs="Times New Roman"/>
                <w:kern w:val="0"/>
                <w:sz w:val="24"/>
                <w:szCs w:val="24"/>
                <w:lang w:eastAsia="de-DE"/>
                <w14:ligatures w14:val="none"/>
              </w:rPr>
              <w:t>Die Funktion selbst ist die Aufgabenbeschreibung in neutraler Form, also eine Aufgabenformulierung auf abstra</w:t>
            </w:r>
            <w:r w:rsidR="002E5501">
              <w:rPr>
                <w:rFonts w:ascii="Times New Roman" w:eastAsia="Times New Roman" w:hAnsi="Times New Roman" w:cs="Times New Roman"/>
                <w:kern w:val="0"/>
                <w:sz w:val="24"/>
                <w:szCs w:val="24"/>
                <w:lang w:eastAsia="de-DE"/>
                <w14:ligatures w14:val="none"/>
              </w:rPr>
              <w:t>kter und lösungsneutraler Ebene</w:t>
            </w:r>
            <w:r w:rsidRPr="002C6CD8">
              <w:rPr>
                <w:rFonts w:ascii="Times New Roman" w:eastAsia="Times New Roman" w:hAnsi="Times New Roman" w:cs="Times New Roman"/>
                <w:kern w:val="0"/>
                <w:sz w:val="24"/>
                <w:szCs w:val="24"/>
                <w:lang w:eastAsia="de-DE"/>
                <w14:ligatures w14:val="none"/>
              </w:rPr>
              <w:t>.</w:t>
            </w:r>
          </w:p>
          <w:p w14:paraId="2C244E65" w14:textId="3FD41225" w:rsidR="002C6CD8" w:rsidRDefault="002C6CD8" w:rsidP="002C6CD8">
            <w:pPr>
              <w:spacing w:before="100" w:beforeAutospacing="1" w:after="100" w:afterAutospacing="1"/>
              <w:rPr>
                <w:rFonts w:ascii="Times New Roman" w:eastAsia="Times New Roman" w:hAnsi="Times New Roman" w:cs="Times New Roman"/>
                <w:kern w:val="0"/>
                <w:sz w:val="24"/>
                <w:szCs w:val="24"/>
                <w:lang w:eastAsia="de-DE"/>
                <w14:ligatures w14:val="none"/>
              </w:rPr>
            </w:pPr>
            <w:r w:rsidRPr="002C6CD8">
              <w:rPr>
                <w:rFonts w:ascii="Times New Roman" w:eastAsia="Times New Roman" w:hAnsi="Times New Roman" w:cs="Times New Roman"/>
                <w:kern w:val="0"/>
                <w:sz w:val="24"/>
                <w:szCs w:val="24"/>
                <w:lang w:eastAsia="de-DE"/>
                <w14:ligatures w14:val="none"/>
              </w:rPr>
              <w:t xml:space="preserve">Auf Systemebene kann eine Funktion meist in untergeordnete Teilfunktionen aufgeteilt werden, wodurch sich eine </w:t>
            </w:r>
            <w:r w:rsidR="002E5501">
              <w:rPr>
                <w:rFonts w:ascii="Times New Roman" w:eastAsia="Times New Roman" w:hAnsi="Times New Roman" w:cs="Times New Roman"/>
                <w:kern w:val="0"/>
                <w:sz w:val="24"/>
                <w:szCs w:val="24"/>
                <w:lang w:eastAsia="de-DE"/>
                <w14:ligatures w14:val="none"/>
              </w:rPr>
              <w:t xml:space="preserve">Art </w:t>
            </w:r>
            <w:r w:rsidRPr="002C6CD8">
              <w:rPr>
                <w:rFonts w:ascii="Times New Roman" w:eastAsia="Times New Roman" w:hAnsi="Times New Roman" w:cs="Times New Roman"/>
                <w:kern w:val="0"/>
                <w:sz w:val="24"/>
                <w:szCs w:val="24"/>
                <w:lang w:eastAsia="de-DE"/>
                <w14:ligatures w14:val="none"/>
              </w:rPr>
              <w:t xml:space="preserve">Funktionsstruktur ergibt. </w:t>
            </w:r>
          </w:p>
          <w:p w14:paraId="1ED3335B" w14:textId="0AEFC9FB" w:rsidR="002C6CD8" w:rsidRPr="002C6CD8" w:rsidRDefault="002C6CD8" w:rsidP="002C6CD8">
            <w:pPr>
              <w:spacing w:before="100" w:beforeAutospacing="1" w:after="100" w:afterAutospacing="1"/>
              <w:rPr>
                <w:rFonts w:ascii="Times New Roman" w:eastAsia="Times New Roman" w:hAnsi="Times New Roman" w:cs="Times New Roman"/>
                <w:kern w:val="0"/>
                <w:sz w:val="24"/>
                <w:szCs w:val="24"/>
                <w:lang w:eastAsia="de-DE"/>
                <w14:ligatures w14:val="none"/>
              </w:rPr>
            </w:pPr>
            <w:r w:rsidRPr="002C6CD8">
              <w:rPr>
                <w:rFonts w:ascii="Times New Roman" w:eastAsia="Times New Roman" w:hAnsi="Times New Roman" w:cs="Times New Roman"/>
                <w:kern w:val="0"/>
                <w:sz w:val="24"/>
                <w:szCs w:val="24"/>
                <w:lang w:eastAsia="de-DE"/>
                <w14:ligatures w14:val="none"/>
              </w:rPr>
              <w:t>Wird die Summe dieser Teilfunktionen erfüllt, so ist auch die übergeordnete Funktion des Systems erfüllt.</w:t>
            </w:r>
          </w:p>
          <w:p w14:paraId="1466EE7B" w14:textId="0B3853B4" w:rsidR="002C6CD8" w:rsidRDefault="002C6CD8" w:rsidP="002C6CD8">
            <w:pPr>
              <w:spacing w:before="100" w:beforeAutospacing="1" w:after="100" w:afterAutospacing="1"/>
              <w:rPr>
                <w:rFonts w:ascii="Times New Roman" w:eastAsia="Times New Roman" w:hAnsi="Times New Roman" w:cs="Times New Roman"/>
                <w:kern w:val="0"/>
                <w:sz w:val="24"/>
                <w:szCs w:val="24"/>
                <w:lang w:eastAsia="de-DE"/>
                <w14:ligatures w14:val="none"/>
              </w:rPr>
            </w:pPr>
            <w:r w:rsidRPr="002C6CD8">
              <w:rPr>
                <w:rFonts w:ascii="Times New Roman" w:eastAsia="Times New Roman" w:hAnsi="Times New Roman" w:cs="Times New Roman"/>
                <w:kern w:val="0"/>
                <w:sz w:val="24"/>
                <w:szCs w:val="24"/>
                <w:lang w:eastAsia="de-DE"/>
                <w14:ligatures w14:val="none"/>
              </w:rPr>
              <w:t>Da die Teilfunktionen oftmals direkt an physische Baugruppen oder Komponenten geknüpft sind, sind Systemstruktur und Funktionsstruktur häufig sehr ähnlich.</w:t>
            </w:r>
          </w:p>
          <w:p w14:paraId="4BD7ABCA" w14:textId="05702204" w:rsidR="002C6CD8" w:rsidRPr="006359F7" w:rsidRDefault="00231D05" w:rsidP="00036A63">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Im Falle des Wechselrichters ist die Hauptfunktion die </w:t>
            </w:r>
            <w:r w:rsidRPr="00231D05">
              <w:rPr>
                <w:rFonts w:ascii="Times New Roman" w:eastAsia="Times New Roman" w:hAnsi="Times New Roman" w:cs="Times New Roman"/>
                <w:kern w:val="0"/>
                <w:sz w:val="24"/>
                <w:szCs w:val="24"/>
                <w:lang w:eastAsia="de-DE"/>
                <w14:ligatures w14:val="none"/>
              </w:rPr>
              <w:t xml:space="preserve">Umwandlung </w:t>
            </w:r>
            <w:r w:rsidR="002E5501">
              <w:rPr>
                <w:rFonts w:ascii="Times New Roman" w:eastAsia="Times New Roman" w:hAnsi="Times New Roman" w:cs="Times New Roman"/>
                <w:kern w:val="0"/>
                <w:sz w:val="24"/>
                <w:szCs w:val="24"/>
                <w:lang w:eastAsia="de-DE"/>
                <w14:ligatures w14:val="none"/>
              </w:rPr>
              <w:t xml:space="preserve">von </w:t>
            </w:r>
            <w:r>
              <w:rPr>
                <w:rFonts w:ascii="Times New Roman" w:eastAsia="Times New Roman" w:hAnsi="Times New Roman" w:cs="Times New Roman"/>
                <w:kern w:val="0"/>
                <w:sz w:val="24"/>
                <w:szCs w:val="24"/>
                <w:lang w:eastAsia="de-DE"/>
                <w14:ligatures w14:val="none"/>
              </w:rPr>
              <w:t>Gleichs</w:t>
            </w:r>
            <w:r w:rsidRPr="00231D05">
              <w:rPr>
                <w:rFonts w:ascii="Times New Roman" w:eastAsia="Times New Roman" w:hAnsi="Times New Roman" w:cs="Times New Roman"/>
                <w:kern w:val="0"/>
                <w:sz w:val="24"/>
                <w:szCs w:val="24"/>
                <w:lang w:eastAsia="de-DE"/>
                <w14:ligatures w14:val="none"/>
              </w:rPr>
              <w:t xml:space="preserve">trom in </w:t>
            </w:r>
            <w:r>
              <w:rPr>
                <w:rFonts w:ascii="Times New Roman" w:eastAsia="Times New Roman" w:hAnsi="Times New Roman" w:cs="Times New Roman"/>
                <w:kern w:val="0"/>
                <w:sz w:val="24"/>
                <w:szCs w:val="24"/>
                <w:lang w:eastAsia="de-DE"/>
                <w14:ligatures w14:val="none"/>
              </w:rPr>
              <w:t>Wechsels</w:t>
            </w:r>
            <w:r w:rsidRPr="00231D05">
              <w:rPr>
                <w:rFonts w:ascii="Times New Roman" w:eastAsia="Times New Roman" w:hAnsi="Times New Roman" w:cs="Times New Roman"/>
                <w:kern w:val="0"/>
                <w:sz w:val="24"/>
                <w:szCs w:val="24"/>
                <w:lang w:eastAsia="de-DE"/>
                <w14:ligatures w14:val="none"/>
              </w:rPr>
              <w:t>trom</w:t>
            </w:r>
            <w:r>
              <w:rPr>
                <w:rFonts w:ascii="Times New Roman" w:eastAsia="Times New Roman" w:hAnsi="Times New Roman" w:cs="Times New Roman"/>
                <w:kern w:val="0"/>
                <w:sz w:val="24"/>
                <w:szCs w:val="24"/>
                <w:lang w:eastAsia="de-DE"/>
                <w14:ligatures w14:val="none"/>
              </w:rPr>
              <w:t>.</w:t>
            </w:r>
            <w:r>
              <w:rPr>
                <w:rFonts w:ascii="Times New Roman" w:eastAsia="Times New Roman" w:hAnsi="Times New Roman" w:cs="Times New Roman"/>
                <w:kern w:val="0"/>
                <w:sz w:val="24"/>
                <w:szCs w:val="24"/>
                <w:lang w:eastAsia="de-DE"/>
                <w14:ligatures w14:val="none"/>
              </w:rPr>
              <w:br/>
            </w:r>
            <w:r>
              <w:rPr>
                <w:rFonts w:ascii="Times New Roman" w:eastAsia="Times New Roman" w:hAnsi="Times New Roman" w:cs="Times New Roman"/>
                <w:kern w:val="0"/>
                <w:sz w:val="24"/>
                <w:szCs w:val="24"/>
                <w:lang w:eastAsia="de-DE"/>
                <w14:ligatures w14:val="none"/>
              </w:rPr>
              <w:br/>
              <w:t xml:space="preserve">Dies kann dann wieder weiter aufgeteilt werden in alle für den Wechselrichter relevanten Teilfunktionen. </w:t>
            </w:r>
          </w:p>
        </w:tc>
      </w:tr>
    </w:tbl>
    <w:p w14:paraId="3AE50FA4" w14:textId="77777777" w:rsidR="002C6CD8" w:rsidRDefault="002C6CD8" w:rsidP="00F80D6C"/>
    <w:p w14:paraId="3C1E1A55" w14:textId="77777777" w:rsidR="007B6E14" w:rsidRDefault="007B6E14" w:rsidP="00F80D6C"/>
    <w:p w14:paraId="12081278" w14:textId="77777777" w:rsidR="007B6E14" w:rsidRDefault="007B6E14" w:rsidP="00F80D6C"/>
    <w:p w14:paraId="0E67BDDF" w14:textId="77777777" w:rsidR="007B6E14" w:rsidRDefault="007B6E14" w:rsidP="00F80D6C"/>
    <w:p w14:paraId="3B7C21A7" w14:textId="77777777" w:rsidR="007B6E14" w:rsidRDefault="007B6E14" w:rsidP="00F80D6C"/>
    <w:p w14:paraId="0E999A0A" w14:textId="77777777" w:rsidR="007B6E14" w:rsidRDefault="007B6E14" w:rsidP="00F80D6C"/>
    <w:p w14:paraId="508A18A6" w14:textId="77777777" w:rsidR="007B6E14" w:rsidRDefault="007B6E14" w:rsidP="00F80D6C"/>
    <w:p w14:paraId="2CCF215A" w14:textId="77777777" w:rsidR="007B6E14" w:rsidRDefault="007B6E14" w:rsidP="00F80D6C"/>
    <w:p w14:paraId="1346D989" w14:textId="77777777" w:rsidR="007B6E14" w:rsidRDefault="007B6E14" w:rsidP="00F80D6C"/>
    <w:p w14:paraId="7094C0CE" w14:textId="337F08C4" w:rsidR="007B6E14" w:rsidRDefault="007B6E14" w:rsidP="007B6E14">
      <w:pPr>
        <w:spacing w:beforeAutospacing="1"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highlight w:val="lightGray"/>
          <w:lang w:eastAsia="de-DE"/>
        </w:rPr>
        <w:lastRenderedPageBreak/>
        <w:t>F</w:t>
      </w:r>
      <w:r w:rsidRPr="5DE44516">
        <w:rPr>
          <w:rFonts w:ascii="Times New Roman" w:eastAsia="Times New Roman" w:hAnsi="Times New Roman" w:cs="Times New Roman"/>
          <w:b/>
          <w:bCs/>
          <w:sz w:val="24"/>
          <w:szCs w:val="24"/>
          <w:highlight w:val="lightGray"/>
          <w:lang w:eastAsia="de-DE"/>
        </w:rPr>
        <w:t xml:space="preserve">olie </w:t>
      </w:r>
      <w:r>
        <w:rPr>
          <w:rFonts w:ascii="Times New Roman" w:eastAsia="Times New Roman" w:hAnsi="Times New Roman" w:cs="Times New Roman"/>
          <w:b/>
          <w:bCs/>
          <w:sz w:val="24"/>
          <w:szCs w:val="24"/>
          <w:highlight w:val="lightGray"/>
          <w:lang w:eastAsia="de-DE"/>
        </w:rPr>
        <w:t>11</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sidRPr="007B6E14">
        <w:rPr>
          <w:rFonts w:ascii="Times New Roman" w:eastAsia="Times New Roman" w:hAnsi="Times New Roman" w:cs="Times New Roman"/>
          <w:b/>
          <w:bCs/>
          <w:sz w:val="24"/>
          <w:szCs w:val="24"/>
          <w:lang w:eastAsia="de-DE"/>
        </w:rPr>
        <w:t>ABC-Analyse − Wechselrichter</w:t>
      </w:r>
    </w:p>
    <w:tbl>
      <w:tblPr>
        <w:tblStyle w:val="Tabellenraster"/>
        <w:tblW w:w="0" w:type="auto"/>
        <w:tblLook w:val="04A0" w:firstRow="1" w:lastRow="0" w:firstColumn="1" w:lastColumn="0" w:noHBand="0" w:noVBand="1"/>
      </w:tblPr>
      <w:tblGrid>
        <w:gridCol w:w="1696"/>
        <w:gridCol w:w="7366"/>
      </w:tblGrid>
      <w:tr w:rsidR="007B6E14" w14:paraId="453FAB5D" w14:textId="77777777" w:rsidTr="00036A63">
        <w:trPr>
          <w:trHeight w:val="300"/>
        </w:trPr>
        <w:tc>
          <w:tcPr>
            <w:tcW w:w="1696" w:type="dxa"/>
          </w:tcPr>
          <w:p w14:paraId="15B5826B" w14:textId="77777777" w:rsidR="007B6E14" w:rsidRDefault="007B6E14" w:rsidP="00036A63">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6F5905C8" w14:textId="7D3321A0" w:rsidR="007B6E14" w:rsidRDefault="007B6E14" w:rsidP="00036A63">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11</w:t>
            </w:r>
          </w:p>
        </w:tc>
      </w:tr>
      <w:tr w:rsidR="007B6E14" w14:paraId="78208A5E" w14:textId="77777777" w:rsidTr="00036A63">
        <w:trPr>
          <w:trHeight w:val="300"/>
        </w:trPr>
        <w:tc>
          <w:tcPr>
            <w:tcW w:w="1696" w:type="dxa"/>
          </w:tcPr>
          <w:p w14:paraId="369DE33B" w14:textId="77777777" w:rsidR="007B6E14" w:rsidRDefault="007B6E14" w:rsidP="00036A63">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62231D1B" w14:textId="75020989" w:rsidR="007B6E14" w:rsidRDefault="007B6E14" w:rsidP="00036A63">
            <w:pPr>
              <w:spacing w:beforeAutospacing="1" w:afterAutospacing="1"/>
              <w:rPr>
                <w:rFonts w:ascii="Times New Roman" w:eastAsia="Times New Roman" w:hAnsi="Times New Roman" w:cs="Times New Roman"/>
                <w:sz w:val="24"/>
                <w:szCs w:val="24"/>
                <w:lang w:eastAsia="de-DE"/>
              </w:rPr>
            </w:pPr>
            <w:r w:rsidRPr="007B6E14">
              <w:rPr>
                <w:rFonts w:ascii="Times New Roman" w:eastAsia="Times New Roman" w:hAnsi="Times New Roman" w:cs="Times New Roman"/>
                <w:b/>
                <w:bCs/>
                <w:sz w:val="24"/>
                <w:szCs w:val="24"/>
                <w:lang w:eastAsia="de-DE"/>
              </w:rPr>
              <w:t>ABC-Analyse − Wechselrichter</w:t>
            </w:r>
          </w:p>
        </w:tc>
      </w:tr>
      <w:tr w:rsidR="007B6E14" w14:paraId="469B06C1" w14:textId="77777777" w:rsidTr="00036A63">
        <w:trPr>
          <w:trHeight w:val="300"/>
        </w:trPr>
        <w:tc>
          <w:tcPr>
            <w:tcW w:w="9062" w:type="dxa"/>
            <w:gridSpan w:val="2"/>
          </w:tcPr>
          <w:p w14:paraId="13693821" w14:textId="77777777" w:rsidR="007B6E14" w:rsidRDefault="007B6E14" w:rsidP="00036A63">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7B6E14" w14:paraId="091ECABC" w14:textId="77777777" w:rsidTr="007B6E14">
        <w:trPr>
          <w:trHeight w:val="4882"/>
        </w:trPr>
        <w:tc>
          <w:tcPr>
            <w:tcW w:w="9062" w:type="dxa"/>
            <w:gridSpan w:val="2"/>
          </w:tcPr>
          <w:p w14:paraId="310B1786" w14:textId="77777777" w:rsidR="007B6E14" w:rsidRPr="007B6E14" w:rsidRDefault="007B6E14" w:rsidP="007B6E14">
            <w:pPr>
              <w:spacing w:before="100" w:beforeAutospacing="1" w:after="100" w:afterAutospacing="1"/>
              <w:rPr>
                <w:rFonts w:ascii="Times New Roman" w:eastAsia="Times New Roman" w:hAnsi="Times New Roman" w:cs="Times New Roman"/>
                <w:kern w:val="0"/>
                <w:sz w:val="24"/>
                <w:szCs w:val="24"/>
                <w:lang w:eastAsia="de-DE"/>
                <w14:ligatures w14:val="none"/>
              </w:rPr>
            </w:pPr>
            <w:r w:rsidRPr="007B6E14">
              <w:rPr>
                <w:rFonts w:ascii="Times New Roman" w:eastAsia="Times New Roman" w:hAnsi="Times New Roman" w:cs="Times New Roman"/>
                <w:kern w:val="0"/>
                <w:sz w:val="24"/>
                <w:szCs w:val="24"/>
                <w:lang w:eastAsia="de-DE"/>
                <w14:ligatures w14:val="none"/>
              </w:rPr>
              <w:t>Sobald wir innerhalb der Systemanalyse ein ausreichendes Verständnis über die einzelnen Komponenten und deren Wechselwirkungen erlangt haben, kann im nächsten Schritt die Kritikalitätsbewertung erfolgen.</w:t>
            </w:r>
          </w:p>
          <w:p w14:paraId="319A41D4" w14:textId="73685CD4" w:rsidR="007B6E14" w:rsidRPr="007B6E14" w:rsidRDefault="007B6E14" w:rsidP="007B6E14">
            <w:pPr>
              <w:spacing w:before="100" w:beforeAutospacing="1" w:after="100" w:afterAutospacing="1"/>
              <w:rPr>
                <w:rFonts w:ascii="Times New Roman" w:eastAsia="Times New Roman" w:hAnsi="Times New Roman" w:cs="Times New Roman"/>
                <w:kern w:val="0"/>
                <w:sz w:val="24"/>
                <w:szCs w:val="24"/>
                <w:lang w:eastAsia="de-DE"/>
                <w14:ligatures w14:val="none"/>
              </w:rPr>
            </w:pPr>
            <w:r w:rsidRPr="007B6E14">
              <w:rPr>
                <w:rFonts w:ascii="Times New Roman" w:eastAsia="Times New Roman" w:hAnsi="Times New Roman" w:cs="Times New Roman"/>
                <w:kern w:val="0"/>
                <w:sz w:val="24"/>
                <w:szCs w:val="24"/>
                <w:lang w:eastAsia="de-DE"/>
                <w14:ligatures w14:val="none"/>
              </w:rPr>
              <w:t>Hierzu werden zunächst alle kritischen Bauteile des Systems identifiziert</w:t>
            </w:r>
            <w:r w:rsidR="00CC3862">
              <w:rPr>
                <w:rFonts w:ascii="Times New Roman" w:eastAsia="Times New Roman" w:hAnsi="Times New Roman" w:cs="Times New Roman"/>
                <w:kern w:val="0"/>
                <w:sz w:val="24"/>
                <w:szCs w:val="24"/>
                <w:lang w:eastAsia="de-DE"/>
                <w14:ligatures w14:val="none"/>
              </w:rPr>
              <w:t xml:space="preserve"> und aufgelistet</w:t>
            </w:r>
            <w:r w:rsidRPr="007B6E14">
              <w:rPr>
                <w:rFonts w:ascii="Times New Roman" w:eastAsia="Times New Roman" w:hAnsi="Times New Roman" w:cs="Times New Roman"/>
                <w:kern w:val="0"/>
                <w:sz w:val="24"/>
                <w:szCs w:val="24"/>
                <w:lang w:eastAsia="de-DE"/>
                <w14:ligatures w14:val="none"/>
              </w:rPr>
              <w:t>.</w:t>
            </w:r>
          </w:p>
          <w:p w14:paraId="405AAFBB" w14:textId="2F8EA69E" w:rsidR="007B6E14" w:rsidRDefault="007B6E14" w:rsidP="007B6E14">
            <w:pPr>
              <w:spacing w:before="100" w:beforeAutospacing="1" w:after="100" w:afterAutospacing="1"/>
              <w:rPr>
                <w:rFonts w:ascii="Times New Roman" w:eastAsia="Times New Roman" w:hAnsi="Times New Roman" w:cs="Times New Roman"/>
                <w:kern w:val="0"/>
                <w:sz w:val="24"/>
                <w:szCs w:val="24"/>
                <w:lang w:eastAsia="de-DE"/>
                <w14:ligatures w14:val="none"/>
              </w:rPr>
            </w:pPr>
            <w:r w:rsidRPr="007B6E14">
              <w:rPr>
                <w:rFonts w:ascii="Times New Roman" w:eastAsia="Times New Roman" w:hAnsi="Times New Roman" w:cs="Times New Roman"/>
                <w:kern w:val="0"/>
                <w:sz w:val="24"/>
                <w:szCs w:val="24"/>
                <w:lang w:eastAsia="de-DE"/>
                <w14:ligatures w14:val="none"/>
              </w:rPr>
              <w:t xml:space="preserve">Anschließend werden alle möglichen Ausfallarten ermittelt, also die verschiedenen Weisen, wie </w:t>
            </w:r>
            <w:r w:rsidR="00CC3862">
              <w:rPr>
                <w:rFonts w:ascii="Times New Roman" w:eastAsia="Times New Roman" w:hAnsi="Times New Roman" w:cs="Times New Roman"/>
                <w:kern w:val="0"/>
                <w:sz w:val="24"/>
                <w:szCs w:val="24"/>
                <w:lang w:eastAsia="de-DE"/>
                <w14:ligatures w14:val="none"/>
              </w:rPr>
              <w:t>die</w:t>
            </w:r>
            <w:r w:rsidRPr="007B6E14">
              <w:rPr>
                <w:rFonts w:ascii="Times New Roman" w:eastAsia="Times New Roman" w:hAnsi="Times New Roman" w:cs="Times New Roman"/>
                <w:kern w:val="0"/>
                <w:sz w:val="24"/>
                <w:szCs w:val="24"/>
                <w:lang w:eastAsia="de-DE"/>
                <w14:ligatures w14:val="none"/>
              </w:rPr>
              <w:t xml:space="preserve"> Bauteil</w:t>
            </w:r>
            <w:r w:rsidR="00CC3862">
              <w:rPr>
                <w:rFonts w:ascii="Times New Roman" w:eastAsia="Times New Roman" w:hAnsi="Times New Roman" w:cs="Times New Roman"/>
                <w:kern w:val="0"/>
                <w:sz w:val="24"/>
                <w:szCs w:val="24"/>
                <w:lang w:eastAsia="de-DE"/>
                <w14:ligatures w14:val="none"/>
              </w:rPr>
              <w:t>e</w:t>
            </w:r>
            <w:r w:rsidRPr="007B6E14">
              <w:rPr>
                <w:rFonts w:ascii="Times New Roman" w:eastAsia="Times New Roman" w:hAnsi="Times New Roman" w:cs="Times New Roman"/>
                <w:kern w:val="0"/>
                <w:sz w:val="24"/>
                <w:szCs w:val="24"/>
                <w:lang w:eastAsia="de-DE"/>
                <w14:ligatures w14:val="none"/>
              </w:rPr>
              <w:t xml:space="preserve"> ausfallen </w:t>
            </w:r>
            <w:r w:rsidR="00CC3862">
              <w:rPr>
                <w:rFonts w:ascii="Times New Roman" w:eastAsia="Times New Roman" w:hAnsi="Times New Roman" w:cs="Times New Roman"/>
                <w:kern w:val="0"/>
                <w:sz w:val="24"/>
                <w:szCs w:val="24"/>
                <w:lang w:eastAsia="de-DE"/>
                <w14:ligatures w14:val="none"/>
              </w:rPr>
              <w:t>können</w:t>
            </w:r>
            <w:r w:rsidRPr="007B6E14">
              <w:rPr>
                <w:rFonts w:ascii="Times New Roman" w:eastAsia="Times New Roman" w:hAnsi="Times New Roman" w:cs="Times New Roman"/>
                <w:kern w:val="0"/>
                <w:sz w:val="24"/>
                <w:szCs w:val="24"/>
                <w:lang w:eastAsia="de-DE"/>
                <w14:ligatures w14:val="none"/>
              </w:rPr>
              <w:t xml:space="preserve">. </w:t>
            </w:r>
          </w:p>
          <w:p w14:paraId="6C9DB5FA" w14:textId="25C5C602" w:rsidR="007B6E14" w:rsidRPr="007B6E14" w:rsidRDefault="007B6E14" w:rsidP="007B6E14">
            <w:pPr>
              <w:spacing w:before="100" w:beforeAutospacing="1" w:after="100" w:afterAutospacing="1"/>
              <w:rPr>
                <w:rFonts w:ascii="Times New Roman" w:eastAsia="Times New Roman" w:hAnsi="Times New Roman" w:cs="Times New Roman"/>
                <w:kern w:val="0"/>
                <w:sz w:val="24"/>
                <w:szCs w:val="24"/>
                <w:lang w:eastAsia="de-DE"/>
                <w14:ligatures w14:val="none"/>
              </w:rPr>
            </w:pPr>
            <w:r w:rsidRPr="007B6E14">
              <w:rPr>
                <w:rFonts w:ascii="Times New Roman" w:eastAsia="Times New Roman" w:hAnsi="Times New Roman" w:cs="Times New Roman"/>
                <w:kern w:val="0"/>
                <w:sz w:val="24"/>
                <w:szCs w:val="24"/>
                <w:lang w:eastAsia="de-DE"/>
                <w14:ligatures w14:val="none"/>
              </w:rPr>
              <w:t>Diesen Ausfallarten liegen wiederum</w:t>
            </w:r>
            <w:r w:rsidR="00CC3862">
              <w:rPr>
                <w:rFonts w:ascii="Times New Roman" w:eastAsia="Times New Roman" w:hAnsi="Times New Roman" w:cs="Times New Roman"/>
                <w:kern w:val="0"/>
                <w:sz w:val="24"/>
                <w:szCs w:val="24"/>
                <w:lang w:eastAsia="de-DE"/>
                <w14:ligatures w14:val="none"/>
              </w:rPr>
              <w:t xml:space="preserve"> spezifische Ausfallmechanismen, also Ausfallursachen, </w:t>
            </w:r>
            <w:r w:rsidRPr="007B6E14">
              <w:rPr>
                <w:rFonts w:ascii="Times New Roman" w:eastAsia="Times New Roman" w:hAnsi="Times New Roman" w:cs="Times New Roman"/>
                <w:kern w:val="0"/>
                <w:sz w:val="24"/>
                <w:szCs w:val="24"/>
                <w:lang w:eastAsia="de-DE"/>
                <w14:ligatures w14:val="none"/>
              </w:rPr>
              <w:t>zugrunde, die ebenfalls ermittelt werden.</w:t>
            </w:r>
          </w:p>
          <w:p w14:paraId="3C1968FF" w14:textId="7D5862B5" w:rsidR="007B6E14" w:rsidRPr="007B6E14" w:rsidRDefault="007B6E14" w:rsidP="007B6E14">
            <w:pPr>
              <w:spacing w:before="100" w:beforeAutospacing="1" w:after="100" w:afterAutospacing="1"/>
              <w:rPr>
                <w:rFonts w:ascii="Times New Roman" w:eastAsia="Times New Roman" w:hAnsi="Times New Roman" w:cs="Times New Roman"/>
                <w:kern w:val="0"/>
                <w:sz w:val="24"/>
                <w:szCs w:val="24"/>
                <w:lang w:eastAsia="de-DE"/>
                <w14:ligatures w14:val="none"/>
              </w:rPr>
            </w:pPr>
            <w:r w:rsidRPr="007B6E14">
              <w:rPr>
                <w:rFonts w:ascii="Times New Roman" w:eastAsia="Times New Roman" w:hAnsi="Times New Roman" w:cs="Times New Roman"/>
                <w:kern w:val="0"/>
                <w:sz w:val="24"/>
                <w:szCs w:val="24"/>
                <w:lang w:eastAsia="de-DE"/>
                <w14:ligatures w14:val="none"/>
              </w:rPr>
              <w:t>Nun erfolgt für jeden Ausfallmechanismus eine Kritikalitätsbewertung in Form einer A-B-C-Analyse. Dabei wird jeder Ausfallmechanismus als A-Teil, B</w:t>
            </w:r>
            <w:r w:rsidR="00CC3862">
              <w:rPr>
                <w:rFonts w:ascii="Times New Roman" w:eastAsia="Times New Roman" w:hAnsi="Times New Roman" w:cs="Times New Roman"/>
                <w:kern w:val="0"/>
                <w:sz w:val="24"/>
                <w:szCs w:val="24"/>
                <w:lang w:eastAsia="de-DE"/>
                <w14:ligatures w14:val="none"/>
              </w:rPr>
              <w:t>-Teil oder C-Teil klassifiziert.</w:t>
            </w:r>
          </w:p>
          <w:p w14:paraId="1C7B7E56" w14:textId="6AC9AEC8" w:rsidR="007B6E14" w:rsidRPr="007B6E14" w:rsidRDefault="007B6E14" w:rsidP="007B6E14">
            <w:pPr>
              <w:spacing w:before="100" w:beforeAutospacing="1" w:after="100" w:afterAutospacing="1"/>
              <w:rPr>
                <w:rFonts w:ascii="Times New Roman" w:eastAsia="Times New Roman" w:hAnsi="Times New Roman" w:cs="Times New Roman"/>
                <w:kern w:val="0"/>
                <w:sz w:val="24"/>
                <w:szCs w:val="24"/>
                <w:lang w:eastAsia="de-DE"/>
                <w14:ligatures w14:val="none"/>
              </w:rPr>
            </w:pPr>
            <w:r w:rsidRPr="007B6E14">
              <w:rPr>
                <w:rFonts w:ascii="Times New Roman" w:eastAsia="Times New Roman" w:hAnsi="Times New Roman" w:cs="Times New Roman"/>
                <w:kern w:val="0"/>
                <w:sz w:val="24"/>
                <w:szCs w:val="24"/>
                <w:lang w:eastAsia="de-DE"/>
                <w14:ligatures w14:val="none"/>
              </w:rPr>
              <w:t xml:space="preserve">A-Teile und B-Teile gelten als risikoreich. Der Unterschied zwischen ihnen besteht darin, dass bei A-Teilen die Belastung definierbar oder berechenbar ist, </w:t>
            </w:r>
            <w:r w:rsidR="00CC3862">
              <w:rPr>
                <w:rFonts w:ascii="Times New Roman" w:eastAsia="Times New Roman" w:hAnsi="Times New Roman" w:cs="Times New Roman"/>
                <w:kern w:val="0"/>
                <w:sz w:val="24"/>
                <w:szCs w:val="24"/>
                <w:lang w:eastAsia="de-DE"/>
                <w14:ligatures w14:val="none"/>
              </w:rPr>
              <w:t>wodurch</w:t>
            </w:r>
            <w:r w:rsidRPr="007B6E14">
              <w:rPr>
                <w:rFonts w:ascii="Times New Roman" w:eastAsia="Times New Roman" w:hAnsi="Times New Roman" w:cs="Times New Roman"/>
                <w:kern w:val="0"/>
                <w:sz w:val="24"/>
                <w:szCs w:val="24"/>
                <w:lang w:eastAsia="de-DE"/>
                <w14:ligatures w14:val="none"/>
              </w:rPr>
              <w:t xml:space="preserve"> </w:t>
            </w:r>
            <w:r w:rsidR="00CC3862">
              <w:rPr>
                <w:rFonts w:ascii="Times New Roman" w:eastAsia="Times New Roman" w:hAnsi="Times New Roman" w:cs="Times New Roman"/>
                <w:kern w:val="0"/>
                <w:sz w:val="24"/>
                <w:szCs w:val="24"/>
                <w:lang w:eastAsia="de-DE"/>
                <w14:ligatures w14:val="none"/>
              </w:rPr>
              <w:t xml:space="preserve">dann </w:t>
            </w:r>
            <w:r w:rsidRPr="007B6E14">
              <w:rPr>
                <w:rFonts w:ascii="Times New Roman" w:eastAsia="Times New Roman" w:hAnsi="Times New Roman" w:cs="Times New Roman"/>
                <w:kern w:val="0"/>
                <w:sz w:val="24"/>
                <w:szCs w:val="24"/>
                <w:lang w:eastAsia="de-DE"/>
                <w14:ligatures w14:val="none"/>
              </w:rPr>
              <w:t>eine Lebensdauerberechnung durchgeführt werden kann.</w:t>
            </w:r>
          </w:p>
          <w:p w14:paraId="48AA760B" w14:textId="5ECE977D" w:rsidR="007B6E14" w:rsidRPr="007B6E14" w:rsidRDefault="007B6E14" w:rsidP="007B6E14">
            <w:pPr>
              <w:spacing w:before="100" w:beforeAutospacing="1" w:after="100" w:afterAutospacing="1"/>
              <w:rPr>
                <w:rFonts w:ascii="Times New Roman" w:eastAsia="Times New Roman" w:hAnsi="Times New Roman" w:cs="Times New Roman"/>
                <w:kern w:val="0"/>
                <w:sz w:val="24"/>
                <w:szCs w:val="24"/>
                <w:lang w:eastAsia="de-DE"/>
                <w14:ligatures w14:val="none"/>
              </w:rPr>
            </w:pPr>
            <w:r w:rsidRPr="007B6E14">
              <w:rPr>
                <w:rFonts w:ascii="Times New Roman" w:eastAsia="Times New Roman" w:hAnsi="Times New Roman" w:cs="Times New Roman"/>
                <w:kern w:val="0"/>
                <w:sz w:val="24"/>
                <w:szCs w:val="24"/>
                <w:lang w:eastAsia="de-DE"/>
                <w14:ligatures w14:val="none"/>
              </w:rPr>
              <w:t xml:space="preserve">Für B-Teile ist eine Lebensdauerberechnung nicht möglich, weshalb hier zur Absicherung weitgehend auf Tests zurückgegriffen </w:t>
            </w:r>
            <w:r w:rsidR="00CC3862">
              <w:rPr>
                <w:rFonts w:ascii="Times New Roman" w:eastAsia="Times New Roman" w:hAnsi="Times New Roman" w:cs="Times New Roman"/>
                <w:kern w:val="0"/>
                <w:sz w:val="24"/>
                <w:szCs w:val="24"/>
                <w:lang w:eastAsia="de-DE"/>
                <w14:ligatures w14:val="none"/>
              </w:rPr>
              <w:t>werden muss</w:t>
            </w:r>
            <w:r w:rsidRPr="007B6E14">
              <w:rPr>
                <w:rFonts w:ascii="Times New Roman" w:eastAsia="Times New Roman" w:hAnsi="Times New Roman" w:cs="Times New Roman"/>
                <w:kern w:val="0"/>
                <w:sz w:val="24"/>
                <w:szCs w:val="24"/>
                <w:lang w:eastAsia="de-DE"/>
                <w14:ligatures w14:val="none"/>
              </w:rPr>
              <w:t>.</w:t>
            </w:r>
          </w:p>
          <w:p w14:paraId="36379184" w14:textId="6A447D1F" w:rsidR="007B6E14" w:rsidRDefault="007B6E14" w:rsidP="007B6E14">
            <w:pPr>
              <w:spacing w:before="100" w:beforeAutospacing="1" w:after="100" w:afterAutospacing="1"/>
              <w:rPr>
                <w:rFonts w:ascii="Times New Roman" w:eastAsia="Times New Roman" w:hAnsi="Times New Roman" w:cs="Times New Roman"/>
                <w:kern w:val="0"/>
                <w:sz w:val="24"/>
                <w:szCs w:val="24"/>
                <w:lang w:eastAsia="de-DE"/>
                <w14:ligatures w14:val="none"/>
              </w:rPr>
            </w:pPr>
            <w:r w:rsidRPr="007B6E14">
              <w:rPr>
                <w:rFonts w:ascii="Times New Roman" w:eastAsia="Times New Roman" w:hAnsi="Times New Roman" w:cs="Times New Roman"/>
                <w:kern w:val="0"/>
                <w:sz w:val="24"/>
                <w:szCs w:val="24"/>
                <w:lang w:eastAsia="de-DE"/>
                <w14:ligatures w14:val="none"/>
              </w:rPr>
              <w:t xml:space="preserve">C-Teile </w:t>
            </w:r>
            <w:r w:rsidR="00CC3862">
              <w:rPr>
                <w:rFonts w:ascii="Times New Roman" w:eastAsia="Times New Roman" w:hAnsi="Times New Roman" w:cs="Times New Roman"/>
                <w:kern w:val="0"/>
                <w:sz w:val="24"/>
                <w:szCs w:val="24"/>
                <w:lang w:eastAsia="de-DE"/>
                <w14:ligatures w14:val="none"/>
              </w:rPr>
              <w:t xml:space="preserve">dagegen </w:t>
            </w:r>
            <w:r w:rsidRPr="007B6E14">
              <w:rPr>
                <w:rFonts w:ascii="Times New Roman" w:eastAsia="Times New Roman" w:hAnsi="Times New Roman" w:cs="Times New Roman"/>
                <w:kern w:val="0"/>
                <w:sz w:val="24"/>
                <w:szCs w:val="24"/>
                <w:lang w:eastAsia="de-DE"/>
                <w14:ligatures w14:val="none"/>
              </w:rPr>
              <w:t>sind risikoneutral und müssen nicht weiterverfolgt werden.</w:t>
            </w:r>
          </w:p>
          <w:p w14:paraId="309F2054" w14:textId="79DC3287" w:rsidR="009E472D" w:rsidRDefault="009E472D" w:rsidP="007B6E14">
            <w:pPr>
              <w:spacing w:before="100" w:beforeAutospacing="1" w:after="100" w:afterAutospacing="1"/>
              <w:rPr>
                <w:rFonts w:ascii="Times New Roman" w:eastAsia="Times New Roman" w:hAnsi="Times New Roman" w:cs="Times New Roman"/>
                <w:kern w:val="0"/>
                <w:sz w:val="24"/>
                <w:szCs w:val="24"/>
                <w:lang w:eastAsia="de-DE"/>
                <w14:ligatures w14:val="none"/>
              </w:rPr>
            </w:pPr>
            <w:r w:rsidRPr="009E472D">
              <w:rPr>
                <w:rFonts w:ascii="Times New Roman" w:eastAsia="Times New Roman" w:hAnsi="Times New Roman" w:cs="Times New Roman"/>
                <w:kern w:val="0"/>
                <w:sz w:val="24"/>
                <w:szCs w:val="24"/>
                <w:lang w:eastAsia="de-DE"/>
                <w14:ligatures w14:val="none"/>
              </w:rPr>
              <w:t>Auf diese Weise erhält man eine Übersicht über alle relevant</w:t>
            </w:r>
            <w:r w:rsidR="00CC3862">
              <w:rPr>
                <w:rFonts w:ascii="Times New Roman" w:eastAsia="Times New Roman" w:hAnsi="Times New Roman" w:cs="Times New Roman"/>
                <w:kern w:val="0"/>
                <w:sz w:val="24"/>
                <w:szCs w:val="24"/>
                <w:lang w:eastAsia="de-DE"/>
                <w14:ligatures w14:val="none"/>
              </w:rPr>
              <w:t xml:space="preserve">en Bauteile, samt Ausfallarten und </w:t>
            </w:r>
            <w:r w:rsidRPr="009E472D">
              <w:rPr>
                <w:rFonts w:ascii="Times New Roman" w:eastAsia="Times New Roman" w:hAnsi="Times New Roman" w:cs="Times New Roman"/>
                <w:kern w:val="0"/>
                <w:sz w:val="24"/>
                <w:szCs w:val="24"/>
                <w:lang w:eastAsia="de-DE"/>
                <w14:ligatures w14:val="none"/>
              </w:rPr>
              <w:t xml:space="preserve">Ausfallmechanismen </w:t>
            </w:r>
            <w:r w:rsidR="00CC3862">
              <w:rPr>
                <w:rFonts w:ascii="Times New Roman" w:eastAsia="Times New Roman" w:hAnsi="Times New Roman" w:cs="Times New Roman"/>
                <w:kern w:val="0"/>
                <w:sz w:val="24"/>
                <w:szCs w:val="24"/>
                <w:lang w:eastAsia="de-DE"/>
                <w14:ligatures w14:val="none"/>
              </w:rPr>
              <w:t xml:space="preserve">sowie der </w:t>
            </w:r>
            <w:r w:rsidRPr="009E472D">
              <w:rPr>
                <w:rFonts w:ascii="Times New Roman" w:eastAsia="Times New Roman" w:hAnsi="Times New Roman" w:cs="Times New Roman"/>
                <w:kern w:val="0"/>
                <w:sz w:val="24"/>
                <w:szCs w:val="24"/>
                <w:lang w:eastAsia="de-DE"/>
                <w14:ligatures w14:val="none"/>
              </w:rPr>
              <w:t>Kritikalitätsbewertung.</w:t>
            </w:r>
          </w:p>
          <w:p w14:paraId="0246F8E0" w14:textId="7A63705F" w:rsidR="009E472D" w:rsidRDefault="00CC3862" w:rsidP="007B6E14">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Als ergänzende </w:t>
            </w:r>
            <w:r w:rsidRPr="009E472D">
              <w:rPr>
                <w:rFonts w:ascii="Times New Roman" w:eastAsia="Times New Roman" w:hAnsi="Times New Roman" w:cs="Times New Roman"/>
                <w:kern w:val="0"/>
                <w:sz w:val="24"/>
                <w:szCs w:val="24"/>
                <w:lang w:eastAsia="de-DE"/>
                <w14:ligatures w14:val="none"/>
              </w:rPr>
              <w:t>Methode</w:t>
            </w:r>
            <w:r>
              <w:rPr>
                <w:rFonts w:ascii="Times New Roman" w:eastAsia="Times New Roman" w:hAnsi="Times New Roman" w:cs="Times New Roman"/>
                <w:kern w:val="0"/>
                <w:sz w:val="24"/>
                <w:szCs w:val="24"/>
                <w:lang w:eastAsia="de-DE"/>
                <w14:ligatures w14:val="none"/>
              </w:rPr>
              <w:t xml:space="preserve"> zur </w:t>
            </w:r>
            <w:r w:rsidR="009E472D">
              <w:rPr>
                <w:rFonts w:ascii="Times New Roman" w:eastAsia="Times New Roman" w:hAnsi="Times New Roman" w:cs="Times New Roman"/>
                <w:kern w:val="0"/>
                <w:sz w:val="24"/>
                <w:szCs w:val="24"/>
                <w:lang w:eastAsia="de-DE"/>
                <w14:ligatures w14:val="none"/>
              </w:rPr>
              <w:t>A-B-C-</w:t>
            </w:r>
            <w:r w:rsidR="009E472D" w:rsidRPr="009E472D">
              <w:rPr>
                <w:rFonts w:ascii="Times New Roman" w:eastAsia="Times New Roman" w:hAnsi="Times New Roman" w:cs="Times New Roman"/>
                <w:kern w:val="0"/>
                <w:sz w:val="24"/>
                <w:szCs w:val="24"/>
                <w:lang w:eastAsia="de-DE"/>
                <w14:ligatures w14:val="none"/>
              </w:rPr>
              <w:t xml:space="preserve">Klassifizierung </w:t>
            </w:r>
            <w:r>
              <w:rPr>
                <w:rFonts w:ascii="Times New Roman" w:eastAsia="Times New Roman" w:hAnsi="Times New Roman" w:cs="Times New Roman"/>
                <w:kern w:val="0"/>
                <w:sz w:val="24"/>
                <w:szCs w:val="24"/>
                <w:lang w:eastAsia="de-DE"/>
                <w14:ligatures w14:val="none"/>
              </w:rPr>
              <w:t xml:space="preserve">eignet sich die </w:t>
            </w:r>
            <w:r w:rsidR="009E472D" w:rsidRPr="009E472D">
              <w:rPr>
                <w:rFonts w:ascii="Times New Roman" w:eastAsia="Times New Roman" w:hAnsi="Times New Roman" w:cs="Times New Roman"/>
                <w:kern w:val="0"/>
                <w:sz w:val="24"/>
                <w:szCs w:val="24"/>
                <w:lang w:eastAsia="de-DE"/>
                <w14:ligatures w14:val="none"/>
              </w:rPr>
              <w:t>Fehlerbaumanalyse</w:t>
            </w:r>
            <w:r w:rsidR="009E472D">
              <w:rPr>
                <w:rFonts w:ascii="Times New Roman" w:eastAsia="Times New Roman" w:hAnsi="Times New Roman" w:cs="Times New Roman"/>
                <w:kern w:val="0"/>
                <w:sz w:val="24"/>
                <w:szCs w:val="24"/>
                <w:lang w:eastAsia="de-DE"/>
                <w14:ligatures w14:val="none"/>
              </w:rPr>
              <w:t xml:space="preserve">. Dabei werden </w:t>
            </w:r>
            <w:r w:rsidR="009E472D" w:rsidRPr="009E472D">
              <w:rPr>
                <w:rFonts w:ascii="Times New Roman" w:eastAsia="Times New Roman" w:hAnsi="Times New Roman" w:cs="Times New Roman"/>
                <w:kern w:val="0"/>
                <w:sz w:val="24"/>
                <w:szCs w:val="24"/>
                <w:lang w:eastAsia="de-DE"/>
                <w14:ligatures w14:val="none"/>
              </w:rPr>
              <w:t xml:space="preserve">die Zusammenhänge zwischen möglichen Fehlfunktionen und ihren Ursachen systematisch </w:t>
            </w:r>
            <w:r w:rsidR="009E472D">
              <w:rPr>
                <w:rFonts w:ascii="Times New Roman" w:eastAsia="Times New Roman" w:hAnsi="Times New Roman" w:cs="Times New Roman"/>
                <w:kern w:val="0"/>
                <w:sz w:val="24"/>
                <w:szCs w:val="24"/>
                <w:lang w:eastAsia="de-DE"/>
                <w14:ligatures w14:val="none"/>
              </w:rPr>
              <w:t xml:space="preserve">analysiert und </w:t>
            </w:r>
            <w:r w:rsidR="009E472D" w:rsidRPr="009E472D">
              <w:rPr>
                <w:rFonts w:ascii="Times New Roman" w:eastAsia="Times New Roman" w:hAnsi="Times New Roman" w:cs="Times New Roman"/>
                <w:kern w:val="0"/>
                <w:sz w:val="24"/>
                <w:szCs w:val="24"/>
                <w:lang w:eastAsia="de-DE"/>
                <w14:ligatures w14:val="none"/>
              </w:rPr>
              <w:t>in Form eines Baumdiagramms visualisiert.</w:t>
            </w:r>
            <w:r w:rsidR="009E472D">
              <w:rPr>
                <w:rFonts w:ascii="Times New Roman" w:eastAsia="Times New Roman" w:hAnsi="Times New Roman" w:cs="Times New Roman"/>
                <w:kern w:val="0"/>
                <w:sz w:val="24"/>
                <w:szCs w:val="24"/>
                <w:lang w:eastAsia="de-DE"/>
                <w14:ligatures w14:val="none"/>
              </w:rPr>
              <w:t xml:space="preserve"> </w:t>
            </w:r>
          </w:p>
          <w:p w14:paraId="6FBEE331" w14:textId="4DEAFA53" w:rsidR="009E472D" w:rsidRPr="006359F7" w:rsidRDefault="009E472D" w:rsidP="00CC3862">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Die</w:t>
            </w:r>
            <w:r w:rsidR="00CC3862">
              <w:rPr>
                <w:rFonts w:ascii="Times New Roman" w:eastAsia="Times New Roman" w:hAnsi="Times New Roman" w:cs="Times New Roman"/>
                <w:kern w:val="0"/>
                <w:sz w:val="24"/>
                <w:szCs w:val="24"/>
                <w:lang w:eastAsia="de-DE"/>
                <w14:ligatures w14:val="none"/>
              </w:rPr>
              <w:t xml:space="preserve">se </w:t>
            </w:r>
            <w:r w:rsidR="00CC3862" w:rsidRPr="009E472D">
              <w:rPr>
                <w:rFonts w:ascii="Times New Roman" w:eastAsia="Times New Roman" w:hAnsi="Times New Roman" w:cs="Times New Roman"/>
                <w:kern w:val="0"/>
                <w:sz w:val="24"/>
                <w:szCs w:val="24"/>
                <w:lang w:eastAsia="de-DE"/>
                <w14:ligatures w14:val="none"/>
              </w:rPr>
              <w:t>Methode</w:t>
            </w:r>
            <w:r w:rsidR="00CC3862">
              <w:rPr>
                <w:rFonts w:ascii="Times New Roman" w:eastAsia="Times New Roman" w:hAnsi="Times New Roman" w:cs="Times New Roman"/>
                <w:kern w:val="0"/>
                <w:sz w:val="24"/>
                <w:szCs w:val="24"/>
                <w:lang w:eastAsia="de-DE"/>
                <w14:ligatures w14:val="none"/>
              </w:rPr>
              <w:t xml:space="preserve"> lernen wir nun im Folgenden kennen.</w:t>
            </w:r>
          </w:p>
        </w:tc>
      </w:tr>
    </w:tbl>
    <w:p w14:paraId="7288438F" w14:textId="77777777" w:rsidR="007B6E14" w:rsidRPr="009465E6" w:rsidRDefault="007B6E14" w:rsidP="00F80D6C"/>
    <w:sectPr w:rsidR="007B6E14" w:rsidRPr="009465E6">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evin Lucan" w:date="2024-11-12T09:36:00Z" w:initials="KL">
    <w:p w14:paraId="1E48B355" w14:textId="25E34628" w:rsidR="005970AC" w:rsidRDefault="005970AC" w:rsidP="005970AC">
      <w:pPr>
        <w:pStyle w:val="Kommentartext"/>
      </w:pPr>
      <w:r>
        <w:rPr>
          <w:rStyle w:val="Kommentarzeichen"/>
        </w:rPr>
        <w:annotationRef/>
      </w:r>
      <w:r>
        <w:fldChar w:fldCharType="begin"/>
      </w:r>
      <w:r>
        <w:instrText>HYPERLINK "mailto:kim.hintz@reltest-solutions.com"</w:instrText>
      </w:r>
      <w:bookmarkStart w:id="1" w:name="_@_DB4B9C8246B94AD3A208F450B7594662Z"/>
      <w:r>
        <w:fldChar w:fldCharType="separate"/>
      </w:r>
      <w:bookmarkEnd w:id="1"/>
      <w:r w:rsidRPr="005970AC">
        <w:rPr>
          <w:rStyle w:val="Erwhnung"/>
          <w:noProof/>
        </w:rPr>
        <w:t>@Kim Hintz</w:t>
      </w:r>
      <w:r>
        <w:fldChar w:fldCharType="end"/>
      </w:r>
      <w:r>
        <w:t xml:space="preserve"> Ich finde den Umfang der Funktiosnstruktur so wie er jetzt drin ist sinnvoll. Außerdem ist die Funktionsstruktur Teil von Folie 28 (ebenfalls sinnvoll) daher sollten wir Sie drin lassen. Mit 2 Folien erscheint mir der Umfang vertretbar!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E48B3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ADDA038" w16cex:dateUtc="2024-11-12T08: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E48B355" w16cid:durableId="2ADDA0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80A04"/>
    <w:multiLevelType w:val="multilevel"/>
    <w:tmpl w:val="F42C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764D2"/>
    <w:multiLevelType w:val="multilevel"/>
    <w:tmpl w:val="36AA9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E476FE"/>
    <w:multiLevelType w:val="hybridMultilevel"/>
    <w:tmpl w:val="5DBC90E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3213345"/>
    <w:multiLevelType w:val="multilevel"/>
    <w:tmpl w:val="4386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220FE"/>
    <w:multiLevelType w:val="multilevel"/>
    <w:tmpl w:val="D6481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9593A"/>
    <w:multiLevelType w:val="multilevel"/>
    <w:tmpl w:val="95F08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231F7"/>
    <w:multiLevelType w:val="multilevel"/>
    <w:tmpl w:val="2BDE6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3A5D0D"/>
    <w:multiLevelType w:val="multilevel"/>
    <w:tmpl w:val="2AA08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BD0509"/>
    <w:multiLevelType w:val="multilevel"/>
    <w:tmpl w:val="94D0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9E0798"/>
    <w:multiLevelType w:val="multilevel"/>
    <w:tmpl w:val="FB92A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B864A1"/>
    <w:multiLevelType w:val="multilevel"/>
    <w:tmpl w:val="98741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27A17"/>
    <w:multiLevelType w:val="multilevel"/>
    <w:tmpl w:val="0972A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D4656F"/>
    <w:multiLevelType w:val="multilevel"/>
    <w:tmpl w:val="5DE49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209828">
    <w:abstractNumId w:val="2"/>
  </w:num>
  <w:num w:numId="2" w16cid:durableId="1454401798">
    <w:abstractNumId w:val="1"/>
  </w:num>
  <w:num w:numId="3" w16cid:durableId="1397512411">
    <w:abstractNumId w:val="6"/>
  </w:num>
  <w:num w:numId="4" w16cid:durableId="1221215242">
    <w:abstractNumId w:val="4"/>
  </w:num>
  <w:num w:numId="5" w16cid:durableId="422798566">
    <w:abstractNumId w:val="12"/>
  </w:num>
  <w:num w:numId="6" w16cid:durableId="1225214506">
    <w:abstractNumId w:val="10"/>
  </w:num>
  <w:num w:numId="7" w16cid:durableId="1944335827">
    <w:abstractNumId w:val="7"/>
  </w:num>
  <w:num w:numId="8" w16cid:durableId="1418399858">
    <w:abstractNumId w:val="5"/>
  </w:num>
  <w:num w:numId="9" w16cid:durableId="701444879">
    <w:abstractNumId w:val="8"/>
  </w:num>
  <w:num w:numId="10" w16cid:durableId="2044163475">
    <w:abstractNumId w:val="0"/>
  </w:num>
  <w:num w:numId="11" w16cid:durableId="1190534489">
    <w:abstractNumId w:val="11"/>
  </w:num>
  <w:num w:numId="12" w16cid:durableId="1486118327">
    <w:abstractNumId w:val="9"/>
  </w:num>
  <w:num w:numId="13" w16cid:durableId="208702375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vin Lucan">
    <w15:presenceInfo w15:providerId="AD" w15:userId="S::kevin.lucan@reltest-solutions.com::a6bf8e49-00ff-4823-ae47-90a65a79a6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CCC"/>
    <w:rsid w:val="00080332"/>
    <w:rsid w:val="00091658"/>
    <w:rsid w:val="000A7B88"/>
    <w:rsid w:val="000B0B45"/>
    <w:rsid w:val="000E4972"/>
    <w:rsid w:val="00141278"/>
    <w:rsid w:val="00171645"/>
    <w:rsid w:val="00183C8F"/>
    <w:rsid w:val="0022444D"/>
    <w:rsid w:val="00226D31"/>
    <w:rsid w:val="00231D05"/>
    <w:rsid w:val="0027256F"/>
    <w:rsid w:val="002C6CD8"/>
    <w:rsid w:val="002D3334"/>
    <w:rsid w:val="002D5F7A"/>
    <w:rsid w:val="002D6176"/>
    <w:rsid w:val="002E5501"/>
    <w:rsid w:val="0030271F"/>
    <w:rsid w:val="00310D63"/>
    <w:rsid w:val="00312599"/>
    <w:rsid w:val="00324C1E"/>
    <w:rsid w:val="00333A65"/>
    <w:rsid w:val="00393D0E"/>
    <w:rsid w:val="003D069D"/>
    <w:rsid w:val="00406640"/>
    <w:rsid w:val="0045799F"/>
    <w:rsid w:val="00460B51"/>
    <w:rsid w:val="00466B37"/>
    <w:rsid w:val="00471B75"/>
    <w:rsid w:val="0048173A"/>
    <w:rsid w:val="004A5337"/>
    <w:rsid w:val="004D1DA8"/>
    <w:rsid w:val="005257C6"/>
    <w:rsid w:val="005604D7"/>
    <w:rsid w:val="005970AC"/>
    <w:rsid w:val="005C2116"/>
    <w:rsid w:val="005C57BF"/>
    <w:rsid w:val="005F2EF2"/>
    <w:rsid w:val="006016B1"/>
    <w:rsid w:val="00623E4C"/>
    <w:rsid w:val="006359F7"/>
    <w:rsid w:val="006360CD"/>
    <w:rsid w:val="00684163"/>
    <w:rsid w:val="00694B15"/>
    <w:rsid w:val="006A0D9D"/>
    <w:rsid w:val="00733C40"/>
    <w:rsid w:val="007351B6"/>
    <w:rsid w:val="00791F29"/>
    <w:rsid w:val="007950CE"/>
    <w:rsid w:val="007B6E14"/>
    <w:rsid w:val="007D4704"/>
    <w:rsid w:val="00805EA2"/>
    <w:rsid w:val="00814CAE"/>
    <w:rsid w:val="00833EC8"/>
    <w:rsid w:val="00861590"/>
    <w:rsid w:val="00877797"/>
    <w:rsid w:val="008A6598"/>
    <w:rsid w:val="008C13E1"/>
    <w:rsid w:val="008D570C"/>
    <w:rsid w:val="008E3967"/>
    <w:rsid w:val="008F2FE3"/>
    <w:rsid w:val="009017C4"/>
    <w:rsid w:val="00903164"/>
    <w:rsid w:val="009110DA"/>
    <w:rsid w:val="009351AB"/>
    <w:rsid w:val="009465E6"/>
    <w:rsid w:val="009481F9"/>
    <w:rsid w:val="009A2FE2"/>
    <w:rsid w:val="009D45B0"/>
    <w:rsid w:val="009E472D"/>
    <w:rsid w:val="00A0347D"/>
    <w:rsid w:val="00A12EFD"/>
    <w:rsid w:val="00A314E5"/>
    <w:rsid w:val="00A3195F"/>
    <w:rsid w:val="00A65DD4"/>
    <w:rsid w:val="00A847C5"/>
    <w:rsid w:val="00AA6656"/>
    <w:rsid w:val="00AC5D97"/>
    <w:rsid w:val="00AF6BDC"/>
    <w:rsid w:val="00B275D8"/>
    <w:rsid w:val="00B8552E"/>
    <w:rsid w:val="00B9230C"/>
    <w:rsid w:val="00BD1B49"/>
    <w:rsid w:val="00BE46F5"/>
    <w:rsid w:val="00C00000"/>
    <w:rsid w:val="00C54F4F"/>
    <w:rsid w:val="00CB0450"/>
    <w:rsid w:val="00CB0EB6"/>
    <w:rsid w:val="00CC3862"/>
    <w:rsid w:val="00CC6ADB"/>
    <w:rsid w:val="00D84FCE"/>
    <w:rsid w:val="00DA8C34"/>
    <w:rsid w:val="00DC23D8"/>
    <w:rsid w:val="00DE4C76"/>
    <w:rsid w:val="00E40A49"/>
    <w:rsid w:val="00E41AD0"/>
    <w:rsid w:val="00E47CCC"/>
    <w:rsid w:val="00E5004D"/>
    <w:rsid w:val="00E86410"/>
    <w:rsid w:val="00EA2833"/>
    <w:rsid w:val="00ED7954"/>
    <w:rsid w:val="00EF64B4"/>
    <w:rsid w:val="00F24EFB"/>
    <w:rsid w:val="00F30031"/>
    <w:rsid w:val="00F80D6C"/>
    <w:rsid w:val="00F84D01"/>
    <w:rsid w:val="00F95DB0"/>
    <w:rsid w:val="00FC2660"/>
    <w:rsid w:val="00FC5101"/>
    <w:rsid w:val="0110F96F"/>
    <w:rsid w:val="01A0CB23"/>
    <w:rsid w:val="021D3664"/>
    <w:rsid w:val="0298CE37"/>
    <w:rsid w:val="02DE4AD3"/>
    <w:rsid w:val="02E98CEB"/>
    <w:rsid w:val="03965C16"/>
    <w:rsid w:val="0399555C"/>
    <w:rsid w:val="03A15AA3"/>
    <w:rsid w:val="03AF18D4"/>
    <w:rsid w:val="03BD85B5"/>
    <w:rsid w:val="03DE938E"/>
    <w:rsid w:val="0452F9B6"/>
    <w:rsid w:val="045813F8"/>
    <w:rsid w:val="04BA6585"/>
    <w:rsid w:val="051AA0C8"/>
    <w:rsid w:val="0566BF30"/>
    <w:rsid w:val="05A634CB"/>
    <w:rsid w:val="05B978F7"/>
    <w:rsid w:val="06B29BA2"/>
    <w:rsid w:val="073E898B"/>
    <w:rsid w:val="074DE699"/>
    <w:rsid w:val="0784F27A"/>
    <w:rsid w:val="084A23D4"/>
    <w:rsid w:val="088289F7"/>
    <w:rsid w:val="08E7EBC7"/>
    <w:rsid w:val="0948D43D"/>
    <w:rsid w:val="0960BBF5"/>
    <w:rsid w:val="0962038F"/>
    <w:rsid w:val="0A1E5A58"/>
    <w:rsid w:val="0AC95B66"/>
    <w:rsid w:val="0B9604EC"/>
    <w:rsid w:val="0C35F2D3"/>
    <w:rsid w:val="0C906F31"/>
    <w:rsid w:val="0CA4552E"/>
    <w:rsid w:val="0D0BBA76"/>
    <w:rsid w:val="0D3EF2B2"/>
    <w:rsid w:val="0D46EC42"/>
    <w:rsid w:val="0DEB2792"/>
    <w:rsid w:val="0E40258F"/>
    <w:rsid w:val="0F60ABF1"/>
    <w:rsid w:val="1088EC89"/>
    <w:rsid w:val="10C83004"/>
    <w:rsid w:val="1102D984"/>
    <w:rsid w:val="1228F8FC"/>
    <w:rsid w:val="12E7D588"/>
    <w:rsid w:val="138FD12D"/>
    <w:rsid w:val="13B4BC6C"/>
    <w:rsid w:val="13D18A36"/>
    <w:rsid w:val="1442E6D8"/>
    <w:rsid w:val="14A02F3F"/>
    <w:rsid w:val="14F25D86"/>
    <w:rsid w:val="156A3E33"/>
    <w:rsid w:val="156DCD9E"/>
    <w:rsid w:val="15CE036B"/>
    <w:rsid w:val="163BA795"/>
    <w:rsid w:val="1804C29B"/>
    <w:rsid w:val="189C8197"/>
    <w:rsid w:val="1976DFBF"/>
    <w:rsid w:val="197D5B5F"/>
    <w:rsid w:val="19B0B19E"/>
    <w:rsid w:val="19B57582"/>
    <w:rsid w:val="1A3851F8"/>
    <w:rsid w:val="1A453397"/>
    <w:rsid w:val="1A65175F"/>
    <w:rsid w:val="1B3F2A5A"/>
    <w:rsid w:val="1BB4615F"/>
    <w:rsid w:val="1C246AF3"/>
    <w:rsid w:val="1D311D8C"/>
    <w:rsid w:val="1DEAFAD9"/>
    <w:rsid w:val="1E03A032"/>
    <w:rsid w:val="1E6B58FF"/>
    <w:rsid w:val="1EAAFB39"/>
    <w:rsid w:val="1EBB5048"/>
    <w:rsid w:val="1EFF4C43"/>
    <w:rsid w:val="1F0BC31B"/>
    <w:rsid w:val="1F7B48EB"/>
    <w:rsid w:val="1FB44608"/>
    <w:rsid w:val="1FE289DB"/>
    <w:rsid w:val="20154494"/>
    <w:rsid w:val="20A7937C"/>
    <w:rsid w:val="20AE45FB"/>
    <w:rsid w:val="213F371D"/>
    <w:rsid w:val="21D4747A"/>
    <w:rsid w:val="22687AC6"/>
    <w:rsid w:val="228520CA"/>
    <w:rsid w:val="230DA9FF"/>
    <w:rsid w:val="23DA8BF3"/>
    <w:rsid w:val="23DF343E"/>
    <w:rsid w:val="2460F828"/>
    <w:rsid w:val="24699970"/>
    <w:rsid w:val="2496AA05"/>
    <w:rsid w:val="24B6C2D7"/>
    <w:rsid w:val="24C3D4EF"/>
    <w:rsid w:val="24D1EF63"/>
    <w:rsid w:val="24D38867"/>
    <w:rsid w:val="25023332"/>
    <w:rsid w:val="250ED8DE"/>
    <w:rsid w:val="25D25CA7"/>
    <w:rsid w:val="261A2587"/>
    <w:rsid w:val="265562C7"/>
    <w:rsid w:val="272DB939"/>
    <w:rsid w:val="279898EA"/>
    <w:rsid w:val="28B2A561"/>
    <w:rsid w:val="28D2F33C"/>
    <w:rsid w:val="28D7C635"/>
    <w:rsid w:val="28F15339"/>
    <w:rsid w:val="28F4780B"/>
    <w:rsid w:val="2934E41D"/>
    <w:rsid w:val="298D0389"/>
    <w:rsid w:val="29BB6FA5"/>
    <w:rsid w:val="2A2B5F72"/>
    <w:rsid w:val="2A31B170"/>
    <w:rsid w:val="2A819C30"/>
    <w:rsid w:val="2A979F96"/>
    <w:rsid w:val="2AAA6C16"/>
    <w:rsid w:val="2AC8A40E"/>
    <w:rsid w:val="2AD34C4F"/>
    <w:rsid w:val="2AF029A0"/>
    <w:rsid w:val="2BC8EB10"/>
    <w:rsid w:val="2BEA4623"/>
    <w:rsid w:val="2BF79107"/>
    <w:rsid w:val="2CC4A44B"/>
    <w:rsid w:val="2CCFBA32"/>
    <w:rsid w:val="2D14FD4F"/>
    <w:rsid w:val="2D936168"/>
    <w:rsid w:val="2DD80A37"/>
    <w:rsid w:val="2E2E01F9"/>
    <w:rsid w:val="2E4EF0B3"/>
    <w:rsid w:val="2FA41A97"/>
    <w:rsid w:val="2FAF6708"/>
    <w:rsid w:val="2FBDD790"/>
    <w:rsid w:val="2FCE6F33"/>
    <w:rsid w:val="2FF6052E"/>
    <w:rsid w:val="3008B201"/>
    <w:rsid w:val="305094D7"/>
    <w:rsid w:val="3067C82E"/>
    <w:rsid w:val="306FB58F"/>
    <w:rsid w:val="308CE423"/>
    <w:rsid w:val="30CCE5CB"/>
    <w:rsid w:val="31096F71"/>
    <w:rsid w:val="311F44CE"/>
    <w:rsid w:val="314A3B38"/>
    <w:rsid w:val="31DE4CA6"/>
    <w:rsid w:val="31F02811"/>
    <w:rsid w:val="32384AE0"/>
    <w:rsid w:val="3262B7FB"/>
    <w:rsid w:val="32B1BDC7"/>
    <w:rsid w:val="32CCF702"/>
    <w:rsid w:val="3331551E"/>
    <w:rsid w:val="333E8791"/>
    <w:rsid w:val="338DFA96"/>
    <w:rsid w:val="339F68F0"/>
    <w:rsid w:val="344C1DFA"/>
    <w:rsid w:val="344D8E28"/>
    <w:rsid w:val="347205B0"/>
    <w:rsid w:val="34E28B7E"/>
    <w:rsid w:val="352EAC4C"/>
    <w:rsid w:val="355DF83B"/>
    <w:rsid w:val="358D38FD"/>
    <w:rsid w:val="35CC4319"/>
    <w:rsid w:val="35D04530"/>
    <w:rsid w:val="362DFE82"/>
    <w:rsid w:val="3734E650"/>
    <w:rsid w:val="394BBD20"/>
    <w:rsid w:val="39E206F1"/>
    <w:rsid w:val="3A64998C"/>
    <w:rsid w:val="3B4DBCE9"/>
    <w:rsid w:val="3C085773"/>
    <w:rsid w:val="3C73842A"/>
    <w:rsid w:val="3D1DC5CB"/>
    <w:rsid w:val="3D56ACE2"/>
    <w:rsid w:val="3D838770"/>
    <w:rsid w:val="3DF49A33"/>
    <w:rsid w:val="3EE18438"/>
    <w:rsid w:val="3F2DFB31"/>
    <w:rsid w:val="4014DECD"/>
    <w:rsid w:val="4051531D"/>
    <w:rsid w:val="40551D4B"/>
    <w:rsid w:val="405F5217"/>
    <w:rsid w:val="40D3DB10"/>
    <w:rsid w:val="40ED036D"/>
    <w:rsid w:val="41AD6DAD"/>
    <w:rsid w:val="41ED4DDD"/>
    <w:rsid w:val="42AD109F"/>
    <w:rsid w:val="43AD8DB4"/>
    <w:rsid w:val="43BD5F97"/>
    <w:rsid w:val="43BDB501"/>
    <w:rsid w:val="446EC48D"/>
    <w:rsid w:val="45FFF708"/>
    <w:rsid w:val="46159C0E"/>
    <w:rsid w:val="466379C4"/>
    <w:rsid w:val="46958512"/>
    <w:rsid w:val="47026649"/>
    <w:rsid w:val="470676DA"/>
    <w:rsid w:val="471CCDE6"/>
    <w:rsid w:val="4797F1AB"/>
    <w:rsid w:val="4875ED4A"/>
    <w:rsid w:val="489D547C"/>
    <w:rsid w:val="497F3EA0"/>
    <w:rsid w:val="49856558"/>
    <w:rsid w:val="4987C647"/>
    <w:rsid w:val="49C17511"/>
    <w:rsid w:val="49DA5339"/>
    <w:rsid w:val="4A222318"/>
    <w:rsid w:val="4A2B290A"/>
    <w:rsid w:val="4AAF4D9D"/>
    <w:rsid w:val="4AB4B3E8"/>
    <w:rsid w:val="4AEEA7AA"/>
    <w:rsid w:val="4B5D4572"/>
    <w:rsid w:val="4B9E6F9B"/>
    <w:rsid w:val="4BB115CF"/>
    <w:rsid w:val="4BC6F96B"/>
    <w:rsid w:val="4C1908C7"/>
    <w:rsid w:val="4DB6B436"/>
    <w:rsid w:val="4DBA4B9E"/>
    <w:rsid w:val="4E23D48D"/>
    <w:rsid w:val="4E99A8DD"/>
    <w:rsid w:val="4EFB6D3B"/>
    <w:rsid w:val="4F757982"/>
    <w:rsid w:val="4FAA548C"/>
    <w:rsid w:val="4FDD42EF"/>
    <w:rsid w:val="50133A1C"/>
    <w:rsid w:val="50FEDAD2"/>
    <w:rsid w:val="5135B45F"/>
    <w:rsid w:val="514624ED"/>
    <w:rsid w:val="5150CFB3"/>
    <w:rsid w:val="525566D0"/>
    <w:rsid w:val="526B2123"/>
    <w:rsid w:val="52E1F54E"/>
    <w:rsid w:val="52FE52AE"/>
    <w:rsid w:val="532ADDB4"/>
    <w:rsid w:val="5347B6F3"/>
    <w:rsid w:val="536356BB"/>
    <w:rsid w:val="543F1E17"/>
    <w:rsid w:val="544158FB"/>
    <w:rsid w:val="54519784"/>
    <w:rsid w:val="545AC1DE"/>
    <w:rsid w:val="54CD8096"/>
    <w:rsid w:val="550A87C9"/>
    <w:rsid w:val="55B51C9A"/>
    <w:rsid w:val="55FA9C80"/>
    <w:rsid w:val="5731A5E5"/>
    <w:rsid w:val="57BBD47B"/>
    <w:rsid w:val="5839556C"/>
    <w:rsid w:val="583BC87A"/>
    <w:rsid w:val="584D606F"/>
    <w:rsid w:val="584FEF73"/>
    <w:rsid w:val="5863C340"/>
    <w:rsid w:val="5883CD4C"/>
    <w:rsid w:val="58E1E268"/>
    <w:rsid w:val="59241DF8"/>
    <w:rsid w:val="5A0D7843"/>
    <w:rsid w:val="5A6820B7"/>
    <w:rsid w:val="5AD43C3D"/>
    <w:rsid w:val="5AF151BF"/>
    <w:rsid w:val="5CD25A81"/>
    <w:rsid w:val="5CD825A9"/>
    <w:rsid w:val="5D0F399D"/>
    <w:rsid w:val="5D161B58"/>
    <w:rsid w:val="5D654865"/>
    <w:rsid w:val="5D76D83A"/>
    <w:rsid w:val="5DB72512"/>
    <w:rsid w:val="5DE44516"/>
    <w:rsid w:val="5DE9D433"/>
    <w:rsid w:val="5DFB0F0A"/>
    <w:rsid w:val="5E2C236B"/>
    <w:rsid w:val="5E792A0F"/>
    <w:rsid w:val="5EAB09FE"/>
    <w:rsid w:val="5ED97730"/>
    <w:rsid w:val="5EED0D55"/>
    <w:rsid w:val="5F6DE2A6"/>
    <w:rsid w:val="5FC673CD"/>
    <w:rsid w:val="5FDB8898"/>
    <w:rsid w:val="5FE03710"/>
    <w:rsid w:val="5FF0EB47"/>
    <w:rsid w:val="603796A6"/>
    <w:rsid w:val="6130873F"/>
    <w:rsid w:val="613C9B5A"/>
    <w:rsid w:val="61DEC6E1"/>
    <w:rsid w:val="62698340"/>
    <w:rsid w:val="6294869B"/>
    <w:rsid w:val="63311494"/>
    <w:rsid w:val="638FD245"/>
    <w:rsid w:val="63EF5C89"/>
    <w:rsid w:val="63F2CF21"/>
    <w:rsid w:val="6400FE76"/>
    <w:rsid w:val="641BEE46"/>
    <w:rsid w:val="647EEA4D"/>
    <w:rsid w:val="64F75931"/>
    <w:rsid w:val="6516B41A"/>
    <w:rsid w:val="6563178B"/>
    <w:rsid w:val="6567B543"/>
    <w:rsid w:val="673D7A85"/>
    <w:rsid w:val="6759CBC3"/>
    <w:rsid w:val="67B6342D"/>
    <w:rsid w:val="67E2D4CF"/>
    <w:rsid w:val="68A51A72"/>
    <w:rsid w:val="69312E82"/>
    <w:rsid w:val="6940A0D2"/>
    <w:rsid w:val="696F4822"/>
    <w:rsid w:val="6A1680A4"/>
    <w:rsid w:val="6A310906"/>
    <w:rsid w:val="6B7659EA"/>
    <w:rsid w:val="6B85F59E"/>
    <w:rsid w:val="6BC92699"/>
    <w:rsid w:val="6C2D1134"/>
    <w:rsid w:val="6C64279C"/>
    <w:rsid w:val="6CA6E8E4"/>
    <w:rsid w:val="6D21C5FF"/>
    <w:rsid w:val="6D255D67"/>
    <w:rsid w:val="6D3E9088"/>
    <w:rsid w:val="6E3902CF"/>
    <w:rsid w:val="6E880E2F"/>
    <w:rsid w:val="6F8489DC"/>
    <w:rsid w:val="6FC23B9B"/>
    <w:rsid w:val="705966C1"/>
    <w:rsid w:val="705CFE29"/>
    <w:rsid w:val="708D19C9"/>
    <w:rsid w:val="71F8CE8A"/>
    <w:rsid w:val="7232A2B0"/>
    <w:rsid w:val="725F5E29"/>
    <w:rsid w:val="72997DF5"/>
    <w:rsid w:val="733C04AD"/>
    <w:rsid w:val="736FAEB7"/>
    <w:rsid w:val="741A4F93"/>
    <w:rsid w:val="74903DEC"/>
    <w:rsid w:val="74D7D50E"/>
    <w:rsid w:val="74E0FD7B"/>
    <w:rsid w:val="74FE9411"/>
    <w:rsid w:val="75306F4C"/>
    <w:rsid w:val="75AFC21D"/>
    <w:rsid w:val="7667D223"/>
    <w:rsid w:val="76C8A845"/>
    <w:rsid w:val="772C599D"/>
    <w:rsid w:val="772F57AC"/>
    <w:rsid w:val="77680C88"/>
    <w:rsid w:val="781BE4EE"/>
    <w:rsid w:val="784E9555"/>
    <w:rsid w:val="788AA48B"/>
    <w:rsid w:val="792F4094"/>
    <w:rsid w:val="7942AAA4"/>
    <w:rsid w:val="7A538C8C"/>
    <w:rsid w:val="7A8B9701"/>
    <w:rsid w:val="7ADE7B05"/>
    <w:rsid w:val="7AED23F8"/>
    <w:rsid w:val="7B7D94F1"/>
    <w:rsid w:val="7BFBD6E3"/>
    <w:rsid w:val="7C256DEB"/>
    <w:rsid w:val="7CC3A30B"/>
    <w:rsid w:val="7D3B8131"/>
    <w:rsid w:val="7D61F73D"/>
    <w:rsid w:val="7D7F4930"/>
    <w:rsid w:val="7D91F662"/>
    <w:rsid w:val="7ECAD0C8"/>
    <w:rsid w:val="7ECDB9DB"/>
    <w:rsid w:val="7F5B63F6"/>
    <w:rsid w:val="7F98097E"/>
    <w:rsid w:val="7FFA895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0757"/>
  <w15:chartTrackingRefBased/>
  <w15:docId w15:val="{CB0A7263-3499-4F4D-B2C6-93557D0C3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5257C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00000"/>
    <w:pPr>
      <w:ind w:left="720"/>
      <w:contextualSpacing/>
    </w:pPr>
  </w:style>
  <w:style w:type="character" w:customStyle="1" w:styleId="berschrift3Zchn">
    <w:name w:val="Überschrift 3 Zchn"/>
    <w:basedOn w:val="Absatz-Standardschriftart"/>
    <w:link w:val="berschrift3"/>
    <w:uiPriority w:val="9"/>
    <w:rsid w:val="005257C6"/>
    <w:rPr>
      <w:rFonts w:ascii="Times New Roman" w:eastAsia="Times New Roman" w:hAnsi="Times New Roman" w:cs="Times New Roman"/>
      <w:b/>
      <w:bCs/>
      <w:kern w:val="0"/>
      <w:sz w:val="27"/>
      <w:szCs w:val="27"/>
      <w:lang w:eastAsia="de-DE"/>
      <w14:ligatures w14:val="none"/>
    </w:rPr>
  </w:style>
  <w:style w:type="paragraph" w:styleId="StandardWeb">
    <w:name w:val="Normal (Web)"/>
    <w:basedOn w:val="Standard"/>
    <w:uiPriority w:val="99"/>
    <w:unhideWhenUsed/>
    <w:rsid w:val="005257C6"/>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Fett">
    <w:name w:val="Strong"/>
    <w:basedOn w:val="Absatz-Standardschriftart"/>
    <w:uiPriority w:val="22"/>
    <w:qFormat/>
    <w:rsid w:val="005257C6"/>
    <w:rPr>
      <w:b/>
      <w:bCs/>
    </w:rPr>
  </w:style>
  <w:style w:type="character" w:styleId="HTMLCode">
    <w:name w:val="HTML Code"/>
    <w:basedOn w:val="Absatz-Standardschriftart"/>
    <w:uiPriority w:val="99"/>
    <w:semiHidden/>
    <w:unhideWhenUsed/>
    <w:rsid w:val="005257C6"/>
    <w:rPr>
      <w:rFonts w:ascii="Courier New" w:eastAsia="Times New Roman" w:hAnsi="Courier New" w:cs="Courier New"/>
      <w:sz w:val="20"/>
      <w:szCs w:val="20"/>
    </w:rPr>
  </w:style>
  <w:style w:type="table" w:styleId="Tabellenraster">
    <w:name w:val="Table Grid"/>
    <w:basedOn w:val="NormaleTabelle"/>
    <w:uiPriority w:val="39"/>
    <w:rsid w:val="00DE4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5970AC"/>
    <w:rPr>
      <w:sz w:val="16"/>
      <w:szCs w:val="16"/>
    </w:rPr>
  </w:style>
  <w:style w:type="paragraph" w:styleId="Kommentartext">
    <w:name w:val="annotation text"/>
    <w:basedOn w:val="Standard"/>
    <w:link w:val="KommentartextZchn"/>
    <w:uiPriority w:val="99"/>
    <w:unhideWhenUsed/>
    <w:rsid w:val="005970AC"/>
    <w:pPr>
      <w:spacing w:line="240" w:lineRule="auto"/>
    </w:pPr>
    <w:rPr>
      <w:sz w:val="20"/>
      <w:szCs w:val="20"/>
    </w:rPr>
  </w:style>
  <w:style w:type="character" w:customStyle="1" w:styleId="KommentartextZchn">
    <w:name w:val="Kommentartext Zchn"/>
    <w:basedOn w:val="Absatz-Standardschriftart"/>
    <w:link w:val="Kommentartext"/>
    <w:uiPriority w:val="99"/>
    <w:rsid w:val="005970AC"/>
    <w:rPr>
      <w:sz w:val="20"/>
      <w:szCs w:val="20"/>
    </w:rPr>
  </w:style>
  <w:style w:type="paragraph" w:styleId="Kommentarthema">
    <w:name w:val="annotation subject"/>
    <w:basedOn w:val="Kommentartext"/>
    <w:next w:val="Kommentartext"/>
    <w:link w:val="KommentarthemaZchn"/>
    <w:uiPriority w:val="99"/>
    <w:semiHidden/>
    <w:unhideWhenUsed/>
    <w:rsid w:val="005970AC"/>
    <w:rPr>
      <w:b/>
      <w:bCs/>
    </w:rPr>
  </w:style>
  <w:style w:type="character" w:customStyle="1" w:styleId="KommentarthemaZchn">
    <w:name w:val="Kommentarthema Zchn"/>
    <w:basedOn w:val="KommentartextZchn"/>
    <w:link w:val="Kommentarthema"/>
    <w:uiPriority w:val="99"/>
    <w:semiHidden/>
    <w:rsid w:val="005970AC"/>
    <w:rPr>
      <w:b/>
      <w:bCs/>
      <w:sz w:val="20"/>
      <w:szCs w:val="20"/>
    </w:rPr>
  </w:style>
  <w:style w:type="character" w:styleId="Erwhnung">
    <w:name w:val="Mention"/>
    <w:basedOn w:val="Absatz-Standardschriftart"/>
    <w:uiPriority w:val="99"/>
    <w:unhideWhenUsed/>
    <w:rsid w:val="005970A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830740">
      <w:bodyDiv w:val="1"/>
      <w:marLeft w:val="0"/>
      <w:marRight w:val="0"/>
      <w:marTop w:val="0"/>
      <w:marBottom w:val="0"/>
      <w:divBdr>
        <w:top w:val="none" w:sz="0" w:space="0" w:color="auto"/>
        <w:left w:val="none" w:sz="0" w:space="0" w:color="auto"/>
        <w:bottom w:val="none" w:sz="0" w:space="0" w:color="auto"/>
        <w:right w:val="none" w:sz="0" w:space="0" w:color="auto"/>
      </w:divBdr>
    </w:div>
    <w:div w:id="195968635">
      <w:bodyDiv w:val="1"/>
      <w:marLeft w:val="0"/>
      <w:marRight w:val="0"/>
      <w:marTop w:val="0"/>
      <w:marBottom w:val="0"/>
      <w:divBdr>
        <w:top w:val="none" w:sz="0" w:space="0" w:color="auto"/>
        <w:left w:val="none" w:sz="0" w:space="0" w:color="auto"/>
        <w:bottom w:val="none" w:sz="0" w:space="0" w:color="auto"/>
        <w:right w:val="none" w:sz="0" w:space="0" w:color="auto"/>
      </w:divBdr>
    </w:div>
    <w:div w:id="623973319">
      <w:bodyDiv w:val="1"/>
      <w:marLeft w:val="0"/>
      <w:marRight w:val="0"/>
      <w:marTop w:val="0"/>
      <w:marBottom w:val="0"/>
      <w:divBdr>
        <w:top w:val="none" w:sz="0" w:space="0" w:color="auto"/>
        <w:left w:val="none" w:sz="0" w:space="0" w:color="auto"/>
        <w:bottom w:val="none" w:sz="0" w:space="0" w:color="auto"/>
        <w:right w:val="none" w:sz="0" w:space="0" w:color="auto"/>
      </w:divBdr>
    </w:div>
    <w:div w:id="899486591">
      <w:bodyDiv w:val="1"/>
      <w:marLeft w:val="0"/>
      <w:marRight w:val="0"/>
      <w:marTop w:val="0"/>
      <w:marBottom w:val="0"/>
      <w:divBdr>
        <w:top w:val="none" w:sz="0" w:space="0" w:color="auto"/>
        <w:left w:val="none" w:sz="0" w:space="0" w:color="auto"/>
        <w:bottom w:val="none" w:sz="0" w:space="0" w:color="auto"/>
        <w:right w:val="none" w:sz="0" w:space="0" w:color="auto"/>
      </w:divBdr>
    </w:div>
    <w:div w:id="1191845572">
      <w:bodyDiv w:val="1"/>
      <w:marLeft w:val="0"/>
      <w:marRight w:val="0"/>
      <w:marTop w:val="0"/>
      <w:marBottom w:val="0"/>
      <w:divBdr>
        <w:top w:val="none" w:sz="0" w:space="0" w:color="auto"/>
        <w:left w:val="none" w:sz="0" w:space="0" w:color="auto"/>
        <w:bottom w:val="none" w:sz="0" w:space="0" w:color="auto"/>
        <w:right w:val="none" w:sz="0" w:space="0" w:color="auto"/>
      </w:divBdr>
    </w:div>
    <w:div w:id="1292900273">
      <w:bodyDiv w:val="1"/>
      <w:marLeft w:val="0"/>
      <w:marRight w:val="0"/>
      <w:marTop w:val="0"/>
      <w:marBottom w:val="0"/>
      <w:divBdr>
        <w:top w:val="none" w:sz="0" w:space="0" w:color="auto"/>
        <w:left w:val="none" w:sz="0" w:space="0" w:color="auto"/>
        <w:bottom w:val="none" w:sz="0" w:space="0" w:color="auto"/>
        <w:right w:val="none" w:sz="0" w:space="0" w:color="auto"/>
      </w:divBdr>
    </w:div>
    <w:div w:id="1326977277">
      <w:bodyDiv w:val="1"/>
      <w:marLeft w:val="0"/>
      <w:marRight w:val="0"/>
      <w:marTop w:val="0"/>
      <w:marBottom w:val="0"/>
      <w:divBdr>
        <w:top w:val="none" w:sz="0" w:space="0" w:color="auto"/>
        <w:left w:val="none" w:sz="0" w:space="0" w:color="auto"/>
        <w:bottom w:val="none" w:sz="0" w:space="0" w:color="auto"/>
        <w:right w:val="none" w:sz="0" w:space="0" w:color="auto"/>
      </w:divBdr>
    </w:div>
    <w:div w:id="1488664341">
      <w:bodyDiv w:val="1"/>
      <w:marLeft w:val="0"/>
      <w:marRight w:val="0"/>
      <w:marTop w:val="0"/>
      <w:marBottom w:val="0"/>
      <w:divBdr>
        <w:top w:val="none" w:sz="0" w:space="0" w:color="auto"/>
        <w:left w:val="none" w:sz="0" w:space="0" w:color="auto"/>
        <w:bottom w:val="none" w:sz="0" w:space="0" w:color="auto"/>
        <w:right w:val="none" w:sz="0" w:space="0" w:color="auto"/>
      </w:divBdr>
    </w:div>
    <w:div w:id="1503861928">
      <w:bodyDiv w:val="1"/>
      <w:marLeft w:val="0"/>
      <w:marRight w:val="0"/>
      <w:marTop w:val="0"/>
      <w:marBottom w:val="0"/>
      <w:divBdr>
        <w:top w:val="none" w:sz="0" w:space="0" w:color="auto"/>
        <w:left w:val="none" w:sz="0" w:space="0" w:color="auto"/>
        <w:bottom w:val="none" w:sz="0" w:space="0" w:color="auto"/>
        <w:right w:val="none" w:sz="0" w:space="0" w:color="auto"/>
      </w:divBdr>
    </w:div>
    <w:div w:id="153638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microsoft.com/office/2019/05/relationships/documenttasks" Target="documenttasks/documenttasks1.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3F332603-3045-465C-B1A6-7007C6267177}">
    <t:Anchor>
      <t:Comment id="719167544"/>
    </t:Anchor>
    <t:History>
      <t:Event id="{DA1AD963-2CA9-4D2E-B8AC-A34D83C8FE6C}" time="2024-11-12T08:36:56.732Z">
        <t:Attribution userId="S::kevin.lucan@reltest-solutions.com::a6bf8e49-00ff-4823-ae47-90a65a79a69b" userProvider="AD" userName="Kevin Lucan"/>
        <t:Anchor>
          <t:Comment id="719167544"/>
        </t:Anchor>
        <t:Create/>
      </t:Event>
      <t:Event id="{490F3E6C-138D-4B4F-865C-8EC6ABDCA887}" time="2024-11-12T08:36:56.732Z">
        <t:Attribution userId="S::kevin.lucan@reltest-solutions.com::a6bf8e49-00ff-4823-ae47-90a65a79a69b" userProvider="AD" userName="Kevin Lucan"/>
        <t:Anchor>
          <t:Comment id="719167544"/>
        </t:Anchor>
        <t:Assign userId="S::kim.hintz@reltest-solutions.com::f4d5723c-71d9-471a-8d1e-cd9687d143d2" userProvider="AD" userName="Kim Hintz"/>
      </t:Event>
      <t:Event id="{5996F633-D6D4-4347-9013-9D6287B41BBB}" time="2024-11-12T08:36:56.732Z">
        <t:Attribution userId="S::kevin.lucan@reltest-solutions.com::a6bf8e49-00ff-4823-ae47-90a65a79a69b" userProvider="AD" userName="Kevin Lucan"/>
        <t:Anchor>
          <t:Comment id="719167544"/>
        </t:Anchor>
        <t:SetTitle title="@Kim Hintz Ich finde den Umfang der Funktiosnstruktur so wie er jetzt drin ist sinnvoll. Außerdem ist die Funktionsstruktur Teil von Folie 28 (ebenfalls sinnvoll) daher sollten wir Sie drin lassen. Mit 2 Folien erscheint mir der Umfang vertretbar!"/>
      </t:Event>
    </t:History>
  </t:Task>
</t:Task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bd86630-d938-4370-80ef-96f7e8877f1f">
      <Terms xmlns="http://schemas.microsoft.com/office/infopath/2007/PartnerControls"/>
    </lcf76f155ced4ddcb4097134ff3c332f>
    <TaxCatchAll xmlns="12ad30f2-ba89-49ea-a3bc-daacc6ec2ec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E342C8A2E7D0204C9200590DC06A615F" ma:contentTypeVersion="18" ma:contentTypeDescription="Ein neues Dokument erstellen." ma:contentTypeScope="" ma:versionID="58524ef06f1d3accd6d496ad69d045ba">
  <xsd:schema xmlns:xsd="http://www.w3.org/2001/XMLSchema" xmlns:xs="http://www.w3.org/2001/XMLSchema" xmlns:p="http://schemas.microsoft.com/office/2006/metadata/properties" xmlns:ns2="1bd86630-d938-4370-80ef-96f7e8877f1f" xmlns:ns3="12ad30f2-ba89-49ea-a3bc-daacc6ec2eca" targetNamespace="http://schemas.microsoft.com/office/2006/metadata/properties" ma:root="true" ma:fieldsID="65c5e9fd1969361d37d3771db657854b" ns2:_="" ns3:_="">
    <xsd:import namespace="1bd86630-d938-4370-80ef-96f7e8877f1f"/>
    <xsd:import namespace="12ad30f2-ba89-49ea-a3bc-daacc6ec2ec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86630-d938-4370-80ef-96f7e8877f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d5c718f8-6933-4008-8756-96257bfbf1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ad30f2-ba89-49ea-a3bc-daacc6ec2ec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80aba2be-d059-482f-9426-e76568100f7d}" ma:internalName="TaxCatchAll" ma:showField="CatchAllData" ma:web="12ad30f2-ba89-49ea-a3bc-daacc6ec2eca">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97BED5-7131-4A2F-A77C-12476572B8E1}">
  <ds:schemaRefs>
    <ds:schemaRef ds:uri="http://schemas.microsoft.com/office/2006/metadata/properties"/>
    <ds:schemaRef ds:uri="http://schemas.microsoft.com/office/infopath/2007/PartnerControls"/>
    <ds:schemaRef ds:uri="1bd86630-d938-4370-80ef-96f7e8877f1f"/>
    <ds:schemaRef ds:uri="12ad30f2-ba89-49ea-a3bc-daacc6ec2eca"/>
  </ds:schemaRefs>
</ds:datastoreItem>
</file>

<file path=customXml/itemProps2.xml><?xml version="1.0" encoding="utf-8"?>
<ds:datastoreItem xmlns:ds="http://schemas.openxmlformats.org/officeDocument/2006/customXml" ds:itemID="{8C638F38-739E-46DB-A38B-191653788C5E}">
  <ds:schemaRefs>
    <ds:schemaRef ds:uri="http://schemas.microsoft.com/sharepoint/v3/contenttype/forms"/>
  </ds:schemaRefs>
</ds:datastoreItem>
</file>

<file path=customXml/itemProps3.xml><?xml version="1.0" encoding="utf-8"?>
<ds:datastoreItem xmlns:ds="http://schemas.openxmlformats.org/officeDocument/2006/customXml" ds:itemID="{F58E41C9-18A0-4DC1-BEE2-D9BB2C4BFE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d86630-d938-4370-80ef-96f7e8877f1f"/>
    <ds:schemaRef ds:uri="12ad30f2-ba89-49ea-a3bc-daacc6ec2e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2184</Words>
  <Characters>13766</Characters>
  <Application>Microsoft Office Word</Application>
  <DocSecurity>0</DocSecurity>
  <Lines>114</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Hintz</dc:creator>
  <cp:keywords/>
  <dc:description/>
  <cp:lastModifiedBy>Kevin Lucan</cp:lastModifiedBy>
  <cp:revision>107</cp:revision>
  <dcterms:created xsi:type="dcterms:W3CDTF">2023-12-15T13:23:00Z</dcterms:created>
  <dcterms:modified xsi:type="dcterms:W3CDTF">2024-11-12T08:37:00Z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0x010100E342C8A2E7D0204C9200590DC06A615F</vt:lpwstr>
  </property>
  <property fmtid="{D5CDD505-2E9C-101B-9397-08002B2CF9AE}" pid="3" name="MediaServiceImageTags">
    <vt:lpwstr/>
  </property>
</Properties>
</file>