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FE2" w:rsidP="00DE4C76" w:rsidRDefault="009A2FE2" w14:paraId="6C8FF94D" w14:textId="243D28B4">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p w:rsidRPr="00791F29" w:rsidR="000B0B45" w:rsidP="15E4F360" w:rsidRDefault="000B0B45" w14:paraId="37A00400" w14:textId="77777777">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tbl>
      <w:tblPr>
        <w:tblStyle w:val="Tabellenraste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5"/>
        <w:gridCol w:w="6930"/>
      </w:tblGrid>
      <w:tr w:rsidR="15E4F360" w:rsidTr="15E4F360" w14:paraId="39DE58E3" w14:textId="77777777">
        <w:trPr>
          <w:trHeight w:val="300"/>
        </w:trPr>
        <w:tc>
          <w:tcPr>
            <w:tcW w:w="2115" w:type="dxa"/>
            <w:tcBorders>
              <w:top w:val="single" w:color="auto" w:sz="6" w:space="0"/>
              <w:left w:val="single" w:color="auto" w:sz="6" w:space="0"/>
            </w:tcBorders>
            <w:tcMar>
              <w:left w:w="105" w:type="dxa"/>
              <w:right w:w="105" w:type="dxa"/>
            </w:tcMar>
          </w:tcPr>
          <w:p w:rsidR="15E4F360" w:rsidP="15E4F360" w:rsidRDefault="15E4F360" w14:paraId="781434A3" w14:textId="768BDC4B">
            <w:pPr>
              <w:spacing w:beforeAutospacing="1" w:afterAutospacing="1" w:line="259" w:lineRule="auto"/>
              <w:rPr>
                <w:rFonts w:ascii="Times New Roman" w:hAnsi="Times New Roman" w:eastAsia="Times New Roman" w:cs="Times New Roman"/>
                <w:sz w:val="24"/>
                <w:szCs w:val="24"/>
              </w:rPr>
            </w:pPr>
            <w:r w:rsidRPr="15E4F360">
              <w:rPr>
                <w:rFonts w:ascii="Times New Roman" w:hAnsi="Times New Roman" w:eastAsia="Times New Roman" w:cs="Times New Roman"/>
                <w:b/>
                <w:bCs/>
                <w:sz w:val="24"/>
                <w:szCs w:val="24"/>
              </w:rPr>
              <w:t>Modul Nummer</w:t>
            </w:r>
          </w:p>
        </w:tc>
        <w:tc>
          <w:tcPr>
            <w:tcW w:w="6930" w:type="dxa"/>
            <w:tcBorders>
              <w:top w:val="single" w:color="auto" w:sz="6" w:space="0"/>
              <w:right w:val="single" w:color="auto" w:sz="6" w:space="0"/>
            </w:tcBorders>
            <w:tcMar>
              <w:left w:w="105" w:type="dxa"/>
              <w:right w:w="105" w:type="dxa"/>
            </w:tcMar>
          </w:tcPr>
          <w:p w:rsidR="15E4F360" w:rsidP="15E4F360" w:rsidRDefault="15E4F360" w14:paraId="34D84946" w14:textId="1C9B9339">
            <w:pPr>
              <w:spacing w:beforeAutospacing="1" w:afterAutospacing="1" w:line="259" w:lineRule="auto"/>
              <w:rPr>
                <w:rFonts w:ascii="Times New Roman" w:hAnsi="Times New Roman" w:eastAsia="Times New Roman" w:cs="Times New Roman"/>
                <w:sz w:val="24"/>
                <w:szCs w:val="24"/>
              </w:rPr>
            </w:pPr>
            <w:r w:rsidRPr="15E4F360">
              <w:rPr>
                <w:rFonts w:ascii="Times New Roman" w:hAnsi="Times New Roman" w:eastAsia="Times New Roman" w:cs="Times New Roman"/>
                <w:b/>
                <w:bCs/>
                <w:sz w:val="24"/>
                <w:szCs w:val="24"/>
              </w:rPr>
              <w:t>1</w:t>
            </w:r>
          </w:p>
        </w:tc>
      </w:tr>
      <w:tr w:rsidR="15E4F360" w:rsidTr="15E4F360" w14:paraId="529A0228" w14:textId="77777777">
        <w:trPr>
          <w:trHeight w:val="300"/>
        </w:trPr>
        <w:tc>
          <w:tcPr>
            <w:tcW w:w="2115" w:type="dxa"/>
            <w:tcBorders>
              <w:left w:val="single" w:color="auto" w:sz="6" w:space="0"/>
            </w:tcBorders>
            <w:tcMar>
              <w:left w:w="105" w:type="dxa"/>
              <w:right w:w="105" w:type="dxa"/>
            </w:tcMar>
          </w:tcPr>
          <w:p w:rsidR="15E4F360" w:rsidP="15E4F360" w:rsidRDefault="15E4F360" w14:paraId="02D9A202" w14:textId="3E70BEFC">
            <w:pPr>
              <w:spacing w:beforeAutospacing="1" w:afterAutospacing="1" w:line="259" w:lineRule="auto"/>
              <w:rPr>
                <w:rFonts w:ascii="Times New Roman" w:hAnsi="Times New Roman" w:eastAsia="Times New Roman" w:cs="Times New Roman"/>
                <w:sz w:val="24"/>
                <w:szCs w:val="24"/>
              </w:rPr>
            </w:pPr>
            <w:r w:rsidRPr="15E4F360">
              <w:rPr>
                <w:rFonts w:ascii="Times New Roman" w:hAnsi="Times New Roman" w:eastAsia="Times New Roman" w:cs="Times New Roman"/>
                <w:b/>
                <w:bCs/>
                <w:sz w:val="24"/>
                <w:szCs w:val="24"/>
              </w:rPr>
              <w:t>Modul Titel</w:t>
            </w:r>
          </w:p>
        </w:tc>
        <w:tc>
          <w:tcPr>
            <w:tcW w:w="6930" w:type="dxa"/>
            <w:tcBorders>
              <w:right w:val="single" w:color="auto" w:sz="6" w:space="0"/>
            </w:tcBorders>
            <w:tcMar>
              <w:left w:w="105" w:type="dxa"/>
              <w:right w:w="105" w:type="dxa"/>
            </w:tcMar>
          </w:tcPr>
          <w:p w:rsidR="15E4F360" w:rsidP="15E4F360" w:rsidRDefault="15E4F360" w14:paraId="6E785589" w14:textId="3AB179FF">
            <w:pPr>
              <w:spacing w:beforeAutospacing="1" w:afterAutospacing="1" w:line="259" w:lineRule="auto"/>
              <w:rPr>
                <w:rFonts w:ascii="Times New Roman" w:hAnsi="Times New Roman" w:eastAsia="Times New Roman" w:cs="Times New Roman"/>
                <w:sz w:val="24"/>
                <w:szCs w:val="24"/>
              </w:rPr>
            </w:pPr>
            <w:r w:rsidRPr="15E4F360">
              <w:rPr>
                <w:rFonts w:ascii="Times New Roman" w:hAnsi="Times New Roman" w:eastAsia="Times New Roman" w:cs="Times New Roman"/>
                <w:b/>
                <w:bCs/>
                <w:sz w:val="24"/>
                <w:szCs w:val="24"/>
              </w:rPr>
              <w:t>Einführung in die Zuverlässigkeit</w:t>
            </w:r>
          </w:p>
        </w:tc>
      </w:tr>
      <w:tr w:rsidR="15E4F360" w:rsidTr="15E4F360" w14:paraId="09A06E0D" w14:textId="77777777">
        <w:trPr>
          <w:trHeight w:val="300"/>
        </w:trPr>
        <w:tc>
          <w:tcPr>
            <w:tcW w:w="2115" w:type="dxa"/>
            <w:tcBorders>
              <w:left w:val="single" w:color="auto" w:sz="6" w:space="0"/>
            </w:tcBorders>
            <w:tcMar>
              <w:left w:w="105" w:type="dxa"/>
              <w:right w:w="105" w:type="dxa"/>
            </w:tcMar>
          </w:tcPr>
          <w:p w:rsidR="15E4F360" w:rsidP="15E4F360" w:rsidRDefault="15E4F360" w14:paraId="7768474A" w14:textId="6A1FF158">
            <w:pPr>
              <w:spacing w:line="259" w:lineRule="auto"/>
              <w:rPr>
                <w:rFonts w:ascii="Times New Roman" w:hAnsi="Times New Roman" w:eastAsia="Times New Roman" w:cs="Times New Roman"/>
                <w:sz w:val="24"/>
                <w:szCs w:val="24"/>
              </w:rPr>
            </w:pPr>
            <w:r w:rsidRPr="15E4F360">
              <w:rPr>
                <w:rFonts w:ascii="Times New Roman" w:hAnsi="Times New Roman" w:eastAsia="Times New Roman" w:cs="Times New Roman"/>
                <w:b/>
                <w:bCs/>
                <w:sz w:val="24"/>
                <w:szCs w:val="24"/>
              </w:rPr>
              <w:t>Abschnitt Nummer</w:t>
            </w:r>
          </w:p>
        </w:tc>
        <w:tc>
          <w:tcPr>
            <w:tcW w:w="6930" w:type="dxa"/>
            <w:tcBorders>
              <w:right w:val="single" w:color="auto" w:sz="6" w:space="0"/>
            </w:tcBorders>
            <w:tcMar>
              <w:left w:w="105" w:type="dxa"/>
              <w:right w:w="105" w:type="dxa"/>
            </w:tcMar>
          </w:tcPr>
          <w:p w:rsidR="15E4F360" w:rsidP="15E4F360" w:rsidRDefault="15E4F360" w14:paraId="524F2AE1" w14:textId="0E1F94F0">
            <w:pPr>
              <w:spacing w:line="259" w:lineRule="auto"/>
              <w:rPr>
                <w:rFonts w:ascii="Times New Roman" w:hAnsi="Times New Roman" w:eastAsia="Times New Roman" w:cs="Times New Roman"/>
                <w:sz w:val="24"/>
                <w:szCs w:val="24"/>
              </w:rPr>
            </w:pPr>
            <w:r w:rsidRPr="15E4F360">
              <w:rPr>
                <w:rFonts w:ascii="Times New Roman" w:hAnsi="Times New Roman" w:eastAsia="Times New Roman" w:cs="Times New Roman"/>
                <w:b/>
                <w:bCs/>
                <w:sz w:val="24"/>
                <w:szCs w:val="24"/>
              </w:rPr>
              <w:t>1</w:t>
            </w:r>
            <w:r w:rsidRPr="15E4F360" w:rsidR="7FA8F01C">
              <w:rPr>
                <w:rFonts w:ascii="Times New Roman" w:hAnsi="Times New Roman" w:eastAsia="Times New Roman" w:cs="Times New Roman"/>
                <w:b/>
                <w:bCs/>
                <w:sz w:val="24"/>
                <w:szCs w:val="24"/>
              </w:rPr>
              <w:t>1</w:t>
            </w:r>
          </w:p>
        </w:tc>
      </w:tr>
      <w:tr w:rsidR="15E4F360" w:rsidTr="15E4F360" w14:paraId="528BB557" w14:textId="77777777">
        <w:trPr>
          <w:trHeight w:val="300"/>
        </w:trPr>
        <w:tc>
          <w:tcPr>
            <w:tcW w:w="2115" w:type="dxa"/>
            <w:tcBorders>
              <w:left w:val="single" w:color="auto" w:sz="6" w:space="0"/>
              <w:bottom w:val="single" w:color="auto" w:sz="6" w:space="0"/>
            </w:tcBorders>
            <w:tcMar>
              <w:left w:w="105" w:type="dxa"/>
              <w:right w:w="105" w:type="dxa"/>
            </w:tcMar>
          </w:tcPr>
          <w:p w:rsidR="15E4F360" w:rsidP="15E4F360" w:rsidRDefault="15E4F360" w14:paraId="2C1C3D1D" w14:textId="7BCA09CD">
            <w:pPr>
              <w:spacing w:line="259" w:lineRule="auto"/>
              <w:rPr>
                <w:rFonts w:ascii="Times New Roman" w:hAnsi="Times New Roman" w:eastAsia="Times New Roman" w:cs="Times New Roman"/>
                <w:sz w:val="24"/>
                <w:szCs w:val="24"/>
              </w:rPr>
            </w:pPr>
            <w:r w:rsidRPr="15E4F360">
              <w:rPr>
                <w:rFonts w:ascii="Times New Roman" w:hAnsi="Times New Roman" w:eastAsia="Times New Roman" w:cs="Times New Roman"/>
                <w:b/>
                <w:bCs/>
                <w:sz w:val="24"/>
                <w:szCs w:val="24"/>
              </w:rPr>
              <w:t>Abschnitt</w:t>
            </w:r>
          </w:p>
        </w:tc>
        <w:tc>
          <w:tcPr>
            <w:tcW w:w="6930" w:type="dxa"/>
            <w:tcBorders>
              <w:bottom w:val="single" w:color="auto" w:sz="6" w:space="0"/>
              <w:right w:val="single" w:color="auto" w:sz="6" w:space="0"/>
            </w:tcBorders>
            <w:tcMar>
              <w:left w:w="105" w:type="dxa"/>
              <w:right w:w="105" w:type="dxa"/>
            </w:tcMar>
          </w:tcPr>
          <w:p w:rsidR="0DA7D9F1" w:rsidP="15E4F360" w:rsidRDefault="0DA7D9F1" w14:paraId="7EC54DEC" w14:textId="308A31A8">
            <w:pPr>
              <w:spacing w:beforeAutospacing="1" w:afterAutospacing="1"/>
              <w:rPr>
                <w:rFonts w:ascii="Times New Roman" w:hAnsi="Times New Roman" w:eastAsia="Times New Roman" w:cs="Times New Roman"/>
                <w:b/>
                <w:bCs/>
                <w:sz w:val="24"/>
                <w:szCs w:val="24"/>
                <w:lang w:eastAsia="de-DE"/>
              </w:rPr>
            </w:pPr>
            <w:r w:rsidRPr="15E4F360">
              <w:rPr>
                <w:rFonts w:ascii="Times New Roman" w:hAnsi="Times New Roman" w:eastAsia="Times New Roman" w:cs="Times New Roman"/>
                <w:b/>
                <w:bCs/>
                <w:sz w:val="24"/>
                <w:szCs w:val="24"/>
                <w:lang w:eastAsia="de-DE"/>
              </w:rPr>
              <w:t>Normalverteilung</w:t>
            </w:r>
          </w:p>
        </w:tc>
      </w:tr>
    </w:tbl>
    <w:p w:rsidR="15E4F360" w:rsidP="15E4F360" w:rsidRDefault="15E4F360" w14:paraId="06B483DA" w14:textId="4D385BDF">
      <w:pPr>
        <w:pBdr>
          <w:bottom w:val="single" w:color="auto" w:sz="12" w:space="1"/>
        </w:pBdr>
        <w:spacing w:beforeAutospacing="1" w:afterAutospacing="1" w:line="240" w:lineRule="auto"/>
        <w:rPr>
          <w:rFonts w:ascii="Times New Roman" w:hAnsi="Times New Roman" w:eastAsia="Times New Roman" w:cs="Times New Roman"/>
          <w:b/>
          <w:bCs/>
          <w:sz w:val="24"/>
          <w:szCs w:val="24"/>
          <w:lang w:eastAsia="de-DE"/>
        </w:rPr>
      </w:pPr>
    </w:p>
    <w:p w:rsidR="00DE4C76" w:rsidP="005C57BF" w:rsidRDefault="00DE4C76" w14:paraId="7C4E45EA"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9A2FE2" w:rsidP="005C57BF" w:rsidRDefault="00DE4C76" w14:paraId="29BDAC83" w14:textId="029A2D81">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Folie 1:</w:t>
      </w:r>
      <w:r w:rsidRPr="00393D0E">
        <w:rPr>
          <w:rFonts w:ascii="Times New Roman" w:hAnsi="Times New Roman" w:eastAsia="Times New Roman" w:cs="Times New Roman"/>
          <w:b/>
          <w:bCs/>
          <w:kern w:val="0"/>
          <w:sz w:val="24"/>
          <w:szCs w:val="24"/>
          <w:lang w:eastAsia="de-DE"/>
          <w14:ligatures w14:val="none"/>
        </w:rPr>
        <w:t xml:space="preserve"> </w:t>
      </w:r>
      <w:r w:rsidR="00960561">
        <w:rPr>
          <w:rFonts w:ascii="Times New Roman" w:hAnsi="Times New Roman" w:eastAsia="Times New Roman" w:cs="Times New Roman"/>
          <w:b/>
          <w:bCs/>
          <w:kern w:val="0"/>
          <w:sz w:val="24"/>
          <w:szCs w:val="24"/>
          <w:lang w:eastAsia="de-DE"/>
          <w14:ligatures w14:val="none"/>
        </w:rPr>
        <w:t>Die Normalverteilung</w:t>
      </w:r>
    </w:p>
    <w:tbl>
      <w:tblPr>
        <w:tblStyle w:val="Tabellenraster"/>
        <w:tblW w:w="0" w:type="auto"/>
        <w:tblLook w:val="04A0" w:firstRow="1" w:lastRow="0" w:firstColumn="1" w:lastColumn="0" w:noHBand="0" w:noVBand="1"/>
      </w:tblPr>
      <w:tblGrid>
        <w:gridCol w:w="1696"/>
        <w:gridCol w:w="7366"/>
      </w:tblGrid>
      <w:tr w:rsidR="00DE4C76" w:rsidTr="1887071B" w14:paraId="13FFC763" w14:textId="77777777">
        <w:tc>
          <w:tcPr>
            <w:tcW w:w="1696" w:type="dxa"/>
            <w:tcMar/>
          </w:tcPr>
          <w:p w:rsidR="00DE4C76" w:rsidP="005C57BF" w:rsidRDefault="00DE4C76" w14:paraId="4E126AEA" w14:textId="472DCC3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DE4C76" w:rsidP="005C57BF" w:rsidRDefault="00DE4C76" w14:paraId="339C734B" w14:textId="426CEFDF">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1</w:t>
            </w:r>
          </w:p>
        </w:tc>
      </w:tr>
      <w:tr w:rsidR="00DE4C76" w:rsidTr="1887071B" w14:paraId="4C7CD497" w14:textId="77777777">
        <w:tc>
          <w:tcPr>
            <w:tcW w:w="1696" w:type="dxa"/>
            <w:tcMar/>
          </w:tcPr>
          <w:p w:rsidR="00DE4C76" w:rsidP="005C57BF" w:rsidRDefault="00DE4C76" w14:paraId="5690CAD9" w14:textId="036C095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DE4C76" w:rsidP="005C57BF" w:rsidRDefault="00DE4C76" w14:paraId="0BC2D548" w14:textId="17DD8E66">
            <w:pPr>
              <w:spacing w:before="100" w:beforeAutospacing="1" w:after="100" w:afterAutospacing="1"/>
              <w:rPr>
                <w:rFonts w:ascii="Times New Roman" w:hAnsi="Times New Roman" w:eastAsia="Times New Roman" w:cs="Times New Roman"/>
                <w:kern w:val="0"/>
                <w:sz w:val="24"/>
                <w:szCs w:val="24"/>
                <w:lang w:eastAsia="de-DE"/>
                <w14:ligatures w14:val="none"/>
              </w:rPr>
            </w:pPr>
          </w:p>
        </w:tc>
      </w:tr>
      <w:tr w:rsidR="00DE4C76" w:rsidTr="1887071B" w14:paraId="402029AB" w14:textId="77777777">
        <w:tc>
          <w:tcPr>
            <w:tcW w:w="9062" w:type="dxa"/>
            <w:gridSpan w:val="2"/>
            <w:tcMar/>
          </w:tcPr>
          <w:p w:rsidR="00DE4C76" w:rsidP="005C57BF" w:rsidRDefault="00DE4C76" w14:paraId="203F86B9" w14:textId="5CB9C26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sidR="005F2EF2">
              <w:rPr>
                <w:rFonts w:ascii="Times New Roman" w:hAnsi="Times New Roman" w:eastAsia="Times New Roman" w:cs="Times New Roman"/>
                <w:kern w:val="0"/>
                <w:sz w:val="24"/>
                <w:szCs w:val="24"/>
                <w:lang w:eastAsia="de-DE"/>
                <w14:ligatures w14:val="none"/>
              </w:rPr>
              <w:t xml:space="preserve"> Folie</w:t>
            </w:r>
          </w:p>
        </w:tc>
      </w:tr>
      <w:tr w:rsidR="00DE4C76" w:rsidTr="1887071B" w14:paraId="71822192" w14:textId="77777777">
        <w:tc>
          <w:tcPr>
            <w:tcW w:w="9062" w:type="dxa"/>
            <w:gridSpan w:val="2"/>
            <w:tcMar/>
          </w:tcPr>
          <w:p w:rsidR="005D0E6C" w:rsidP="005D0E6C" w:rsidRDefault="0C6360DC" w14:paraId="688DD83C" w14:textId="77777777">
            <w:pPr>
              <w:spacing w:before="100" w:beforeAutospacing="1" w:after="100" w:afterAutospacing="1"/>
              <w:rPr>
                <w:rFonts w:ascii="Times New Roman" w:hAnsi="Times New Roman" w:eastAsia="Times New Roman" w:cs="Times New Roman"/>
                <w:sz w:val="24"/>
                <w:szCs w:val="24"/>
                <w:lang w:eastAsia="de-DE"/>
              </w:rPr>
            </w:pPr>
            <w:r w:rsidRPr="2D5156B8">
              <w:rPr>
                <w:rFonts w:ascii="Times New Roman" w:hAnsi="Times New Roman" w:eastAsia="Times New Roman" w:cs="Times New Roman"/>
                <w:sz w:val="24"/>
                <w:szCs w:val="24"/>
                <w:lang w:eastAsia="de-DE"/>
              </w:rPr>
              <w:t xml:space="preserve">In diesem </w:t>
            </w:r>
            <w:r w:rsidRPr="2D5156B8" w:rsidR="62C70B08">
              <w:rPr>
                <w:rFonts w:ascii="Times New Roman" w:hAnsi="Times New Roman" w:eastAsia="Times New Roman" w:cs="Times New Roman"/>
                <w:sz w:val="24"/>
                <w:szCs w:val="24"/>
                <w:lang w:eastAsia="de-DE"/>
              </w:rPr>
              <w:t xml:space="preserve">Kapitel </w:t>
            </w:r>
            <w:r w:rsidRPr="2D5156B8" w:rsidR="708B7D64">
              <w:rPr>
                <w:rFonts w:ascii="Times New Roman" w:hAnsi="Times New Roman" w:eastAsia="Times New Roman" w:cs="Times New Roman"/>
                <w:sz w:val="24"/>
                <w:szCs w:val="24"/>
                <w:lang w:eastAsia="de-DE"/>
              </w:rPr>
              <w:t>scha</w:t>
            </w:r>
            <w:r w:rsidRPr="2D5156B8" w:rsidR="2C1AD6B7">
              <w:rPr>
                <w:rFonts w:ascii="Times New Roman" w:hAnsi="Times New Roman" w:eastAsia="Times New Roman" w:cs="Times New Roman"/>
                <w:sz w:val="24"/>
                <w:szCs w:val="24"/>
                <w:lang w:eastAsia="de-DE"/>
              </w:rPr>
              <w:t xml:space="preserve">uen </w:t>
            </w:r>
            <w:r w:rsidRPr="2D5156B8" w:rsidR="708B7D64">
              <w:rPr>
                <w:rFonts w:ascii="Times New Roman" w:hAnsi="Times New Roman" w:eastAsia="Times New Roman" w:cs="Times New Roman"/>
                <w:sz w:val="24"/>
                <w:szCs w:val="24"/>
                <w:lang w:eastAsia="de-DE"/>
              </w:rPr>
              <w:t xml:space="preserve">wir uns </w:t>
            </w:r>
            <w:r w:rsidRPr="2D5156B8" w:rsidR="41EE24CB">
              <w:rPr>
                <w:rFonts w:ascii="Times New Roman" w:hAnsi="Times New Roman" w:eastAsia="Times New Roman" w:cs="Times New Roman"/>
                <w:sz w:val="24"/>
                <w:szCs w:val="24"/>
                <w:lang w:eastAsia="de-DE"/>
              </w:rPr>
              <w:t xml:space="preserve">unterschiedliche </w:t>
            </w:r>
            <w:r w:rsidRPr="2D5156B8" w:rsidR="17842AAD">
              <w:rPr>
                <w:rFonts w:ascii="Times New Roman" w:hAnsi="Times New Roman" w:eastAsia="Times New Roman" w:cs="Times New Roman"/>
                <w:sz w:val="24"/>
                <w:szCs w:val="24"/>
                <w:lang w:eastAsia="de-DE"/>
              </w:rPr>
              <w:t xml:space="preserve">Wahrscheinlichkeitsverteilungen </w:t>
            </w:r>
            <w:r w:rsidRPr="2D5156B8" w:rsidR="5CC28C56">
              <w:rPr>
                <w:rFonts w:ascii="Times New Roman" w:hAnsi="Times New Roman" w:eastAsia="Times New Roman" w:cs="Times New Roman"/>
                <w:sz w:val="24"/>
                <w:szCs w:val="24"/>
                <w:lang w:eastAsia="de-DE"/>
              </w:rPr>
              <w:t>an</w:t>
            </w:r>
            <w:r w:rsidRPr="2D5156B8">
              <w:rPr>
                <w:rFonts w:ascii="Times New Roman" w:hAnsi="Times New Roman" w:eastAsia="Times New Roman" w:cs="Times New Roman"/>
                <w:sz w:val="24"/>
                <w:szCs w:val="24"/>
                <w:lang w:eastAsia="de-DE"/>
              </w:rPr>
              <w:t xml:space="preserve">, die zur </w:t>
            </w:r>
            <w:r w:rsidRPr="2D5156B8" w:rsidR="756A95DC">
              <w:rPr>
                <w:rFonts w:ascii="Times New Roman" w:hAnsi="Times New Roman" w:eastAsia="Times New Roman" w:cs="Times New Roman"/>
                <w:sz w:val="24"/>
                <w:szCs w:val="24"/>
                <w:lang w:eastAsia="de-DE"/>
              </w:rPr>
              <w:t xml:space="preserve">Beschreibung von </w:t>
            </w:r>
            <w:r w:rsidRPr="2D5156B8">
              <w:rPr>
                <w:rFonts w:ascii="Times New Roman" w:hAnsi="Times New Roman" w:eastAsia="Times New Roman" w:cs="Times New Roman"/>
                <w:sz w:val="24"/>
                <w:szCs w:val="24"/>
                <w:lang w:eastAsia="de-DE"/>
              </w:rPr>
              <w:t>Lebensdauerdaten verwendet werden können.</w:t>
            </w:r>
          </w:p>
          <w:p w:rsidR="2D5156B8" w:rsidP="005D0E6C" w:rsidRDefault="0C6360DC" w14:paraId="3AF2B121" w14:textId="2A8F7276">
            <w:pPr>
              <w:spacing w:before="100" w:beforeAutospacing="1" w:after="100" w:afterAutospacing="1"/>
              <w:rPr>
                <w:rFonts w:ascii="Times New Roman" w:hAnsi="Times New Roman" w:eastAsia="Times New Roman" w:cs="Times New Roman"/>
                <w:sz w:val="24"/>
                <w:szCs w:val="24"/>
                <w:lang w:eastAsia="de-DE"/>
              </w:rPr>
            </w:pPr>
            <w:r w:rsidRPr="2D5156B8">
              <w:rPr>
                <w:rFonts w:ascii="Times New Roman" w:hAnsi="Times New Roman" w:eastAsia="Times New Roman" w:cs="Times New Roman"/>
                <w:sz w:val="24"/>
                <w:szCs w:val="24"/>
                <w:lang w:eastAsia="de-DE"/>
              </w:rPr>
              <w:t>Wir starten mit der hier abgebildeten</w:t>
            </w:r>
            <w:r w:rsidRPr="2D5156B8" w:rsidR="20F79A60">
              <w:rPr>
                <w:rFonts w:ascii="Times New Roman" w:hAnsi="Times New Roman" w:eastAsia="Times New Roman" w:cs="Times New Roman"/>
                <w:sz w:val="24"/>
                <w:szCs w:val="24"/>
                <w:lang w:eastAsia="de-DE"/>
              </w:rPr>
              <w:t xml:space="preserve"> </w:t>
            </w:r>
            <w:r w:rsidRPr="2D5156B8">
              <w:rPr>
                <w:rFonts w:ascii="Times New Roman" w:hAnsi="Times New Roman" w:eastAsia="Times New Roman" w:cs="Times New Roman"/>
                <w:sz w:val="24"/>
                <w:szCs w:val="24"/>
                <w:lang w:eastAsia="de-DE"/>
              </w:rPr>
              <w:t>Normalverteilung</w:t>
            </w:r>
            <w:r w:rsidRPr="2D5156B8" w:rsidR="509109CA">
              <w:rPr>
                <w:rFonts w:ascii="Times New Roman" w:hAnsi="Times New Roman" w:eastAsia="Times New Roman" w:cs="Times New Roman"/>
                <w:sz w:val="24"/>
                <w:szCs w:val="24"/>
                <w:lang w:eastAsia="de-DE"/>
              </w:rPr>
              <w:t xml:space="preserve">, welche </w:t>
            </w:r>
            <w:r w:rsidRPr="2D5156B8" w:rsidR="401B432B">
              <w:rPr>
                <w:rFonts w:ascii="Times New Roman" w:hAnsi="Times New Roman" w:eastAsia="Times New Roman" w:cs="Times New Roman"/>
                <w:sz w:val="24"/>
                <w:szCs w:val="24"/>
                <w:lang w:eastAsia="de-DE"/>
              </w:rPr>
              <w:t>als Dichtefunktion dargestellt ist.</w:t>
            </w:r>
          </w:p>
          <w:p w:rsidR="00DE4C76" w:rsidP="5A8240BF" w:rsidRDefault="7080B4D5" w14:paraId="08A56322" w14:textId="016C944E">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Die Verteilung ist</w:t>
            </w:r>
            <w:r w:rsidRPr="5A8240BF" w:rsidR="0600E939">
              <w:rPr>
                <w:rFonts w:ascii="Times New Roman" w:hAnsi="Times New Roman" w:eastAsia="Times New Roman" w:cs="Times New Roman"/>
                <w:sz w:val="24"/>
                <w:szCs w:val="24"/>
                <w:lang w:eastAsia="de-DE"/>
              </w:rPr>
              <w:t xml:space="preserve"> durch zwei Parameter definiert.</w:t>
            </w:r>
          </w:p>
          <w:p w:rsidR="00DE4C76" w:rsidP="5A8240BF" w:rsidRDefault="0600E939" w14:paraId="2F4C9552" w14:textId="058AEBD5">
            <w:pPr>
              <w:spacing w:before="100" w:beforeAutospacing="1" w:after="100" w:afterAutospacing="1"/>
              <w:rPr>
                <w:rFonts w:ascii="Times New Roman" w:hAnsi="Times New Roman" w:eastAsia="Times New Roman" w:cs="Times New Roman"/>
                <w:sz w:val="24"/>
                <w:szCs w:val="24"/>
                <w:lang w:eastAsia="de-DE"/>
              </w:rPr>
            </w:pPr>
            <w:r w:rsidRPr="7DAA41AE">
              <w:rPr>
                <w:rFonts w:ascii="Times New Roman" w:hAnsi="Times New Roman" w:eastAsia="Times New Roman" w:cs="Times New Roman"/>
                <w:sz w:val="24"/>
                <w:szCs w:val="24"/>
                <w:lang w:eastAsia="de-DE"/>
              </w:rPr>
              <w:t xml:space="preserve">Zum einen durch den </w:t>
            </w:r>
            <w:r w:rsidRPr="7DAA41AE" w:rsidR="1AE8AF6F">
              <w:rPr>
                <w:rFonts w:ascii="Times New Roman" w:hAnsi="Times New Roman" w:eastAsia="Times New Roman" w:cs="Times New Roman"/>
                <w:sz w:val="24"/>
                <w:szCs w:val="24"/>
                <w:lang w:eastAsia="de-DE"/>
              </w:rPr>
              <w:t>Erwartungswert mü</w:t>
            </w:r>
            <w:r w:rsidRPr="7DAA41AE" w:rsidR="65D9A69F">
              <w:rPr>
                <w:rFonts w:ascii="Times New Roman" w:hAnsi="Times New Roman" w:eastAsia="Times New Roman" w:cs="Times New Roman"/>
                <w:sz w:val="24"/>
                <w:szCs w:val="24"/>
                <w:lang w:eastAsia="de-DE"/>
              </w:rPr>
              <w:t>, welcher</w:t>
            </w:r>
            <w:r w:rsidRPr="7DAA41AE" w:rsidR="7080B4D5">
              <w:rPr>
                <w:rFonts w:ascii="Times New Roman" w:hAnsi="Times New Roman" w:eastAsia="Times New Roman" w:cs="Times New Roman"/>
                <w:sz w:val="24"/>
                <w:szCs w:val="24"/>
                <w:lang w:eastAsia="de-DE"/>
              </w:rPr>
              <w:t xml:space="preserve"> die Lage der Verteilung</w:t>
            </w:r>
            <w:r w:rsidRPr="7DAA41AE" w:rsidR="6330E172">
              <w:rPr>
                <w:rFonts w:ascii="Times New Roman" w:hAnsi="Times New Roman" w:eastAsia="Times New Roman" w:cs="Times New Roman"/>
                <w:sz w:val="24"/>
                <w:szCs w:val="24"/>
                <w:lang w:eastAsia="de-DE"/>
              </w:rPr>
              <w:t xml:space="preserve"> beschreibt. </w:t>
            </w:r>
          </w:p>
          <w:p w:rsidR="00DE4C76" w:rsidP="1887071B" w:rsidRDefault="6330E172" w14:paraId="71766798" w14:textId="30F13056">
            <w:pPr>
              <w:spacing w:before="100" w:beforeAutospacing="on" w:after="100" w:afterAutospacing="on"/>
              <w:rPr>
                <w:rFonts w:ascii="Times New Roman" w:hAnsi="Times New Roman" w:eastAsia="Times New Roman" w:cs="Times New Roman"/>
                <w:sz w:val="24"/>
                <w:szCs w:val="24"/>
                <w:lang w:eastAsia="de-DE"/>
              </w:rPr>
            </w:pPr>
            <w:r w:rsidRPr="1887071B" w:rsidR="6330E172">
              <w:rPr>
                <w:rFonts w:ascii="Times New Roman" w:hAnsi="Times New Roman" w:eastAsia="Times New Roman" w:cs="Times New Roman"/>
                <w:sz w:val="24"/>
                <w:szCs w:val="24"/>
                <w:lang w:eastAsia="de-DE"/>
              </w:rPr>
              <w:t>Und zum anderen</w:t>
            </w:r>
            <w:r w:rsidRPr="1887071B" w:rsidR="0840301D">
              <w:rPr>
                <w:rFonts w:ascii="Times New Roman" w:hAnsi="Times New Roman" w:eastAsia="Times New Roman" w:cs="Times New Roman"/>
                <w:sz w:val="24"/>
                <w:szCs w:val="24"/>
                <w:lang w:eastAsia="de-DE"/>
              </w:rPr>
              <w:t xml:space="preserve"> durch</w:t>
            </w:r>
            <w:r w:rsidRPr="1887071B" w:rsidR="6330E172">
              <w:rPr>
                <w:rFonts w:ascii="Times New Roman" w:hAnsi="Times New Roman" w:eastAsia="Times New Roman" w:cs="Times New Roman"/>
                <w:sz w:val="24"/>
                <w:szCs w:val="24"/>
                <w:lang w:eastAsia="de-DE"/>
              </w:rPr>
              <w:t xml:space="preserve"> </w:t>
            </w:r>
            <w:r w:rsidRPr="1887071B" w:rsidR="7080B4D5">
              <w:rPr>
                <w:rFonts w:ascii="Times New Roman" w:hAnsi="Times New Roman" w:eastAsia="Times New Roman" w:cs="Times New Roman"/>
                <w:sz w:val="24"/>
                <w:szCs w:val="24"/>
                <w:lang w:eastAsia="de-DE"/>
              </w:rPr>
              <w:t>die Standardabweichung</w:t>
            </w:r>
            <w:r w:rsidRPr="1887071B" w:rsidR="72971609">
              <w:rPr>
                <w:rFonts w:ascii="Times New Roman" w:hAnsi="Times New Roman" w:eastAsia="Times New Roman" w:cs="Times New Roman"/>
                <w:sz w:val="24"/>
                <w:szCs w:val="24"/>
                <w:lang w:eastAsia="de-DE"/>
              </w:rPr>
              <w:t xml:space="preserve">, welche </w:t>
            </w:r>
            <w:r w:rsidRPr="1887071B" w:rsidR="51811E4A">
              <w:rPr>
                <w:rFonts w:ascii="Times New Roman" w:hAnsi="Times New Roman" w:eastAsia="Times New Roman" w:cs="Times New Roman"/>
                <w:color w:val="FF0000"/>
                <w:sz w:val="24"/>
                <w:szCs w:val="24"/>
                <w:lang w:eastAsia="de-DE"/>
              </w:rPr>
              <w:t xml:space="preserve">ein </w:t>
            </w:r>
            <w:r w:rsidRPr="1887071B" w:rsidR="51811E4A">
              <w:rPr>
                <w:rFonts w:ascii="Times New Roman" w:hAnsi="Times New Roman" w:eastAsia="Times New Roman" w:cs="Times New Roman"/>
                <w:sz w:val="24"/>
                <w:szCs w:val="24"/>
                <w:lang w:eastAsia="de-DE"/>
              </w:rPr>
              <w:t xml:space="preserve">Maß für </w:t>
            </w:r>
            <w:r w:rsidRPr="1887071B" w:rsidR="72971609">
              <w:rPr>
                <w:rFonts w:ascii="Times New Roman" w:hAnsi="Times New Roman" w:eastAsia="Times New Roman" w:cs="Times New Roman"/>
                <w:sz w:val="24"/>
                <w:szCs w:val="24"/>
                <w:lang w:eastAsia="de-DE"/>
              </w:rPr>
              <w:t>die</w:t>
            </w:r>
            <w:r w:rsidRPr="1887071B" w:rsidR="7080B4D5">
              <w:rPr>
                <w:rFonts w:ascii="Times New Roman" w:hAnsi="Times New Roman" w:eastAsia="Times New Roman" w:cs="Times New Roman"/>
                <w:sz w:val="24"/>
                <w:szCs w:val="24"/>
                <w:lang w:eastAsia="de-DE"/>
              </w:rPr>
              <w:t xml:space="preserve"> Streuung </w:t>
            </w:r>
            <w:r w:rsidRPr="1887071B" w:rsidR="3A4DB709">
              <w:rPr>
                <w:rFonts w:ascii="Times New Roman" w:hAnsi="Times New Roman" w:eastAsia="Times New Roman" w:cs="Times New Roman"/>
                <w:sz w:val="24"/>
                <w:szCs w:val="24"/>
                <w:lang w:eastAsia="de-DE"/>
              </w:rPr>
              <w:t xml:space="preserve">der Verteilung </w:t>
            </w:r>
            <w:r w:rsidRPr="1887071B" w:rsidR="3028AEA8">
              <w:rPr>
                <w:rFonts w:ascii="Times New Roman" w:hAnsi="Times New Roman" w:eastAsia="Times New Roman" w:cs="Times New Roman"/>
                <w:sz w:val="24"/>
                <w:szCs w:val="24"/>
                <w:lang w:eastAsia="de-DE"/>
              </w:rPr>
              <w:t xml:space="preserve">um den </w:t>
            </w:r>
            <w:r w:rsidRPr="1887071B" w:rsidR="005D0E6C">
              <w:rPr>
                <w:rFonts w:ascii="Times New Roman" w:hAnsi="Times New Roman" w:eastAsia="Times New Roman" w:cs="Times New Roman"/>
                <w:sz w:val="24"/>
                <w:szCs w:val="24"/>
              </w:rPr>
              <w:t xml:space="preserve">Erwartungswert </w:t>
            </w:r>
            <w:r w:rsidRPr="1887071B" w:rsidR="7D198D93">
              <w:rPr>
                <w:rFonts w:ascii="Times New Roman" w:hAnsi="Times New Roman" w:eastAsia="Times New Roman" w:cs="Times New Roman"/>
                <w:sz w:val="24"/>
                <w:szCs w:val="24"/>
                <w:lang w:eastAsia="de-DE"/>
              </w:rPr>
              <w:t>darstellt</w:t>
            </w:r>
            <w:r w:rsidRPr="1887071B" w:rsidR="7080B4D5">
              <w:rPr>
                <w:rFonts w:ascii="Times New Roman" w:hAnsi="Times New Roman" w:eastAsia="Times New Roman" w:cs="Times New Roman"/>
                <w:sz w:val="24"/>
                <w:szCs w:val="24"/>
                <w:lang w:eastAsia="de-DE"/>
              </w:rPr>
              <w:t>.</w:t>
            </w:r>
          </w:p>
          <w:p w:rsidR="00DE4C76" w:rsidP="5A8240BF" w:rsidRDefault="0989F93D" w14:paraId="1739C94F" w14:textId="061AA8B9">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Dabei gilt, je kleiner die Streuung, desto schmaler und höher ist die Kurve.</w:t>
            </w:r>
          </w:p>
          <w:p w:rsidR="00DE4C76" w:rsidP="5A8240BF" w:rsidRDefault="0989F93D" w14:paraId="017E692D" w14:textId="4C1D2F01">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Aufgrund der Streuung um den </w:t>
            </w:r>
            <w:r w:rsidRPr="7DAA41AE" w:rsidR="005D0E6C">
              <w:rPr>
                <w:rFonts w:ascii="Times New Roman" w:hAnsi="Times New Roman" w:eastAsia="Times New Roman" w:cs="Times New Roman"/>
                <w:sz w:val="24"/>
                <w:szCs w:val="24"/>
              </w:rPr>
              <w:t xml:space="preserve">Erwartungswert </w:t>
            </w:r>
            <w:r w:rsidRPr="5A8240BF">
              <w:rPr>
                <w:rFonts w:ascii="Times New Roman" w:hAnsi="Times New Roman" w:eastAsia="Times New Roman" w:cs="Times New Roman"/>
                <w:sz w:val="24"/>
                <w:szCs w:val="24"/>
                <w:lang w:eastAsia="de-DE"/>
              </w:rPr>
              <w:t>kann sich die Verteilung theoretisch unendlich in beide Richtungen der x-Achse ausdehnen.</w:t>
            </w:r>
          </w:p>
          <w:p w:rsidR="00DE4C76" w:rsidP="1887071B" w:rsidRDefault="0C6360DC" w14:paraId="4A826698" w14:textId="191AF424">
            <w:pPr>
              <w:spacing w:before="100" w:beforeAutospacing="on" w:after="100" w:afterAutospacing="on"/>
              <w:rPr>
                <w:rFonts w:ascii="Times New Roman" w:hAnsi="Times New Roman" w:eastAsia="Times New Roman" w:cs="Times New Roman"/>
                <w:sz w:val="24"/>
                <w:szCs w:val="24"/>
                <w:lang w:eastAsia="de-DE"/>
              </w:rPr>
            </w:pPr>
            <w:r w:rsidRPr="1887071B" w:rsidR="0C6360DC">
              <w:rPr>
                <w:rFonts w:ascii="Times New Roman" w:hAnsi="Times New Roman" w:eastAsia="Times New Roman" w:cs="Times New Roman"/>
                <w:sz w:val="24"/>
                <w:szCs w:val="24"/>
                <w:lang w:eastAsia="de-DE"/>
              </w:rPr>
              <w:t xml:space="preserve">Charakteristisch für </w:t>
            </w:r>
            <w:r w:rsidRPr="1887071B" w:rsidR="59BACA16">
              <w:rPr>
                <w:rFonts w:ascii="Times New Roman" w:hAnsi="Times New Roman" w:eastAsia="Times New Roman" w:cs="Times New Roman"/>
                <w:sz w:val="24"/>
                <w:szCs w:val="24"/>
                <w:lang w:eastAsia="de-DE"/>
              </w:rPr>
              <w:t>d</w:t>
            </w:r>
            <w:r w:rsidRPr="1887071B" w:rsidR="0C6360DC">
              <w:rPr>
                <w:rFonts w:ascii="Times New Roman" w:hAnsi="Times New Roman" w:eastAsia="Times New Roman" w:cs="Times New Roman"/>
                <w:sz w:val="24"/>
                <w:szCs w:val="24"/>
                <w:lang w:eastAsia="de-DE"/>
              </w:rPr>
              <w:t xml:space="preserve">ie </w:t>
            </w:r>
            <w:r w:rsidRPr="1887071B" w:rsidR="59BACA16">
              <w:rPr>
                <w:rFonts w:ascii="Times New Roman" w:hAnsi="Times New Roman" w:eastAsia="Times New Roman" w:cs="Times New Roman"/>
                <w:sz w:val="24"/>
                <w:szCs w:val="24"/>
                <w:lang w:eastAsia="de-DE"/>
              </w:rPr>
              <w:t xml:space="preserve">Normalverteilung </w:t>
            </w:r>
            <w:r w:rsidRPr="1887071B" w:rsidR="0C6360DC">
              <w:rPr>
                <w:rFonts w:ascii="Times New Roman" w:hAnsi="Times New Roman" w:eastAsia="Times New Roman" w:cs="Times New Roman"/>
                <w:sz w:val="24"/>
                <w:szCs w:val="24"/>
                <w:lang w:eastAsia="de-DE"/>
              </w:rPr>
              <w:t xml:space="preserve">ist die symmetrische Glockenform, was dazu führt, dass </w:t>
            </w:r>
            <w:r w:rsidRPr="1887071B" w:rsidR="4203299F">
              <w:rPr>
                <w:rFonts w:ascii="Times New Roman" w:hAnsi="Times New Roman" w:eastAsia="Times New Roman" w:cs="Times New Roman"/>
                <w:sz w:val="24"/>
                <w:szCs w:val="24"/>
                <w:lang w:eastAsia="de-DE"/>
              </w:rPr>
              <w:t>der Erwartungswert</w:t>
            </w:r>
            <w:r w:rsidRPr="1887071B" w:rsidR="0C6360DC">
              <w:rPr>
                <w:rFonts w:ascii="Times New Roman" w:hAnsi="Times New Roman" w:eastAsia="Times New Roman" w:cs="Times New Roman"/>
                <w:sz w:val="24"/>
                <w:szCs w:val="24"/>
                <w:lang w:eastAsia="de-DE"/>
              </w:rPr>
              <w:t xml:space="preserve">, </w:t>
            </w:r>
            <w:r w:rsidRPr="1887071B" w:rsidR="7F60DDD4">
              <w:rPr>
                <w:rFonts w:ascii="Times New Roman" w:hAnsi="Times New Roman" w:eastAsia="Times New Roman" w:cs="Times New Roman"/>
                <w:sz w:val="24"/>
                <w:szCs w:val="24"/>
                <w:lang w:eastAsia="de-DE"/>
              </w:rPr>
              <w:t xml:space="preserve">der </w:t>
            </w:r>
            <w:r w:rsidRPr="1887071B" w:rsidR="0C6360DC">
              <w:rPr>
                <w:rFonts w:ascii="Times New Roman" w:hAnsi="Times New Roman" w:eastAsia="Times New Roman" w:cs="Times New Roman"/>
                <w:sz w:val="24"/>
                <w:szCs w:val="24"/>
                <w:lang w:eastAsia="de-DE"/>
              </w:rPr>
              <w:t xml:space="preserve">Median und </w:t>
            </w:r>
            <w:r w:rsidRPr="1887071B" w:rsidR="5AA0F2E1">
              <w:rPr>
                <w:rFonts w:ascii="Times New Roman" w:hAnsi="Times New Roman" w:eastAsia="Times New Roman" w:cs="Times New Roman"/>
                <w:sz w:val="24"/>
                <w:szCs w:val="24"/>
                <w:lang w:eastAsia="de-DE"/>
              </w:rPr>
              <w:t xml:space="preserve">der </w:t>
            </w:r>
            <w:r w:rsidRPr="1887071B" w:rsidR="0C6360DC">
              <w:rPr>
                <w:rFonts w:ascii="Times New Roman" w:hAnsi="Times New Roman" w:eastAsia="Times New Roman" w:cs="Times New Roman"/>
                <w:sz w:val="24"/>
                <w:szCs w:val="24"/>
                <w:lang w:eastAsia="de-DE"/>
              </w:rPr>
              <w:t xml:space="preserve">Modalwert </w:t>
            </w:r>
            <w:r w:rsidRPr="1887071B" w:rsidR="3CA7A65F">
              <w:rPr>
                <w:rFonts w:ascii="Times New Roman" w:hAnsi="Times New Roman" w:eastAsia="Times New Roman" w:cs="Times New Roman"/>
                <w:sz w:val="24"/>
                <w:szCs w:val="24"/>
                <w:lang w:eastAsia="de-DE"/>
              </w:rPr>
              <w:t xml:space="preserve">alle zum gleichen Zeitpunkt, </w:t>
            </w:r>
            <w:r w:rsidRPr="1887071B" w:rsidR="0C6360DC">
              <w:rPr>
                <w:rFonts w:ascii="Times New Roman" w:hAnsi="Times New Roman" w:eastAsia="Times New Roman" w:cs="Times New Roman"/>
                <w:color w:val="FF0000"/>
                <w:sz w:val="24"/>
                <w:szCs w:val="24"/>
                <w:lang w:eastAsia="de-DE"/>
              </w:rPr>
              <w:t>b</w:t>
            </w:r>
            <w:r w:rsidRPr="1887071B" w:rsidR="380FC866">
              <w:rPr>
                <w:rFonts w:ascii="Times New Roman" w:hAnsi="Times New Roman" w:eastAsia="Times New Roman" w:cs="Times New Roman"/>
                <w:color w:val="FF0000"/>
                <w:sz w:val="24"/>
                <w:szCs w:val="24"/>
                <w:lang w:eastAsia="de-DE"/>
              </w:rPr>
              <w:t>ai</w:t>
            </w:r>
            <w:r w:rsidRPr="1887071B" w:rsidR="380FC866">
              <w:rPr>
                <w:rFonts w:ascii="Times New Roman" w:hAnsi="Times New Roman" w:eastAsia="Times New Roman" w:cs="Times New Roman"/>
                <w:sz w:val="24"/>
                <w:szCs w:val="24"/>
                <w:lang w:eastAsia="de-DE"/>
              </w:rPr>
              <w:t xml:space="preserve"> </w:t>
            </w:r>
            <w:r w:rsidRPr="1887071B" w:rsidR="0C6360DC">
              <w:rPr>
                <w:rFonts w:ascii="Times New Roman" w:hAnsi="Times New Roman" w:eastAsia="Times New Roman" w:cs="Times New Roman"/>
                <w:sz w:val="24"/>
                <w:szCs w:val="24"/>
                <w:lang w:eastAsia="de-DE"/>
              </w:rPr>
              <w:t>einer Wahrscheinlichkeit von fünfzig Prozent</w:t>
            </w:r>
            <w:r w:rsidRPr="1887071B" w:rsidR="68A8FAAC">
              <w:rPr>
                <w:rFonts w:ascii="Times New Roman" w:hAnsi="Times New Roman" w:eastAsia="Times New Roman" w:cs="Times New Roman"/>
                <w:sz w:val="24"/>
                <w:szCs w:val="24"/>
                <w:lang w:eastAsia="de-DE"/>
              </w:rPr>
              <w:t>,</w:t>
            </w:r>
            <w:r w:rsidRPr="1887071B" w:rsidR="0C6360DC">
              <w:rPr>
                <w:rFonts w:ascii="Times New Roman" w:hAnsi="Times New Roman" w:eastAsia="Times New Roman" w:cs="Times New Roman"/>
                <w:sz w:val="24"/>
                <w:szCs w:val="24"/>
                <w:lang w:eastAsia="de-DE"/>
              </w:rPr>
              <w:t xml:space="preserve"> liegen.</w:t>
            </w:r>
          </w:p>
          <w:p w:rsidR="23C5AF5F" w:rsidP="2D5156B8" w:rsidRDefault="23C5AF5F" w14:paraId="5DD92BFF" w14:textId="165AA3B8">
            <w:pPr>
              <w:spacing w:beforeAutospacing="1" w:afterAutospacing="1"/>
              <w:rPr>
                <w:rFonts w:ascii="Times New Roman" w:hAnsi="Times New Roman" w:eastAsia="Times New Roman" w:cs="Times New Roman"/>
                <w:sz w:val="24"/>
                <w:szCs w:val="24"/>
                <w:lang w:eastAsia="de-DE"/>
              </w:rPr>
            </w:pPr>
            <w:r w:rsidRPr="2D5156B8">
              <w:rPr>
                <w:rFonts w:ascii="Times New Roman" w:hAnsi="Times New Roman" w:eastAsia="Times New Roman" w:cs="Times New Roman"/>
                <w:sz w:val="24"/>
                <w:szCs w:val="24"/>
                <w:lang w:eastAsia="de-DE"/>
              </w:rPr>
              <w:t xml:space="preserve">Die Normalverteilung besitzt </w:t>
            </w:r>
            <w:r w:rsidRPr="2D5156B8" w:rsidR="3276E09B">
              <w:rPr>
                <w:rFonts w:ascii="Times New Roman" w:hAnsi="Times New Roman" w:eastAsia="Times New Roman" w:cs="Times New Roman"/>
                <w:sz w:val="24"/>
                <w:szCs w:val="24"/>
                <w:lang w:eastAsia="de-DE"/>
              </w:rPr>
              <w:t xml:space="preserve">eher </w:t>
            </w:r>
            <w:r w:rsidRPr="2D5156B8">
              <w:rPr>
                <w:rFonts w:ascii="Times New Roman" w:hAnsi="Times New Roman" w:eastAsia="Times New Roman" w:cs="Times New Roman"/>
                <w:sz w:val="24"/>
                <w:szCs w:val="24"/>
                <w:lang w:eastAsia="de-DE"/>
              </w:rPr>
              <w:t>außerhalb der Zuverlässigkeitstechnik eine große Bedeutung.</w:t>
            </w:r>
          </w:p>
          <w:p w:rsidR="00DE4C76" w:rsidP="5A8240BF" w:rsidRDefault="0C6360DC" w14:paraId="186BF704" w14:textId="73E0B82C">
            <w:pPr>
              <w:spacing w:before="100" w:beforeAutospacing="1" w:after="100" w:afterAutospacing="1"/>
            </w:pPr>
            <w:r w:rsidRPr="2D5156B8">
              <w:rPr>
                <w:rFonts w:ascii="Times New Roman" w:hAnsi="Times New Roman" w:eastAsia="Times New Roman" w:cs="Times New Roman"/>
                <w:sz w:val="24"/>
                <w:szCs w:val="24"/>
                <w:lang w:eastAsia="de-DE"/>
              </w:rPr>
              <w:t xml:space="preserve">Typische Anwendungsgebiete sind </w:t>
            </w:r>
            <w:r w:rsidRPr="2D5156B8" w:rsidR="4AE63DBD">
              <w:rPr>
                <w:rFonts w:ascii="Times New Roman" w:hAnsi="Times New Roman" w:eastAsia="Times New Roman" w:cs="Times New Roman"/>
                <w:sz w:val="24"/>
                <w:szCs w:val="24"/>
                <w:lang w:eastAsia="de-DE"/>
              </w:rPr>
              <w:t xml:space="preserve">beispielsweise </w:t>
            </w:r>
            <w:r w:rsidRPr="2D5156B8">
              <w:rPr>
                <w:rFonts w:ascii="Times New Roman" w:hAnsi="Times New Roman" w:eastAsia="Times New Roman" w:cs="Times New Roman"/>
                <w:sz w:val="24"/>
                <w:szCs w:val="24"/>
                <w:lang w:eastAsia="de-DE"/>
              </w:rPr>
              <w:t>das Finanzwesen, die Medizin</w:t>
            </w:r>
            <w:r w:rsidRPr="2D5156B8" w:rsidR="7B627DBD">
              <w:rPr>
                <w:rFonts w:ascii="Times New Roman" w:hAnsi="Times New Roman" w:eastAsia="Times New Roman" w:cs="Times New Roman"/>
                <w:sz w:val="24"/>
                <w:szCs w:val="24"/>
                <w:lang w:eastAsia="de-DE"/>
              </w:rPr>
              <w:t xml:space="preserve">, aber </w:t>
            </w:r>
            <w:r w:rsidRPr="2D5156B8" w:rsidR="46EB7BC1">
              <w:rPr>
                <w:rFonts w:ascii="Times New Roman" w:hAnsi="Times New Roman" w:eastAsia="Times New Roman" w:cs="Times New Roman"/>
                <w:sz w:val="24"/>
                <w:szCs w:val="24"/>
                <w:lang w:eastAsia="de-DE"/>
              </w:rPr>
              <w:t xml:space="preserve">auch </w:t>
            </w:r>
            <w:r w:rsidRPr="2D5156B8">
              <w:rPr>
                <w:rFonts w:ascii="Times New Roman" w:hAnsi="Times New Roman" w:eastAsia="Times New Roman" w:cs="Times New Roman"/>
                <w:sz w:val="24"/>
                <w:szCs w:val="24"/>
                <w:lang w:eastAsia="de-DE"/>
              </w:rPr>
              <w:t>Naturwissenschaften.</w:t>
            </w:r>
          </w:p>
          <w:p w:rsidRPr="007B1030" w:rsidR="00DE4C76" w:rsidP="5A8240BF" w:rsidRDefault="0C6360DC" w14:paraId="5D506D68" w14:textId="2F0348B0">
            <w:pPr>
              <w:spacing w:before="100" w:beforeAutospacing="1" w:after="100" w:afterAutospacing="1"/>
            </w:pPr>
            <w:r w:rsidRPr="5A8240BF">
              <w:rPr>
                <w:rFonts w:ascii="Times New Roman" w:hAnsi="Times New Roman" w:eastAsia="Times New Roman" w:cs="Times New Roman"/>
                <w:sz w:val="24"/>
                <w:szCs w:val="24"/>
                <w:lang w:eastAsia="de-DE"/>
              </w:rPr>
              <w:t>Warum die Normalverteilung jedoch weniger in der Zuverlässigkeitstechnik verwendet wird, diskutieren wir im Folgenden.</w:t>
            </w:r>
          </w:p>
        </w:tc>
      </w:tr>
    </w:tbl>
    <w:p w:rsidR="1887071B" w:rsidP="1887071B" w:rsidRDefault="1887071B" w14:paraId="434647BD" w14:textId="0AFB594C">
      <w:pPr>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00960561" w:rsidP="00960561" w:rsidRDefault="00960561" w14:paraId="7D99A525" w14:textId="5997EDE8">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lastRenderedPageBreak/>
        <w:t xml:space="preserve">Folie </w:t>
      </w:r>
      <w:r>
        <w:rPr>
          <w:rFonts w:ascii="Times New Roman" w:hAnsi="Times New Roman" w:eastAsia="Times New Roman" w:cs="Times New Roman"/>
          <w:b/>
          <w:bCs/>
          <w:kern w:val="0"/>
          <w:sz w:val="24"/>
          <w:szCs w:val="24"/>
          <w:highlight w:val="lightGray"/>
          <w:lang w:eastAsia="de-DE"/>
          <w14:ligatures w14:val="none"/>
        </w:rPr>
        <w:t>2</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Pr>
          <w:rFonts w:ascii="Times New Roman" w:hAnsi="Times New Roman" w:eastAsia="Times New Roman" w:cs="Times New Roman"/>
          <w:b/>
          <w:bCs/>
          <w:kern w:val="0"/>
          <w:sz w:val="24"/>
          <w:szCs w:val="24"/>
          <w:lang w:eastAsia="de-DE"/>
          <w14:ligatures w14:val="none"/>
        </w:rPr>
        <w:t>Ausfallfunktion der Normalverteilung</w:t>
      </w:r>
    </w:p>
    <w:tbl>
      <w:tblPr>
        <w:tblStyle w:val="Tabellenraster"/>
        <w:tblW w:w="0" w:type="auto"/>
        <w:tblLook w:val="04A0" w:firstRow="1" w:lastRow="0" w:firstColumn="1" w:lastColumn="0" w:noHBand="0" w:noVBand="1"/>
      </w:tblPr>
      <w:tblGrid>
        <w:gridCol w:w="1696"/>
        <w:gridCol w:w="7366"/>
      </w:tblGrid>
      <w:tr w:rsidR="00960561" w:rsidTr="1887071B" w14:paraId="1DAD8962" w14:textId="77777777">
        <w:tc>
          <w:tcPr>
            <w:tcW w:w="1696" w:type="dxa"/>
            <w:tcMar/>
          </w:tcPr>
          <w:p w:rsidR="00960561" w:rsidP="005A20FA" w:rsidRDefault="00960561" w14:paraId="0A617F6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960561" w:rsidP="005A20FA" w:rsidRDefault="00B54284" w14:paraId="5961F2D4" w14:textId="1E4330B8">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2</w:t>
            </w:r>
          </w:p>
        </w:tc>
      </w:tr>
      <w:tr w:rsidR="00960561" w:rsidTr="1887071B" w14:paraId="2513314C" w14:textId="77777777">
        <w:tc>
          <w:tcPr>
            <w:tcW w:w="1696" w:type="dxa"/>
            <w:tcMar/>
          </w:tcPr>
          <w:p w:rsidR="00960561" w:rsidP="005A20FA" w:rsidRDefault="00960561" w14:paraId="257C2A5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960561" w:rsidP="005A20FA" w:rsidRDefault="00960561" w14:paraId="2770950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tc>
      </w:tr>
      <w:tr w:rsidR="00960561" w:rsidTr="1887071B" w14:paraId="622A5018" w14:textId="77777777">
        <w:tc>
          <w:tcPr>
            <w:tcW w:w="9062" w:type="dxa"/>
            <w:gridSpan w:val="2"/>
            <w:tcMar/>
          </w:tcPr>
          <w:p w:rsidR="00960561" w:rsidP="005A20FA" w:rsidRDefault="00960561" w14:paraId="6C570A1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960561" w:rsidTr="1887071B" w14:paraId="359A50A2" w14:textId="77777777">
        <w:tc>
          <w:tcPr>
            <w:tcW w:w="9062" w:type="dxa"/>
            <w:gridSpan w:val="2"/>
            <w:tcMar/>
          </w:tcPr>
          <w:p w:rsidR="00960561" w:rsidP="5A8240BF" w:rsidRDefault="44AB821D" w14:paraId="0319D235" w14:textId="4947D5C0">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Wir haben eben einen ersten Überblick über die </w:t>
            </w:r>
            <w:r w:rsidRPr="5A8240BF" w:rsidR="647AE3B6">
              <w:rPr>
                <w:rFonts w:ascii="Times New Roman" w:hAnsi="Times New Roman" w:eastAsia="Times New Roman" w:cs="Times New Roman"/>
                <w:sz w:val="24"/>
                <w:szCs w:val="24"/>
                <w:lang w:eastAsia="de-DE"/>
              </w:rPr>
              <w:t>Dichtefunktion der Normalverteilung</w:t>
            </w:r>
            <w:r w:rsidRPr="5A8240BF" w:rsidR="2D47822E">
              <w:rPr>
                <w:rFonts w:ascii="Times New Roman" w:hAnsi="Times New Roman" w:eastAsia="Times New Roman" w:cs="Times New Roman"/>
                <w:sz w:val="24"/>
                <w:szCs w:val="24"/>
                <w:lang w:eastAsia="de-DE"/>
              </w:rPr>
              <w:t xml:space="preserve"> erhalten</w:t>
            </w:r>
            <w:r w:rsidRPr="5A8240BF" w:rsidR="647AE3B6">
              <w:rPr>
                <w:rFonts w:ascii="Times New Roman" w:hAnsi="Times New Roman" w:eastAsia="Times New Roman" w:cs="Times New Roman"/>
                <w:sz w:val="24"/>
                <w:szCs w:val="24"/>
                <w:lang w:eastAsia="de-DE"/>
              </w:rPr>
              <w:t xml:space="preserve"> </w:t>
            </w:r>
            <w:r w:rsidRPr="5A8240BF" w:rsidR="65E79549">
              <w:rPr>
                <w:rFonts w:ascii="Times New Roman" w:hAnsi="Times New Roman" w:eastAsia="Times New Roman" w:cs="Times New Roman"/>
                <w:sz w:val="24"/>
                <w:szCs w:val="24"/>
                <w:lang w:eastAsia="de-DE"/>
              </w:rPr>
              <w:t xml:space="preserve">und </w:t>
            </w:r>
            <w:r w:rsidRPr="5A8240BF" w:rsidR="32A42775">
              <w:rPr>
                <w:rFonts w:ascii="Times New Roman" w:hAnsi="Times New Roman" w:eastAsia="Times New Roman" w:cs="Times New Roman"/>
                <w:sz w:val="24"/>
                <w:szCs w:val="24"/>
                <w:lang w:eastAsia="de-DE"/>
              </w:rPr>
              <w:t xml:space="preserve">zudem auch gesehen, </w:t>
            </w:r>
            <w:r w:rsidRPr="5A8240BF" w:rsidR="65E79549">
              <w:rPr>
                <w:rFonts w:ascii="Times New Roman" w:hAnsi="Times New Roman" w:eastAsia="Times New Roman" w:cs="Times New Roman"/>
                <w:sz w:val="24"/>
                <w:szCs w:val="24"/>
                <w:lang w:eastAsia="de-DE"/>
              </w:rPr>
              <w:t xml:space="preserve">wie sie sich </w:t>
            </w:r>
            <w:r w:rsidRPr="5A8240BF" w:rsidR="647AE3B6">
              <w:rPr>
                <w:rFonts w:ascii="Times New Roman" w:hAnsi="Times New Roman" w:eastAsia="Times New Roman" w:cs="Times New Roman"/>
                <w:sz w:val="24"/>
                <w:szCs w:val="24"/>
                <w:lang w:eastAsia="de-DE"/>
              </w:rPr>
              <w:t>für unterschiedliche Standardabweichungen verhält.</w:t>
            </w:r>
          </w:p>
          <w:p w:rsidR="00960561" w:rsidP="5A8240BF" w:rsidRDefault="18544D71" w14:paraId="59036AB1" w14:textId="355BAE66">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Neben der Dichtefunktion kann d</w:t>
            </w:r>
            <w:r w:rsidRPr="5A8240BF" w:rsidR="5A533400">
              <w:rPr>
                <w:rFonts w:ascii="Times New Roman" w:hAnsi="Times New Roman" w:eastAsia="Times New Roman" w:cs="Times New Roman"/>
                <w:sz w:val="24"/>
                <w:szCs w:val="24"/>
                <w:lang w:eastAsia="de-DE"/>
              </w:rPr>
              <w:t xml:space="preserve">ie Normalverteilung </w:t>
            </w:r>
            <w:r w:rsidRPr="5A8240BF" w:rsidR="1BC09AB8">
              <w:rPr>
                <w:rFonts w:ascii="Times New Roman" w:hAnsi="Times New Roman" w:eastAsia="Times New Roman" w:cs="Times New Roman"/>
                <w:sz w:val="24"/>
                <w:szCs w:val="24"/>
                <w:lang w:eastAsia="de-DE"/>
              </w:rPr>
              <w:t xml:space="preserve">natürlich auch </w:t>
            </w:r>
            <w:r w:rsidRPr="5A8240BF" w:rsidR="5A533400">
              <w:rPr>
                <w:rFonts w:ascii="Times New Roman" w:hAnsi="Times New Roman" w:eastAsia="Times New Roman" w:cs="Times New Roman"/>
                <w:sz w:val="24"/>
                <w:szCs w:val="24"/>
                <w:lang w:eastAsia="de-DE"/>
              </w:rPr>
              <w:t>als</w:t>
            </w:r>
            <w:r w:rsidRPr="5A8240BF" w:rsidR="7E2DB3A2">
              <w:rPr>
                <w:rFonts w:ascii="Times New Roman" w:hAnsi="Times New Roman" w:eastAsia="Times New Roman" w:cs="Times New Roman"/>
                <w:sz w:val="24"/>
                <w:szCs w:val="24"/>
                <w:lang w:eastAsia="de-DE"/>
              </w:rPr>
              <w:t xml:space="preserve"> Ausfallrate Lambda sowie </w:t>
            </w:r>
            <w:r w:rsidRPr="5A8240BF" w:rsidR="5A533400">
              <w:rPr>
                <w:rFonts w:ascii="Times New Roman" w:hAnsi="Times New Roman" w:eastAsia="Times New Roman" w:cs="Times New Roman"/>
                <w:sz w:val="24"/>
                <w:szCs w:val="24"/>
                <w:lang w:eastAsia="de-DE"/>
              </w:rPr>
              <w:t>Ausfallwahrscheinlichkeit</w:t>
            </w:r>
            <w:r w:rsidRPr="5A8240BF" w:rsidR="20A4C694">
              <w:rPr>
                <w:rFonts w:ascii="Times New Roman" w:hAnsi="Times New Roman" w:eastAsia="Times New Roman" w:cs="Times New Roman"/>
                <w:sz w:val="24"/>
                <w:szCs w:val="24"/>
                <w:lang w:eastAsia="de-DE"/>
              </w:rPr>
              <w:t xml:space="preserve"> und</w:t>
            </w:r>
            <w:r w:rsidRPr="5A8240BF" w:rsidR="72BBA48A">
              <w:rPr>
                <w:rFonts w:ascii="Times New Roman" w:hAnsi="Times New Roman" w:eastAsia="Times New Roman" w:cs="Times New Roman"/>
                <w:sz w:val="24"/>
                <w:szCs w:val="24"/>
                <w:lang w:eastAsia="de-DE"/>
              </w:rPr>
              <w:t xml:space="preserve"> Überlebenswahrscheinlichkeit </w:t>
            </w:r>
            <w:r w:rsidRPr="5A8240BF" w:rsidR="5A533400">
              <w:rPr>
                <w:rFonts w:ascii="Times New Roman" w:hAnsi="Times New Roman" w:eastAsia="Times New Roman" w:cs="Times New Roman"/>
                <w:sz w:val="24"/>
                <w:szCs w:val="24"/>
                <w:lang w:eastAsia="de-DE"/>
              </w:rPr>
              <w:t>dargestellt werden.</w:t>
            </w:r>
          </w:p>
          <w:p w:rsidR="00960561" w:rsidP="5A8240BF" w:rsidRDefault="3A139897" w14:paraId="524EBA6D" w14:textId="25695671">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Betrachten wir zunächst </w:t>
            </w:r>
            <w:r w:rsidRPr="5A8240BF" w:rsidR="1E48CFC2">
              <w:rPr>
                <w:rFonts w:ascii="Times New Roman" w:hAnsi="Times New Roman" w:eastAsia="Times New Roman" w:cs="Times New Roman"/>
                <w:sz w:val="24"/>
                <w:szCs w:val="24"/>
                <w:lang w:eastAsia="de-DE"/>
              </w:rPr>
              <w:t xml:space="preserve">nur </w:t>
            </w:r>
            <w:r w:rsidRPr="5A8240BF">
              <w:rPr>
                <w:rFonts w:ascii="Times New Roman" w:hAnsi="Times New Roman" w:eastAsia="Times New Roman" w:cs="Times New Roman"/>
                <w:sz w:val="24"/>
                <w:szCs w:val="24"/>
                <w:lang w:eastAsia="de-DE"/>
              </w:rPr>
              <w:t xml:space="preserve">den </w:t>
            </w:r>
            <w:r w:rsidRPr="5A8240BF" w:rsidR="5A533400">
              <w:rPr>
                <w:rFonts w:ascii="Times New Roman" w:hAnsi="Times New Roman" w:eastAsia="Times New Roman" w:cs="Times New Roman"/>
                <w:sz w:val="24"/>
                <w:szCs w:val="24"/>
                <w:lang w:eastAsia="de-DE"/>
              </w:rPr>
              <w:t>Verlauf der Ausfallrate</w:t>
            </w:r>
            <w:r w:rsidRPr="5A8240BF" w:rsidR="5534D885">
              <w:rPr>
                <w:rFonts w:ascii="Times New Roman" w:hAnsi="Times New Roman" w:eastAsia="Times New Roman" w:cs="Times New Roman"/>
                <w:sz w:val="24"/>
                <w:szCs w:val="24"/>
                <w:lang w:eastAsia="de-DE"/>
              </w:rPr>
              <w:t>.</w:t>
            </w:r>
          </w:p>
          <w:p w:rsidR="00960561" w:rsidP="5A8240BF" w:rsidRDefault="5534D885" w14:paraId="79AF8194" w14:textId="18C7756D">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Wir können erkennen</w:t>
            </w:r>
            <w:r w:rsidRPr="5A8240BF" w:rsidR="5A533400">
              <w:rPr>
                <w:rFonts w:ascii="Times New Roman" w:hAnsi="Times New Roman" w:eastAsia="Times New Roman" w:cs="Times New Roman"/>
                <w:sz w:val="24"/>
                <w:szCs w:val="24"/>
                <w:lang w:eastAsia="de-DE"/>
              </w:rPr>
              <w:t xml:space="preserve">, dass die Ausfallrate </w:t>
            </w:r>
            <w:r w:rsidRPr="5A8240BF" w:rsidR="6E435159">
              <w:rPr>
                <w:rFonts w:ascii="Times New Roman" w:hAnsi="Times New Roman" w:eastAsia="Times New Roman" w:cs="Times New Roman"/>
                <w:sz w:val="24"/>
                <w:szCs w:val="24"/>
                <w:lang w:eastAsia="de-DE"/>
              </w:rPr>
              <w:t xml:space="preserve">für unterschiedliche Größen der Standardabweichung immer </w:t>
            </w:r>
            <w:r w:rsidRPr="5A8240BF" w:rsidR="5A533400">
              <w:rPr>
                <w:rFonts w:ascii="Times New Roman" w:hAnsi="Times New Roman" w:eastAsia="Times New Roman" w:cs="Times New Roman"/>
                <w:sz w:val="24"/>
                <w:szCs w:val="24"/>
                <w:lang w:eastAsia="de-DE"/>
              </w:rPr>
              <w:t>kontinuierlich zunimmt.</w:t>
            </w:r>
          </w:p>
          <w:p w:rsidR="00960561" w:rsidP="5A8240BF" w:rsidRDefault="4C94068D" w14:paraId="39E09890" w14:textId="47AEF010">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Aber was </w:t>
            </w:r>
            <w:r w:rsidRPr="5A8240BF" w:rsidR="6F3878C8">
              <w:rPr>
                <w:rFonts w:ascii="Times New Roman" w:hAnsi="Times New Roman" w:eastAsia="Times New Roman" w:cs="Times New Roman"/>
                <w:sz w:val="24"/>
                <w:szCs w:val="24"/>
                <w:lang w:eastAsia="de-DE"/>
              </w:rPr>
              <w:t>bedeutet das genau?</w:t>
            </w:r>
            <w:r w:rsidR="006D18F7">
              <w:br/>
            </w:r>
            <w:r w:rsidR="006D18F7">
              <w:br/>
            </w:r>
            <w:r w:rsidRPr="5A8240BF" w:rsidR="2B172694">
              <w:rPr>
                <w:rFonts w:ascii="Times New Roman" w:hAnsi="Times New Roman" w:eastAsia="Times New Roman" w:cs="Times New Roman"/>
                <w:sz w:val="24"/>
                <w:szCs w:val="24"/>
                <w:lang w:eastAsia="de-DE"/>
              </w:rPr>
              <w:t>Schauen wir uns hierzu nochmals die Badewannenkurve an.</w:t>
            </w:r>
          </w:p>
          <w:p w:rsidR="00960561" w:rsidP="5A8240BF" w:rsidRDefault="63D5E352" w14:paraId="49F45782" w14:textId="649F7B0D">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Hier können wir sehen, dass s</w:t>
            </w:r>
            <w:r w:rsidRPr="5A8240BF" w:rsidR="1073334D">
              <w:rPr>
                <w:rFonts w:ascii="Times New Roman" w:hAnsi="Times New Roman" w:eastAsia="Times New Roman" w:cs="Times New Roman"/>
                <w:sz w:val="24"/>
                <w:szCs w:val="24"/>
                <w:lang w:eastAsia="de-DE"/>
              </w:rPr>
              <w:t>teigende Ausfallraten nur im Bereich drei enthalten</w:t>
            </w:r>
            <w:r w:rsidRPr="5A8240BF" w:rsidR="28A84A51">
              <w:rPr>
                <w:rFonts w:ascii="Times New Roman" w:hAnsi="Times New Roman" w:eastAsia="Times New Roman" w:cs="Times New Roman"/>
                <w:sz w:val="24"/>
                <w:szCs w:val="24"/>
                <w:lang w:eastAsia="de-DE"/>
              </w:rPr>
              <w:t xml:space="preserve"> sind</w:t>
            </w:r>
            <w:r w:rsidRPr="5A8240BF" w:rsidR="1073334D">
              <w:rPr>
                <w:rFonts w:ascii="Times New Roman" w:hAnsi="Times New Roman" w:eastAsia="Times New Roman" w:cs="Times New Roman"/>
                <w:sz w:val="24"/>
                <w:szCs w:val="24"/>
                <w:lang w:eastAsia="de-DE"/>
              </w:rPr>
              <w:t>.</w:t>
            </w:r>
          </w:p>
          <w:p w:rsidR="00960561" w:rsidP="5A8240BF" w:rsidRDefault="1073334D" w14:paraId="23F2840C" w14:textId="20FB451A">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Das heißt also</w:t>
            </w:r>
            <w:r w:rsidRPr="5A8240BF" w:rsidR="1F18DD44">
              <w:rPr>
                <w:rFonts w:ascii="Times New Roman" w:hAnsi="Times New Roman" w:eastAsia="Times New Roman" w:cs="Times New Roman"/>
                <w:sz w:val="24"/>
                <w:szCs w:val="24"/>
                <w:lang w:eastAsia="de-DE"/>
              </w:rPr>
              <w:t xml:space="preserve">, dass sich die Normalverteilung aufgrund </w:t>
            </w:r>
            <w:r w:rsidRPr="5A8240BF" w:rsidR="64C50A5E">
              <w:rPr>
                <w:rFonts w:ascii="Times New Roman" w:hAnsi="Times New Roman" w:eastAsia="Times New Roman" w:cs="Times New Roman"/>
                <w:sz w:val="24"/>
                <w:szCs w:val="24"/>
                <w:lang w:eastAsia="de-DE"/>
              </w:rPr>
              <w:t xml:space="preserve">ihrer </w:t>
            </w:r>
            <w:r w:rsidRPr="5A8240BF" w:rsidR="1F18DD44">
              <w:rPr>
                <w:rFonts w:ascii="Times New Roman" w:hAnsi="Times New Roman" w:eastAsia="Times New Roman" w:cs="Times New Roman"/>
                <w:sz w:val="24"/>
                <w:szCs w:val="24"/>
                <w:lang w:eastAsia="de-DE"/>
              </w:rPr>
              <w:t>steigenden Ausfallrate</w:t>
            </w:r>
            <w:r w:rsidRPr="5A8240BF" w:rsidR="19E019A5">
              <w:rPr>
                <w:rFonts w:ascii="Times New Roman" w:hAnsi="Times New Roman" w:eastAsia="Times New Roman" w:cs="Times New Roman"/>
                <w:sz w:val="24"/>
                <w:szCs w:val="24"/>
                <w:lang w:eastAsia="de-DE"/>
              </w:rPr>
              <w:t xml:space="preserve">, </w:t>
            </w:r>
            <w:r w:rsidRPr="5A8240BF" w:rsidR="5A533400">
              <w:rPr>
                <w:rFonts w:ascii="Times New Roman" w:hAnsi="Times New Roman" w:eastAsia="Times New Roman" w:cs="Times New Roman"/>
                <w:sz w:val="24"/>
                <w:szCs w:val="24"/>
                <w:lang w:eastAsia="de-DE"/>
              </w:rPr>
              <w:t>nur zur Beschreibung des dritten Bereichs der Badewannenkurve</w:t>
            </w:r>
            <w:r w:rsidRPr="5A8240BF" w:rsidR="043AD03E">
              <w:rPr>
                <w:rFonts w:ascii="Times New Roman" w:hAnsi="Times New Roman" w:eastAsia="Times New Roman" w:cs="Times New Roman"/>
                <w:sz w:val="24"/>
                <w:szCs w:val="24"/>
                <w:lang w:eastAsia="de-DE"/>
              </w:rPr>
              <w:t xml:space="preserve"> eignet.</w:t>
            </w:r>
          </w:p>
          <w:p w:rsidR="00960561" w:rsidP="5A8240BF" w:rsidRDefault="13F489BA" w14:paraId="1A399A36" w14:textId="2E757838">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Damit können </w:t>
            </w:r>
            <w:r w:rsidRPr="5A8240BF" w:rsidR="043AD03E">
              <w:rPr>
                <w:rFonts w:ascii="Times New Roman" w:hAnsi="Times New Roman" w:eastAsia="Times New Roman" w:cs="Times New Roman"/>
                <w:sz w:val="24"/>
                <w:szCs w:val="24"/>
                <w:lang w:eastAsia="de-DE"/>
              </w:rPr>
              <w:t>au</w:t>
            </w:r>
            <w:r w:rsidRPr="5A8240BF" w:rsidR="4021D9E1">
              <w:rPr>
                <w:rFonts w:ascii="Times New Roman" w:hAnsi="Times New Roman" w:eastAsia="Times New Roman" w:cs="Times New Roman"/>
                <w:sz w:val="24"/>
                <w:szCs w:val="24"/>
                <w:lang w:eastAsia="de-DE"/>
              </w:rPr>
              <w:t>s</w:t>
            </w:r>
            <w:r w:rsidRPr="5A8240BF" w:rsidR="043AD03E">
              <w:rPr>
                <w:rFonts w:ascii="Times New Roman" w:hAnsi="Times New Roman" w:eastAsia="Times New Roman" w:cs="Times New Roman"/>
                <w:sz w:val="24"/>
                <w:szCs w:val="24"/>
                <w:lang w:eastAsia="de-DE"/>
              </w:rPr>
              <w:t xml:space="preserve">schließlich </w:t>
            </w:r>
            <w:r w:rsidRPr="5A8240BF" w:rsidR="5A533400">
              <w:rPr>
                <w:rFonts w:ascii="Times New Roman" w:hAnsi="Times New Roman" w:eastAsia="Times New Roman" w:cs="Times New Roman"/>
                <w:sz w:val="24"/>
                <w:szCs w:val="24"/>
                <w:lang w:eastAsia="de-DE"/>
              </w:rPr>
              <w:t>Verschleiß</w:t>
            </w:r>
            <w:r w:rsidRPr="5A8240BF" w:rsidR="799DF1B9">
              <w:rPr>
                <w:rFonts w:ascii="Times New Roman" w:hAnsi="Times New Roman" w:eastAsia="Times New Roman" w:cs="Times New Roman"/>
                <w:sz w:val="24"/>
                <w:szCs w:val="24"/>
                <w:lang w:eastAsia="de-DE"/>
              </w:rPr>
              <w:t>- und Ermüdungs</w:t>
            </w:r>
            <w:r w:rsidRPr="5A8240BF" w:rsidR="5A533400">
              <w:rPr>
                <w:rFonts w:ascii="Times New Roman" w:hAnsi="Times New Roman" w:eastAsia="Times New Roman" w:cs="Times New Roman"/>
                <w:sz w:val="24"/>
                <w:szCs w:val="24"/>
                <w:lang w:eastAsia="de-DE"/>
              </w:rPr>
              <w:t>ausfälle</w:t>
            </w:r>
            <w:r w:rsidRPr="5A8240BF" w:rsidR="479B9123">
              <w:rPr>
                <w:rFonts w:ascii="Times New Roman" w:hAnsi="Times New Roman" w:eastAsia="Times New Roman" w:cs="Times New Roman"/>
                <w:sz w:val="24"/>
                <w:szCs w:val="24"/>
                <w:lang w:eastAsia="de-DE"/>
              </w:rPr>
              <w:t xml:space="preserve"> d</w:t>
            </w:r>
            <w:r w:rsidRPr="5A8240BF" w:rsidR="4C092CC6">
              <w:rPr>
                <w:rFonts w:ascii="Times New Roman" w:hAnsi="Times New Roman" w:eastAsia="Times New Roman" w:cs="Times New Roman"/>
                <w:sz w:val="24"/>
                <w:szCs w:val="24"/>
                <w:lang w:eastAsia="de-DE"/>
              </w:rPr>
              <w:t>argestellt werden</w:t>
            </w:r>
            <w:r w:rsidRPr="5A8240BF" w:rsidR="5A533400">
              <w:rPr>
                <w:rFonts w:ascii="Times New Roman" w:hAnsi="Times New Roman" w:eastAsia="Times New Roman" w:cs="Times New Roman"/>
                <w:sz w:val="24"/>
                <w:szCs w:val="24"/>
                <w:lang w:eastAsia="de-DE"/>
              </w:rPr>
              <w:t>.</w:t>
            </w:r>
          </w:p>
          <w:p w:rsidR="00960561" w:rsidP="1887071B" w:rsidRDefault="5A533400" w14:paraId="66BBBC3C" w14:textId="59277D4C">
            <w:pPr>
              <w:spacing w:before="100" w:beforeAutospacing="on" w:after="100" w:afterAutospacing="on"/>
              <w:rPr>
                <w:rFonts w:ascii="Times New Roman" w:hAnsi="Times New Roman" w:eastAsia="Times New Roman" w:cs="Times New Roman"/>
                <w:sz w:val="24"/>
                <w:szCs w:val="24"/>
                <w:lang w:eastAsia="de-DE"/>
              </w:rPr>
            </w:pPr>
            <w:r w:rsidRPr="1887071B" w:rsidR="7AA4EFF8">
              <w:rPr>
                <w:rFonts w:ascii="Times New Roman" w:hAnsi="Times New Roman" w:eastAsia="Times New Roman" w:cs="Times New Roman"/>
                <w:sz w:val="24"/>
                <w:szCs w:val="24"/>
                <w:lang w:eastAsia="de-DE"/>
              </w:rPr>
              <w:t xml:space="preserve">Dies stellt einen offensichtlichen Nachteil dar, </w:t>
            </w:r>
            <w:r w:rsidRPr="1887071B" w:rsidR="6221393C">
              <w:rPr>
                <w:rFonts w:ascii="Times New Roman" w:hAnsi="Times New Roman" w:eastAsia="Times New Roman" w:cs="Times New Roman"/>
                <w:sz w:val="24"/>
                <w:szCs w:val="24"/>
                <w:lang w:eastAsia="de-DE"/>
              </w:rPr>
              <w:t xml:space="preserve">denn </w:t>
            </w:r>
            <w:r w:rsidRPr="1887071B" w:rsidR="181FE011">
              <w:rPr>
                <w:rFonts w:ascii="Times New Roman" w:hAnsi="Times New Roman" w:eastAsia="Times New Roman" w:cs="Times New Roman"/>
                <w:sz w:val="24"/>
                <w:szCs w:val="24"/>
                <w:lang w:eastAsia="de-DE"/>
              </w:rPr>
              <w:t xml:space="preserve">sollten </w:t>
            </w:r>
            <w:r w:rsidRPr="1887071B" w:rsidR="181FE011">
              <w:rPr>
                <w:rFonts w:ascii="Times New Roman" w:hAnsi="Times New Roman" w:eastAsia="Times New Roman" w:cs="Times New Roman"/>
                <w:color w:val="FF0000"/>
                <w:sz w:val="24"/>
                <w:szCs w:val="24"/>
                <w:lang w:eastAsia="de-DE"/>
              </w:rPr>
              <w:t>b</w:t>
            </w:r>
            <w:r w:rsidRPr="1887071B" w:rsidR="629CB2D2">
              <w:rPr>
                <w:rFonts w:ascii="Times New Roman" w:hAnsi="Times New Roman" w:eastAsia="Times New Roman" w:cs="Times New Roman"/>
                <w:color w:val="FF0000"/>
                <w:sz w:val="24"/>
                <w:szCs w:val="24"/>
                <w:lang w:eastAsia="de-DE"/>
              </w:rPr>
              <w:t>ai</w:t>
            </w:r>
            <w:r w:rsidRPr="1887071B" w:rsidR="629CB2D2">
              <w:rPr>
                <w:rFonts w:ascii="Times New Roman" w:hAnsi="Times New Roman" w:eastAsia="Times New Roman" w:cs="Times New Roman"/>
                <w:color w:val="FF0000"/>
                <w:sz w:val="24"/>
                <w:szCs w:val="24"/>
                <w:lang w:eastAsia="de-DE"/>
              </w:rPr>
              <w:t xml:space="preserve"> </w:t>
            </w:r>
            <w:r w:rsidRPr="1887071B" w:rsidR="181FE011">
              <w:rPr>
                <w:rFonts w:ascii="Times New Roman" w:hAnsi="Times New Roman" w:eastAsia="Times New Roman" w:cs="Times New Roman"/>
                <w:sz w:val="24"/>
                <w:szCs w:val="24"/>
                <w:lang w:eastAsia="de-DE"/>
              </w:rPr>
              <w:t xml:space="preserve">unserem Produkt </w:t>
            </w:r>
            <w:r w:rsidRPr="1887071B" w:rsidR="7AA4EFF8">
              <w:rPr>
                <w:rFonts w:ascii="Times New Roman" w:hAnsi="Times New Roman" w:eastAsia="Times New Roman" w:cs="Times New Roman"/>
                <w:sz w:val="24"/>
                <w:szCs w:val="24"/>
                <w:lang w:eastAsia="de-DE"/>
              </w:rPr>
              <w:t xml:space="preserve">Früh- oder Zufallsausfälle </w:t>
            </w:r>
            <w:r w:rsidRPr="1887071B" w:rsidR="4557D4E0">
              <w:rPr>
                <w:rFonts w:ascii="Times New Roman" w:hAnsi="Times New Roman" w:eastAsia="Times New Roman" w:cs="Times New Roman"/>
                <w:sz w:val="24"/>
                <w:szCs w:val="24"/>
                <w:lang w:eastAsia="de-DE"/>
              </w:rPr>
              <w:t xml:space="preserve">auftreten, können wir diese </w:t>
            </w:r>
            <w:r w:rsidRPr="1887071B" w:rsidR="7AA4EFF8">
              <w:rPr>
                <w:rFonts w:ascii="Times New Roman" w:hAnsi="Times New Roman" w:eastAsia="Times New Roman" w:cs="Times New Roman"/>
                <w:sz w:val="24"/>
                <w:szCs w:val="24"/>
                <w:lang w:eastAsia="de-DE"/>
              </w:rPr>
              <w:t>n</w:t>
            </w:r>
            <w:r w:rsidRPr="1887071B" w:rsidR="04BAB69D">
              <w:rPr>
                <w:rFonts w:ascii="Times New Roman" w:hAnsi="Times New Roman" w:eastAsia="Times New Roman" w:cs="Times New Roman"/>
                <w:sz w:val="24"/>
                <w:szCs w:val="24"/>
                <w:lang w:eastAsia="de-DE"/>
              </w:rPr>
              <w:t>icht mit Hilfe der Normalverteilung beschreiben</w:t>
            </w:r>
            <w:r w:rsidRPr="1887071B" w:rsidR="7AA4EFF8">
              <w:rPr>
                <w:rFonts w:ascii="Times New Roman" w:hAnsi="Times New Roman" w:eastAsia="Times New Roman" w:cs="Times New Roman"/>
                <w:sz w:val="24"/>
                <w:szCs w:val="24"/>
                <w:lang w:eastAsia="de-DE"/>
              </w:rPr>
              <w:t>.</w:t>
            </w:r>
          </w:p>
          <w:p w:rsidR="00960561" w:rsidP="5A8240BF" w:rsidRDefault="5A533400" w14:paraId="2640DFB2" w14:textId="4EFDB7F4">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Betrachten wir </w:t>
            </w:r>
            <w:r w:rsidRPr="5A8240BF" w:rsidR="79AB655E">
              <w:rPr>
                <w:rFonts w:ascii="Times New Roman" w:hAnsi="Times New Roman" w:eastAsia="Times New Roman" w:cs="Times New Roman"/>
                <w:sz w:val="24"/>
                <w:szCs w:val="24"/>
                <w:lang w:eastAsia="de-DE"/>
              </w:rPr>
              <w:t xml:space="preserve">nun das </w:t>
            </w:r>
            <w:r w:rsidRPr="5A8240BF">
              <w:rPr>
                <w:rFonts w:ascii="Times New Roman" w:hAnsi="Times New Roman" w:eastAsia="Times New Roman" w:cs="Times New Roman"/>
                <w:sz w:val="24"/>
                <w:szCs w:val="24"/>
                <w:lang w:eastAsia="de-DE"/>
              </w:rPr>
              <w:t>Schaubild</w:t>
            </w:r>
            <w:r w:rsidRPr="5A8240BF" w:rsidR="63E918A5">
              <w:rPr>
                <w:rFonts w:ascii="Times New Roman" w:hAnsi="Times New Roman" w:eastAsia="Times New Roman" w:cs="Times New Roman"/>
                <w:sz w:val="24"/>
                <w:szCs w:val="24"/>
                <w:lang w:eastAsia="de-DE"/>
              </w:rPr>
              <w:t xml:space="preserve"> de</w:t>
            </w:r>
            <w:r w:rsidRPr="5A8240BF">
              <w:rPr>
                <w:rFonts w:ascii="Times New Roman" w:hAnsi="Times New Roman" w:eastAsia="Times New Roman" w:cs="Times New Roman"/>
                <w:sz w:val="24"/>
                <w:szCs w:val="24"/>
                <w:lang w:eastAsia="de-DE"/>
              </w:rPr>
              <w:t xml:space="preserve">r </w:t>
            </w:r>
            <w:r w:rsidRPr="5A8240BF" w:rsidR="2049567A">
              <w:rPr>
                <w:rFonts w:ascii="Times New Roman" w:hAnsi="Times New Roman" w:eastAsia="Times New Roman" w:cs="Times New Roman"/>
                <w:sz w:val="24"/>
                <w:szCs w:val="24"/>
                <w:lang w:eastAsia="de-DE"/>
              </w:rPr>
              <w:t>Ausfallwahrscheinlichkeit.</w:t>
            </w:r>
          </w:p>
          <w:p w:rsidR="00960561" w:rsidP="5A8240BF" w:rsidRDefault="2049567A" w14:paraId="2B237E6E" w14:textId="27DD4228">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Bei Betrachtung der gelben Kurve</w:t>
            </w:r>
            <w:r w:rsidRPr="5A8240BF" w:rsidR="72A83DF1">
              <w:rPr>
                <w:rFonts w:ascii="Times New Roman" w:hAnsi="Times New Roman" w:eastAsia="Times New Roman" w:cs="Times New Roman"/>
                <w:sz w:val="24"/>
                <w:szCs w:val="24"/>
                <w:lang w:eastAsia="de-DE"/>
              </w:rPr>
              <w:t xml:space="preserve"> mit</w:t>
            </w:r>
            <w:r w:rsidR="007B1030">
              <w:rPr>
                <w:rFonts w:ascii="Times New Roman" w:hAnsi="Times New Roman" w:eastAsia="Times New Roman" w:cs="Times New Roman"/>
                <w:sz w:val="24"/>
                <w:szCs w:val="24"/>
                <w:lang w:eastAsia="de-DE"/>
              </w:rPr>
              <w:t xml:space="preserve"> einer Standardabweichung von zwei</w:t>
            </w:r>
            <w:r w:rsidRPr="5A8240BF" w:rsidR="5A533400">
              <w:rPr>
                <w:rFonts w:ascii="Times New Roman" w:hAnsi="Times New Roman" w:eastAsia="Times New Roman" w:cs="Times New Roman"/>
                <w:sz w:val="24"/>
                <w:szCs w:val="24"/>
                <w:lang w:eastAsia="de-DE"/>
              </w:rPr>
              <w:t xml:space="preserve">, wird deutlich, warum die Normalverteilung zur Beschreibung von Lebensdauerdaten </w:t>
            </w:r>
            <w:r w:rsidRPr="5A8240BF" w:rsidR="1E33E932">
              <w:rPr>
                <w:rFonts w:ascii="Times New Roman" w:hAnsi="Times New Roman" w:eastAsia="Times New Roman" w:cs="Times New Roman"/>
                <w:sz w:val="24"/>
                <w:szCs w:val="24"/>
                <w:lang w:eastAsia="de-DE"/>
              </w:rPr>
              <w:t xml:space="preserve">eher </w:t>
            </w:r>
            <w:r w:rsidRPr="5A8240BF" w:rsidR="5A533400">
              <w:rPr>
                <w:rFonts w:ascii="Times New Roman" w:hAnsi="Times New Roman" w:eastAsia="Times New Roman" w:cs="Times New Roman"/>
                <w:sz w:val="24"/>
                <w:szCs w:val="24"/>
                <w:lang w:eastAsia="de-DE"/>
              </w:rPr>
              <w:t>weniger geeignet ist.</w:t>
            </w:r>
          </w:p>
          <w:p w:rsidR="00960561" w:rsidP="5A8240BF" w:rsidRDefault="42720265" w14:paraId="22E205E4" w14:textId="7474EC5B">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Zum Zeitpunkt t gleich null </w:t>
            </w:r>
            <w:r w:rsidRPr="5A8240BF" w:rsidR="5A533400">
              <w:rPr>
                <w:rFonts w:ascii="Times New Roman" w:hAnsi="Times New Roman" w:eastAsia="Times New Roman" w:cs="Times New Roman"/>
                <w:sz w:val="24"/>
                <w:szCs w:val="24"/>
                <w:lang w:eastAsia="de-DE"/>
              </w:rPr>
              <w:t>sind bereits zehn Prozent der</w:t>
            </w:r>
            <w:r w:rsidRPr="5A8240BF" w:rsidR="65D3A7C4">
              <w:rPr>
                <w:rFonts w:ascii="Times New Roman" w:hAnsi="Times New Roman" w:eastAsia="Times New Roman" w:cs="Times New Roman"/>
                <w:sz w:val="24"/>
                <w:szCs w:val="24"/>
                <w:lang w:eastAsia="de-DE"/>
              </w:rPr>
              <w:t xml:space="preserve"> Produkte</w:t>
            </w:r>
            <w:r w:rsidRPr="5A8240BF" w:rsidR="5A533400">
              <w:rPr>
                <w:rFonts w:ascii="Times New Roman" w:hAnsi="Times New Roman" w:eastAsia="Times New Roman" w:cs="Times New Roman"/>
                <w:sz w:val="24"/>
                <w:szCs w:val="24"/>
                <w:lang w:eastAsia="de-DE"/>
              </w:rPr>
              <w:t xml:space="preserve"> ausgefallen.</w:t>
            </w:r>
          </w:p>
          <w:p w:rsidR="00960561" w:rsidP="5A8240BF" w:rsidRDefault="66680FF6" w14:paraId="0D20DDA3" w14:textId="7A384AE4">
            <w:pPr>
              <w:spacing w:before="100" w:beforeAutospacing="1" w:after="100" w:afterAutospacing="1"/>
              <w:rPr>
                <w:rFonts w:ascii="Times New Roman" w:hAnsi="Times New Roman" w:eastAsia="Times New Roman" w:cs="Times New Roman"/>
                <w:sz w:val="24"/>
                <w:szCs w:val="24"/>
                <w:lang w:eastAsia="de-DE"/>
              </w:rPr>
            </w:pPr>
            <w:r w:rsidRPr="7DAA41AE">
              <w:rPr>
                <w:rFonts w:ascii="Times New Roman" w:hAnsi="Times New Roman" w:eastAsia="Times New Roman" w:cs="Times New Roman"/>
                <w:sz w:val="24"/>
                <w:szCs w:val="24"/>
                <w:lang w:eastAsia="de-DE"/>
              </w:rPr>
              <w:t xml:space="preserve">Die Streuung wirkt vom </w:t>
            </w:r>
            <w:r w:rsidRPr="7DAA41AE" w:rsidR="053D0AEC">
              <w:rPr>
                <w:rFonts w:ascii="Times New Roman" w:hAnsi="Times New Roman" w:eastAsia="Times New Roman" w:cs="Times New Roman"/>
                <w:sz w:val="24"/>
                <w:szCs w:val="24"/>
                <w:lang w:eastAsia="de-DE"/>
              </w:rPr>
              <w:t xml:space="preserve">Erwartungswert </w:t>
            </w:r>
            <w:r w:rsidRPr="7DAA41AE">
              <w:rPr>
                <w:rFonts w:ascii="Times New Roman" w:hAnsi="Times New Roman" w:eastAsia="Times New Roman" w:cs="Times New Roman"/>
                <w:sz w:val="24"/>
                <w:szCs w:val="24"/>
                <w:lang w:eastAsia="de-DE"/>
              </w:rPr>
              <w:t>aus in beide Richtungen der x-Achse</w:t>
            </w:r>
            <w:r w:rsidRPr="7DAA41AE" w:rsidR="3446097B">
              <w:rPr>
                <w:rFonts w:ascii="Times New Roman" w:hAnsi="Times New Roman" w:eastAsia="Times New Roman" w:cs="Times New Roman"/>
                <w:sz w:val="24"/>
                <w:szCs w:val="24"/>
                <w:lang w:eastAsia="de-DE"/>
              </w:rPr>
              <w:t xml:space="preserve">, wodurch die </w:t>
            </w:r>
            <w:r w:rsidRPr="7DAA41AE" w:rsidR="7AF32726">
              <w:rPr>
                <w:rFonts w:ascii="Times New Roman" w:hAnsi="Times New Roman" w:eastAsia="Times New Roman" w:cs="Times New Roman"/>
                <w:sz w:val="24"/>
                <w:szCs w:val="24"/>
                <w:lang w:eastAsia="de-DE"/>
              </w:rPr>
              <w:t>Normalverteilung auch negative Ausfallzeiten beschreiben</w:t>
            </w:r>
            <w:r w:rsidRPr="7DAA41AE" w:rsidR="6ED88DE2">
              <w:rPr>
                <w:rFonts w:ascii="Times New Roman" w:hAnsi="Times New Roman" w:eastAsia="Times New Roman" w:cs="Times New Roman"/>
                <w:sz w:val="24"/>
                <w:szCs w:val="24"/>
                <w:lang w:eastAsia="de-DE"/>
              </w:rPr>
              <w:t xml:space="preserve"> kann</w:t>
            </w:r>
            <w:r w:rsidRPr="7DAA41AE" w:rsidR="0D9BD2DC">
              <w:rPr>
                <w:rFonts w:ascii="Times New Roman" w:hAnsi="Times New Roman" w:eastAsia="Times New Roman" w:cs="Times New Roman"/>
                <w:sz w:val="24"/>
                <w:szCs w:val="24"/>
                <w:lang w:eastAsia="de-DE"/>
              </w:rPr>
              <w:t>.</w:t>
            </w:r>
          </w:p>
          <w:p w:rsidR="00960561" w:rsidP="5A8240BF" w:rsidRDefault="4FA7D9CD" w14:paraId="5499300F" w14:textId="74BEFF62">
            <w:pPr>
              <w:spacing w:before="100" w:beforeAutospacing="1" w:after="100" w:afterAutospacing="1"/>
              <w:rPr>
                <w:rFonts w:ascii="Times New Roman" w:hAnsi="Times New Roman" w:eastAsia="Times New Roman" w:cs="Times New Roman"/>
                <w:sz w:val="24"/>
                <w:szCs w:val="24"/>
                <w:lang w:eastAsia="de-DE"/>
              </w:rPr>
            </w:pPr>
            <w:r w:rsidRPr="2D5156B8">
              <w:rPr>
                <w:rFonts w:ascii="Times New Roman" w:hAnsi="Times New Roman" w:eastAsia="Times New Roman" w:cs="Times New Roman"/>
                <w:sz w:val="24"/>
                <w:szCs w:val="24"/>
                <w:lang w:eastAsia="de-DE"/>
              </w:rPr>
              <w:t xml:space="preserve">Da die Ausfallzeiten </w:t>
            </w:r>
            <w:r w:rsidRPr="2D5156B8" w:rsidR="69469A47">
              <w:rPr>
                <w:rFonts w:ascii="Times New Roman" w:hAnsi="Times New Roman" w:eastAsia="Times New Roman" w:cs="Times New Roman"/>
                <w:sz w:val="24"/>
                <w:szCs w:val="24"/>
                <w:lang w:eastAsia="de-DE"/>
              </w:rPr>
              <w:t xml:space="preserve">in Realität </w:t>
            </w:r>
            <w:r w:rsidRPr="2D5156B8">
              <w:rPr>
                <w:rFonts w:ascii="Times New Roman" w:hAnsi="Times New Roman" w:eastAsia="Times New Roman" w:cs="Times New Roman"/>
                <w:sz w:val="24"/>
                <w:szCs w:val="24"/>
                <w:lang w:eastAsia="de-DE"/>
              </w:rPr>
              <w:t xml:space="preserve">natürlich nicht im negativen Zeitbereich sein können, ist die Normalverteilung </w:t>
            </w:r>
            <w:r w:rsidRPr="2D5156B8" w:rsidR="75717715">
              <w:rPr>
                <w:rFonts w:ascii="Times New Roman" w:hAnsi="Times New Roman" w:eastAsia="Times New Roman" w:cs="Times New Roman"/>
                <w:sz w:val="24"/>
                <w:szCs w:val="24"/>
                <w:lang w:eastAsia="de-DE"/>
              </w:rPr>
              <w:t xml:space="preserve">in der Regel für Lebensdauerprognosen </w:t>
            </w:r>
            <w:r w:rsidRPr="2D5156B8" w:rsidR="2B14741D">
              <w:rPr>
                <w:rFonts w:ascii="Times New Roman" w:hAnsi="Times New Roman" w:eastAsia="Times New Roman" w:cs="Times New Roman"/>
                <w:sz w:val="24"/>
                <w:szCs w:val="24"/>
                <w:lang w:eastAsia="de-DE"/>
              </w:rPr>
              <w:t>nicht geeignet</w:t>
            </w:r>
            <w:r w:rsidRPr="2D5156B8" w:rsidR="75717715">
              <w:rPr>
                <w:rFonts w:ascii="Times New Roman" w:hAnsi="Times New Roman" w:eastAsia="Times New Roman" w:cs="Times New Roman"/>
                <w:sz w:val="24"/>
                <w:szCs w:val="24"/>
                <w:lang w:eastAsia="de-DE"/>
              </w:rPr>
              <w:t>.</w:t>
            </w:r>
          </w:p>
          <w:p w:rsidRPr="007B1030" w:rsidR="00960561" w:rsidP="5A8240BF" w:rsidRDefault="5F17CBAE" w14:paraId="645896B4" w14:textId="1FAA6CE1">
            <w:pPr>
              <w:spacing w:before="100" w:beforeAutospacing="1" w:after="100" w:afterAutospacing="1"/>
              <w:rPr>
                <w:rFonts w:ascii="Times New Roman" w:hAnsi="Times New Roman" w:eastAsia="Times New Roman" w:cs="Times New Roman"/>
                <w:sz w:val="24"/>
                <w:szCs w:val="24"/>
                <w:lang w:eastAsia="de-DE"/>
              </w:rPr>
            </w:pPr>
            <w:r w:rsidRPr="2D5156B8">
              <w:rPr>
                <w:rFonts w:ascii="Times New Roman" w:hAnsi="Times New Roman" w:eastAsia="Times New Roman" w:cs="Times New Roman"/>
                <w:sz w:val="24"/>
                <w:szCs w:val="24"/>
                <w:lang w:eastAsia="de-DE"/>
              </w:rPr>
              <w:t>Werfen</w:t>
            </w:r>
            <w:r w:rsidRPr="2D5156B8" w:rsidR="53B13AF4">
              <w:rPr>
                <w:rFonts w:ascii="Times New Roman" w:hAnsi="Times New Roman" w:eastAsia="Times New Roman" w:cs="Times New Roman"/>
                <w:sz w:val="24"/>
                <w:szCs w:val="24"/>
                <w:lang w:eastAsia="de-DE"/>
              </w:rPr>
              <w:t xml:space="preserve"> wir trotzdem einmal </w:t>
            </w:r>
            <w:r w:rsidRPr="2D5156B8" w:rsidR="5F409ED5">
              <w:rPr>
                <w:rFonts w:ascii="Times New Roman" w:hAnsi="Times New Roman" w:eastAsia="Times New Roman" w:cs="Times New Roman"/>
                <w:sz w:val="24"/>
                <w:szCs w:val="24"/>
                <w:lang w:eastAsia="de-DE"/>
              </w:rPr>
              <w:t xml:space="preserve">einen Blick auf </w:t>
            </w:r>
            <w:r w:rsidRPr="2D5156B8" w:rsidR="53B13AF4">
              <w:rPr>
                <w:rFonts w:ascii="Times New Roman" w:hAnsi="Times New Roman" w:eastAsia="Times New Roman" w:cs="Times New Roman"/>
                <w:sz w:val="24"/>
                <w:szCs w:val="24"/>
                <w:lang w:eastAsia="de-DE"/>
              </w:rPr>
              <w:t xml:space="preserve">die Formeln für die einzelnen </w:t>
            </w:r>
            <w:r w:rsidRPr="2D5156B8" w:rsidR="7C146B8E">
              <w:rPr>
                <w:rFonts w:ascii="Times New Roman" w:hAnsi="Times New Roman" w:eastAsia="Times New Roman" w:cs="Times New Roman"/>
                <w:sz w:val="24"/>
                <w:szCs w:val="24"/>
              </w:rPr>
              <w:t>Zuverlässigkeitsfunktionen</w:t>
            </w:r>
            <w:r w:rsidRPr="2D5156B8" w:rsidR="53B13AF4">
              <w:rPr>
                <w:rFonts w:ascii="Times New Roman" w:hAnsi="Times New Roman" w:eastAsia="Times New Roman" w:cs="Times New Roman"/>
                <w:sz w:val="24"/>
                <w:szCs w:val="24"/>
                <w:lang w:eastAsia="de-DE"/>
              </w:rPr>
              <w:t xml:space="preserve"> der Normalverteilung.</w:t>
            </w:r>
          </w:p>
        </w:tc>
      </w:tr>
    </w:tbl>
    <w:p w:rsidR="5A8240BF" w:rsidP="5A8240BF" w:rsidRDefault="5A8240BF" w14:paraId="44D170C5" w14:textId="0C1701AA">
      <w:pPr>
        <w:spacing w:beforeAutospacing="1" w:afterAutospacing="1" w:line="240" w:lineRule="auto"/>
        <w:rPr>
          <w:rFonts w:ascii="Times New Roman" w:hAnsi="Times New Roman" w:eastAsia="Times New Roman" w:cs="Times New Roman"/>
          <w:b/>
          <w:bCs/>
          <w:sz w:val="24"/>
          <w:szCs w:val="24"/>
          <w:highlight w:val="lightGray"/>
          <w:lang w:eastAsia="de-DE"/>
        </w:rPr>
      </w:pPr>
    </w:p>
    <w:p w:rsidR="5A8240BF" w:rsidP="5A8240BF" w:rsidRDefault="5A8240BF" w14:paraId="58644FA6" w14:textId="38939E39">
      <w:pPr>
        <w:spacing w:beforeAutospacing="1" w:afterAutospacing="1" w:line="240" w:lineRule="auto"/>
        <w:rPr>
          <w:rFonts w:ascii="Times New Roman" w:hAnsi="Times New Roman" w:eastAsia="Times New Roman" w:cs="Times New Roman"/>
          <w:b/>
          <w:bCs/>
          <w:sz w:val="24"/>
          <w:szCs w:val="24"/>
          <w:highlight w:val="lightGray"/>
          <w:lang w:eastAsia="de-DE"/>
        </w:rPr>
      </w:pPr>
    </w:p>
    <w:p w:rsidR="5A8240BF" w:rsidP="5A8240BF" w:rsidRDefault="5A8240BF" w14:paraId="0B5F0DC1" w14:textId="173D36C5">
      <w:pPr>
        <w:spacing w:beforeAutospacing="1" w:afterAutospacing="1" w:line="240" w:lineRule="auto"/>
        <w:rPr>
          <w:rFonts w:ascii="Times New Roman" w:hAnsi="Times New Roman" w:eastAsia="Times New Roman" w:cs="Times New Roman"/>
          <w:b/>
          <w:bCs/>
          <w:sz w:val="24"/>
          <w:szCs w:val="24"/>
          <w:highlight w:val="lightGray"/>
          <w:lang w:eastAsia="de-DE"/>
        </w:rPr>
      </w:pPr>
    </w:p>
    <w:p w:rsidR="5A8240BF" w:rsidP="5A8240BF" w:rsidRDefault="5A8240BF" w14:paraId="4A875B99" w14:textId="3032AD67">
      <w:pPr>
        <w:spacing w:beforeAutospacing="1" w:afterAutospacing="1" w:line="240" w:lineRule="auto"/>
        <w:rPr>
          <w:rFonts w:ascii="Times New Roman" w:hAnsi="Times New Roman" w:eastAsia="Times New Roman" w:cs="Times New Roman"/>
          <w:b/>
          <w:bCs/>
          <w:sz w:val="24"/>
          <w:szCs w:val="24"/>
          <w:highlight w:val="lightGray"/>
          <w:lang w:eastAsia="de-DE"/>
        </w:rPr>
      </w:pPr>
    </w:p>
    <w:p w:rsidR="00960561" w:rsidP="00960561" w:rsidRDefault="00960561" w14:paraId="7C141723" w14:textId="0F9C33FD">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Pr>
          <w:rFonts w:ascii="Times New Roman" w:hAnsi="Times New Roman" w:eastAsia="Times New Roman" w:cs="Times New Roman"/>
          <w:b/>
          <w:bCs/>
          <w:kern w:val="0"/>
          <w:sz w:val="24"/>
          <w:szCs w:val="24"/>
          <w:highlight w:val="lightGray"/>
          <w:lang w:eastAsia="de-DE"/>
          <w14:ligatures w14:val="none"/>
        </w:rPr>
        <w:t>3</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00B54284">
        <w:rPr>
          <w:rFonts w:ascii="Times New Roman" w:hAnsi="Times New Roman" w:eastAsia="Times New Roman" w:cs="Times New Roman"/>
          <w:b/>
          <w:bCs/>
          <w:kern w:val="0"/>
          <w:sz w:val="24"/>
          <w:szCs w:val="24"/>
          <w:lang w:eastAsia="de-DE"/>
          <w14:ligatures w14:val="none"/>
        </w:rPr>
        <w:t>Formeln der</w:t>
      </w:r>
      <w:r>
        <w:rPr>
          <w:rFonts w:ascii="Times New Roman" w:hAnsi="Times New Roman" w:eastAsia="Times New Roman" w:cs="Times New Roman"/>
          <w:b/>
          <w:bCs/>
          <w:kern w:val="0"/>
          <w:sz w:val="24"/>
          <w:szCs w:val="24"/>
          <w:lang w:eastAsia="de-DE"/>
          <w14:ligatures w14:val="none"/>
        </w:rPr>
        <w:t xml:space="preserve"> Normalverteilung</w:t>
      </w:r>
    </w:p>
    <w:tbl>
      <w:tblPr>
        <w:tblStyle w:val="Tabellenraster"/>
        <w:tblW w:w="0" w:type="auto"/>
        <w:tblLook w:val="04A0" w:firstRow="1" w:lastRow="0" w:firstColumn="1" w:lastColumn="0" w:noHBand="0" w:noVBand="1"/>
      </w:tblPr>
      <w:tblGrid>
        <w:gridCol w:w="1696"/>
        <w:gridCol w:w="7366"/>
      </w:tblGrid>
      <w:tr w:rsidR="00960561" w:rsidTr="1887071B" w14:paraId="11DB81CA" w14:textId="77777777">
        <w:tc>
          <w:tcPr>
            <w:tcW w:w="1696" w:type="dxa"/>
            <w:tcMar/>
          </w:tcPr>
          <w:p w:rsidR="00960561" w:rsidP="005A20FA" w:rsidRDefault="00960561" w14:paraId="29C8941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960561" w:rsidP="005A20FA" w:rsidRDefault="00B54284" w14:paraId="0EE56835" w14:textId="232F185B">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3</w:t>
            </w:r>
          </w:p>
        </w:tc>
      </w:tr>
      <w:tr w:rsidR="00960561" w:rsidTr="1887071B" w14:paraId="1D4D7C3B" w14:textId="77777777">
        <w:tc>
          <w:tcPr>
            <w:tcW w:w="1696" w:type="dxa"/>
            <w:tcMar/>
          </w:tcPr>
          <w:p w:rsidR="00960561" w:rsidP="005A20FA" w:rsidRDefault="00960561" w14:paraId="2D0ECF4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960561" w:rsidP="005A20FA" w:rsidRDefault="00960561" w14:paraId="2C3235F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tc>
      </w:tr>
      <w:tr w:rsidR="00960561" w:rsidTr="1887071B" w14:paraId="63B262D5" w14:textId="77777777">
        <w:tc>
          <w:tcPr>
            <w:tcW w:w="9062" w:type="dxa"/>
            <w:gridSpan w:val="2"/>
            <w:tcMar/>
          </w:tcPr>
          <w:p w:rsidR="00960561" w:rsidP="005A20FA" w:rsidRDefault="00960561" w14:paraId="40A3B70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960561" w:rsidTr="1887071B" w14:paraId="7CC32B37" w14:textId="77777777">
        <w:tc>
          <w:tcPr>
            <w:tcW w:w="9062" w:type="dxa"/>
            <w:gridSpan w:val="2"/>
            <w:tcMar/>
          </w:tcPr>
          <w:p w:rsidRPr="0058258F" w:rsidR="00960561" w:rsidP="5A8240BF" w:rsidRDefault="0827AB0E" w14:paraId="72992CAC" w14:textId="67A05B9C">
            <w:pPr>
              <w:spacing w:after="240"/>
            </w:pPr>
            <w:r w:rsidRPr="7DAA41AE">
              <w:rPr>
                <w:rFonts w:ascii="Times New Roman" w:hAnsi="Times New Roman" w:eastAsia="Times New Roman" w:cs="Times New Roman"/>
                <w:sz w:val="24"/>
                <w:szCs w:val="24"/>
              </w:rPr>
              <w:t>Wie bereits beschrieben</w:t>
            </w:r>
            <w:r w:rsidRPr="7DAA41AE" w:rsidR="71120887">
              <w:rPr>
                <w:rFonts w:ascii="Times New Roman" w:hAnsi="Times New Roman" w:eastAsia="Times New Roman" w:cs="Times New Roman"/>
                <w:sz w:val="24"/>
                <w:szCs w:val="24"/>
              </w:rPr>
              <w:t>,</w:t>
            </w:r>
            <w:r w:rsidRPr="7DAA41AE">
              <w:rPr>
                <w:rFonts w:ascii="Times New Roman" w:hAnsi="Times New Roman" w:eastAsia="Times New Roman" w:cs="Times New Roman"/>
                <w:sz w:val="24"/>
                <w:szCs w:val="24"/>
              </w:rPr>
              <w:t xml:space="preserve"> </w:t>
            </w:r>
            <w:r w:rsidRPr="7DAA41AE" w:rsidR="3BA92893">
              <w:rPr>
                <w:rFonts w:ascii="Times New Roman" w:hAnsi="Times New Roman" w:eastAsia="Times New Roman" w:cs="Times New Roman"/>
                <w:sz w:val="24"/>
                <w:szCs w:val="24"/>
              </w:rPr>
              <w:t xml:space="preserve">wird </w:t>
            </w:r>
            <w:r w:rsidRPr="7DAA41AE" w:rsidR="543CF6AD">
              <w:rPr>
                <w:rFonts w:ascii="Times New Roman" w:hAnsi="Times New Roman" w:eastAsia="Times New Roman" w:cs="Times New Roman"/>
                <w:sz w:val="24"/>
                <w:szCs w:val="24"/>
              </w:rPr>
              <w:t xml:space="preserve">die Normalverteilung durch den </w:t>
            </w:r>
            <w:r w:rsidRPr="7DAA41AE" w:rsidR="7140401B">
              <w:rPr>
                <w:rFonts w:ascii="Times New Roman" w:hAnsi="Times New Roman" w:eastAsia="Times New Roman" w:cs="Times New Roman"/>
                <w:sz w:val="24"/>
                <w:szCs w:val="24"/>
              </w:rPr>
              <w:t xml:space="preserve">Erwartungswert </w:t>
            </w:r>
            <w:r w:rsidRPr="7DAA41AE" w:rsidR="543CF6AD">
              <w:rPr>
                <w:rFonts w:ascii="Times New Roman" w:hAnsi="Times New Roman" w:eastAsia="Times New Roman" w:cs="Times New Roman"/>
                <w:sz w:val="24"/>
                <w:szCs w:val="24"/>
              </w:rPr>
              <w:t xml:space="preserve">und die Standardabweichung </w:t>
            </w:r>
            <w:r w:rsidRPr="7DAA41AE" w:rsidR="26B94C64">
              <w:rPr>
                <w:rFonts w:ascii="Times New Roman" w:hAnsi="Times New Roman" w:eastAsia="Times New Roman" w:cs="Times New Roman"/>
                <w:sz w:val="24"/>
                <w:szCs w:val="24"/>
              </w:rPr>
              <w:t>definiert</w:t>
            </w:r>
            <w:r w:rsidRPr="7DAA41AE" w:rsidR="543CF6AD">
              <w:rPr>
                <w:rFonts w:ascii="Times New Roman" w:hAnsi="Times New Roman" w:eastAsia="Times New Roman" w:cs="Times New Roman"/>
                <w:sz w:val="24"/>
                <w:szCs w:val="24"/>
              </w:rPr>
              <w:t>.</w:t>
            </w:r>
          </w:p>
          <w:p w:rsidRPr="0058258F" w:rsidR="00960561" w:rsidP="5A8240BF" w:rsidRDefault="28CEA036" w14:paraId="087D46B2" w14:textId="5AC21746">
            <w:pPr>
              <w:spacing w:after="240"/>
              <w:rPr>
                <w:rFonts w:ascii="Times New Roman" w:hAnsi="Times New Roman" w:eastAsia="Times New Roman" w:cs="Times New Roman"/>
                <w:sz w:val="24"/>
                <w:szCs w:val="24"/>
              </w:rPr>
            </w:pPr>
            <w:r w:rsidRPr="5A8240BF">
              <w:rPr>
                <w:rFonts w:ascii="Times New Roman" w:hAnsi="Times New Roman" w:eastAsia="Times New Roman" w:cs="Times New Roman"/>
                <w:sz w:val="24"/>
                <w:szCs w:val="24"/>
              </w:rPr>
              <w:t>Allein durch Betrachtung der Dichtefunktion fällt ein weiterer negativer Aspekt der Normalverteilung auf.</w:t>
            </w:r>
          </w:p>
          <w:p w:rsidRPr="0058258F" w:rsidR="00960561" w:rsidP="5A8240BF" w:rsidRDefault="28CEA036" w14:paraId="16A1478D" w14:textId="2E494C15">
            <w:pPr>
              <w:spacing w:after="240"/>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rPr>
              <w:t>Die mathematische Beziehung ist relativ komplex.</w:t>
            </w:r>
          </w:p>
          <w:p w:rsidRPr="0058258F" w:rsidR="00960561" w:rsidP="5A8240BF" w:rsidRDefault="3457E51B" w14:paraId="27BF0B21" w14:textId="319F8E01">
            <w:pPr>
              <w:spacing w:after="240"/>
              <w:rPr>
                <w:rFonts w:ascii="Times New Roman" w:hAnsi="Times New Roman" w:eastAsia="Times New Roman" w:cs="Times New Roman"/>
                <w:sz w:val="24"/>
                <w:szCs w:val="24"/>
                <w:lang w:eastAsia="de-DE"/>
              </w:rPr>
            </w:pPr>
            <w:r w:rsidRPr="1887071B" w:rsidR="063A1C7C">
              <w:rPr>
                <w:rFonts w:ascii="Times New Roman" w:hAnsi="Times New Roman" w:eastAsia="Times New Roman" w:cs="Times New Roman"/>
                <w:sz w:val="24"/>
                <w:szCs w:val="24"/>
                <w:lang w:eastAsia="de-DE"/>
              </w:rPr>
              <w:t>D</w:t>
            </w:r>
            <w:r w:rsidRPr="1887071B" w:rsidR="609E0B46">
              <w:rPr>
                <w:rFonts w:ascii="Times New Roman" w:hAnsi="Times New Roman" w:eastAsia="Times New Roman" w:cs="Times New Roman"/>
                <w:sz w:val="24"/>
                <w:szCs w:val="24"/>
                <w:lang w:eastAsia="de-DE"/>
              </w:rPr>
              <w:t>ie</w:t>
            </w:r>
            <w:r w:rsidRPr="1887071B" w:rsidR="666DDAD9">
              <w:rPr>
                <w:rFonts w:ascii="Times New Roman" w:hAnsi="Times New Roman" w:eastAsia="Times New Roman" w:cs="Times New Roman"/>
                <w:sz w:val="24"/>
                <w:szCs w:val="24"/>
                <w:lang w:eastAsia="de-DE"/>
              </w:rPr>
              <w:t xml:space="preserve"> Ausfallwahrscheinlichkeit </w:t>
            </w:r>
            <w:r w:rsidRPr="1887071B" w:rsidR="515DDA5B">
              <w:rPr>
                <w:rFonts w:ascii="Times New Roman" w:hAnsi="Times New Roman" w:eastAsia="Times New Roman" w:cs="Times New Roman"/>
                <w:sz w:val="24"/>
                <w:szCs w:val="24"/>
                <w:lang w:eastAsia="de-DE"/>
              </w:rPr>
              <w:t xml:space="preserve">zum Zeitpunkt t </w:t>
            </w:r>
            <w:r w:rsidRPr="1887071B" w:rsidR="5B529DFE">
              <w:rPr>
                <w:rFonts w:ascii="Times New Roman" w:hAnsi="Times New Roman" w:eastAsia="Times New Roman" w:cs="Times New Roman"/>
                <w:sz w:val="24"/>
                <w:szCs w:val="24"/>
                <w:lang w:eastAsia="de-DE"/>
              </w:rPr>
              <w:t xml:space="preserve">berechnet sich </w:t>
            </w:r>
            <w:r w:rsidRPr="1887071B" w:rsidR="666DDAD9">
              <w:rPr>
                <w:rFonts w:ascii="Times New Roman" w:hAnsi="Times New Roman" w:eastAsia="Times New Roman" w:cs="Times New Roman"/>
                <w:sz w:val="24"/>
                <w:szCs w:val="24"/>
                <w:lang w:eastAsia="de-DE"/>
              </w:rPr>
              <w:t xml:space="preserve">aus </w:t>
            </w:r>
            <w:r w:rsidRPr="1887071B" w:rsidR="381F090D">
              <w:rPr>
                <w:rFonts w:ascii="Times New Roman" w:hAnsi="Times New Roman" w:eastAsia="Times New Roman" w:cs="Times New Roman"/>
                <w:sz w:val="24"/>
                <w:szCs w:val="24"/>
                <w:lang w:eastAsia="de-DE"/>
              </w:rPr>
              <w:t xml:space="preserve">dem </w:t>
            </w:r>
            <w:r w:rsidRPr="1887071B" w:rsidR="381F090D">
              <w:rPr>
                <w:rFonts w:ascii="Times New Roman" w:hAnsi="Times New Roman" w:eastAsia="Times New Roman" w:cs="Times New Roman"/>
                <w:color w:val="FF0000"/>
                <w:sz w:val="24"/>
                <w:szCs w:val="24"/>
                <w:lang w:eastAsia="de-DE"/>
              </w:rPr>
              <w:t xml:space="preserve">Integral </w:t>
            </w:r>
            <w:r w:rsidRPr="1887071B" w:rsidR="15C7FD5C">
              <w:rPr>
                <w:rFonts w:ascii="Times New Roman" w:hAnsi="Times New Roman" w:eastAsia="Times New Roman" w:cs="Times New Roman"/>
                <w:sz w:val="24"/>
                <w:szCs w:val="24"/>
                <w:lang w:eastAsia="de-DE"/>
              </w:rPr>
              <w:t xml:space="preserve">von null bis t </w:t>
            </w:r>
            <w:r w:rsidRPr="1887071B" w:rsidR="381F090D">
              <w:rPr>
                <w:rFonts w:ascii="Times New Roman" w:hAnsi="Times New Roman" w:eastAsia="Times New Roman" w:cs="Times New Roman"/>
                <w:sz w:val="24"/>
                <w:szCs w:val="24"/>
                <w:lang w:eastAsia="de-DE"/>
              </w:rPr>
              <w:t xml:space="preserve">über </w:t>
            </w:r>
            <w:r w:rsidRPr="1887071B" w:rsidR="044ED752">
              <w:rPr>
                <w:rFonts w:ascii="Times New Roman" w:hAnsi="Times New Roman" w:eastAsia="Times New Roman" w:cs="Times New Roman"/>
                <w:sz w:val="24"/>
                <w:szCs w:val="24"/>
                <w:lang w:eastAsia="de-DE"/>
              </w:rPr>
              <w:t xml:space="preserve">der </w:t>
            </w:r>
            <w:r w:rsidRPr="1887071B" w:rsidR="381F090D">
              <w:rPr>
                <w:rFonts w:ascii="Times New Roman" w:hAnsi="Times New Roman" w:eastAsia="Times New Roman" w:cs="Times New Roman"/>
                <w:sz w:val="24"/>
                <w:szCs w:val="24"/>
                <w:lang w:eastAsia="de-DE"/>
              </w:rPr>
              <w:t>Dichtefunktion</w:t>
            </w:r>
            <w:r w:rsidRPr="1887071B" w:rsidR="03004EDA">
              <w:rPr>
                <w:rFonts w:ascii="Times New Roman" w:hAnsi="Times New Roman" w:eastAsia="Times New Roman" w:cs="Times New Roman"/>
                <w:sz w:val="24"/>
                <w:szCs w:val="24"/>
                <w:lang w:eastAsia="de-DE"/>
              </w:rPr>
              <w:t>.</w:t>
            </w:r>
          </w:p>
          <w:p w:rsidRPr="0058258F" w:rsidR="00960561" w:rsidP="5A8240BF" w:rsidRDefault="549951C6" w14:paraId="69711337" w14:textId="5643593B">
            <w:pPr>
              <w:spacing w:after="240"/>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Die </w:t>
            </w:r>
            <w:r w:rsidRPr="5A8240BF" w:rsidR="290036D1">
              <w:rPr>
                <w:rFonts w:ascii="Times New Roman" w:hAnsi="Times New Roman" w:eastAsia="Times New Roman" w:cs="Times New Roman"/>
                <w:sz w:val="24"/>
                <w:szCs w:val="24"/>
                <w:lang w:eastAsia="de-DE"/>
              </w:rPr>
              <w:t xml:space="preserve">Überlebenswahrscheinlichkeit </w:t>
            </w:r>
            <w:r w:rsidRPr="5A8240BF" w:rsidR="580D0DDD">
              <w:rPr>
                <w:rFonts w:ascii="Times New Roman" w:hAnsi="Times New Roman" w:eastAsia="Times New Roman" w:cs="Times New Roman"/>
                <w:sz w:val="24"/>
                <w:szCs w:val="24"/>
                <w:lang w:eastAsia="de-DE"/>
              </w:rPr>
              <w:t>dagegen kann dann wiederrum einfach zu</w:t>
            </w:r>
            <w:r w:rsidRPr="5A8240BF" w:rsidR="26068B98">
              <w:rPr>
                <w:rFonts w:ascii="Times New Roman" w:hAnsi="Times New Roman" w:eastAsia="Times New Roman" w:cs="Times New Roman"/>
                <w:sz w:val="24"/>
                <w:szCs w:val="24"/>
                <w:lang w:eastAsia="de-DE"/>
              </w:rPr>
              <w:t xml:space="preserve"> </w:t>
            </w:r>
            <w:r w:rsidRPr="5A8240BF" w:rsidR="290036D1">
              <w:rPr>
                <w:rFonts w:ascii="Times New Roman" w:hAnsi="Times New Roman" w:eastAsia="Times New Roman" w:cs="Times New Roman"/>
                <w:sz w:val="24"/>
                <w:szCs w:val="24"/>
                <w:lang w:eastAsia="de-DE"/>
              </w:rPr>
              <w:t xml:space="preserve">eins minus </w:t>
            </w:r>
            <w:r w:rsidRPr="5A8240BF" w:rsidR="501518D9">
              <w:rPr>
                <w:rFonts w:ascii="Times New Roman" w:hAnsi="Times New Roman" w:eastAsia="Times New Roman" w:cs="Times New Roman"/>
                <w:sz w:val="24"/>
                <w:szCs w:val="24"/>
                <w:lang w:eastAsia="de-DE"/>
              </w:rPr>
              <w:t xml:space="preserve">der </w:t>
            </w:r>
            <w:r w:rsidRPr="5A8240BF" w:rsidR="290036D1">
              <w:rPr>
                <w:rFonts w:ascii="Times New Roman" w:hAnsi="Times New Roman" w:eastAsia="Times New Roman" w:cs="Times New Roman"/>
                <w:sz w:val="24"/>
                <w:szCs w:val="24"/>
                <w:lang w:eastAsia="de-DE"/>
              </w:rPr>
              <w:t>Ausfallwahrscheinlichkeit</w:t>
            </w:r>
            <w:r w:rsidRPr="5A8240BF" w:rsidR="2118C41A">
              <w:rPr>
                <w:rFonts w:ascii="Times New Roman" w:hAnsi="Times New Roman" w:eastAsia="Times New Roman" w:cs="Times New Roman"/>
                <w:sz w:val="24"/>
                <w:szCs w:val="24"/>
                <w:lang w:eastAsia="de-DE"/>
              </w:rPr>
              <w:t xml:space="preserve"> berechnet werden</w:t>
            </w:r>
            <w:r w:rsidRPr="5A8240BF" w:rsidR="776D4E51">
              <w:rPr>
                <w:rFonts w:ascii="Times New Roman" w:hAnsi="Times New Roman" w:eastAsia="Times New Roman" w:cs="Times New Roman"/>
                <w:sz w:val="24"/>
                <w:szCs w:val="24"/>
                <w:lang w:eastAsia="de-DE"/>
              </w:rPr>
              <w:t>.</w:t>
            </w:r>
            <w:r w:rsidR="00BE730A">
              <w:br/>
            </w:r>
            <w:r w:rsidR="00BE730A">
              <w:br/>
            </w:r>
            <w:r w:rsidRPr="5A8240BF" w:rsidR="79EA7436">
              <w:rPr>
                <w:rFonts w:ascii="Times New Roman" w:hAnsi="Times New Roman" w:eastAsia="Times New Roman" w:cs="Times New Roman"/>
                <w:sz w:val="24"/>
                <w:szCs w:val="24"/>
                <w:lang w:eastAsia="de-DE"/>
              </w:rPr>
              <w:t xml:space="preserve">Das ist auch der Grund, warum </w:t>
            </w:r>
            <w:r w:rsidRPr="5A8240BF" w:rsidR="12040D5A">
              <w:rPr>
                <w:rFonts w:ascii="Times New Roman" w:hAnsi="Times New Roman" w:eastAsia="Times New Roman" w:cs="Times New Roman"/>
                <w:sz w:val="24"/>
                <w:szCs w:val="24"/>
                <w:lang w:eastAsia="de-DE"/>
              </w:rPr>
              <w:t xml:space="preserve">hierbei </w:t>
            </w:r>
            <w:r w:rsidRPr="5A8240BF" w:rsidR="79EA7436">
              <w:rPr>
                <w:rFonts w:ascii="Times New Roman" w:hAnsi="Times New Roman" w:eastAsia="Times New Roman" w:cs="Times New Roman"/>
                <w:sz w:val="24"/>
                <w:szCs w:val="24"/>
                <w:lang w:eastAsia="de-DE"/>
              </w:rPr>
              <w:t xml:space="preserve">das Integral </w:t>
            </w:r>
            <w:r w:rsidRPr="5A8240BF" w:rsidR="77112D36">
              <w:rPr>
                <w:rFonts w:ascii="Times New Roman" w:hAnsi="Times New Roman" w:eastAsia="Times New Roman" w:cs="Times New Roman"/>
                <w:sz w:val="24"/>
                <w:szCs w:val="24"/>
                <w:lang w:eastAsia="de-DE"/>
              </w:rPr>
              <w:t xml:space="preserve">einfach </w:t>
            </w:r>
            <w:r w:rsidRPr="5A8240BF" w:rsidR="79EA7436">
              <w:rPr>
                <w:rFonts w:ascii="Times New Roman" w:hAnsi="Times New Roman" w:eastAsia="Times New Roman" w:cs="Times New Roman"/>
                <w:sz w:val="24"/>
                <w:szCs w:val="24"/>
                <w:lang w:eastAsia="de-DE"/>
              </w:rPr>
              <w:t xml:space="preserve">vom </w:t>
            </w:r>
            <w:r w:rsidRPr="5A8240BF" w:rsidR="3D128531">
              <w:rPr>
                <w:rFonts w:ascii="Times New Roman" w:hAnsi="Times New Roman" w:eastAsia="Times New Roman" w:cs="Times New Roman"/>
                <w:sz w:val="24"/>
                <w:szCs w:val="24"/>
                <w:lang w:eastAsia="de-DE"/>
              </w:rPr>
              <w:t xml:space="preserve">Zeitpunkt t bis unendlich </w:t>
            </w:r>
            <w:r w:rsidRPr="5A8240BF" w:rsidR="58B0B6E4">
              <w:rPr>
                <w:rFonts w:ascii="Times New Roman" w:hAnsi="Times New Roman" w:eastAsia="Times New Roman" w:cs="Times New Roman"/>
                <w:sz w:val="24"/>
                <w:szCs w:val="24"/>
                <w:lang w:eastAsia="de-DE"/>
              </w:rPr>
              <w:t>berechnet wird</w:t>
            </w:r>
            <w:r w:rsidRPr="5A8240BF" w:rsidR="3D128531">
              <w:rPr>
                <w:rFonts w:ascii="Times New Roman" w:hAnsi="Times New Roman" w:eastAsia="Times New Roman" w:cs="Times New Roman"/>
                <w:sz w:val="24"/>
                <w:szCs w:val="24"/>
                <w:lang w:eastAsia="de-DE"/>
              </w:rPr>
              <w:t>.</w:t>
            </w:r>
          </w:p>
          <w:p w:rsidRPr="0058258F" w:rsidR="00960561" w:rsidP="5A8240BF" w:rsidRDefault="776D4E51" w14:paraId="49158A9F" w14:textId="33F43908">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Die Ausfallrate </w:t>
            </w:r>
            <w:r w:rsidRPr="5A8240BF" w:rsidR="465FF1E1">
              <w:rPr>
                <w:rFonts w:ascii="Times New Roman" w:hAnsi="Times New Roman" w:eastAsia="Times New Roman" w:cs="Times New Roman"/>
                <w:sz w:val="24"/>
                <w:szCs w:val="24"/>
                <w:lang w:eastAsia="de-DE"/>
              </w:rPr>
              <w:t xml:space="preserve">kann </w:t>
            </w:r>
            <w:r w:rsidRPr="5A8240BF">
              <w:rPr>
                <w:rFonts w:ascii="Times New Roman" w:hAnsi="Times New Roman" w:eastAsia="Times New Roman" w:cs="Times New Roman"/>
                <w:sz w:val="24"/>
                <w:szCs w:val="24"/>
                <w:lang w:eastAsia="de-DE"/>
              </w:rPr>
              <w:t>wiederrum berechnet</w:t>
            </w:r>
            <w:r w:rsidRPr="5A8240BF" w:rsidR="19AAA230">
              <w:rPr>
                <w:rFonts w:ascii="Times New Roman" w:hAnsi="Times New Roman" w:eastAsia="Times New Roman" w:cs="Times New Roman"/>
                <w:sz w:val="24"/>
                <w:szCs w:val="24"/>
                <w:lang w:eastAsia="de-DE"/>
              </w:rPr>
              <w:t xml:space="preserve"> werden</w:t>
            </w:r>
            <w:r w:rsidRPr="5A8240BF">
              <w:rPr>
                <w:rFonts w:ascii="Times New Roman" w:hAnsi="Times New Roman" w:eastAsia="Times New Roman" w:cs="Times New Roman"/>
                <w:sz w:val="24"/>
                <w:szCs w:val="24"/>
                <w:lang w:eastAsia="de-DE"/>
              </w:rPr>
              <w:t>, indem die Dichtefunktion durch die Zuverlässigkeitsfunktion geteilt wird.</w:t>
            </w:r>
          </w:p>
          <w:p w:rsidRPr="0058258F" w:rsidR="00960561" w:rsidP="5A8240BF" w:rsidRDefault="57B453AA" w14:paraId="0C239EA7" w14:textId="07ED1DF8">
            <w:pPr>
              <w:spacing w:after="240"/>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Da die Berechnung aller Funktionen mathematisch auf der Dichtefunktion basiert,</w:t>
            </w:r>
            <w:r w:rsidRPr="5A8240BF" w:rsidR="72F86F69">
              <w:rPr>
                <w:rFonts w:ascii="Times New Roman" w:hAnsi="Times New Roman" w:eastAsia="Times New Roman" w:cs="Times New Roman"/>
                <w:sz w:val="24"/>
                <w:szCs w:val="24"/>
                <w:lang w:eastAsia="de-DE"/>
              </w:rPr>
              <w:t xml:space="preserve"> setzt sich di</w:t>
            </w:r>
            <w:r w:rsidRPr="5A8240BF" w:rsidR="290036D1">
              <w:rPr>
                <w:rFonts w:ascii="Times New Roman" w:hAnsi="Times New Roman" w:eastAsia="Times New Roman" w:cs="Times New Roman"/>
                <w:sz w:val="24"/>
                <w:szCs w:val="24"/>
                <w:lang w:eastAsia="de-DE"/>
              </w:rPr>
              <w:t>e Komplexität auch</w:t>
            </w:r>
            <w:r w:rsidRPr="5A8240BF" w:rsidR="564F87CB">
              <w:rPr>
                <w:rFonts w:ascii="Times New Roman" w:hAnsi="Times New Roman" w:eastAsia="Times New Roman" w:cs="Times New Roman"/>
                <w:sz w:val="24"/>
                <w:szCs w:val="24"/>
                <w:lang w:eastAsia="de-DE"/>
              </w:rPr>
              <w:t xml:space="preserve"> damit</w:t>
            </w:r>
            <w:r w:rsidRPr="5A8240BF" w:rsidR="290036D1">
              <w:rPr>
                <w:rFonts w:ascii="Times New Roman" w:hAnsi="Times New Roman" w:eastAsia="Times New Roman" w:cs="Times New Roman"/>
                <w:sz w:val="24"/>
                <w:szCs w:val="24"/>
                <w:lang w:eastAsia="de-DE"/>
              </w:rPr>
              <w:t xml:space="preserve"> in den weiteren Gleichungen fort</w:t>
            </w:r>
            <w:r w:rsidRPr="5A8240BF" w:rsidR="380728C7">
              <w:rPr>
                <w:rFonts w:ascii="Times New Roman" w:hAnsi="Times New Roman" w:eastAsia="Times New Roman" w:cs="Times New Roman"/>
                <w:sz w:val="24"/>
                <w:szCs w:val="24"/>
                <w:lang w:eastAsia="de-DE"/>
              </w:rPr>
              <w:t>, was die Normalverteilung in der Anwendung erschwert</w:t>
            </w:r>
            <w:r w:rsidRPr="5A8240BF" w:rsidR="248F9A5D">
              <w:rPr>
                <w:rFonts w:ascii="Times New Roman" w:hAnsi="Times New Roman" w:eastAsia="Times New Roman" w:cs="Times New Roman"/>
                <w:sz w:val="24"/>
                <w:szCs w:val="24"/>
                <w:lang w:eastAsia="de-DE"/>
              </w:rPr>
              <w:t>.</w:t>
            </w:r>
          </w:p>
          <w:p w:rsidRPr="0058258F" w:rsidR="00960561" w:rsidP="5A8240BF" w:rsidRDefault="2DE5AE71" w14:paraId="00FBC09D" w14:textId="54EC166E">
            <w:pPr>
              <w:spacing w:after="240"/>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Im Computer-Zeitalter sollte dies allerdings keinen großen Nachteil darstellen.</w:t>
            </w:r>
          </w:p>
          <w:p w:rsidRPr="0058258F" w:rsidR="00960561" w:rsidP="5A8240BF" w:rsidRDefault="217E8BD4" w14:paraId="72D447D9" w14:textId="3F4D70C1">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 xml:space="preserve">Wir haben nun </w:t>
            </w:r>
            <w:r w:rsidRPr="5A8240BF" w:rsidR="37393011">
              <w:rPr>
                <w:rFonts w:ascii="Times New Roman" w:hAnsi="Times New Roman" w:eastAsia="Times New Roman" w:cs="Times New Roman"/>
                <w:sz w:val="24"/>
                <w:szCs w:val="24"/>
                <w:lang w:eastAsia="de-DE"/>
              </w:rPr>
              <w:t xml:space="preserve">die Normalverteilung sowie die </w:t>
            </w:r>
            <w:r w:rsidRPr="5A8240BF" w:rsidR="470FDBC9">
              <w:rPr>
                <w:rFonts w:ascii="Times New Roman" w:hAnsi="Times New Roman" w:eastAsia="Times New Roman" w:cs="Times New Roman"/>
                <w:sz w:val="24"/>
                <w:szCs w:val="24"/>
                <w:lang w:eastAsia="de-DE"/>
              </w:rPr>
              <w:t xml:space="preserve">mathematischen </w:t>
            </w:r>
            <w:r w:rsidRPr="5A8240BF" w:rsidR="5D6CB73C">
              <w:rPr>
                <w:rFonts w:ascii="Times New Roman" w:hAnsi="Times New Roman" w:eastAsia="Times New Roman" w:cs="Times New Roman"/>
                <w:sz w:val="24"/>
                <w:szCs w:val="24"/>
                <w:lang w:eastAsia="de-DE"/>
              </w:rPr>
              <w:t xml:space="preserve">Gleichungen </w:t>
            </w:r>
            <w:r w:rsidRPr="5A8240BF" w:rsidR="054A508E">
              <w:rPr>
                <w:rFonts w:ascii="Times New Roman" w:hAnsi="Times New Roman" w:eastAsia="Times New Roman" w:cs="Times New Roman"/>
                <w:sz w:val="24"/>
                <w:szCs w:val="24"/>
                <w:lang w:eastAsia="de-DE"/>
              </w:rPr>
              <w:t xml:space="preserve">der einzelnen </w:t>
            </w:r>
            <w:r w:rsidRPr="5A8240BF" w:rsidR="0CA27C0D">
              <w:rPr>
                <w:rFonts w:ascii="Times New Roman" w:hAnsi="Times New Roman" w:eastAsia="Times New Roman" w:cs="Times New Roman"/>
                <w:sz w:val="24"/>
                <w:szCs w:val="24"/>
              </w:rPr>
              <w:t>Zuverlässigkeitsfunktionen</w:t>
            </w:r>
            <w:r w:rsidRPr="5A8240BF" w:rsidR="054A508E">
              <w:rPr>
                <w:rFonts w:ascii="Times New Roman" w:hAnsi="Times New Roman" w:eastAsia="Times New Roman" w:cs="Times New Roman"/>
                <w:sz w:val="24"/>
                <w:szCs w:val="24"/>
                <w:lang w:eastAsia="de-DE"/>
              </w:rPr>
              <w:t xml:space="preserve"> kennengelernt</w:t>
            </w:r>
            <w:r w:rsidRPr="5A8240BF" w:rsidR="5D6CB73C">
              <w:rPr>
                <w:rFonts w:ascii="Times New Roman" w:hAnsi="Times New Roman" w:eastAsia="Times New Roman" w:cs="Times New Roman"/>
                <w:sz w:val="24"/>
                <w:szCs w:val="24"/>
                <w:lang w:eastAsia="de-DE"/>
              </w:rPr>
              <w:t>.</w:t>
            </w:r>
          </w:p>
          <w:p w:rsidRPr="0058258F" w:rsidR="00960561" w:rsidP="5A8240BF" w:rsidRDefault="5607F80E" w14:paraId="663534B9" w14:textId="28782CEC">
            <w:pPr>
              <w:spacing w:before="100" w:beforeAutospacing="1" w:after="100" w:afterAutospacing="1"/>
              <w:rPr>
                <w:rFonts w:ascii="Times New Roman" w:hAnsi="Times New Roman" w:eastAsia="Times New Roman" w:cs="Times New Roman"/>
                <w:sz w:val="24"/>
                <w:szCs w:val="24"/>
                <w:lang w:eastAsia="de-DE"/>
              </w:rPr>
            </w:pPr>
            <w:r w:rsidRPr="5A8240BF">
              <w:rPr>
                <w:rFonts w:ascii="Times New Roman" w:hAnsi="Times New Roman" w:eastAsia="Times New Roman" w:cs="Times New Roman"/>
                <w:sz w:val="24"/>
                <w:szCs w:val="24"/>
                <w:lang w:eastAsia="de-DE"/>
              </w:rPr>
              <w:t>Wir haben auch gesehen, dass man mit Hilfe der Normalverteilung nur den dritten Bereich der Badewannenkurve beschreiben kann und dass die Verteilung aufgrund der negativen Ausfallzeiten eher nicht zur Anwendung in der Zuverlässigkeitstechnik</w:t>
            </w:r>
            <w:r w:rsidRPr="5A8240BF" w:rsidR="1D581EE5">
              <w:rPr>
                <w:rFonts w:ascii="Times New Roman" w:hAnsi="Times New Roman" w:eastAsia="Times New Roman" w:cs="Times New Roman"/>
                <w:sz w:val="24"/>
                <w:szCs w:val="24"/>
                <w:lang w:eastAsia="de-DE"/>
              </w:rPr>
              <w:t xml:space="preserve"> geeignet ist</w:t>
            </w:r>
            <w:r w:rsidRPr="5A8240BF">
              <w:rPr>
                <w:rFonts w:ascii="Times New Roman" w:hAnsi="Times New Roman" w:eastAsia="Times New Roman" w:cs="Times New Roman"/>
                <w:sz w:val="24"/>
                <w:szCs w:val="24"/>
                <w:lang w:eastAsia="de-DE"/>
              </w:rPr>
              <w:t>.</w:t>
            </w:r>
          </w:p>
          <w:p w:rsidRPr="0058258F" w:rsidR="00960561" w:rsidP="5A8240BF" w:rsidRDefault="5D307245" w14:paraId="3C329D23" w14:textId="70B63810">
            <w:pPr>
              <w:spacing w:before="100" w:beforeAutospacing="1" w:after="100" w:afterAutospacing="1"/>
              <w:rPr>
                <w:rFonts w:ascii="Times New Roman" w:hAnsi="Times New Roman" w:eastAsia="Times New Roman" w:cs="Times New Roman"/>
                <w:kern w:val="0"/>
                <w:sz w:val="24"/>
                <w:szCs w:val="24"/>
                <w:lang w:eastAsia="de-DE"/>
                <w14:ligatures w14:val="none"/>
              </w:rPr>
            </w:pPr>
            <w:bookmarkStart w:name="_GoBack" w:id="0"/>
            <w:bookmarkEnd w:id="0"/>
            <w:r w:rsidRPr="5A8240BF">
              <w:rPr>
                <w:rFonts w:ascii="Times New Roman" w:hAnsi="Times New Roman" w:eastAsia="Times New Roman" w:cs="Times New Roman"/>
                <w:sz w:val="24"/>
                <w:szCs w:val="24"/>
                <w:lang w:eastAsia="de-DE"/>
              </w:rPr>
              <w:t xml:space="preserve">Wir werden aber im Laufe dieses Kapitels noch weitere, deutlich besser geeignete Verteilungen </w:t>
            </w:r>
            <w:r w:rsidRPr="5A8240BF" w:rsidR="6DE00049">
              <w:rPr>
                <w:rFonts w:ascii="Times New Roman" w:hAnsi="Times New Roman" w:eastAsia="Times New Roman" w:cs="Times New Roman"/>
                <w:sz w:val="24"/>
                <w:szCs w:val="24"/>
                <w:lang w:eastAsia="de-DE"/>
              </w:rPr>
              <w:t xml:space="preserve">zur Beschreibung von Lebensdauerdaten </w:t>
            </w:r>
            <w:r w:rsidRPr="5A8240BF">
              <w:rPr>
                <w:rFonts w:ascii="Times New Roman" w:hAnsi="Times New Roman" w:eastAsia="Times New Roman" w:cs="Times New Roman"/>
                <w:sz w:val="24"/>
                <w:szCs w:val="24"/>
                <w:lang w:eastAsia="de-DE"/>
              </w:rPr>
              <w:t>kennenlernen.</w:t>
            </w:r>
            <w:r w:rsidR="00BE730A">
              <w:br/>
            </w:r>
            <w:r w:rsidRPr="5A8240BF" w:rsidR="5607F80E">
              <w:rPr>
                <w:rFonts w:ascii="Times New Roman" w:hAnsi="Times New Roman" w:eastAsia="Times New Roman" w:cs="Times New Roman"/>
                <w:sz w:val="24"/>
                <w:szCs w:val="24"/>
                <w:lang w:eastAsia="de-DE"/>
              </w:rPr>
              <w:t xml:space="preserve"> </w:t>
            </w:r>
          </w:p>
        </w:tc>
      </w:tr>
    </w:tbl>
    <w:p w:rsidRPr="009465E6" w:rsidR="005257C6" w:rsidP="00960561" w:rsidRDefault="005257C6" w14:paraId="1705DBA0" w14:textId="77777777">
      <w:pPr>
        <w:spacing w:before="100" w:beforeAutospacing="1" w:after="100" w:afterAutospacing="1" w:line="240" w:lineRule="auto"/>
      </w:pPr>
    </w:p>
    <w:sectPr w:rsidRPr="009465E6" w:rsidR="005257C6">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 w:numId="3">
    <w:abstractNumId w:val="4"/>
  </w:num>
  <w:num w:numId="4">
    <w:abstractNumId w:val="2"/>
  </w:num>
  <w:num w:numId="5">
    <w:abstractNumId w:val="7"/>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CCC"/>
    <w:rsid w:val="00063CCA"/>
    <w:rsid w:val="00086193"/>
    <w:rsid w:val="000A7B88"/>
    <w:rsid w:val="000B0B45"/>
    <w:rsid w:val="00226D31"/>
    <w:rsid w:val="00274F15"/>
    <w:rsid w:val="00297D95"/>
    <w:rsid w:val="00333A65"/>
    <w:rsid w:val="00375F3F"/>
    <w:rsid w:val="00393D0E"/>
    <w:rsid w:val="003A2F4C"/>
    <w:rsid w:val="00406640"/>
    <w:rsid w:val="0042451C"/>
    <w:rsid w:val="004756C6"/>
    <w:rsid w:val="00483315"/>
    <w:rsid w:val="004E03D2"/>
    <w:rsid w:val="005257C6"/>
    <w:rsid w:val="0058258F"/>
    <w:rsid w:val="005C57BF"/>
    <w:rsid w:val="005D0E6C"/>
    <w:rsid w:val="005F2EF2"/>
    <w:rsid w:val="00624137"/>
    <w:rsid w:val="006342F2"/>
    <w:rsid w:val="00684163"/>
    <w:rsid w:val="00694B15"/>
    <w:rsid w:val="006A3204"/>
    <w:rsid w:val="006D18F7"/>
    <w:rsid w:val="00710D51"/>
    <w:rsid w:val="007351B6"/>
    <w:rsid w:val="0073534E"/>
    <w:rsid w:val="00791F29"/>
    <w:rsid w:val="007B1030"/>
    <w:rsid w:val="00833EC8"/>
    <w:rsid w:val="008F2FE3"/>
    <w:rsid w:val="0091094B"/>
    <w:rsid w:val="009351AB"/>
    <w:rsid w:val="009465E6"/>
    <w:rsid w:val="00960561"/>
    <w:rsid w:val="009A2FE2"/>
    <w:rsid w:val="00A0347D"/>
    <w:rsid w:val="00A3195F"/>
    <w:rsid w:val="00AF6BDC"/>
    <w:rsid w:val="00B54284"/>
    <w:rsid w:val="00B8552E"/>
    <w:rsid w:val="00BE730A"/>
    <w:rsid w:val="00C00000"/>
    <w:rsid w:val="00C2389C"/>
    <w:rsid w:val="00C2525D"/>
    <w:rsid w:val="00C54F4F"/>
    <w:rsid w:val="00C95E60"/>
    <w:rsid w:val="00DC23D8"/>
    <w:rsid w:val="00DE4C76"/>
    <w:rsid w:val="00E47CCC"/>
    <w:rsid w:val="00E63320"/>
    <w:rsid w:val="00EA2833"/>
    <w:rsid w:val="00EB2769"/>
    <w:rsid w:val="00F80D6C"/>
    <w:rsid w:val="00FB5E78"/>
    <w:rsid w:val="03004EDA"/>
    <w:rsid w:val="03272975"/>
    <w:rsid w:val="043AD03E"/>
    <w:rsid w:val="044ED752"/>
    <w:rsid w:val="047928FB"/>
    <w:rsid w:val="04BAB69D"/>
    <w:rsid w:val="04CD6E32"/>
    <w:rsid w:val="053D0AEC"/>
    <w:rsid w:val="054A508E"/>
    <w:rsid w:val="0600E939"/>
    <w:rsid w:val="063A1C7C"/>
    <w:rsid w:val="06CE02DD"/>
    <w:rsid w:val="06E50DBF"/>
    <w:rsid w:val="0827AB0E"/>
    <w:rsid w:val="0840301D"/>
    <w:rsid w:val="0989F93D"/>
    <w:rsid w:val="0AB3C16A"/>
    <w:rsid w:val="0AB71D37"/>
    <w:rsid w:val="0B04E535"/>
    <w:rsid w:val="0C299ADA"/>
    <w:rsid w:val="0C6360DC"/>
    <w:rsid w:val="0CA27C0D"/>
    <w:rsid w:val="0CA78401"/>
    <w:rsid w:val="0CB45689"/>
    <w:rsid w:val="0D9BD2DC"/>
    <w:rsid w:val="0DA7D9F1"/>
    <w:rsid w:val="0F2B2D8B"/>
    <w:rsid w:val="0F34236C"/>
    <w:rsid w:val="0FE0382F"/>
    <w:rsid w:val="103DCAE1"/>
    <w:rsid w:val="1073334D"/>
    <w:rsid w:val="10D888D9"/>
    <w:rsid w:val="112B2A39"/>
    <w:rsid w:val="1134EC17"/>
    <w:rsid w:val="118B3B07"/>
    <w:rsid w:val="12040D5A"/>
    <w:rsid w:val="139BC39E"/>
    <w:rsid w:val="13F489BA"/>
    <w:rsid w:val="13F97F71"/>
    <w:rsid w:val="14DE572D"/>
    <w:rsid w:val="156F1BC7"/>
    <w:rsid w:val="15C7FD5C"/>
    <w:rsid w:val="15E4F360"/>
    <w:rsid w:val="17842AAD"/>
    <w:rsid w:val="181FE011"/>
    <w:rsid w:val="1835593E"/>
    <w:rsid w:val="18544D71"/>
    <w:rsid w:val="1887071B"/>
    <w:rsid w:val="1899DDE5"/>
    <w:rsid w:val="19AAA230"/>
    <w:rsid w:val="19E019A5"/>
    <w:rsid w:val="19E70758"/>
    <w:rsid w:val="1A44FDFE"/>
    <w:rsid w:val="1A4EE959"/>
    <w:rsid w:val="1A541929"/>
    <w:rsid w:val="1AE8AF6F"/>
    <w:rsid w:val="1B0B897C"/>
    <w:rsid w:val="1BC09AB8"/>
    <w:rsid w:val="1BDDFA34"/>
    <w:rsid w:val="1C00EE21"/>
    <w:rsid w:val="1D581EE5"/>
    <w:rsid w:val="1E2182B6"/>
    <w:rsid w:val="1E33E932"/>
    <w:rsid w:val="1E48CFC2"/>
    <w:rsid w:val="1F18DD44"/>
    <w:rsid w:val="1F938729"/>
    <w:rsid w:val="2049567A"/>
    <w:rsid w:val="2075228F"/>
    <w:rsid w:val="20A4C694"/>
    <w:rsid w:val="20F79A60"/>
    <w:rsid w:val="20F9DC5B"/>
    <w:rsid w:val="2118C41A"/>
    <w:rsid w:val="21696C5E"/>
    <w:rsid w:val="217E8BD4"/>
    <w:rsid w:val="218C7528"/>
    <w:rsid w:val="23558234"/>
    <w:rsid w:val="23C5AF5F"/>
    <w:rsid w:val="23F24C81"/>
    <w:rsid w:val="248F9A5D"/>
    <w:rsid w:val="24946D15"/>
    <w:rsid w:val="24F3F4AB"/>
    <w:rsid w:val="253FA475"/>
    <w:rsid w:val="26068B98"/>
    <w:rsid w:val="26B94C64"/>
    <w:rsid w:val="2788896B"/>
    <w:rsid w:val="27A78036"/>
    <w:rsid w:val="27DADB82"/>
    <w:rsid w:val="27E78CE0"/>
    <w:rsid w:val="28A84A51"/>
    <w:rsid w:val="28CEA036"/>
    <w:rsid w:val="290036D1"/>
    <w:rsid w:val="296D03CF"/>
    <w:rsid w:val="2B14741D"/>
    <w:rsid w:val="2B172694"/>
    <w:rsid w:val="2B56C5C9"/>
    <w:rsid w:val="2C1AD6B7"/>
    <w:rsid w:val="2D47822E"/>
    <w:rsid w:val="2D5156B8"/>
    <w:rsid w:val="2D5799FA"/>
    <w:rsid w:val="2DE5AE71"/>
    <w:rsid w:val="2EAF4C9A"/>
    <w:rsid w:val="2F57A435"/>
    <w:rsid w:val="2FD241B3"/>
    <w:rsid w:val="3028AEA8"/>
    <w:rsid w:val="3030399F"/>
    <w:rsid w:val="303EF5F1"/>
    <w:rsid w:val="30600AA9"/>
    <w:rsid w:val="31B5032F"/>
    <w:rsid w:val="3276E09B"/>
    <w:rsid w:val="32A42775"/>
    <w:rsid w:val="3446097B"/>
    <w:rsid w:val="3457E51B"/>
    <w:rsid w:val="349C5DD4"/>
    <w:rsid w:val="35FA3AEF"/>
    <w:rsid w:val="36634170"/>
    <w:rsid w:val="37393011"/>
    <w:rsid w:val="3799FC8A"/>
    <w:rsid w:val="380728C7"/>
    <w:rsid w:val="380FC866"/>
    <w:rsid w:val="381F090D"/>
    <w:rsid w:val="38524838"/>
    <w:rsid w:val="38784092"/>
    <w:rsid w:val="38C5AC46"/>
    <w:rsid w:val="3952B676"/>
    <w:rsid w:val="39BC4CCF"/>
    <w:rsid w:val="3A139897"/>
    <w:rsid w:val="3A4DB709"/>
    <w:rsid w:val="3A837643"/>
    <w:rsid w:val="3B29D25F"/>
    <w:rsid w:val="3B44617F"/>
    <w:rsid w:val="3BA92893"/>
    <w:rsid w:val="3CA7A65F"/>
    <w:rsid w:val="3CB864EC"/>
    <w:rsid w:val="3D128531"/>
    <w:rsid w:val="3DF34971"/>
    <w:rsid w:val="3E6B501D"/>
    <w:rsid w:val="3EFEF4F9"/>
    <w:rsid w:val="3FA86C7D"/>
    <w:rsid w:val="400B75A6"/>
    <w:rsid w:val="401B432B"/>
    <w:rsid w:val="4021D9E1"/>
    <w:rsid w:val="4090C416"/>
    <w:rsid w:val="4161DE5D"/>
    <w:rsid w:val="418D1885"/>
    <w:rsid w:val="41EE24CB"/>
    <w:rsid w:val="4203299F"/>
    <w:rsid w:val="42720265"/>
    <w:rsid w:val="427F4CDF"/>
    <w:rsid w:val="4438264F"/>
    <w:rsid w:val="44AB821D"/>
    <w:rsid w:val="452BF71F"/>
    <w:rsid w:val="4557D4E0"/>
    <w:rsid w:val="45900C97"/>
    <w:rsid w:val="465FF1E1"/>
    <w:rsid w:val="46EB7BC1"/>
    <w:rsid w:val="470C723F"/>
    <w:rsid w:val="470FDBC9"/>
    <w:rsid w:val="479B9123"/>
    <w:rsid w:val="49E57B1D"/>
    <w:rsid w:val="4AD41491"/>
    <w:rsid w:val="4AE63DBD"/>
    <w:rsid w:val="4B7F533A"/>
    <w:rsid w:val="4B99CA7F"/>
    <w:rsid w:val="4BA22A49"/>
    <w:rsid w:val="4C092CC6"/>
    <w:rsid w:val="4C1B806A"/>
    <w:rsid w:val="4C94068D"/>
    <w:rsid w:val="4FA7D9CD"/>
    <w:rsid w:val="501518D9"/>
    <w:rsid w:val="509109CA"/>
    <w:rsid w:val="50EE87D2"/>
    <w:rsid w:val="515DDA5B"/>
    <w:rsid w:val="51811E4A"/>
    <w:rsid w:val="51BF6882"/>
    <w:rsid w:val="51D81253"/>
    <w:rsid w:val="5287832A"/>
    <w:rsid w:val="53B13AF4"/>
    <w:rsid w:val="543CF6AD"/>
    <w:rsid w:val="543D2EA3"/>
    <w:rsid w:val="54501AA3"/>
    <w:rsid w:val="549951C6"/>
    <w:rsid w:val="54FB870C"/>
    <w:rsid w:val="5534D885"/>
    <w:rsid w:val="5607F80E"/>
    <w:rsid w:val="564F87CB"/>
    <w:rsid w:val="5720B8D1"/>
    <w:rsid w:val="5775678C"/>
    <w:rsid w:val="57B453AA"/>
    <w:rsid w:val="580D0DDD"/>
    <w:rsid w:val="58B0B6E4"/>
    <w:rsid w:val="59BACA16"/>
    <w:rsid w:val="5A3318CD"/>
    <w:rsid w:val="5A533400"/>
    <w:rsid w:val="5A8240BF"/>
    <w:rsid w:val="5AA0F2E1"/>
    <w:rsid w:val="5B529DFE"/>
    <w:rsid w:val="5B5BDD32"/>
    <w:rsid w:val="5B7C9398"/>
    <w:rsid w:val="5BEDFC1E"/>
    <w:rsid w:val="5CA04F89"/>
    <w:rsid w:val="5CC28C56"/>
    <w:rsid w:val="5D307245"/>
    <w:rsid w:val="5D6CB73C"/>
    <w:rsid w:val="5D903232"/>
    <w:rsid w:val="5DBBD033"/>
    <w:rsid w:val="5DD4EE52"/>
    <w:rsid w:val="5DF97EB0"/>
    <w:rsid w:val="5EBB6630"/>
    <w:rsid w:val="5F17CBAE"/>
    <w:rsid w:val="5F409ED5"/>
    <w:rsid w:val="609E0B46"/>
    <w:rsid w:val="60D89FCB"/>
    <w:rsid w:val="6221393C"/>
    <w:rsid w:val="62400645"/>
    <w:rsid w:val="629CB2D2"/>
    <w:rsid w:val="62C70B08"/>
    <w:rsid w:val="62CB5B79"/>
    <w:rsid w:val="63140D94"/>
    <w:rsid w:val="6330E172"/>
    <w:rsid w:val="63D5E352"/>
    <w:rsid w:val="63E918A5"/>
    <w:rsid w:val="63FD4E6F"/>
    <w:rsid w:val="6404C099"/>
    <w:rsid w:val="647AE3B6"/>
    <w:rsid w:val="64C50A5E"/>
    <w:rsid w:val="64D0D53A"/>
    <w:rsid w:val="65D3A7C4"/>
    <w:rsid w:val="65D9A69F"/>
    <w:rsid w:val="65E79549"/>
    <w:rsid w:val="662A10AE"/>
    <w:rsid w:val="663997BF"/>
    <w:rsid w:val="66680FF6"/>
    <w:rsid w:val="666DDAD9"/>
    <w:rsid w:val="66C76CDF"/>
    <w:rsid w:val="674F7441"/>
    <w:rsid w:val="677CC11F"/>
    <w:rsid w:val="68A174A5"/>
    <w:rsid w:val="68A8FAAC"/>
    <w:rsid w:val="68AD7943"/>
    <w:rsid w:val="6915AEF6"/>
    <w:rsid w:val="69469A47"/>
    <w:rsid w:val="69FEE3CD"/>
    <w:rsid w:val="6BF33955"/>
    <w:rsid w:val="6DE00049"/>
    <w:rsid w:val="6E435159"/>
    <w:rsid w:val="6ED88DE2"/>
    <w:rsid w:val="6F3878C8"/>
    <w:rsid w:val="6F9F64E6"/>
    <w:rsid w:val="7080B4D5"/>
    <w:rsid w:val="708B7D64"/>
    <w:rsid w:val="71120887"/>
    <w:rsid w:val="7140401B"/>
    <w:rsid w:val="72971609"/>
    <w:rsid w:val="72A83DF1"/>
    <w:rsid w:val="72BBA48A"/>
    <w:rsid w:val="72F86F69"/>
    <w:rsid w:val="731CD435"/>
    <w:rsid w:val="74EE1E38"/>
    <w:rsid w:val="7521FBD0"/>
    <w:rsid w:val="756A95DC"/>
    <w:rsid w:val="75717715"/>
    <w:rsid w:val="76747814"/>
    <w:rsid w:val="76838F8C"/>
    <w:rsid w:val="76B97FF7"/>
    <w:rsid w:val="77112D36"/>
    <w:rsid w:val="776D4E51"/>
    <w:rsid w:val="7926C8B4"/>
    <w:rsid w:val="7978E98C"/>
    <w:rsid w:val="799DF1B9"/>
    <w:rsid w:val="79AB655E"/>
    <w:rsid w:val="79EA7436"/>
    <w:rsid w:val="7AA4EFF8"/>
    <w:rsid w:val="7AF32726"/>
    <w:rsid w:val="7B465B9F"/>
    <w:rsid w:val="7B627DBD"/>
    <w:rsid w:val="7C146B8E"/>
    <w:rsid w:val="7D198D93"/>
    <w:rsid w:val="7DAA41AE"/>
    <w:rsid w:val="7E2DB3A2"/>
    <w:rsid w:val="7EC3E1BE"/>
    <w:rsid w:val="7F60DDD4"/>
    <w:rsid w:val="7F743F7A"/>
    <w:rsid w:val="7FA8F01C"/>
    <w:rsid w:val="7FD465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semiHidden/>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Props1.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2.xml><?xml version="1.0" encoding="utf-8"?>
<ds:datastoreItem xmlns:ds="http://schemas.openxmlformats.org/officeDocument/2006/customXml" ds:itemID="{21C90A83-C9B1-4BBF-B2F6-1BEE032EE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Hintz</dc:creator>
  <keywords/>
  <dc:description/>
  <lastModifiedBy>Kim Hintz</lastModifiedBy>
  <revision>66</revision>
  <dcterms:created xsi:type="dcterms:W3CDTF">2023-12-15T13:23:00.0000000Z</dcterms:created>
  <dcterms:modified xsi:type="dcterms:W3CDTF">2024-06-29T10:46:52.6406149Z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