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27E40" w14:textId="4F24B309" w:rsidR="000A28B7" w:rsidRDefault="001F5402" w:rsidP="00DB062B">
      <w:pPr>
        <w:pStyle w:val="Kop1"/>
      </w:pPr>
      <w:r>
        <w:t>Bronnen</w:t>
      </w:r>
      <w:r w:rsidR="00A312F0">
        <w:t>lijst</w:t>
      </w:r>
    </w:p>
    <w:p w14:paraId="6FE20E10" w14:textId="77777777" w:rsidR="001F5402" w:rsidRDefault="001F5402"/>
    <w:p w14:paraId="6EE60FD7" w14:textId="617FEBC0" w:rsidR="001F5402" w:rsidRDefault="001F5402" w:rsidP="002D4BE5">
      <w:pPr>
        <w:pStyle w:val="Kop2"/>
      </w:pPr>
      <w:r>
        <w:t>Deelvraag 1</w:t>
      </w:r>
      <w:r w:rsidR="00733477">
        <w:t>: Wat zijn de eigenschappen van de apps-markt</w:t>
      </w:r>
      <w:r w:rsidR="00DE7E2A">
        <w:t>?</w:t>
      </w:r>
    </w:p>
    <w:p w14:paraId="13C67F5A" w14:textId="77777777" w:rsidR="0061064F" w:rsidRDefault="0061064F" w:rsidP="0061064F"/>
    <w:p w14:paraId="16695D61" w14:textId="440A72A5" w:rsidR="004F6B72" w:rsidRDefault="0043615B">
      <w:hyperlink r:id="rId4" w:history="1">
        <w:r w:rsidR="004F6B72" w:rsidRPr="00117BBB">
          <w:rPr>
            <w:rStyle w:val="Hyperlink"/>
          </w:rPr>
          <w:t>https://developer.apple.com/support/app-store/</w:t>
        </w:r>
      </w:hyperlink>
      <w:r w:rsidR="004F6B72">
        <w:t xml:space="preserve"> , 13-8-2015</w:t>
      </w:r>
    </w:p>
    <w:p w14:paraId="0AFA8DCA" w14:textId="36EF53A9" w:rsidR="001F5402" w:rsidRDefault="0043615B">
      <w:hyperlink r:id="rId5" w:history="1">
        <w:r w:rsidR="0061064F" w:rsidRPr="00117BBB">
          <w:rPr>
            <w:rStyle w:val="Hyperlink"/>
          </w:rPr>
          <w:t>http://developer.android.com/distribute/googleplay/start.html</w:t>
        </w:r>
      </w:hyperlink>
      <w:r w:rsidR="0061064F">
        <w:t xml:space="preserve"> , 13-8-2015</w:t>
      </w:r>
    </w:p>
    <w:p w14:paraId="491E3A66" w14:textId="7A0D98DC" w:rsidR="001F5402" w:rsidRPr="0059506E" w:rsidRDefault="0043615B">
      <w:hyperlink r:id="rId6" w:history="1">
        <w:r w:rsidR="0059506E" w:rsidRPr="00117BBB">
          <w:rPr>
            <w:rStyle w:val="Hyperlink"/>
          </w:rPr>
          <w:t>http://www.nrcq.nl/2015/02/12/waarom-candy-crush-farmville-en-de-beurs-elkaar-niet-liggen</w:t>
        </w:r>
      </w:hyperlink>
      <w:r w:rsidR="0059506E">
        <w:t xml:space="preserve">, 13-8-2015, </w:t>
      </w:r>
      <w:r w:rsidR="0059506E" w:rsidRPr="0059506E">
        <w:t>Harrison van der Vliet</w:t>
      </w:r>
      <w:r w:rsidR="0059506E">
        <w:t>, “</w:t>
      </w:r>
      <w:r w:rsidR="0059506E" w:rsidRPr="0059506E">
        <w:rPr>
          <w:i/>
        </w:rPr>
        <w:t>Waarom Candy Crush, Farmville en de beurs elkaar niet liggen</w:t>
      </w:r>
      <w:r w:rsidR="0059506E">
        <w:rPr>
          <w:i/>
        </w:rPr>
        <w:t>”</w:t>
      </w:r>
      <w:r w:rsidR="0059506E">
        <w:t xml:space="preserve">, </w:t>
      </w:r>
      <w:r w:rsidR="00E671AF" w:rsidRPr="0042649C">
        <w:t>uit gegeven op</w:t>
      </w:r>
      <w:r w:rsidR="00E671AF" w:rsidRPr="0042649C">
        <w:rPr>
          <w:i/>
        </w:rPr>
        <w:t xml:space="preserve"> </w:t>
      </w:r>
      <w:r w:rsidR="00A261B8">
        <w:t>12-2-</w:t>
      </w:r>
      <w:r w:rsidR="0059506E">
        <w:t>2015, NRC Q</w:t>
      </w:r>
    </w:p>
    <w:p w14:paraId="42DF7145" w14:textId="77777777" w:rsidR="003210B1" w:rsidRDefault="003210B1"/>
    <w:p w14:paraId="27B347DA" w14:textId="5CF33A3A" w:rsidR="001F5402" w:rsidRPr="00A261B8" w:rsidRDefault="0043615B" w:rsidP="00A261B8">
      <w:hyperlink r:id="rId7" w:history="1">
        <w:r w:rsidR="001F5402" w:rsidRPr="00A261B8">
          <w:rPr>
            <w:rStyle w:val="Hyperlink"/>
          </w:rPr>
          <w:t>http://www.applespot.nl/59878/candy-crush-saga-goed-voor-15-miljard-omzet-2013/</w:t>
        </w:r>
      </w:hyperlink>
      <w:r w:rsidR="00B42DC0" w:rsidRPr="00A261B8">
        <w:t>, 13-8-2015</w:t>
      </w:r>
      <w:r w:rsidR="0059506E" w:rsidRPr="00A261B8">
        <w:t xml:space="preserve">, </w:t>
      </w:r>
      <w:hyperlink r:id="rId8" w:history="1">
        <w:r w:rsidR="00A261B8" w:rsidRPr="00A261B8">
          <w:t>Amrish Gayadien</w:t>
        </w:r>
      </w:hyperlink>
      <w:r w:rsidR="00A261B8" w:rsidRPr="00A261B8">
        <w:t xml:space="preserve">, </w:t>
      </w:r>
      <w:r w:rsidR="00A261B8">
        <w:t>“</w:t>
      </w:r>
      <w:r w:rsidR="00A261B8" w:rsidRPr="00A261B8">
        <w:rPr>
          <w:i/>
        </w:rPr>
        <w:t>Candy Crush Saga goed voor $1,5 miljard omzet in 2013</w:t>
      </w:r>
      <w:r w:rsidR="00A261B8">
        <w:rPr>
          <w:i/>
        </w:rPr>
        <w:t>”,</w:t>
      </w:r>
      <w:r w:rsidR="00E671AF">
        <w:rPr>
          <w:i/>
        </w:rPr>
        <w:t xml:space="preserve"> </w:t>
      </w:r>
      <w:r w:rsidR="00E671AF" w:rsidRPr="00E671AF">
        <w:t>uit gegeven op</w:t>
      </w:r>
      <w:r w:rsidR="00A261B8">
        <w:rPr>
          <w:i/>
        </w:rPr>
        <w:t xml:space="preserve"> </w:t>
      </w:r>
      <w:r w:rsidR="00A261B8" w:rsidRPr="00A261B8">
        <w:t>20-2-2014</w:t>
      </w:r>
      <w:r w:rsidR="00AB49D3">
        <w:t>, Applespot</w:t>
      </w:r>
      <w:r w:rsidR="00042958">
        <w:t xml:space="preserve"> </w:t>
      </w:r>
    </w:p>
    <w:p w14:paraId="110944BA" w14:textId="77777777" w:rsidR="003210B1" w:rsidRPr="00A261B8" w:rsidRDefault="003210B1" w:rsidP="00A261B8">
      <w:pPr>
        <w:rPr>
          <w:i/>
        </w:rPr>
      </w:pPr>
    </w:p>
    <w:p w14:paraId="6CE19022" w14:textId="56A2F153" w:rsidR="00042958" w:rsidRPr="00042958" w:rsidRDefault="0043615B" w:rsidP="00042958">
      <w:hyperlink r:id="rId9" w:history="1">
        <w:r w:rsidR="001F5402" w:rsidRPr="004F2B50">
          <w:rPr>
            <w:rStyle w:val="Hyperlink"/>
          </w:rPr>
          <w:t>http://www.nu.nl/tech/3705419/candy-crush-maker-verdiende-400-miljoen-euro-in-2013.html</w:t>
        </w:r>
      </w:hyperlink>
      <w:r w:rsidR="00B42DC0">
        <w:t>, 13-8-2015</w:t>
      </w:r>
      <w:r w:rsidR="00042958">
        <w:t>,</w:t>
      </w:r>
      <w:r w:rsidR="00042958" w:rsidRPr="00042958">
        <w:rPr>
          <w:rFonts w:ascii="Arial" w:hAnsi="Arial" w:cs="Arial"/>
          <w:color w:val="74A1CD"/>
          <w:sz w:val="18"/>
          <w:szCs w:val="18"/>
          <w:shd w:val="clear" w:color="auto" w:fill="FFFFFF"/>
        </w:rPr>
        <w:t xml:space="preserve"> </w:t>
      </w:r>
      <w:r w:rsidR="00042958" w:rsidRPr="00042958">
        <w:t>“</w:t>
      </w:r>
      <w:r w:rsidR="00042958" w:rsidRPr="00042958">
        <w:rPr>
          <w:i/>
        </w:rPr>
        <w:t>Candy Crush-maker verdiende 400 miljoen euro in 2013</w:t>
      </w:r>
      <w:r w:rsidR="00042958">
        <w:rPr>
          <w:i/>
        </w:rPr>
        <w:t>”</w:t>
      </w:r>
      <w:r w:rsidR="00042958" w:rsidRPr="00042958">
        <w:t> </w:t>
      </w:r>
    </w:p>
    <w:p w14:paraId="23D84625" w14:textId="55B9B72F" w:rsidR="001F5402" w:rsidRDefault="00042958" w:rsidP="00042958">
      <w:r w:rsidRPr="00042958">
        <w:t>Jeroen Kraan</w:t>
      </w:r>
      <w:r>
        <w:t>,</w:t>
      </w:r>
      <w:r w:rsidR="00E671AF">
        <w:t xml:space="preserve"> </w:t>
      </w:r>
      <w:r w:rsidR="00E671AF" w:rsidRPr="00E671AF">
        <w:t>uit gegeven op</w:t>
      </w:r>
      <w:r>
        <w:t xml:space="preserve"> </w:t>
      </w:r>
      <w:r w:rsidRPr="00042958">
        <w:t xml:space="preserve"> </w:t>
      </w:r>
      <w:r>
        <w:t>18-2-</w:t>
      </w:r>
      <w:r w:rsidRPr="00042958">
        <w:t>2014</w:t>
      </w:r>
      <w:r>
        <w:t>, nu.nl</w:t>
      </w:r>
    </w:p>
    <w:p w14:paraId="352A6F60" w14:textId="00D8431B" w:rsidR="001F5402" w:rsidRDefault="001F5402"/>
    <w:p w14:paraId="129AE531" w14:textId="1BC51D24" w:rsidR="003210B1" w:rsidRPr="00D30892" w:rsidRDefault="0043615B">
      <w:pPr>
        <w:rPr>
          <w:i/>
          <w:lang w:val="en-GB"/>
        </w:rPr>
      </w:pPr>
      <w:hyperlink r:id="rId10" w:history="1">
        <w:r w:rsidR="001F5402" w:rsidRPr="007D7FCD">
          <w:rPr>
            <w:rStyle w:val="Hyperlink"/>
            <w:lang w:val="en-GB"/>
          </w:rPr>
          <w:t>http://www.theguardian.com/technology/appsblog/2013/jul/19/apps-pricing-trends-flurry-advertising</w:t>
        </w:r>
      </w:hyperlink>
      <w:r w:rsidR="00B42DC0" w:rsidRPr="007D7FCD">
        <w:rPr>
          <w:lang w:val="en-GB"/>
        </w:rPr>
        <w:t>, 13-8-2015</w:t>
      </w:r>
      <w:r w:rsidR="007D7FCD" w:rsidRPr="007D7FCD">
        <w:rPr>
          <w:lang w:val="en-GB"/>
        </w:rPr>
        <w:t xml:space="preserve">,  </w:t>
      </w:r>
      <w:hyperlink r:id="rId11" w:history="1">
        <w:r w:rsidR="007D7FCD" w:rsidRPr="007D7FCD">
          <w:rPr>
            <w:lang w:val="en-GB"/>
          </w:rPr>
          <w:t>Stuart Dredge</w:t>
        </w:r>
      </w:hyperlink>
      <w:r w:rsidR="007D7FCD">
        <w:rPr>
          <w:lang w:val="en-GB"/>
        </w:rPr>
        <w:t>,</w:t>
      </w:r>
      <w:r w:rsidR="007D7FCD" w:rsidRPr="007D7FCD">
        <w:rPr>
          <w:rFonts w:ascii="Helvetica" w:hAnsi="Helvetica" w:cs="Helvetica"/>
          <w:color w:val="005689"/>
          <w:sz w:val="18"/>
          <w:szCs w:val="18"/>
          <w:shd w:val="clear" w:color="auto" w:fill="FFFFFF"/>
          <w:lang w:val="en-GB"/>
        </w:rPr>
        <w:t xml:space="preserve"> </w:t>
      </w:r>
      <w:r w:rsidR="007D7FCD" w:rsidRPr="00E671AF">
        <w:rPr>
          <w:lang w:val="en-GB"/>
        </w:rPr>
        <w:t>“</w:t>
      </w:r>
      <w:r w:rsidR="007D7FCD" w:rsidRPr="007D7FCD">
        <w:rPr>
          <w:i/>
          <w:lang w:val="en-GB"/>
        </w:rPr>
        <w:t>Report hails '$1 trillion' apps market, but most downloads are still free</w:t>
      </w:r>
      <w:r w:rsidR="007D7FCD" w:rsidRPr="004C15CD">
        <w:rPr>
          <w:lang w:val="en-GB"/>
        </w:rPr>
        <w:t>”</w:t>
      </w:r>
      <w:r w:rsidR="007D7FCD">
        <w:rPr>
          <w:i/>
          <w:lang w:val="en-GB"/>
        </w:rPr>
        <w:t>,</w:t>
      </w:r>
      <w:r w:rsidR="00E671AF">
        <w:rPr>
          <w:i/>
          <w:lang w:val="en-GB"/>
        </w:rPr>
        <w:t xml:space="preserve"> </w:t>
      </w:r>
      <w:r w:rsidR="00E671AF">
        <w:rPr>
          <w:lang w:val="en-GB"/>
        </w:rPr>
        <w:t>uit gegeven op</w:t>
      </w:r>
      <w:r w:rsidR="007D7FCD">
        <w:rPr>
          <w:i/>
          <w:lang w:val="en-GB"/>
        </w:rPr>
        <w:t xml:space="preserve"> </w:t>
      </w:r>
      <w:r w:rsidR="007D7FCD" w:rsidRPr="007D7FCD">
        <w:rPr>
          <w:lang w:val="en-GB"/>
        </w:rPr>
        <w:t>19-7-2013</w:t>
      </w:r>
      <w:r w:rsidR="00455AFE">
        <w:rPr>
          <w:lang w:val="en-GB"/>
        </w:rPr>
        <w:t>, The Guardian</w:t>
      </w:r>
    </w:p>
    <w:p w14:paraId="47D73734" w14:textId="77777777" w:rsidR="00845742" w:rsidRDefault="00845742">
      <w:pPr>
        <w:rPr>
          <w:lang w:val="en-GB"/>
        </w:rPr>
      </w:pPr>
    </w:p>
    <w:p w14:paraId="0318BEAC" w14:textId="170155EA" w:rsidR="003210B1" w:rsidRPr="009C2074" w:rsidRDefault="003210B1">
      <w:pPr>
        <w:rPr>
          <w:lang w:val="en-GB"/>
        </w:rPr>
      </w:pPr>
      <w:r w:rsidRPr="009C2074">
        <w:rPr>
          <w:lang w:val="en-GB"/>
        </w:rPr>
        <w:t>google: “app economy market s</w:t>
      </w:r>
      <w:r w:rsidR="00FE4E94">
        <w:rPr>
          <w:lang w:val="en-GB"/>
        </w:rPr>
        <w:t xml:space="preserve">ize”, </w:t>
      </w:r>
      <w:hyperlink r:id="rId12" w:anchor="q=app+economy+market+size" w:history="1">
        <w:r w:rsidRPr="009C2074">
          <w:rPr>
            <w:rStyle w:val="Hyperlink"/>
            <w:lang w:val="en-GB"/>
          </w:rPr>
          <w:t>https://www.google.nl/search?q=app+market&amp;oq=app+market&amp;aqs=chrome..69i57j0l5.1507j0j4&amp;sourceid=chrome&amp;es_sm=119&amp;ie=UTF-8#q=app+economy+market+size</w:t>
        </w:r>
      </w:hyperlink>
      <w:r w:rsidR="00B42DC0" w:rsidRPr="00B42DC0">
        <w:rPr>
          <w:lang w:val="en-GB"/>
        </w:rPr>
        <w:t>, 13-8-2015</w:t>
      </w:r>
      <w:r w:rsidRPr="009C2074">
        <w:rPr>
          <w:lang w:val="en-GB"/>
        </w:rPr>
        <w:t xml:space="preserve"> </w:t>
      </w:r>
    </w:p>
    <w:p w14:paraId="246D4D38" w14:textId="77777777" w:rsidR="00100CF4" w:rsidRPr="009C2074" w:rsidRDefault="00100CF4">
      <w:pPr>
        <w:rPr>
          <w:lang w:val="en-GB"/>
        </w:rPr>
      </w:pPr>
    </w:p>
    <w:p w14:paraId="10382BB9" w14:textId="30240EED" w:rsidR="00100CF4" w:rsidRDefault="0043615B">
      <w:pPr>
        <w:rPr>
          <w:lang w:val="en-GB"/>
        </w:rPr>
      </w:pPr>
      <w:hyperlink r:id="rId13" w:history="1">
        <w:r w:rsidR="009C2074" w:rsidRPr="00FE4E94">
          <w:rPr>
            <w:rStyle w:val="Hyperlink"/>
            <w:lang w:val="en-GB"/>
          </w:rPr>
          <w:t>http://www.cnet.com/news/apples-app-store-an-economy-for-1-percent-of-developers/</w:t>
        </w:r>
      </w:hyperlink>
      <w:r w:rsidR="00B42DC0" w:rsidRPr="00FE4E94">
        <w:rPr>
          <w:lang w:val="en-GB"/>
        </w:rPr>
        <w:t>, 13-8-2015</w:t>
      </w:r>
      <w:r w:rsidR="00FE4E94" w:rsidRPr="00FE4E94">
        <w:rPr>
          <w:lang w:val="en-GB"/>
        </w:rPr>
        <w:t xml:space="preserve">, </w:t>
      </w:r>
      <w:hyperlink r:id="rId14" w:history="1">
        <w:r w:rsidR="00FE4E94" w:rsidRPr="00FE4E94">
          <w:rPr>
            <w:lang w:val="en-GB"/>
          </w:rPr>
          <w:t> Igor Faletski</w:t>
        </w:r>
      </w:hyperlink>
      <w:r w:rsidR="00FE4E94" w:rsidRPr="00FE4E94">
        <w:rPr>
          <w:lang w:val="en-GB"/>
        </w:rPr>
        <w:t xml:space="preserve">, , </w:t>
      </w:r>
      <w:r w:rsidR="00FE4E94">
        <w:rPr>
          <w:lang w:val="en-GB"/>
        </w:rPr>
        <w:t>“</w:t>
      </w:r>
      <w:r w:rsidR="00FE4E94" w:rsidRPr="00FE4E94">
        <w:rPr>
          <w:i/>
          <w:lang w:val="en-GB"/>
        </w:rPr>
        <w:t>Apple's App Store: An economy for 1 percent of developers</w:t>
      </w:r>
      <w:r w:rsidR="00FE4E94">
        <w:rPr>
          <w:lang w:val="en-GB"/>
        </w:rPr>
        <w:t>”,</w:t>
      </w:r>
      <w:r w:rsidR="00FE4E94" w:rsidRPr="00FE4E94">
        <w:rPr>
          <w:lang w:val="en-GB"/>
        </w:rPr>
        <w:t xml:space="preserve"> uit gegeven op 8-3-2013</w:t>
      </w:r>
      <w:r w:rsidR="00CF565D">
        <w:rPr>
          <w:lang w:val="en-GB"/>
        </w:rPr>
        <w:t>, Cnet</w:t>
      </w:r>
    </w:p>
    <w:p w14:paraId="1A4DF6F9" w14:textId="5A8920A5" w:rsidR="009F3A89" w:rsidRDefault="0043615B">
      <w:pPr>
        <w:rPr>
          <w:lang w:val="en-GB"/>
        </w:rPr>
      </w:pPr>
      <w:hyperlink r:id="rId15" w:history="1">
        <w:r w:rsidR="009F3A89" w:rsidRPr="00123FA9">
          <w:rPr>
            <w:rStyle w:val="Hyperlink"/>
            <w:lang w:val="en-GB"/>
          </w:rPr>
          <w:t>http://www.tonywright.com/2012/how-to-evaluate-a-paid-iphone-app-idea/</w:t>
        </w:r>
      </w:hyperlink>
      <w:r w:rsidR="009F3A89">
        <w:rPr>
          <w:lang w:val="en-GB"/>
        </w:rPr>
        <w:t xml:space="preserve"> </w:t>
      </w:r>
    </w:p>
    <w:p w14:paraId="59B640BE" w14:textId="0592A178" w:rsidR="009F3A89" w:rsidRPr="00FE4E94" w:rsidRDefault="009B201B">
      <w:pPr>
        <w:rPr>
          <w:lang w:val="en-GB"/>
        </w:rPr>
      </w:pPr>
      <w:r>
        <w:rPr>
          <w:lang w:val="en-GB"/>
        </w:rPr>
        <w:t xml:space="preserve">7-9-2015, Tony Wright, “How to evaluate a paid iphone app idea”, uit gegeven op 16-2-2012, Tonywright.com </w:t>
      </w:r>
    </w:p>
    <w:p w14:paraId="4984187F" w14:textId="77777777" w:rsidR="00100CF4" w:rsidRPr="00FE4E94" w:rsidRDefault="00100CF4">
      <w:pPr>
        <w:rPr>
          <w:lang w:val="en-GB"/>
        </w:rPr>
      </w:pPr>
    </w:p>
    <w:p w14:paraId="55F20B88" w14:textId="5B1AEBCF" w:rsidR="00100CF4" w:rsidRDefault="0043615B">
      <w:pPr>
        <w:rPr>
          <w:lang w:val="en-GB"/>
        </w:rPr>
      </w:pPr>
      <w:hyperlink r:id="rId16" w:history="1">
        <w:r w:rsidRPr="00C214C1">
          <w:rPr>
            <w:rStyle w:val="Hyperlink"/>
            <w:lang w:val="en-GB"/>
          </w:rPr>
          <w:t>http://www.cnbc.com/2015/03/12/how-alibabas-200m-investment-in-snapchat-could-pay-off.html</w:t>
        </w:r>
      </w:hyperlink>
    </w:p>
    <w:p w14:paraId="4A50686C" w14:textId="32D53FB0" w:rsidR="0043615B" w:rsidRPr="00FE4E94" w:rsidRDefault="0043615B">
      <w:pPr>
        <w:rPr>
          <w:lang w:val="en-GB"/>
        </w:rPr>
      </w:pPr>
      <w:r>
        <w:rPr>
          <w:lang w:val="en-GB"/>
        </w:rPr>
        <w:t xml:space="preserve">9-9-2015, </w:t>
      </w:r>
      <w:bookmarkStart w:id="0" w:name="_GoBack"/>
      <w:bookmarkEnd w:id="0"/>
    </w:p>
    <w:p w14:paraId="53C4E6FB" w14:textId="43DE155B" w:rsidR="003436D5" w:rsidRPr="00FE4E94" w:rsidRDefault="003436D5">
      <w:pPr>
        <w:rPr>
          <w:lang w:val="en-GB"/>
        </w:rPr>
      </w:pPr>
      <w:r w:rsidRPr="00FE4E94">
        <w:rPr>
          <w:lang w:val="en-GB"/>
        </w:rPr>
        <w:br w:type="page"/>
      </w:r>
    </w:p>
    <w:p w14:paraId="39E62CA9" w14:textId="077EA83C" w:rsidR="003436D5" w:rsidRPr="005254BF" w:rsidRDefault="005254BF" w:rsidP="002D4BE5">
      <w:pPr>
        <w:pStyle w:val="Kop2"/>
      </w:pPr>
      <w:r w:rsidRPr="005254BF">
        <w:lastRenderedPageBreak/>
        <w:t>Deelvraag 2</w:t>
      </w:r>
      <w:r w:rsidR="00951ACB">
        <w:t>: Wat zijn de eisen van een beginnend app ontwikkelaar?</w:t>
      </w:r>
    </w:p>
    <w:p w14:paraId="7F70783E" w14:textId="2B4C7C4A" w:rsidR="005254BF" w:rsidRPr="005254BF" w:rsidRDefault="005254BF">
      <w:r w:rsidRPr="005254BF">
        <w:t>Interview met app ontwikkelaar regelen als bron</w:t>
      </w:r>
    </w:p>
    <w:p w14:paraId="2B670C38" w14:textId="77777777" w:rsidR="005254BF" w:rsidRDefault="005254BF"/>
    <w:p w14:paraId="3048E259" w14:textId="77777777" w:rsidR="005254BF" w:rsidRDefault="005254BF"/>
    <w:p w14:paraId="77204466" w14:textId="4485A5AB" w:rsidR="005254BF" w:rsidRDefault="005254BF" w:rsidP="002D4BE5">
      <w:pPr>
        <w:pStyle w:val="Kop2"/>
      </w:pPr>
      <w:r>
        <w:t>Deelvraag 3</w:t>
      </w:r>
      <w:r w:rsidR="002D7333">
        <w:t>: Welke markt voldoet aan deze eisen?</w:t>
      </w:r>
    </w:p>
    <w:p w14:paraId="2B577B15" w14:textId="0AE42AA8" w:rsidR="005254BF" w:rsidRDefault="005254BF">
      <w:r>
        <w:t>Bronnen komen van deelvraag 1 en 2 en worden dan gecombineerd als antwoord op deelvraag 3</w:t>
      </w:r>
    </w:p>
    <w:p w14:paraId="6E451E4F" w14:textId="77777777" w:rsidR="005254BF" w:rsidRDefault="005254BF"/>
    <w:p w14:paraId="2DCEF6BD" w14:textId="276ADFBE" w:rsidR="005254BF" w:rsidRDefault="005254BF" w:rsidP="002D4BE5">
      <w:pPr>
        <w:pStyle w:val="Kop2"/>
      </w:pPr>
      <w:r>
        <w:t>Deelvraag 4</w:t>
      </w:r>
      <w:r w:rsidR="00DF4A9A">
        <w:t>: Welke ontwikkelingen worden verwacht?</w:t>
      </w:r>
    </w:p>
    <w:p w14:paraId="13A58FB0" w14:textId="71133C6D" w:rsidR="00327B02" w:rsidRPr="00327B02" w:rsidRDefault="0043615B" w:rsidP="00327B02">
      <w:pPr>
        <w:rPr>
          <w:rFonts w:ascii="Helvetica" w:hAnsi="Helvetica" w:cs="Helvetica"/>
          <w:color w:val="FFFFFF"/>
          <w:lang w:val="en-GB"/>
        </w:rPr>
      </w:pPr>
      <w:hyperlink r:id="rId17" w:history="1">
        <w:r w:rsidR="00C60B70" w:rsidRPr="00327B02">
          <w:rPr>
            <w:rStyle w:val="Hyperlink"/>
            <w:lang w:val="en-GB"/>
          </w:rPr>
          <w:t>http://www.portioresearch.com/en/mobile-industry-reports/mobile-industry-research-reports/mobile-applications-futures-2013-2017.aspx</w:t>
        </w:r>
      </w:hyperlink>
      <w:r w:rsidR="00C60B70" w:rsidRPr="00327B02">
        <w:rPr>
          <w:lang w:val="en-GB"/>
        </w:rPr>
        <w:t>, 13-8-2015</w:t>
      </w:r>
      <w:r w:rsidR="00327B02" w:rsidRPr="00327B02">
        <w:rPr>
          <w:lang w:val="en-GB"/>
        </w:rPr>
        <w:t>, Portio Research, “</w:t>
      </w:r>
      <w:r w:rsidR="00327B02" w:rsidRPr="00327B02">
        <w:rPr>
          <w:i/>
          <w:lang w:val="en-GB"/>
        </w:rPr>
        <w:t>Mobile Applications Futures 2013-2017</w:t>
      </w:r>
      <w:r w:rsidR="00327B02">
        <w:rPr>
          <w:lang w:val="en-GB"/>
        </w:rPr>
        <w:t>”, - , Portio Research</w:t>
      </w:r>
    </w:p>
    <w:p w14:paraId="6DDC5513" w14:textId="1C1F4F51" w:rsidR="005254BF" w:rsidRPr="00327B02" w:rsidRDefault="005254BF" w:rsidP="00327B02">
      <w:pPr>
        <w:rPr>
          <w:lang w:val="en-GB"/>
        </w:rPr>
      </w:pPr>
    </w:p>
    <w:p w14:paraId="4EE51674" w14:textId="77777777" w:rsidR="00F35C4A" w:rsidRPr="00FE4E94" w:rsidRDefault="0043615B" w:rsidP="00F35C4A">
      <w:pPr>
        <w:rPr>
          <w:rFonts w:ascii="Arial" w:hAnsi="Arial" w:cs="Arial"/>
          <w:color w:val="952F23"/>
          <w:sz w:val="42"/>
          <w:szCs w:val="42"/>
          <w:lang w:val="en-GB"/>
        </w:rPr>
      </w:pPr>
      <w:hyperlink r:id="rId18" w:history="1">
        <w:r w:rsidR="00F35C4A" w:rsidRPr="00FE4E94">
          <w:rPr>
            <w:rStyle w:val="Hyperlink"/>
            <w:lang w:val="en-GB"/>
          </w:rPr>
          <w:t>http://www.visionmobile.com/product/app-economy-forecasts-2014-2017/</w:t>
        </w:r>
      </w:hyperlink>
      <w:r w:rsidR="00F35C4A" w:rsidRPr="00FE4E94">
        <w:rPr>
          <w:lang w:val="en-GB"/>
        </w:rPr>
        <w:t>, 13-8-2015, Vision Mobile,</w:t>
      </w:r>
      <w:r w:rsidR="00F35C4A" w:rsidRPr="00FE4E94">
        <w:rPr>
          <w:rFonts w:ascii="Arial" w:hAnsi="Arial" w:cs="Arial"/>
          <w:b/>
          <w:bCs/>
          <w:color w:val="952F23"/>
          <w:sz w:val="42"/>
          <w:szCs w:val="42"/>
          <w:lang w:val="en-GB"/>
        </w:rPr>
        <w:t xml:space="preserve"> </w:t>
      </w:r>
      <w:r w:rsidR="00F35C4A" w:rsidRPr="00FE4E94">
        <w:rPr>
          <w:lang w:val="en-GB"/>
        </w:rPr>
        <w:t>“</w:t>
      </w:r>
      <w:r w:rsidR="00F35C4A" w:rsidRPr="00FE4E94">
        <w:rPr>
          <w:i/>
          <w:lang w:val="en-GB"/>
        </w:rPr>
        <w:t>App Economy Forecasts 2014-2017</w:t>
      </w:r>
      <w:r w:rsidR="00F35C4A" w:rsidRPr="00FE4E94">
        <w:rPr>
          <w:lang w:val="en-GB"/>
        </w:rPr>
        <w:t>”, uit gegeven op 12-14, Vision Mobile</w:t>
      </w:r>
    </w:p>
    <w:p w14:paraId="789D8ADC" w14:textId="77777777" w:rsidR="00F35C4A" w:rsidRPr="00F35C4A" w:rsidRDefault="00F35C4A" w:rsidP="00C60B70">
      <w:pPr>
        <w:rPr>
          <w:lang w:val="en-GB"/>
        </w:rPr>
      </w:pPr>
    </w:p>
    <w:sectPr w:rsidR="00F35C4A" w:rsidRPr="00F35C4A" w:rsidSect="000A28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li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02"/>
    <w:rsid w:val="00042958"/>
    <w:rsid w:val="000A28B7"/>
    <w:rsid w:val="00100CF4"/>
    <w:rsid w:val="001F5402"/>
    <w:rsid w:val="0028087E"/>
    <w:rsid w:val="002D4BE5"/>
    <w:rsid w:val="002D7333"/>
    <w:rsid w:val="003210B1"/>
    <w:rsid w:val="00327B02"/>
    <w:rsid w:val="003436D5"/>
    <w:rsid w:val="0042649C"/>
    <w:rsid w:val="0043615B"/>
    <w:rsid w:val="00455AFE"/>
    <w:rsid w:val="00466392"/>
    <w:rsid w:val="004C15CD"/>
    <w:rsid w:val="004F6B72"/>
    <w:rsid w:val="005254BF"/>
    <w:rsid w:val="005448CC"/>
    <w:rsid w:val="0059506E"/>
    <w:rsid w:val="0061064F"/>
    <w:rsid w:val="00733477"/>
    <w:rsid w:val="0074087C"/>
    <w:rsid w:val="00786212"/>
    <w:rsid w:val="007D7FCD"/>
    <w:rsid w:val="00845742"/>
    <w:rsid w:val="00951ACB"/>
    <w:rsid w:val="009B201B"/>
    <w:rsid w:val="009C2074"/>
    <w:rsid w:val="009F3A89"/>
    <w:rsid w:val="00A107A7"/>
    <w:rsid w:val="00A261B8"/>
    <w:rsid w:val="00A312F0"/>
    <w:rsid w:val="00A8608D"/>
    <w:rsid w:val="00AB49D3"/>
    <w:rsid w:val="00B42DC0"/>
    <w:rsid w:val="00C60B70"/>
    <w:rsid w:val="00C76362"/>
    <w:rsid w:val="00CF565D"/>
    <w:rsid w:val="00D30892"/>
    <w:rsid w:val="00DB062B"/>
    <w:rsid w:val="00DE7E2A"/>
    <w:rsid w:val="00DF4A9A"/>
    <w:rsid w:val="00E671AF"/>
    <w:rsid w:val="00F35C4A"/>
    <w:rsid w:val="00F84348"/>
    <w:rsid w:val="00FC0DFA"/>
    <w:rsid w:val="00FE4E94"/>
    <w:rsid w:val="00FF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414BD"/>
  <w14:defaultImageDpi w14:val="300"/>
  <w15:docId w15:val="{0892A612-50BD-4F23-8AE7-0E575353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8608D"/>
  </w:style>
  <w:style w:type="paragraph" w:styleId="Kop1">
    <w:name w:val="heading 1"/>
    <w:basedOn w:val="Standaard"/>
    <w:next w:val="Standaard"/>
    <w:link w:val="Kop1Char"/>
    <w:uiPriority w:val="9"/>
    <w:qFormat/>
    <w:rsid w:val="00A8608D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60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60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60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60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60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60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60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60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F5402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10B1"/>
    <w:rPr>
      <w:color w:val="800080" w:themeColor="followedHyperlink"/>
      <w:u w:val="single"/>
    </w:rPr>
  </w:style>
  <w:style w:type="character" w:customStyle="1" w:styleId="meta-author1">
    <w:name w:val="meta-author1"/>
    <w:basedOn w:val="Standaardalinea-lettertype"/>
    <w:rsid w:val="00A261B8"/>
    <w:rPr>
      <w:rFonts w:ascii="Arial" w:hAnsi="Arial" w:cs="Arial" w:hint="default"/>
      <w:b w:val="0"/>
      <w:bCs w:val="0"/>
      <w:color w:val="999999"/>
      <w:sz w:val="21"/>
      <w:szCs w:val="21"/>
    </w:rPr>
  </w:style>
  <w:style w:type="character" w:customStyle="1" w:styleId="meta-date1">
    <w:name w:val="meta-date1"/>
    <w:basedOn w:val="Standaardalinea-lettertype"/>
    <w:rsid w:val="00A261B8"/>
    <w:rPr>
      <w:rFonts w:ascii="Muli" w:hAnsi="Muli" w:hint="default"/>
      <w:b w:val="0"/>
      <w:bCs w:val="0"/>
      <w:color w:val="999999"/>
      <w:sz w:val="21"/>
      <w:szCs w:val="21"/>
    </w:rPr>
  </w:style>
  <w:style w:type="paragraph" w:styleId="Geenafstand">
    <w:name w:val="No Spacing"/>
    <w:uiPriority w:val="1"/>
    <w:qFormat/>
    <w:rsid w:val="00A8608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A860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apple-converted-space">
    <w:name w:val="apple-converted-space"/>
    <w:basedOn w:val="Standaardalinea-lettertype"/>
    <w:rsid w:val="00042958"/>
  </w:style>
  <w:style w:type="character" w:customStyle="1" w:styleId="Kop2Char">
    <w:name w:val="Kop 2 Char"/>
    <w:basedOn w:val="Standaardalinea-lettertype"/>
    <w:link w:val="Kop2"/>
    <w:uiPriority w:val="9"/>
    <w:rsid w:val="00A8608D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60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60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608D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60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60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608D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608D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8608D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860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A860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60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608D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860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A8608D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A860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8608D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60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608D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8608D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A8608D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A860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860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A860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860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spot.nl/auteur/amrish/" TargetMode="External"/><Relationship Id="rId13" Type="http://schemas.openxmlformats.org/officeDocument/2006/relationships/hyperlink" Target="http://www.cnet.com/news/apples-app-store-an-economy-for-1-percent-of-developers/" TargetMode="External"/><Relationship Id="rId18" Type="http://schemas.openxmlformats.org/officeDocument/2006/relationships/hyperlink" Target="http://www.visionmobile.com/product/app-economy-forecasts-2014-201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pplespot.nl/59878/candy-crush-saga-goed-voor-15-miljard-omzet-2013/" TargetMode="External"/><Relationship Id="rId12" Type="http://schemas.openxmlformats.org/officeDocument/2006/relationships/hyperlink" Target="https://www.google.nl/search?q=app+market&amp;oq=app+market&amp;aqs=chrome..69i57j0l5.1507j0j4&amp;sourceid=chrome&amp;es_sm=119&amp;ie=UTF-8" TargetMode="External"/><Relationship Id="rId17" Type="http://schemas.openxmlformats.org/officeDocument/2006/relationships/hyperlink" Target="http://www.portioresearch.com/en/mobile-industry-reports/mobile-industry-research-reports/mobile-applications-futures-2013-2017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c.com/2015/03/12/how-alibabas-200m-investment-in-snapchat-could-pay-off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rcq.nl/2015/02/12/waarom-candy-crush-farmville-en-de-beurs-elkaar-niet-liggen" TargetMode="External"/><Relationship Id="rId11" Type="http://schemas.openxmlformats.org/officeDocument/2006/relationships/hyperlink" Target="http://www.theguardian.com/profile/stuart-dredge" TargetMode="External"/><Relationship Id="rId5" Type="http://schemas.openxmlformats.org/officeDocument/2006/relationships/hyperlink" Target="http://developer.android.com/distribute/googleplay/start.html" TargetMode="External"/><Relationship Id="rId15" Type="http://schemas.openxmlformats.org/officeDocument/2006/relationships/hyperlink" Target="http://www.tonywright.com/2012/how-to-evaluate-a-paid-iphone-app-idea/" TargetMode="External"/><Relationship Id="rId10" Type="http://schemas.openxmlformats.org/officeDocument/2006/relationships/hyperlink" Target="http://www.theguardian.com/technology/appsblog/2013/jul/19/apps-pricing-trends-flurry-advertisi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eveloper.apple.com/support/app-store/" TargetMode="External"/><Relationship Id="rId9" Type="http://schemas.openxmlformats.org/officeDocument/2006/relationships/hyperlink" Target="http://www.nu.nl/tech/3705419/candy-crush-maker-verdiende-400-miljoen-euro-in-2013.html" TargetMode="External"/><Relationship Id="rId14" Type="http://schemas.openxmlformats.org/officeDocument/2006/relationships/hyperlink" Target="http://www.cnet.com/profiles/igor+faletsk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van Microsoft Office</dc:creator>
  <cp:keywords/>
  <dc:description/>
  <cp:lastModifiedBy>MAX og</cp:lastModifiedBy>
  <cp:revision>58</cp:revision>
  <dcterms:created xsi:type="dcterms:W3CDTF">2015-08-09T12:38:00Z</dcterms:created>
  <dcterms:modified xsi:type="dcterms:W3CDTF">2015-09-09T11:07:00Z</dcterms:modified>
</cp:coreProperties>
</file>