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999E0" w14:textId="69FE98E7" w:rsidR="004A1D3D" w:rsidRDefault="00CF39C0" w:rsidP="00CF39C0">
      <w:pPr>
        <w:pStyle w:val="a3"/>
        <w:numPr>
          <w:ilvl w:val="0"/>
          <w:numId w:val="1"/>
        </w:numPr>
      </w:pPr>
      <w:r>
        <w:t>Записати формулу для знаходження індексу узгодженості, що відображає ступінь неузгодженості тверджень експерта.</w:t>
      </w:r>
    </w:p>
    <w:p w14:paraId="4A830044" w14:textId="72C849D2" w:rsidR="00CF39C0" w:rsidRDefault="00CF39C0" w:rsidP="00CF39C0">
      <w:pPr>
        <w:pStyle w:val="a3"/>
        <w:numPr>
          <w:ilvl w:val="0"/>
          <w:numId w:val="1"/>
        </w:numPr>
      </w:pPr>
      <w:r>
        <w:t xml:space="preserve">Дати означення транзитивного бінарного відношення. </w:t>
      </w:r>
    </w:p>
    <w:p w14:paraId="08C4F9D3" w14:textId="76F5DE6B" w:rsidR="00620674" w:rsidRDefault="00620674" w:rsidP="00620674">
      <w:pPr>
        <w:pStyle w:val="a3"/>
      </w:pPr>
      <w:r w:rsidRPr="00620674">
        <w:drawing>
          <wp:inline distT="0" distB="0" distL="0" distR="0" wp14:anchorId="51629380" wp14:editId="764C9A9E">
            <wp:extent cx="6120765" cy="594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CF86" w14:textId="3F3C8875" w:rsidR="00CF39C0" w:rsidRDefault="00CF39C0" w:rsidP="00CF39C0">
      <w:pPr>
        <w:pStyle w:val="a3"/>
        <w:numPr>
          <w:ilvl w:val="0"/>
          <w:numId w:val="1"/>
        </w:numPr>
      </w:pPr>
      <w:r>
        <w:t xml:space="preserve">Дати означення </w:t>
      </w:r>
      <w:proofErr w:type="spellStart"/>
      <w:r>
        <w:t>метризованого</w:t>
      </w:r>
      <w:proofErr w:type="spellEnd"/>
      <w:r>
        <w:t xml:space="preserve"> бінарного відношення.</w:t>
      </w:r>
    </w:p>
    <w:p w14:paraId="104BC9E6" w14:textId="153AE117" w:rsidR="00620674" w:rsidRDefault="00620674" w:rsidP="00620674">
      <w:pPr>
        <w:pStyle w:val="a3"/>
      </w:pPr>
      <w:r w:rsidRPr="00620674">
        <w:drawing>
          <wp:inline distT="0" distB="0" distL="0" distR="0" wp14:anchorId="0ED9E2FC" wp14:editId="34DBE055">
            <wp:extent cx="6120765" cy="616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BF5B" w14:textId="77777777" w:rsidR="00620674" w:rsidRDefault="00CF39C0" w:rsidP="00CF39C0">
      <w:pPr>
        <w:pStyle w:val="a3"/>
        <w:numPr>
          <w:ilvl w:val="0"/>
          <w:numId w:val="1"/>
        </w:numPr>
      </w:pPr>
      <w:r>
        <w:t xml:space="preserve">Записати формулу для наближеного обчислення </w:t>
      </w:r>
      <w:proofErr w:type="spellStart"/>
      <w:r>
        <w:t>вектора</w:t>
      </w:r>
      <w:proofErr w:type="spellEnd"/>
      <w:r>
        <w:t xml:space="preserve"> пріоритетів шляхом обчислення </w:t>
      </w:r>
    </w:p>
    <w:p w14:paraId="2BC2EF89" w14:textId="6C6EDDCC" w:rsidR="00CF39C0" w:rsidRDefault="00CF39C0" w:rsidP="00620674">
      <w:pPr>
        <w:pStyle w:val="a3"/>
      </w:pPr>
      <w:r>
        <w:t xml:space="preserve">середнього геометричного матриці попарних порівнянь. </w:t>
      </w:r>
    </w:p>
    <w:p w14:paraId="743FCFD8" w14:textId="77777777" w:rsidR="00620674" w:rsidRDefault="00620674" w:rsidP="00620674">
      <w:pPr>
        <w:pStyle w:val="a3"/>
      </w:pPr>
    </w:p>
    <w:p w14:paraId="54863347" w14:textId="4A71DDDA" w:rsidR="00CF39C0" w:rsidRDefault="00CF39C0" w:rsidP="00CF39C0">
      <w:pPr>
        <w:pStyle w:val="a3"/>
        <w:numPr>
          <w:ilvl w:val="0"/>
          <w:numId w:val="1"/>
        </w:numPr>
      </w:pPr>
      <w:r>
        <w:t xml:space="preserve">Сформулювати властивості рефлексивного бінарного відношення. </w:t>
      </w:r>
    </w:p>
    <w:p w14:paraId="0D58C053" w14:textId="15159975" w:rsidR="00620674" w:rsidRDefault="00620674" w:rsidP="00620674">
      <w:pPr>
        <w:pStyle w:val="a3"/>
      </w:pPr>
      <w:r w:rsidRPr="00620674">
        <w:drawing>
          <wp:inline distT="0" distB="0" distL="0" distR="0" wp14:anchorId="78ACD745" wp14:editId="5BB36764">
            <wp:extent cx="6120765" cy="14268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FE94" w14:textId="37CE36E9" w:rsidR="00CF39C0" w:rsidRDefault="00CF39C0" w:rsidP="00CF39C0">
      <w:pPr>
        <w:pStyle w:val="a3"/>
        <w:numPr>
          <w:ilvl w:val="0"/>
          <w:numId w:val="1"/>
        </w:numPr>
      </w:pPr>
      <w:r>
        <w:t xml:space="preserve">Дати означення адитивного </w:t>
      </w:r>
      <w:proofErr w:type="spellStart"/>
      <w:r>
        <w:t>метризованого</w:t>
      </w:r>
      <w:proofErr w:type="spellEnd"/>
      <w:r>
        <w:t xml:space="preserve"> бінарного відношення.</w:t>
      </w:r>
    </w:p>
    <w:p w14:paraId="7D1D65C7" w14:textId="46DC9B60" w:rsidR="000B23F5" w:rsidRDefault="000B23F5" w:rsidP="000B23F5">
      <w:pPr>
        <w:pStyle w:val="a3"/>
      </w:pPr>
      <w:r w:rsidRPr="000B23F5">
        <w:drawing>
          <wp:inline distT="0" distB="0" distL="0" distR="0" wp14:anchorId="184196CE" wp14:editId="1C6A82B7">
            <wp:extent cx="6120765" cy="767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E45F" w14:textId="04ED2CC2" w:rsidR="00CF39C0" w:rsidRDefault="00CF39C0" w:rsidP="00CF39C0">
      <w:pPr>
        <w:pStyle w:val="a3"/>
        <w:numPr>
          <w:ilvl w:val="0"/>
          <w:numId w:val="1"/>
        </w:numPr>
      </w:pPr>
      <w:r>
        <w:t xml:space="preserve">Означення нечіткої множини </w:t>
      </w:r>
    </w:p>
    <w:p w14:paraId="19DAD2BD" w14:textId="57C80B80" w:rsidR="000B23F5" w:rsidRDefault="000B23F5" w:rsidP="000B23F5">
      <w:pPr>
        <w:pStyle w:val="a3"/>
      </w:pPr>
      <w:r w:rsidRPr="000B23F5">
        <w:drawing>
          <wp:inline distT="0" distB="0" distL="0" distR="0" wp14:anchorId="306E0BC3" wp14:editId="348DF07F">
            <wp:extent cx="6120765" cy="8756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874" w14:textId="44501007" w:rsidR="00CF39C0" w:rsidRDefault="00CF39C0" w:rsidP="00CF39C0">
      <w:pPr>
        <w:pStyle w:val="a3"/>
        <w:numPr>
          <w:ilvl w:val="0"/>
          <w:numId w:val="1"/>
        </w:numPr>
      </w:pPr>
      <w:r>
        <w:t xml:space="preserve">Сформулювати властивості </w:t>
      </w:r>
      <w:proofErr w:type="spellStart"/>
      <w:r>
        <w:t>антирефлексивного</w:t>
      </w:r>
      <w:proofErr w:type="spellEnd"/>
      <w:r>
        <w:t xml:space="preserve"> бінарного відношення.</w:t>
      </w:r>
    </w:p>
    <w:p w14:paraId="4E83B8DB" w14:textId="00737AE3" w:rsidR="000B23F5" w:rsidRDefault="000B23F5" w:rsidP="000B23F5">
      <w:pPr>
        <w:pStyle w:val="a3"/>
      </w:pPr>
      <w:r>
        <w:rPr>
          <w:rFonts w:ascii="Arial" w:hAnsi="Arial" w:cs="Arial"/>
          <w:color w:val="BDC1C6"/>
          <w:shd w:val="clear" w:color="auto" w:fill="202124"/>
        </w:rPr>
        <w:t xml:space="preserve">Матриця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антирефлексивного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відношення характеризується тим, що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всі елементи її головної діагоналі – нулі.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Граф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антирефлексивного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відношення не має жодної петлі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6D5A6B5B" w14:textId="693E127B" w:rsidR="00CF39C0" w:rsidRDefault="00CF39C0" w:rsidP="00CF39C0">
      <w:pPr>
        <w:pStyle w:val="a3"/>
        <w:numPr>
          <w:ilvl w:val="0"/>
          <w:numId w:val="1"/>
        </w:numPr>
      </w:pPr>
      <w:r>
        <w:t>Означення бінарного відношення</w:t>
      </w:r>
    </w:p>
    <w:p w14:paraId="0D57E57C" w14:textId="15B3AC6D" w:rsidR="000B23F5" w:rsidRDefault="000B23F5" w:rsidP="000B23F5">
      <w:pPr>
        <w:pStyle w:val="a3"/>
      </w:pPr>
      <w:r w:rsidRPr="000B23F5">
        <w:drawing>
          <wp:inline distT="0" distB="0" distL="0" distR="0" wp14:anchorId="28EA9D5A" wp14:editId="3AC62BC4">
            <wp:extent cx="6120765" cy="495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72D9" w14:textId="6FFE53DE" w:rsidR="00CF39C0" w:rsidRDefault="00CF39C0" w:rsidP="00CF39C0">
      <w:pPr>
        <w:pStyle w:val="a3"/>
        <w:numPr>
          <w:ilvl w:val="0"/>
          <w:numId w:val="1"/>
        </w:numPr>
      </w:pPr>
      <w:r>
        <w:t xml:space="preserve">Означення нормальної нечіткої множини </w:t>
      </w:r>
    </w:p>
    <w:p w14:paraId="0AE460FD" w14:textId="41CA3F93" w:rsidR="000B23F5" w:rsidRDefault="000B23F5" w:rsidP="000B23F5">
      <w:pPr>
        <w:pStyle w:val="a3"/>
      </w:pPr>
      <w:r w:rsidRPr="000B23F5">
        <w:drawing>
          <wp:inline distT="0" distB="0" distL="0" distR="0" wp14:anchorId="06F5C8F7" wp14:editId="49437790">
            <wp:extent cx="6120765" cy="3409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0F9D" w14:textId="524CDD2B" w:rsidR="00CF39C0" w:rsidRDefault="00CF39C0" w:rsidP="00CF39C0">
      <w:pPr>
        <w:pStyle w:val="a3"/>
        <w:numPr>
          <w:ilvl w:val="0"/>
          <w:numId w:val="1"/>
        </w:numPr>
      </w:pPr>
      <w:r>
        <w:t xml:space="preserve">Сформулювати властивості бінарного відношення байдужості. </w:t>
      </w:r>
    </w:p>
    <w:p w14:paraId="69CDA70A" w14:textId="50D309C1" w:rsidR="00671838" w:rsidRDefault="00671838" w:rsidP="00671838">
      <w:pPr>
        <w:pStyle w:val="a3"/>
      </w:pPr>
      <w:r w:rsidRPr="00671838">
        <w:drawing>
          <wp:inline distT="0" distB="0" distL="0" distR="0" wp14:anchorId="4B2A246D" wp14:editId="2AC45858">
            <wp:extent cx="5121084" cy="104403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C97B" w14:textId="60FC2529" w:rsidR="00CF39C0" w:rsidRDefault="00CF39C0" w:rsidP="00CF39C0">
      <w:pPr>
        <w:pStyle w:val="a3"/>
        <w:numPr>
          <w:ilvl w:val="0"/>
          <w:numId w:val="1"/>
        </w:numPr>
      </w:pPr>
      <w:r>
        <w:t xml:space="preserve">Означення мультиплікативного </w:t>
      </w:r>
      <w:proofErr w:type="spellStart"/>
      <w:r>
        <w:t>метризованого</w:t>
      </w:r>
      <w:proofErr w:type="spellEnd"/>
      <w:r>
        <w:t xml:space="preserve"> бінарного відношення.</w:t>
      </w:r>
    </w:p>
    <w:p w14:paraId="442A6E89" w14:textId="52EB8D0F" w:rsidR="00671838" w:rsidRDefault="00671838" w:rsidP="00671838">
      <w:pPr>
        <w:pStyle w:val="a3"/>
      </w:pPr>
      <w:r w:rsidRPr="00671838">
        <w:lastRenderedPageBreak/>
        <w:drawing>
          <wp:inline distT="0" distB="0" distL="0" distR="0" wp14:anchorId="318F4CE5" wp14:editId="4175B08B">
            <wp:extent cx="6120765" cy="5194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9CF7" w14:textId="77777777" w:rsidR="00CF39C0" w:rsidRDefault="00CF39C0" w:rsidP="00CF39C0">
      <w:pPr>
        <w:pStyle w:val="a3"/>
        <w:numPr>
          <w:ilvl w:val="0"/>
          <w:numId w:val="1"/>
        </w:numPr>
      </w:pPr>
      <w:r>
        <w:t xml:space="preserve">Означення нормальної нечіткого бінарного відношення </w:t>
      </w:r>
    </w:p>
    <w:p w14:paraId="089967A0" w14:textId="0A6A9449" w:rsidR="00CF39C0" w:rsidRDefault="00CF39C0" w:rsidP="00CF39C0">
      <w:pPr>
        <w:pStyle w:val="a3"/>
        <w:numPr>
          <w:ilvl w:val="0"/>
          <w:numId w:val="1"/>
        </w:numPr>
      </w:pPr>
      <w:r>
        <w:t xml:space="preserve">Дати означення нижнього та верхнього перетину бінарного відношення. </w:t>
      </w:r>
    </w:p>
    <w:p w14:paraId="35C7611A" w14:textId="70D151EF" w:rsidR="00D17706" w:rsidRDefault="00D17706" w:rsidP="00D17706">
      <w:pPr>
        <w:pStyle w:val="a3"/>
      </w:pPr>
      <w:r w:rsidRPr="00D17706">
        <w:drawing>
          <wp:inline distT="0" distB="0" distL="0" distR="0" wp14:anchorId="29414167" wp14:editId="4776C9EF">
            <wp:extent cx="4884843" cy="1226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EF7" w14:textId="336A8D37" w:rsidR="00CF39C0" w:rsidRDefault="00CF39C0" w:rsidP="00CF39C0">
      <w:pPr>
        <w:pStyle w:val="a3"/>
        <w:numPr>
          <w:ilvl w:val="0"/>
          <w:numId w:val="1"/>
        </w:numPr>
      </w:pPr>
      <w:r>
        <w:t>Дати означення моди та медіани</w:t>
      </w:r>
    </w:p>
    <w:p w14:paraId="19B83E17" w14:textId="5EE2D755" w:rsidR="001A1ECC" w:rsidRDefault="001A1ECC" w:rsidP="001A1ECC">
      <w:pPr>
        <w:pStyle w:val="a3"/>
      </w:pPr>
      <w:r w:rsidRPr="001A1ECC">
        <w:drawing>
          <wp:inline distT="0" distB="0" distL="0" distR="0" wp14:anchorId="3F6BC8CC" wp14:editId="250309AF">
            <wp:extent cx="3977985" cy="175275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AF4BE0" w14:textId="77777777" w:rsidR="00CF39C0" w:rsidRDefault="00CF39C0"/>
    <w:sectPr w:rsidR="00CF39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8687B"/>
    <w:multiLevelType w:val="hybridMultilevel"/>
    <w:tmpl w:val="1C9CDD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B6"/>
    <w:rsid w:val="000B23F5"/>
    <w:rsid w:val="001A1ECC"/>
    <w:rsid w:val="004A1D3D"/>
    <w:rsid w:val="00620674"/>
    <w:rsid w:val="00671838"/>
    <w:rsid w:val="00A5190A"/>
    <w:rsid w:val="00CF39C0"/>
    <w:rsid w:val="00D17706"/>
    <w:rsid w:val="00F0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56F6"/>
  <w15:chartTrackingRefBased/>
  <w15:docId w15:val="{1DF4F6AE-8301-41E0-9854-DE078C8C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демчик</dc:creator>
  <cp:keywords/>
  <dc:description/>
  <cp:lastModifiedBy>діма демчик</cp:lastModifiedBy>
  <cp:revision>2</cp:revision>
  <dcterms:created xsi:type="dcterms:W3CDTF">2022-12-01T13:34:00Z</dcterms:created>
  <dcterms:modified xsi:type="dcterms:W3CDTF">2022-12-01T15:20:00Z</dcterms:modified>
</cp:coreProperties>
</file>