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5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</w:t>
      </w:r>
    </w:p>
    <w:p w14:paraId="621E13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1、我现在更多是站在</w:t>
      </w:r>
      <w:r>
        <w:rPr>
          <w:rFonts w:hint="eastAsia"/>
          <w:highlight w:val="yellow"/>
          <w:lang w:val="en-US" w:eastAsia="zh-CN"/>
        </w:rPr>
        <w:t>实际使用</w:t>
      </w:r>
      <w:r>
        <w:rPr>
          <w:rFonts w:hint="eastAsia"/>
          <w:lang w:val="en-US" w:eastAsia="zh-CN"/>
        </w:rPr>
        <w:t>的角度看这个事情。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对我们现在的图像处理流程来说，很多步骤其实已经有现成工具或者模型了，但问题在于调用链条比较碎，参数也比较多，很多时候依赖人工去判断下一步该跑什么。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所以如果 claw 能作为一个 agent，把这些工具</w:t>
      </w:r>
      <w:r>
        <w:rPr>
          <w:rFonts w:hint="eastAsia"/>
          <w:highlight w:val="yellow"/>
          <w:lang w:val="en-US" w:eastAsia="zh-CN"/>
        </w:rPr>
        <w:t>按任务目标自动组织</w:t>
      </w:r>
      <w:r>
        <w:rPr>
          <w:rFonts w:hint="eastAsia"/>
          <w:lang w:val="en-US" w:eastAsia="zh-CN"/>
        </w:rPr>
        <w:t>起来，比如根据输入数据类型、处理目标、已有模型状态去选择合适的工具和参数，我觉得会很有价值。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但我也会比较关心它的边界，就是</w:t>
      </w:r>
      <w:r>
        <w:rPr>
          <w:rFonts w:hint="eastAsia"/>
          <w:highlight w:val="yellow"/>
          <w:lang w:val="en-US" w:eastAsia="zh-CN"/>
        </w:rPr>
        <w:t>哪些步骤可以自动，哪些步骤需要人工确认</w:t>
      </w:r>
      <w:r>
        <w:rPr>
          <w:rFonts w:hint="eastAsia"/>
          <w:lang w:val="en-US" w:eastAsia="zh-CN"/>
        </w:rPr>
        <w:t>，尤其是涉及结果质量和批量处理的时候。</w:t>
      </w:r>
    </w:p>
    <w:p w14:paraId="18832424">
      <w:pPr>
        <w:rPr>
          <w:rFonts w:hint="eastAsia"/>
          <w:lang w:val="en-US" w:eastAsia="zh-CN"/>
        </w:rPr>
      </w:pPr>
    </w:p>
    <w:p w14:paraId="66B2B4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2、我觉得一个关键问题是可控性。因为图像任务和普通文本任务不太一样，结果一旦错了，可能不是一句话错了，而是整批数据都偏掉。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所以我会倾向于让</w:t>
      </w:r>
      <w:r>
        <w:rPr>
          <w:rFonts w:hint="eastAsia"/>
          <w:highlight w:val="yellow"/>
          <w:lang w:val="en-US" w:eastAsia="zh-CN"/>
        </w:rPr>
        <w:t>它先做“推荐执行”和“半自动执行”</w:t>
      </w:r>
      <w:r>
        <w:rPr>
          <w:rFonts w:hint="eastAsia"/>
          <w:lang w:val="en-US" w:eastAsia="zh-CN"/>
        </w:rPr>
        <w:t>，而不是无条件全自动。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特别是模型选择、参数修改、批量覆盖输出这些动作，最好要</w:t>
      </w:r>
      <w:r>
        <w:rPr>
          <w:rFonts w:hint="eastAsia"/>
          <w:highlight w:val="yellow"/>
          <w:lang w:val="en-US" w:eastAsia="zh-CN"/>
        </w:rPr>
        <w:t>有日志、版本记录和人工确认</w:t>
      </w:r>
      <w:r>
        <w:rPr>
          <w:rFonts w:hint="eastAsia"/>
          <w:lang w:val="en-US" w:eastAsia="zh-CN"/>
        </w:rPr>
        <w:t>。</w:t>
      </w:r>
    </w:p>
    <w:p w14:paraId="415D68D9">
      <w:pPr>
        <w:rPr>
          <w:rFonts w:hint="eastAsia"/>
          <w:lang w:val="en-US" w:eastAsia="zh-CN"/>
        </w:rPr>
      </w:pPr>
    </w:p>
    <w:p w14:paraId="484236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3、它能不能通过试错、记录经验、反思和新增技能，逐步</w:t>
      </w:r>
      <w:r>
        <w:rPr>
          <w:rFonts w:hint="eastAsia"/>
          <w:highlight w:val="yellow"/>
          <w:lang w:val="en-US" w:eastAsia="zh-CN"/>
        </w:rPr>
        <w:t>自己改进对未知图像任务的处理策略</w:t>
      </w:r>
      <w:r>
        <w:rPr>
          <w:rFonts w:hint="eastAsia"/>
          <w:lang w:val="en-US" w:eastAsia="zh-CN"/>
        </w:rPr>
        <w:t>？</w:t>
      </w:r>
    </w:p>
    <w:p w14:paraId="2298F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往往事先并不知道最合适的预处理、识别模型、后处理规则和评估标准组合，所以很难手工设计一个覆盖所有情况的固定 pipeline。</w:t>
      </w:r>
    </w:p>
    <w:p w14:paraId="7A32F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如果它能把历史成功案例、失败经验、参数偏好和工具适用条件积累下来，那它就更像一个能逐步变聪明的实验助手。</w:t>
      </w:r>
    </w:p>
    <w:p w14:paraId="6921433C">
      <w:pPr>
        <w:rPr>
          <w:rFonts w:hint="eastAsia"/>
          <w:lang w:val="en-US" w:eastAsia="zh-CN"/>
        </w:rPr>
      </w:pPr>
    </w:p>
    <w:p w14:paraId="2A4787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Skill 不是模型本体，而是“模型能力的描述 + 调用入口”</w:t>
      </w:r>
    </w:p>
    <w:p w14:paraId="2AE07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比如一个 cell-segmentation skill，里面可能写：</w:t>
      </w:r>
    </w:p>
    <w:p w14:paraId="473569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适用任务：荧光显微图像细胞分割</w:t>
      </w:r>
    </w:p>
    <w:p w14:paraId="3BE51E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输入：图像路径、模型版本、diameter、threshold</w:t>
      </w:r>
    </w:p>
    <w:p w14:paraId="022814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输出：mask、overlay、summary csv</w:t>
      </w:r>
    </w:p>
    <w:p w14:paraId="20E838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调用方式：执行某个 Python 脚本 / HTTP API / CLI 命令</w:t>
      </w:r>
    </w:p>
    <w:p w14:paraId="5A878C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也就是说，skill 更像一个带说明书的适配器。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模型本身还是你们原来的 pth、ckpt、推理脚本、Docker 服务那些东西。</w:t>
      </w:r>
    </w:p>
    <w:p w14:paraId="7B093790">
      <w:pPr>
        <w:rPr>
          <w:rFonts w:hint="default"/>
          <w:lang w:val="en-US" w:eastAsia="zh-CN"/>
        </w:rPr>
      </w:pPr>
    </w:p>
    <w:p w14:paraId="6AA5CF4C">
      <w:pPr>
        <w:rPr>
          <w:rFonts w:hint="eastAsia"/>
          <w:lang w:val="en-US" w:eastAsia="zh-CN"/>
        </w:rPr>
      </w:pPr>
    </w:p>
    <w:p w14:paraId="10FEF2A4">
      <w:pPr>
        <w:rPr>
          <w:rFonts w:hint="eastAsia"/>
          <w:lang w:val="en-US" w:eastAsia="zh-CN"/>
        </w:rPr>
      </w:pPr>
    </w:p>
    <w:p w14:paraId="367E24F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会议记录</w:t>
      </w:r>
    </w:p>
    <w:p w14:paraId="626C50F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</w:p>
    <w:p w14:paraId="558E80C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459480" cy="1909445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A07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204970" cy="2364105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83A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7DEBD5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370705" cy="2372995"/>
            <wp:effectExtent l="0" t="0" r="127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D7C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82FA4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705225" cy="2007235"/>
            <wp:effectExtent l="0" t="0" r="825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54E4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82745" cy="2165985"/>
            <wp:effectExtent l="0" t="0" r="571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D47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交付文件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1、模型和json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（1）模型：cellpose_1773233018.6008446_epoch_0150</w:t>
      </w:r>
    </w:p>
    <w:p w14:paraId="354D5F0E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路径：/gpfs/share/home/2306391536/projects/cell_seg/Cellpose2TrainDataset/trainset/models/cellpose_1773233018.6008446_epoch_0150</w:t>
      </w:r>
    </w:p>
    <w:p w14:paraId="580C8C4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B614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（2）Json：config_P21_lr9e5_wd8e3_d14_lr9e-05_wd0.008_bs32_e400_20260311_200850.json</w:t>
      </w:r>
    </w:p>
    <w:p w14:paraId="2B763469">
      <w:pPr>
        <w:widowControl w:val="0"/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路径：/gpfs/share/home/2306391536/projects/cell_seg/runs/exp_20260311_ori_train_9runs_400ep_es50_20260311_200828/config/config_P21_lr9e5_wd8e3_d14_lr9e-05_wd0.008_bs32_e400_20260311_200850.json</w:t>
      </w:r>
    </w:p>
    <w:p w14:paraId="413E8866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</w:p>
    <w:p w14:paraId="152D102B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（3）压缩包地址：</w:t>
      </w:r>
    </w:p>
    <w:p w14:paraId="046D83DF">
      <w:pPr>
        <w:widowControl w:val="0"/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/projects/cell_seg/runs/exp_20260311_ori_train_9runs_400ep_es50_20260311_200828/zips</w:t>
      </w:r>
      <w:bookmarkStart w:id="0" w:name="_GoBack"/>
      <w:bookmarkEnd w:id="0"/>
    </w:p>
    <w:p w14:paraId="5408A7D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C0C34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71E96C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FA9BF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C80469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3A621D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1154F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F388A4F">
      <w:pPr>
        <w:rPr>
          <w:rFonts w:hint="default"/>
          <w:lang w:val="en-US" w:eastAsia="zh-CN"/>
        </w:rPr>
      </w:pPr>
    </w:p>
    <w:p w14:paraId="407C87A6">
      <w:pPr>
        <w:rPr>
          <w:rFonts w:hint="default"/>
          <w:lang w:val="en-US" w:eastAsia="zh-CN"/>
        </w:rPr>
      </w:pPr>
    </w:p>
    <w:p w14:paraId="04E8CA4F">
      <w:pPr>
        <w:rPr>
          <w:rFonts w:hint="default"/>
          <w:lang w:val="en-US" w:eastAsia="zh-CN"/>
        </w:rPr>
      </w:pPr>
    </w:p>
    <w:p w14:paraId="3C441D2D">
      <w:pPr>
        <w:rPr>
          <w:rFonts w:hint="default"/>
          <w:lang w:val="en-US" w:eastAsia="zh-CN"/>
        </w:rPr>
      </w:pPr>
    </w:p>
    <w:p w14:paraId="2F13D187">
      <w:pPr>
        <w:rPr>
          <w:rFonts w:hint="default"/>
          <w:lang w:val="en-US" w:eastAsia="zh-CN"/>
        </w:rPr>
      </w:pPr>
    </w:p>
    <w:p w14:paraId="0111AF8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530FD8"/>
    <w:multiLevelType w:val="singleLevel"/>
    <w:tmpl w:val="DA530FD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C459C"/>
    <w:rsid w:val="13F82822"/>
    <w:rsid w:val="1FE7762A"/>
    <w:rsid w:val="21160797"/>
    <w:rsid w:val="28B135BA"/>
    <w:rsid w:val="54F73A62"/>
    <w:rsid w:val="61D37011"/>
    <w:rsid w:val="7EB7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2026-03-16T05:04:27Z</dcterms:created>
  <dc:creator>17370</dc:creator>
  <cp:lastModifiedBy>马云帆</cp:lastModifiedBy>
  <dcterms:modified xsi:type="dcterms:W3CDTF">2026-03-16T11:54:18Z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A4965CD6E3D4435FB1D79E8D268453CC_12</vt:lpwstr>
  </property>
</Properties>
</file>