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AE" w:rsidRDefault="00AE12AE" w:rsidP="0026773E">
      <w:pPr>
        <w:spacing w:after="0" w:line="240" w:lineRule="auto"/>
        <w:ind w:firstLine="450"/>
        <w:jc w:val="both"/>
        <w:rPr>
          <w:rFonts w:ascii="SimSun" w:eastAsia="SimSun" w:hAnsi="SimSun" w:cs="SimSun" w:hint="eastAsia"/>
          <w:color w:val="000000"/>
        </w:rPr>
      </w:pPr>
      <w:r w:rsidRPr="00755AC6">
        <w:rPr>
          <w:rFonts w:ascii="SimSun" w:eastAsia="SimSun" w:hAnsi="SimSun" w:cs="SimSun" w:hint="eastAsia"/>
          <w:color w:val="000000"/>
        </w:rPr>
        <w:t>本课题采用线性回归</w:t>
      </w:r>
      <w:r>
        <w:rPr>
          <w:rFonts w:ascii="SimSun" w:eastAsia="SimSun" w:hAnsi="SimSun" w:cs="SimSun" w:hint="eastAsia"/>
          <w:color w:val="000000"/>
        </w:rPr>
        <w:t xml:space="preserve"> </w:t>
      </w:r>
      <w:r w:rsidRPr="00755AC6">
        <w:rPr>
          <w:rFonts w:ascii="Arial" w:eastAsia="Times New Roman" w:hAnsi="Arial" w:cs="Arial"/>
          <w:color w:val="000000"/>
        </w:rPr>
        <w:t xml:space="preserve">(Linear Regression) </w:t>
      </w:r>
      <w:r w:rsidRPr="00755AC6">
        <w:rPr>
          <w:rFonts w:ascii="SimSun" w:eastAsia="SimSun" w:hAnsi="SimSun" w:cs="SimSun" w:hint="eastAsia"/>
          <w:color w:val="000000"/>
        </w:rPr>
        <w:t>的方法得出学习动机、学业成绩是如何影响</w:t>
      </w:r>
      <w:r>
        <w:rPr>
          <w:rFonts w:ascii="SimSun" w:eastAsia="SimSun" w:hAnsi="SimSun" w:cs="SimSun" w:hint="eastAsia"/>
          <w:color w:val="000000"/>
        </w:rPr>
        <w:t>学生</w:t>
      </w:r>
      <w:r w:rsidRPr="00755AC6">
        <w:rPr>
          <w:rFonts w:ascii="SimSun" w:eastAsia="SimSun" w:hAnsi="SimSun" w:cs="SimSun" w:hint="eastAsia"/>
          <w:color w:val="000000"/>
        </w:rPr>
        <w:t>职业规划的。应用</w:t>
      </w:r>
      <w:r>
        <w:rPr>
          <w:rFonts w:ascii="SimSun" w:eastAsia="SimSun" w:hAnsi="SimSun" w:cs="SimSun" w:hint="eastAsia"/>
          <w:color w:val="000000"/>
        </w:rPr>
        <w:t>得出</w:t>
      </w:r>
      <w:r w:rsidRPr="00755AC6">
        <w:rPr>
          <w:rFonts w:ascii="SimSun" w:eastAsia="SimSun" w:hAnsi="SimSun" w:cs="SimSun" w:hint="eastAsia"/>
          <w:color w:val="000000"/>
        </w:rPr>
        <w:t>的模型，预测</w:t>
      </w:r>
      <w:r>
        <w:rPr>
          <w:rFonts w:ascii="SimSun" w:eastAsia="SimSun" w:hAnsi="SimSun" w:cs="SimSun" w:hint="eastAsia"/>
          <w:color w:val="000000"/>
        </w:rPr>
        <w:t>现阶段</w:t>
      </w:r>
      <w:r w:rsidRPr="00755AC6">
        <w:rPr>
          <w:rFonts w:ascii="SimSun" w:eastAsia="SimSun" w:hAnsi="SimSun" w:cs="SimSun" w:hint="eastAsia"/>
          <w:color w:val="000000"/>
        </w:rPr>
        <w:t>学生对</w:t>
      </w:r>
      <w:r>
        <w:rPr>
          <w:rFonts w:ascii="SimSun" w:eastAsia="SimSun" w:hAnsi="SimSun" w:cs="SimSun" w:hint="eastAsia"/>
          <w:color w:val="000000"/>
        </w:rPr>
        <w:t>未来职业的规划情况</w:t>
      </w:r>
      <w:r w:rsidRPr="00755AC6">
        <w:rPr>
          <w:rFonts w:ascii="SimSun" w:eastAsia="SimSun" w:hAnsi="SimSun" w:cs="SimSun" w:hint="eastAsia"/>
          <w:color w:val="000000"/>
        </w:rPr>
        <w:t>，并提早矫正</w:t>
      </w:r>
      <w:r>
        <w:rPr>
          <w:rFonts w:ascii="SimSun" w:eastAsia="SimSun" w:hAnsi="SimSun" w:cs="SimSun" w:hint="eastAsia"/>
          <w:color w:val="000000"/>
        </w:rPr>
        <w:t>职业规划不明确的</w:t>
      </w:r>
      <w:r w:rsidRPr="00755AC6">
        <w:rPr>
          <w:rFonts w:ascii="SimSun" w:eastAsia="SimSun" w:hAnsi="SimSun" w:cs="SimSun" w:hint="eastAsia"/>
          <w:color w:val="000000"/>
        </w:rPr>
        <w:t>学生</w:t>
      </w:r>
      <w:r>
        <w:rPr>
          <w:rFonts w:ascii="SimSun" w:eastAsia="SimSun" w:hAnsi="SimSun" w:cs="SimSun" w:hint="eastAsia"/>
          <w:color w:val="000000"/>
        </w:rPr>
        <w:t>，</w:t>
      </w:r>
      <w:r w:rsidRPr="00755AC6">
        <w:rPr>
          <w:rFonts w:ascii="SimSun" w:eastAsia="SimSun" w:hAnsi="SimSun" w:cs="SimSun" w:hint="eastAsia"/>
          <w:color w:val="000000"/>
        </w:rPr>
        <w:t>已到达让更多的学生有明确的职业规划的目标</w:t>
      </w:r>
      <w:r w:rsidRPr="00755AC6">
        <w:rPr>
          <w:rFonts w:ascii="SimSun" w:eastAsia="SimSun" w:hAnsi="SimSun" w:cs="SimSun"/>
          <w:color w:val="000000"/>
        </w:rPr>
        <w:t>。</w:t>
      </w:r>
    </w:p>
    <w:p w:rsidR="00AE12AE" w:rsidRPr="00755AC6" w:rsidRDefault="00853181" w:rsidP="00853181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color w:val="000000"/>
        </w:rPr>
        <w:t>该项目利用问卷调查的方法收集了大学生学习动机，职业成熟度，学习成绩等多方面的数据作为样本。采用特征选取</w:t>
      </w:r>
      <w:r w:rsidR="00E32065">
        <w:rPr>
          <w:rFonts w:ascii="SimSun" w:eastAsia="SimSun" w:hAnsi="SimSun" w:cs="SimSun" w:hint="eastAsia"/>
          <w:color w:val="000000"/>
        </w:rPr>
        <w:t>筛选出和因变量相关的变量作为线性回归的候选变量。</w:t>
      </w:r>
      <w:r w:rsidR="00AE12AE" w:rsidRPr="00755AC6">
        <w:rPr>
          <w:rFonts w:ascii="SimSun" w:eastAsia="SimSun" w:hAnsi="SimSun" w:cs="SimSun" w:hint="eastAsia"/>
          <w:color w:val="000000"/>
        </w:rPr>
        <w:t>线性回归的目的是分析自变量如何影响目标变量，</w:t>
      </w:r>
      <w:r w:rsidR="00E32065">
        <w:rPr>
          <w:rFonts w:ascii="SimSun" w:eastAsia="SimSun" w:hAnsi="SimSun" w:cs="SimSun" w:hint="eastAsia"/>
          <w:color w:val="000000"/>
        </w:rPr>
        <w:t>并</w:t>
      </w:r>
      <w:r w:rsidR="00AE12AE" w:rsidRPr="00755AC6">
        <w:rPr>
          <w:rFonts w:ascii="SimSun" w:eastAsia="SimSun" w:hAnsi="SimSun" w:cs="SimSun" w:hint="eastAsia"/>
          <w:color w:val="000000"/>
        </w:rPr>
        <w:t>给出合理的拟合关系式</w:t>
      </w:r>
      <w:r w:rsidR="003C0F37">
        <w:rPr>
          <w:rFonts w:ascii="SimSun" w:eastAsia="SimSun" w:hAnsi="SimSun" w:cs="SimSun" w:hint="eastAsia"/>
          <w:color w:val="000000"/>
        </w:rPr>
        <w:t>，其</w:t>
      </w:r>
      <w:r>
        <w:rPr>
          <w:rFonts w:ascii="SimSun" w:eastAsia="SimSun" w:hAnsi="SimSun" w:cs="SimSun" w:hint="eastAsia"/>
          <w:color w:val="000000"/>
        </w:rPr>
        <w:t>整个</w:t>
      </w:r>
      <w:r w:rsidR="003C0F37">
        <w:rPr>
          <w:rFonts w:ascii="SimSun" w:eastAsia="SimSun" w:hAnsi="SimSun" w:cs="SimSun" w:hint="eastAsia"/>
          <w:color w:val="000000"/>
        </w:rPr>
        <w:t>主要流程如</w:t>
      </w:r>
      <w:r w:rsidR="00AE12AE">
        <w:rPr>
          <w:rFonts w:ascii="SimSun" w:eastAsia="SimSun" w:hAnsi="SimSun" w:cs="SimSun" w:hint="eastAsia"/>
          <w:color w:val="000000"/>
        </w:rPr>
        <w:t>图</w:t>
      </w:r>
      <w:r w:rsidR="003C0F37">
        <w:rPr>
          <w:rFonts w:ascii="SimSun" w:eastAsia="SimSun" w:hAnsi="SimSun" w:cs="SimSun" w:hint="eastAsia"/>
          <w:color w:val="000000"/>
        </w:rPr>
        <w:t>1</w:t>
      </w:r>
      <w:r w:rsidR="00AE12AE">
        <w:rPr>
          <w:rFonts w:ascii="SimSun" w:eastAsia="SimSun" w:hAnsi="SimSun" w:cs="SimSun" w:hint="eastAsia"/>
          <w:color w:val="000000"/>
        </w:rPr>
        <w:t>所示：</w:t>
      </w:r>
    </w:p>
    <w:p w:rsidR="00AE12AE" w:rsidRDefault="003C0F37" w:rsidP="003C0F37">
      <w:pPr>
        <w:spacing w:after="0" w:line="240" w:lineRule="auto"/>
        <w:jc w:val="center"/>
        <w:rPr>
          <w:rFonts w:hint="eastAsia"/>
        </w:rPr>
      </w:pPr>
      <w:r>
        <w:object w:dxaOrig="8038" w:dyaOrig="4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186.1pt" o:ole="">
            <v:imagedata r:id="rId5" o:title=""/>
          </v:shape>
          <o:OLEObject Type="Embed" ProgID="Visio.Drawing.11" ShapeID="_x0000_i1025" DrawAspect="Content" ObjectID="_1588083939" r:id="rId6"/>
        </w:object>
      </w:r>
    </w:p>
    <w:p w:rsidR="003C0F37" w:rsidRPr="00791A65" w:rsidRDefault="003C0F37" w:rsidP="003C0F37">
      <w:pPr>
        <w:spacing w:after="0" w:line="240" w:lineRule="auto"/>
        <w:jc w:val="center"/>
        <w:rPr>
          <w:rFonts w:ascii="Arial" w:hAnsi="Arial" w:cs="Arial" w:hint="eastAsia"/>
          <w:color w:val="000000"/>
          <w:sz w:val="20"/>
          <w:szCs w:val="20"/>
        </w:rPr>
      </w:pPr>
      <w:r w:rsidRPr="00791A65">
        <w:rPr>
          <w:rFonts w:ascii="Arial" w:hAnsi="Arial" w:cs="Arial" w:hint="eastAsia"/>
          <w:color w:val="000000"/>
          <w:sz w:val="20"/>
          <w:szCs w:val="20"/>
        </w:rPr>
        <w:t>图</w:t>
      </w:r>
      <w:r w:rsidRPr="00791A65">
        <w:rPr>
          <w:rFonts w:ascii="Arial" w:hAnsi="Arial" w:cs="Arial" w:hint="eastAsia"/>
          <w:color w:val="000000"/>
          <w:sz w:val="20"/>
          <w:szCs w:val="20"/>
        </w:rPr>
        <w:t xml:space="preserve">1. </w:t>
      </w:r>
      <w:r w:rsidRPr="00791A65">
        <w:rPr>
          <w:rFonts w:ascii="Arial" w:hAnsi="Arial" w:cs="Arial" w:hint="eastAsia"/>
          <w:color w:val="000000"/>
          <w:sz w:val="20"/>
          <w:szCs w:val="20"/>
        </w:rPr>
        <w:t>数据处理流程</w:t>
      </w:r>
    </w:p>
    <w:p w:rsidR="003C0F37" w:rsidRDefault="003C0F37" w:rsidP="003C0F37">
      <w:pPr>
        <w:spacing w:after="0" w:line="240" w:lineRule="auto"/>
        <w:jc w:val="center"/>
      </w:pPr>
    </w:p>
    <w:p w:rsidR="00AE12AE" w:rsidRDefault="00791A65" w:rsidP="003C0F37">
      <w:pPr>
        <w:spacing w:after="0" w:line="240" w:lineRule="auto"/>
        <w:jc w:val="both"/>
      </w:pPr>
      <w:r w:rsidRPr="00791A65">
        <w:rPr>
          <w:rFonts w:hint="eastAsia"/>
          <w:i/>
        </w:rPr>
        <w:t>x</w:t>
      </w:r>
      <w:r w:rsidR="00AE12AE">
        <w:rPr>
          <w:rFonts w:hint="eastAsia"/>
        </w:rPr>
        <w:t>表示</w:t>
      </w:r>
      <w:r w:rsidR="003C0F37">
        <w:rPr>
          <w:rFonts w:hint="eastAsia"/>
        </w:rPr>
        <w:t>不同的自</w:t>
      </w:r>
      <w:r w:rsidR="00AE12AE">
        <w:rPr>
          <w:rFonts w:hint="eastAsia"/>
        </w:rPr>
        <w:t>变量，比如学生的学习成绩和学习动机</w:t>
      </w:r>
      <w:r w:rsidR="003C0F37">
        <w:rPr>
          <w:rFonts w:hint="eastAsia"/>
        </w:rPr>
        <w:t>，</w:t>
      </w:r>
      <w:r w:rsidR="003C0F37" w:rsidRPr="00791A65">
        <w:rPr>
          <w:rFonts w:hint="eastAsia"/>
          <w:i/>
        </w:rPr>
        <w:t>y</w:t>
      </w:r>
      <w:r w:rsidR="003C0F37">
        <w:rPr>
          <w:rFonts w:hint="eastAsia"/>
        </w:rPr>
        <w:t>表示目标变量职业规划</w:t>
      </w:r>
      <w:r w:rsidR="00AE12AE">
        <w:rPr>
          <w:rFonts w:hint="eastAsia"/>
        </w:rPr>
        <w:t>。通过在大量的训练集上进行学习，得到因变量和目标变量（职业规划）的拟合关系。此课题分为</w:t>
      </w:r>
      <w:r w:rsidR="007865F2">
        <w:rPr>
          <w:rFonts w:hint="eastAsia"/>
        </w:rPr>
        <w:t>六</w:t>
      </w:r>
      <w:r w:rsidR="003C0F37">
        <w:rPr>
          <w:rFonts w:hint="eastAsia"/>
        </w:rPr>
        <w:t>步，详细细节将在以下分别描述：</w:t>
      </w: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25C9">
        <w:rPr>
          <w:rFonts w:ascii="Arial" w:hAnsi="Arial" w:cs="Arial" w:hint="eastAsia"/>
          <w:b/>
          <w:color w:val="000000"/>
        </w:rPr>
        <w:t>1</w:t>
      </w:r>
      <w:r w:rsidRPr="00755AC6">
        <w:rPr>
          <w:rFonts w:ascii="Arial" w:eastAsia="Times New Roman" w:hAnsi="Arial" w:cs="Arial"/>
          <w:b/>
          <w:color w:val="000000"/>
        </w:rPr>
        <w:t xml:space="preserve">. </w:t>
      </w:r>
      <w:r w:rsidRPr="00755AC6">
        <w:rPr>
          <w:rFonts w:ascii="SimSun" w:eastAsia="SimSun" w:hAnsi="SimSun" w:cs="SimSun" w:hint="eastAsia"/>
          <w:b/>
          <w:color w:val="000000"/>
        </w:rPr>
        <w:t>目标变</w:t>
      </w:r>
      <w:r w:rsidRPr="00755AC6">
        <w:rPr>
          <w:rFonts w:ascii="SimSun" w:eastAsia="SimSun" w:hAnsi="SimSun" w:cs="SimSun"/>
          <w:b/>
          <w:color w:val="000000"/>
        </w:rPr>
        <w:t>量</w:t>
      </w:r>
      <w:r w:rsidR="003C0F37">
        <w:rPr>
          <w:rFonts w:ascii="SimSun" w:eastAsia="SimSun" w:hAnsi="SimSun" w:cs="SimSun" w:hint="eastAsia"/>
          <w:b/>
          <w:color w:val="000000"/>
        </w:rPr>
        <w:t>选取</w:t>
      </w:r>
    </w:p>
    <w:p w:rsidR="00AE12AE" w:rsidRDefault="00AE12AE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职业规划：</w:t>
      </w:r>
      <w:r w:rsidRPr="00AE12AE">
        <w:rPr>
          <w:rFonts w:ascii="SimSun" w:eastAsia="SimSun" w:hAnsi="SimSun" w:cs="SimSun" w:hint="eastAsia"/>
          <w:color w:val="000000"/>
        </w:rPr>
        <w:t>大学生职业问卷调查表分数（29个题，每题5分满分，分越高职业认知越高）</w:t>
      </w:r>
      <w:r>
        <w:rPr>
          <w:rFonts w:ascii="SimSun" w:eastAsia="SimSun" w:hAnsi="SimSun" w:cs="SimSun" w:hint="eastAsia"/>
          <w:color w:val="000000"/>
        </w:rPr>
        <w:t>，</w:t>
      </w:r>
      <w:r w:rsidRPr="00755AC6">
        <w:rPr>
          <w:rFonts w:ascii="SimSun" w:eastAsia="SimSun" w:hAnsi="SimSun" w:cs="SimSun" w:hint="eastAsia"/>
          <w:color w:val="000000"/>
        </w:rPr>
        <w:t>用</w:t>
      </w:r>
      <w:r w:rsidRPr="00755AC6">
        <w:rPr>
          <w:rFonts w:ascii="Arial" w:eastAsia="Times New Roman" w:hAnsi="Arial" w:cs="Arial"/>
          <w:color w:val="000000"/>
        </w:rPr>
        <w:t>y</w:t>
      </w:r>
      <w:r w:rsidRPr="00755AC6">
        <w:rPr>
          <w:rFonts w:ascii="SimSun" w:eastAsia="SimSun" w:hAnsi="SimSun" w:cs="SimSun" w:hint="eastAsia"/>
          <w:color w:val="000000"/>
        </w:rPr>
        <w:t>表示</w:t>
      </w:r>
      <w:r w:rsidRPr="00755AC6">
        <w:rPr>
          <w:rFonts w:ascii="SimSun" w:eastAsia="SimSun" w:hAnsi="SimSun" w:cs="SimSun"/>
          <w:color w:val="000000"/>
        </w:rPr>
        <w:t>。</w:t>
      </w: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25C9">
        <w:rPr>
          <w:rFonts w:ascii="Arial" w:hAnsi="Arial" w:cs="Arial" w:hint="eastAsia"/>
          <w:b/>
          <w:color w:val="000000"/>
        </w:rPr>
        <w:t>2</w:t>
      </w:r>
      <w:r w:rsidRPr="00755AC6">
        <w:rPr>
          <w:rFonts w:ascii="Arial" w:eastAsia="Times New Roman" w:hAnsi="Arial" w:cs="Arial"/>
          <w:b/>
          <w:color w:val="000000"/>
        </w:rPr>
        <w:t xml:space="preserve">. </w:t>
      </w:r>
      <w:r w:rsidRPr="00755AC6">
        <w:rPr>
          <w:rFonts w:ascii="SimSun" w:eastAsia="SimSun" w:hAnsi="SimSun" w:cs="SimSun" w:hint="eastAsia"/>
          <w:b/>
          <w:color w:val="000000"/>
        </w:rPr>
        <w:t>自变量选</w:t>
      </w:r>
      <w:r w:rsidRPr="00755AC6">
        <w:rPr>
          <w:rFonts w:ascii="SimSun" w:eastAsia="SimSun" w:hAnsi="SimSun" w:cs="SimSun"/>
          <w:b/>
          <w:color w:val="000000"/>
        </w:rPr>
        <w:t>取</w:t>
      </w:r>
    </w:p>
    <w:p w:rsidR="00AE12AE" w:rsidRDefault="003C0F37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此课题有两个自变量，学习成绩和学习动机。</w:t>
      </w:r>
      <w:r w:rsidR="00AE12AE" w:rsidRPr="00755AC6">
        <w:rPr>
          <w:rFonts w:ascii="SimSun" w:eastAsia="SimSun" w:hAnsi="SimSun" w:cs="SimSun" w:hint="eastAsia"/>
          <w:color w:val="000000"/>
        </w:rPr>
        <w:t>学习成绩采用该受访者到目前为止的加权平均成绩表示，是</w:t>
      </w:r>
      <w:r w:rsidR="00AE12AE" w:rsidRPr="00755AC6">
        <w:rPr>
          <w:rFonts w:ascii="Arial" w:eastAsia="Times New Roman" w:hAnsi="Arial" w:cs="Arial"/>
          <w:color w:val="000000"/>
        </w:rPr>
        <w:t>0</w:t>
      </w:r>
      <w:r w:rsidR="00AE12AE" w:rsidRPr="00755AC6">
        <w:rPr>
          <w:rFonts w:ascii="SimSun" w:eastAsia="SimSun" w:hAnsi="SimSun" w:cs="SimSun" w:hint="eastAsia"/>
          <w:color w:val="000000"/>
        </w:rPr>
        <w:t>到</w:t>
      </w:r>
      <w:r w:rsidR="00AE12AE" w:rsidRPr="00755AC6">
        <w:rPr>
          <w:rFonts w:ascii="Arial" w:eastAsia="Times New Roman" w:hAnsi="Arial" w:cs="Arial"/>
          <w:color w:val="000000"/>
        </w:rPr>
        <w:t>100</w:t>
      </w:r>
      <w:r w:rsidR="00AE12AE" w:rsidRPr="00755AC6">
        <w:rPr>
          <w:rFonts w:ascii="SimSun" w:eastAsia="SimSun" w:hAnsi="SimSun" w:cs="SimSun" w:hint="eastAsia"/>
          <w:color w:val="000000"/>
        </w:rPr>
        <w:t>之间的一个整数，如</w:t>
      </w:r>
      <w:r w:rsidR="00AE12AE" w:rsidRPr="00755AC6">
        <w:rPr>
          <w:rFonts w:ascii="Times New Roman" w:eastAsia="Times New Roman" w:hAnsi="Times New Roman" w:cs="Times New Roman"/>
          <w:color w:val="000000"/>
        </w:rPr>
        <w:t>89.5</w:t>
      </w:r>
      <w:r w:rsidR="00AE12AE" w:rsidRPr="00755AC6">
        <w:rPr>
          <w:rFonts w:ascii="SimSun" w:eastAsia="SimSun" w:hAnsi="SimSun" w:cs="SimSun" w:hint="eastAsia"/>
          <w:color w:val="000000"/>
        </w:rPr>
        <w:t>，用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w:rPr>
                <w:rFonts w:ascii="Cambria Math" w:eastAsia="SimSun" w:hAnsi="Cambria Math" w:cs="SimSun"/>
                <w:color w:val="000000"/>
              </w:rPr>
              <m:t>1</m:t>
            </m:r>
          </m:sub>
        </m:sSub>
      </m:oMath>
      <w:r w:rsidR="00AE12AE" w:rsidRPr="00755AC6">
        <w:rPr>
          <w:rFonts w:ascii="SimSun" w:eastAsia="SimSun" w:hAnsi="SimSun" w:cs="SimSun" w:hint="eastAsia"/>
          <w:color w:val="000000"/>
        </w:rPr>
        <w:t>表示；根据研究方法的调查问卷结果，学习动机变量可以用</w:t>
      </w:r>
      <w:r w:rsidR="00AE12AE" w:rsidRPr="00755AC6">
        <w:rPr>
          <w:rFonts w:ascii="Times New Roman" w:eastAsia="Times New Roman" w:hAnsi="Times New Roman" w:cs="Times New Roman"/>
          <w:color w:val="000000"/>
        </w:rPr>
        <w:t>1-20</w:t>
      </w:r>
      <w:r w:rsidR="00AE12AE" w:rsidRPr="00755AC6">
        <w:rPr>
          <w:rFonts w:ascii="SimSun" w:eastAsia="SimSun" w:hAnsi="SimSun" w:cs="SimSun" w:hint="eastAsia"/>
          <w:color w:val="000000"/>
        </w:rPr>
        <w:t>的量化数字表示，分值越大表明动机越弱，用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w:rPr>
                <w:rFonts w:ascii="Cambria Math" w:eastAsia="SimSun" w:hAnsi="Cambria Math" w:cs="SimSun"/>
                <w:color w:val="000000"/>
              </w:rPr>
              <m:t>2</m:t>
            </m:r>
          </m:sub>
        </m:sSub>
      </m:oMath>
      <w:r w:rsidR="00AE12AE" w:rsidRPr="00755AC6">
        <w:rPr>
          <w:rFonts w:ascii="SimSun" w:eastAsia="SimSun" w:hAnsi="SimSun" w:cs="SimSun" w:hint="eastAsia"/>
          <w:color w:val="000000"/>
        </w:rPr>
        <w:t>表示</w:t>
      </w:r>
      <w:r w:rsidR="00AE12AE" w:rsidRPr="00755AC6">
        <w:rPr>
          <w:rFonts w:ascii="SimSun" w:eastAsia="SimSun" w:hAnsi="SimSun" w:cs="SimSun"/>
          <w:color w:val="000000"/>
        </w:rPr>
        <w:t>。</w:t>
      </w: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AE" w:rsidRPr="008825C9" w:rsidRDefault="00AE12AE" w:rsidP="003C0F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5C9">
        <w:rPr>
          <w:rFonts w:ascii="Times New Roman" w:hAnsi="Times New Roman" w:cs="Times New Roman" w:hint="eastAsia"/>
          <w:b/>
          <w:sz w:val="24"/>
          <w:szCs w:val="24"/>
        </w:rPr>
        <w:t xml:space="preserve">3. </w:t>
      </w:r>
      <w:r w:rsidRPr="008825C9">
        <w:rPr>
          <w:rFonts w:ascii="Times New Roman" w:hAnsi="Times New Roman" w:cs="Times New Roman" w:hint="eastAsia"/>
          <w:b/>
          <w:sz w:val="24"/>
          <w:szCs w:val="24"/>
        </w:rPr>
        <w:t>目标变量和自变量之间的相关性</w:t>
      </w:r>
    </w:p>
    <w:p w:rsidR="003C0F37" w:rsidRPr="00791A65" w:rsidRDefault="00AE12AE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 w:rsidRPr="003C0F37">
        <w:rPr>
          <w:rFonts w:ascii="SimSun" w:eastAsia="SimSun" w:hAnsi="SimSun" w:cs="SimSun" w:hint="eastAsia"/>
          <w:color w:val="000000"/>
        </w:rPr>
        <w:t>选取两个自变量之后，我们</w:t>
      </w:r>
      <w:r w:rsidR="002A55B7">
        <w:rPr>
          <w:rFonts w:ascii="SimSun" w:eastAsia="SimSun" w:hAnsi="SimSun" w:cs="SimSun" w:hint="eastAsia"/>
          <w:color w:val="000000"/>
        </w:rPr>
        <w:t>需要进行特征选取，也就是</w:t>
      </w:r>
      <w:r w:rsidRPr="003C0F37">
        <w:rPr>
          <w:rFonts w:ascii="SimSun" w:eastAsia="SimSun" w:hAnsi="SimSun" w:cs="SimSun" w:hint="eastAsia"/>
          <w:color w:val="000000"/>
        </w:rPr>
        <w:t>分析它们和目标变量之间是否存在相关性。首先，我们分别画出这两</w:t>
      </w:r>
      <w:r w:rsidR="003C0F37">
        <w:rPr>
          <w:rFonts w:ascii="SimSun" w:eastAsia="SimSun" w:hAnsi="SimSun" w:cs="SimSun" w:hint="eastAsia"/>
          <w:color w:val="000000"/>
        </w:rPr>
        <w:t>个自</w:t>
      </w:r>
      <w:r w:rsidRPr="003C0F37">
        <w:rPr>
          <w:rFonts w:ascii="SimSun" w:eastAsia="SimSun" w:hAnsi="SimSun" w:cs="SimSun" w:hint="eastAsia"/>
          <w:color w:val="000000"/>
        </w:rPr>
        <w:t>变量和目标变量之间的分布图来直观的理解。</w:t>
      </w:r>
      <w:r w:rsidR="00791A65">
        <w:rPr>
          <w:rFonts w:ascii="SimSun" w:eastAsia="SimSun" w:hAnsi="SimSun" w:cs="SimSun" w:hint="eastAsia"/>
          <w:color w:val="000000"/>
        </w:rPr>
        <w:t>通过图2，</w:t>
      </w:r>
      <w:r w:rsidR="003C0F37" w:rsidRPr="00791A65">
        <w:rPr>
          <w:rFonts w:ascii="SimSun" w:eastAsia="SimSun" w:hAnsi="SimSun" w:cs="SimSun" w:hint="eastAsia"/>
          <w:color w:val="000000"/>
        </w:rPr>
        <w:t>我们可以</w:t>
      </w:r>
      <w:r w:rsidR="00791A65" w:rsidRPr="00791A65">
        <w:rPr>
          <w:rFonts w:ascii="SimSun" w:eastAsia="SimSun" w:hAnsi="SimSun" w:cs="SimSun" w:hint="eastAsia"/>
          <w:color w:val="000000"/>
        </w:rPr>
        <w:t>清楚地</w:t>
      </w:r>
      <w:r w:rsidR="003C0F37" w:rsidRPr="00791A65">
        <w:rPr>
          <w:rFonts w:ascii="SimSun" w:eastAsia="SimSun" w:hAnsi="SimSun" w:cs="SimSun" w:hint="eastAsia"/>
          <w:color w:val="000000"/>
        </w:rPr>
        <w:t>看出学习成绩和学习动机分别和职业规划成正相关和负相关。</w:t>
      </w:r>
    </w:p>
    <w:p w:rsidR="002A55B7" w:rsidRPr="00791A65" w:rsidRDefault="00791A65" w:rsidP="00791A65">
      <w:pPr>
        <w:spacing w:after="0" w:line="240" w:lineRule="auto"/>
        <w:ind w:firstLine="240"/>
        <w:jc w:val="both"/>
        <w:rPr>
          <w:rFonts w:ascii="SimSun" w:eastAsia="SimSun" w:hAnsi="SimSun" w:cs="SimSun" w:hint="eastAsia"/>
          <w:color w:val="000000"/>
        </w:rPr>
      </w:pPr>
      <w:r w:rsidRPr="00791A65">
        <w:rPr>
          <w:rFonts w:ascii="SimSun" w:eastAsia="SimSun" w:hAnsi="SimSun" w:cs="SimSun" w:hint="eastAsia"/>
          <w:color w:val="000000"/>
        </w:rPr>
        <w:t xml:space="preserve">   为了更加精确的计算两个自变量和目标变量之间的相关性，</w:t>
      </w:r>
      <w:r w:rsidR="003C0F37" w:rsidRPr="00791A65">
        <w:rPr>
          <w:rFonts w:ascii="SimSun" w:eastAsia="SimSun" w:hAnsi="SimSun" w:cs="SimSun" w:hint="eastAsia"/>
          <w:color w:val="000000"/>
        </w:rPr>
        <w:t>我们采用皮尔森相关系数</w:t>
      </w:r>
      <w:r w:rsidR="002A55B7" w:rsidRPr="00791A65">
        <w:rPr>
          <w:rFonts w:ascii="SimSun" w:eastAsia="SimSun" w:hAnsi="SimSun" w:cs="SimSun"/>
          <w:color w:val="000000"/>
        </w:rPr>
        <w:t>Pearson's correlation coefficient</w:t>
      </w:r>
      <w:r w:rsidR="003C0F37" w:rsidRPr="00791A65">
        <w:rPr>
          <w:rFonts w:ascii="SimSun" w:eastAsia="SimSun" w:hAnsi="SimSun" w:cs="SimSun" w:hint="eastAsia"/>
          <w:color w:val="000000"/>
        </w:rPr>
        <w:t>来计算</w:t>
      </w:r>
      <w:r w:rsidRPr="00791A65">
        <w:rPr>
          <w:rFonts w:ascii="SimSun" w:eastAsia="SimSun" w:hAnsi="SimSun" w:cs="SimSun" w:hint="eastAsia"/>
          <w:color w:val="000000"/>
        </w:rPr>
        <w:t>。其计算公式如下：</w:t>
      </w:r>
    </w:p>
    <w:p w:rsidR="00791A65" w:rsidRDefault="00791A65" w:rsidP="00791A65">
      <w:pPr>
        <w:spacing w:after="0" w:line="240" w:lineRule="auto"/>
        <w:ind w:firstLine="24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A55B7" w:rsidRPr="00791A65" w:rsidRDefault="002A55B7" w:rsidP="003C0F37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,y)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-x')(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')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-x')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91A65" w:rsidRPr="002A55B7" w:rsidRDefault="00791A65" w:rsidP="003C0F37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C0F37" w:rsidRPr="00791A65" w:rsidRDefault="002A55B7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 w:rsidRPr="00791A65">
        <w:rPr>
          <w:rFonts w:ascii="SimSun" w:eastAsia="SimSun" w:hAnsi="SimSun" w:cs="SimSun" w:hint="eastAsia"/>
          <w:color w:val="000000"/>
        </w:rPr>
        <w:lastRenderedPageBreak/>
        <w:t>其中，</w:t>
      </w:r>
      <m:oMath>
        <m:r>
          <m:rPr>
            <m:sty m:val="p"/>
          </m:rPr>
          <w:rPr>
            <w:rFonts w:ascii="Cambria Math" w:eastAsia="SimSun" w:hAnsi="Cambria Math" w:cs="SimSun"/>
            <w:color w:val="000000"/>
          </w:rPr>
          <m:t>n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 xml:space="preserve"> </m:t>
        </m:r>
      </m:oMath>
      <w:r w:rsidRPr="00791A65">
        <w:rPr>
          <w:rFonts w:ascii="SimSun" w:eastAsia="SimSun" w:hAnsi="SimSun" w:cs="SimSun" w:hint="eastAsia"/>
          <w:color w:val="000000"/>
        </w:rPr>
        <w:t>表示训练集样本大小，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color w:val="000000"/>
          </w:rPr>
          <m:t xml:space="preserve"> </m:t>
        </m:r>
      </m:oMath>
      <w:r w:rsidRPr="00791A65">
        <w:rPr>
          <w:rFonts w:ascii="SimSun" w:eastAsia="SimSun" w:hAnsi="SimSun" w:cs="SimSun" w:hint="eastAsia"/>
          <w:color w:val="000000"/>
        </w:rPr>
        <w:t xml:space="preserve">表示自变量 </w:t>
      </w:r>
      <m:oMath>
        <m:r>
          <m:rPr>
            <m:sty m:val="p"/>
          </m:rPr>
          <w:rPr>
            <w:rFonts w:ascii="Cambria Math" w:eastAsia="SimSun" w:hAnsi="Cambria Math" w:cs="SimSun"/>
            <w:color w:val="000000"/>
          </w:rPr>
          <m:t>i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=1,2</m:t>
        </m:r>
      </m:oMath>
      <w:r w:rsidRPr="00791A65">
        <w:rPr>
          <w:rFonts w:ascii="SimSun" w:eastAsia="SimSun" w:hAnsi="SimSun" w:cs="SimSun" w:hint="eastAsia"/>
          <w:color w:val="000000"/>
        </w:rPr>
        <w:t>，</w:t>
      </w:r>
      <m:oMath>
        <m:sSup>
          <m:sSupPr>
            <m:ctrlPr>
              <w:rPr>
                <w:rFonts w:ascii="Cambria Math" w:eastAsia="SimSun" w:hAnsi="Cambria Math" w:cs="SimSun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eastAsia="SimSun" w:hAnsi="Cambria Math" w:cs="SimSun"/>
            <w:color w:val="000000"/>
          </w:rPr>
          <m:t>，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y'</m:t>
        </m:r>
      </m:oMath>
      <w:r w:rsidRPr="00791A65">
        <w:rPr>
          <w:rFonts w:ascii="SimSun" w:eastAsia="SimSun" w:hAnsi="SimSun" w:cs="SimSun" w:hint="eastAsia"/>
          <w:color w:val="000000"/>
        </w:rPr>
        <w:t xml:space="preserve"> 表示样本中自变量因变量的平均值。通过</w:t>
      </w:r>
      <w:r w:rsidR="00791A65" w:rsidRPr="00791A65">
        <w:rPr>
          <w:rFonts w:ascii="SimSun" w:eastAsia="SimSun" w:hAnsi="SimSun" w:cs="SimSun" w:hint="eastAsia"/>
          <w:color w:val="000000"/>
        </w:rPr>
        <w:t>样本计算，我们</w:t>
      </w:r>
      <w:r w:rsidR="003C0F37" w:rsidRPr="00791A65">
        <w:rPr>
          <w:rFonts w:ascii="SimSun" w:eastAsia="SimSun" w:hAnsi="SimSun" w:cs="SimSun" w:hint="eastAsia"/>
          <w:color w:val="000000"/>
        </w:rPr>
        <w:t>得出</w:t>
      </w:r>
      <w:r w:rsidR="00791A65" w:rsidRPr="00791A65">
        <w:rPr>
          <w:rFonts w:ascii="SimSun" w:eastAsia="SimSun" w:hAnsi="SimSun" w:cs="SimSun" w:hint="eastAsia"/>
          <w:color w:val="000000"/>
        </w:rPr>
        <w:t>r</w:t>
      </w:r>
      <w:r w:rsidR="003C0F37" w:rsidRPr="00791A65">
        <w:rPr>
          <w:rFonts w:ascii="SimSun" w:eastAsia="SimSun" w:hAnsi="SimSun" w:cs="SimSun" w:hint="eastAsia"/>
          <w:color w:val="000000"/>
        </w:rPr>
        <w:t>(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1</m:t>
            </m:r>
          </m:sub>
        </m:sSub>
      </m:oMath>
      <w:r w:rsidR="003C0F37" w:rsidRPr="00791A65">
        <w:rPr>
          <w:rFonts w:ascii="SimSun" w:eastAsia="SimSun" w:hAnsi="SimSun" w:cs="SimSun" w:hint="eastAsia"/>
          <w:color w:val="000000"/>
        </w:rPr>
        <w:t xml:space="preserve">,y) = </w:t>
      </w:r>
      <w:r w:rsidR="003C0F37" w:rsidRPr="00791A65">
        <w:rPr>
          <w:rFonts w:ascii="SimSun" w:eastAsia="SimSun" w:hAnsi="SimSun" w:cs="SimSun"/>
          <w:color w:val="000000"/>
        </w:rPr>
        <w:t>0.0</w:t>
      </w:r>
      <w:r w:rsidR="0055626F">
        <w:rPr>
          <w:rFonts w:ascii="SimSun" w:eastAsia="SimSun" w:hAnsi="SimSun" w:cs="SimSun" w:hint="eastAsia"/>
          <w:color w:val="000000"/>
        </w:rPr>
        <w:t>8824</w:t>
      </w:r>
      <w:r w:rsidR="003C0F37" w:rsidRPr="00791A65">
        <w:rPr>
          <w:rFonts w:ascii="SimSun" w:eastAsia="SimSun" w:hAnsi="SimSun" w:cs="SimSun" w:hint="eastAsia"/>
          <w:color w:val="000000"/>
        </w:rPr>
        <w:t>，</w:t>
      </w:r>
      <w:proofErr w:type="gramStart"/>
      <w:r w:rsidR="00791A65" w:rsidRPr="00791A65">
        <w:rPr>
          <w:rFonts w:ascii="SimSun" w:eastAsia="SimSun" w:hAnsi="SimSun" w:cs="SimSun" w:hint="eastAsia"/>
          <w:color w:val="000000"/>
        </w:rPr>
        <w:t>r</w:t>
      </w:r>
      <w:r w:rsidR="003C0F37" w:rsidRPr="00791A65">
        <w:rPr>
          <w:rFonts w:ascii="SimSun" w:eastAsia="SimSun" w:hAnsi="SimSun" w:cs="SimSun" w:hint="eastAsia"/>
          <w:color w:val="000000"/>
        </w:rPr>
        <w:t>(</w:t>
      </w:r>
      <w:proofErr w:type="gramEnd"/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1</m:t>
            </m:r>
          </m:sub>
        </m:sSub>
      </m:oMath>
      <w:r w:rsidR="003C0F37" w:rsidRPr="00791A65">
        <w:rPr>
          <w:rFonts w:ascii="SimSun" w:eastAsia="SimSun" w:hAnsi="SimSun" w:cs="SimSun" w:hint="eastAsia"/>
          <w:color w:val="000000"/>
        </w:rPr>
        <w:t xml:space="preserve">, 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1</m:t>
            </m:r>
          </m:sub>
        </m:sSub>
      </m:oMath>
      <w:r w:rsidR="003C0F37" w:rsidRPr="00791A65">
        <w:rPr>
          <w:rFonts w:ascii="SimSun" w:eastAsia="SimSun" w:hAnsi="SimSun" w:cs="SimSun" w:hint="eastAsia"/>
          <w:color w:val="000000"/>
        </w:rPr>
        <w:t xml:space="preserve">) = </w:t>
      </w:r>
      <w:r w:rsidR="003C0F37" w:rsidRPr="00791A65">
        <w:rPr>
          <w:rFonts w:ascii="SimSun" w:eastAsia="SimSun" w:hAnsi="SimSun" w:cs="SimSun"/>
          <w:color w:val="000000"/>
        </w:rPr>
        <w:t>-0.</w:t>
      </w:r>
      <w:r w:rsidR="0055626F">
        <w:rPr>
          <w:rFonts w:ascii="SimSun" w:eastAsia="SimSun" w:hAnsi="SimSun" w:cs="SimSun" w:hint="eastAsia"/>
          <w:color w:val="000000"/>
        </w:rPr>
        <w:t>2025</w:t>
      </w:r>
      <w:r w:rsidR="003C0F37" w:rsidRPr="00791A65">
        <w:rPr>
          <w:rFonts w:ascii="SimSun" w:eastAsia="SimSun" w:hAnsi="SimSun" w:cs="SimSun" w:hint="eastAsia"/>
          <w:color w:val="000000"/>
        </w:rPr>
        <w:t>. 此计算表明选取的两个自变量</w:t>
      </w:r>
      <w:r w:rsidR="00791A65" w:rsidRPr="00791A65">
        <w:rPr>
          <w:rFonts w:ascii="SimSun" w:eastAsia="SimSun" w:hAnsi="SimSun" w:cs="SimSun" w:hint="eastAsia"/>
          <w:color w:val="000000"/>
        </w:rPr>
        <w:t>均和目标变量存在相关性，</w:t>
      </w:r>
      <w:r w:rsidR="003C0F37" w:rsidRPr="00791A65">
        <w:rPr>
          <w:rFonts w:ascii="SimSun" w:eastAsia="SimSun" w:hAnsi="SimSun" w:cs="SimSun" w:hint="eastAsia"/>
          <w:color w:val="000000"/>
        </w:rPr>
        <w:t>属于有效变量。</w:t>
      </w:r>
    </w:p>
    <w:p w:rsidR="003C0F37" w:rsidRPr="003C0F37" w:rsidRDefault="003C0F37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</w:p>
    <w:p w:rsidR="00AE12AE" w:rsidRDefault="00AE12AE" w:rsidP="003C0F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C26532" wp14:editId="6DB126F9">
            <wp:extent cx="2817440" cy="211323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7" cy="21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031094E" wp14:editId="343ECFED">
            <wp:extent cx="2798650" cy="209914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48" cy="21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B7" w:rsidRDefault="002A55B7" w:rsidP="002A55B7">
      <w:pPr>
        <w:spacing w:after="0" w:line="240" w:lineRule="auto"/>
        <w:jc w:val="center"/>
        <w:rPr>
          <w:rFonts w:ascii="Arial" w:hAnsi="Arial" w:cs="Arial" w:hint="eastAsia"/>
          <w:b/>
          <w:color w:val="000000"/>
          <w:sz w:val="20"/>
          <w:szCs w:val="20"/>
        </w:rPr>
      </w:pPr>
    </w:p>
    <w:p w:rsidR="00AE12AE" w:rsidRPr="00791A65" w:rsidRDefault="002A55B7" w:rsidP="002A55B7">
      <w:pPr>
        <w:spacing w:after="0" w:line="240" w:lineRule="auto"/>
        <w:jc w:val="center"/>
        <w:rPr>
          <w:rFonts w:ascii="Arial" w:hAnsi="Arial" w:cs="Arial" w:hint="eastAsia"/>
          <w:color w:val="000000"/>
          <w:sz w:val="20"/>
          <w:szCs w:val="20"/>
        </w:rPr>
      </w:pPr>
      <w:r w:rsidRPr="00791A65">
        <w:rPr>
          <w:rFonts w:ascii="Arial" w:hAnsi="Arial" w:cs="Arial" w:hint="eastAsia"/>
          <w:color w:val="000000"/>
          <w:sz w:val="20"/>
          <w:szCs w:val="20"/>
        </w:rPr>
        <w:t>图</w:t>
      </w:r>
      <w:r w:rsidRPr="00791A65">
        <w:rPr>
          <w:rFonts w:ascii="Arial" w:hAnsi="Arial" w:cs="Arial" w:hint="eastAsia"/>
          <w:color w:val="000000"/>
          <w:sz w:val="20"/>
          <w:szCs w:val="20"/>
        </w:rPr>
        <w:t xml:space="preserve">2. </w:t>
      </w:r>
      <w:r w:rsidRPr="00791A65">
        <w:rPr>
          <w:rFonts w:ascii="Arial" w:hAnsi="Arial" w:cs="Arial" w:hint="eastAsia"/>
          <w:color w:val="000000"/>
          <w:sz w:val="20"/>
          <w:szCs w:val="20"/>
        </w:rPr>
        <w:t>学习成绩，学习动机与职业规划的分布图</w:t>
      </w:r>
    </w:p>
    <w:p w:rsidR="002A55B7" w:rsidRDefault="002A55B7" w:rsidP="002A55B7">
      <w:pPr>
        <w:spacing w:after="0" w:line="240" w:lineRule="auto"/>
        <w:jc w:val="center"/>
        <w:rPr>
          <w:rFonts w:ascii="Arial" w:hAnsi="Arial" w:cs="Arial"/>
          <w:color w:val="000000"/>
        </w:rPr>
      </w:pPr>
    </w:p>
    <w:p w:rsidR="00AE12AE" w:rsidRPr="007865F2" w:rsidRDefault="00AE12AE" w:rsidP="003C0F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5F2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7865F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865F2">
        <w:rPr>
          <w:rFonts w:ascii="Times New Roman" w:hAnsi="Times New Roman" w:cs="Times New Roman" w:hint="eastAsia"/>
          <w:b/>
          <w:sz w:val="24"/>
          <w:szCs w:val="24"/>
        </w:rPr>
        <w:t>线性回</w:t>
      </w:r>
      <w:r w:rsidRPr="007865F2">
        <w:rPr>
          <w:rFonts w:ascii="Times New Roman" w:hAnsi="Times New Roman" w:cs="Times New Roman"/>
          <w:b/>
          <w:sz w:val="24"/>
          <w:szCs w:val="24"/>
        </w:rPr>
        <w:t>归</w:t>
      </w:r>
    </w:p>
    <w:p w:rsidR="00AE12AE" w:rsidRDefault="00AE12AE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 w:rsidRPr="00755AC6">
        <w:rPr>
          <w:rFonts w:ascii="SimSun" w:eastAsia="SimSun" w:hAnsi="SimSun" w:cs="SimSun" w:hint="eastAsia"/>
          <w:color w:val="000000"/>
        </w:rPr>
        <w:t>通过我们分别计算两个因变量和目标变量之间的皮尔逊相关系数，我们可以发现，两个变量和学生的职业规划都是相关的。为了进一步确定这两个变量是如何影响职业规划的，我们假设其服从线性关系，即</w:t>
      </w:r>
      <m:oMath>
        <m:r>
          <m:rPr>
            <m:sty m:val="p"/>
          </m:rPr>
          <w:rPr>
            <w:rFonts w:ascii="Cambria Math" w:eastAsia="SimSun" w:hAnsi="Cambria Math" w:cs="SimSun"/>
            <w:color w:val="000000"/>
          </w:rPr>
          <m:t>y=a*</m:t>
        </m:r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color w:val="000000"/>
          </w:rPr>
          <m:t>+b*</m:t>
        </m:r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color w:val="000000"/>
          </w:rPr>
          <m:t>+c</m:t>
        </m:r>
      </m:oMath>
      <w:r w:rsidRPr="00791A65">
        <w:rPr>
          <w:rFonts w:ascii="SimSun" w:eastAsia="SimSun" w:hAnsi="SimSun" w:cs="SimSun"/>
          <w:color w:val="000000"/>
        </w:rPr>
        <w:t xml:space="preserve">. </w:t>
      </w:r>
      <w:r w:rsidRPr="00755AC6">
        <w:rPr>
          <w:rFonts w:ascii="SimSun" w:eastAsia="SimSun" w:hAnsi="SimSun" w:cs="SimSun" w:hint="eastAsia"/>
          <w:color w:val="000000"/>
        </w:rPr>
        <w:t>我们</w:t>
      </w:r>
      <w:r w:rsidR="00DA7B2D">
        <w:rPr>
          <w:rFonts w:ascii="SimSun" w:eastAsia="SimSun" w:hAnsi="SimSun" w:cs="SimSun" w:hint="eastAsia"/>
          <w:color w:val="000000"/>
        </w:rPr>
        <w:t>采用双变量的线性回归</w:t>
      </w:r>
      <w:r w:rsidRPr="00755AC6">
        <w:rPr>
          <w:rFonts w:ascii="SimSun" w:eastAsia="SimSun" w:hAnsi="SimSun" w:cs="SimSun" w:hint="eastAsia"/>
          <w:color w:val="000000"/>
        </w:rPr>
        <w:t>，得出</w:t>
      </w:r>
      <w:r w:rsidRPr="00791A65">
        <w:rPr>
          <w:rFonts w:ascii="SimSun" w:eastAsia="SimSun" w:hAnsi="SimSun" w:cs="SimSun"/>
          <w:color w:val="000000"/>
        </w:rPr>
        <w:t>a b c</w:t>
      </w:r>
      <w:r w:rsidRPr="00755AC6">
        <w:rPr>
          <w:rFonts w:ascii="SimSun" w:eastAsia="SimSun" w:hAnsi="SimSun" w:cs="SimSun" w:hint="eastAsia"/>
          <w:color w:val="000000"/>
        </w:rPr>
        <w:t>三个参数的拟合值</w:t>
      </w:r>
      <w:r w:rsidRPr="00755AC6">
        <w:rPr>
          <w:rFonts w:ascii="SimSun" w:eastAsia="SimSun" w:hAnsi="SimSun" w:cs="SimSun"/>
          <w:color w:val="000000"/>
        </w:rPr>
        <w:t>。</w:t>
      </w:r>
      <w:r w:rsidR="00791A65">
        <w:rPr>
          <w:rFonts w:ascii="SimSun" w:eastAsia="SimSun" w:hAnsi="SimSun" w:cs="SimSun" w:hint="eastAsia"/>
          <w:color w:val="000000"/>
        </w:rPr>
        <w:t>具体计算细节，课参考附录中的代码。</w:t>
      </w:r>
    </w:p>
    <w:p w:rsidR="00AE12AE" w:rsidRDefault="00AE12AE" w:rsidP="003C0F37">
      <w:pPr>
        <w:spacing w:after="0" w:line="240" w:lineRule="auto"/>
        <w:ind w:firstLine="450"/>
        <w:jc w:val="both"/>
        <w:rPr>
          <w:rFonts w:ascii="Cambria Math" w:eastAsia="SimSun" w:hAnsi="Cambria Math" w:cs="SimSun"/>
          <w:i/>
          <w:color w:val="000000"/>
        </w:rPr>
      </w:pPr>
      <w:r>
        <w:rPr>
          <w:rFonts w:ascii="SimSun" w:eastAsia="SimSun" w:hAnsi="SimSun" w:cs="SimSun" w:hint="eastAsia"/>
          <w:color w:val="000000"/>
        </w:rPr>
        <w:t>通过计算我们得到：</w:t>
      </w:r>
      <w:r w:rsidRPr="00DB74BB">
        <w:rPr>
          <w:rFonts w:ascii="Cambria Math" w:eastAsia="SimSun" w:hAnsi="Cambria Math" w:cs="SimSun" w:hint="eastAsia"/>
          <w:i/>
          <w:color w:val="000000"/>
        </w:rPr>
        <w:t>a=</w:t>
      </w:r>
      <w:r w:rsidRPr="00DB74BB">
        <w:rPr>
          <w:rFonts w:ascii="Cambria Math" w:eastAsia="SimSun" w:hAnsi="Cambria Math" w:cs="SimSun"/>
          <w:i/>
          <w:color w:val="000000"/>
        </w:rPr>
        <w:t xml:space="preserve"> 0.04</w:t>
      </w:r>
      <w:r w:rsidR="0055626F">
        <w:rPr>
          <w:rFonts w:ascii="Cambria Math" w:eastAsia="SimSun" w:hAnsi="Cambria Math" w:cs="SimSun" w:hint="eastAsia"/>
          <w:i/>
          <w:color w:val="000000"/>
        </w:rPr>
        <w:t>5</w:t>
      </w:r>
      <w:r>
        <w:rPr>
          <w:rFonts w:ascii="Cambria Math" w:eastAsia="SimSun" w:hAnsi="Cambria Math" w:cs="SimSun" w:hint="eastAsia"/>
          <w:i/>
          <w:color w:val="000000"/>
        </w:rPr>
        <w:t>，</w:t>
      </w:r>
      <w:r w:rsidRPr="00DB74BB">
        <w:rPr>
          <w:rFonts w:ascii="Cambria Math" w:eastAsia="SimSun" w:hAnsi="Cambria Math" w:cs="SimSun" w:hint="eastAsia"/>
          <w:i/>
          <w:color w:val="000000"/>
        </w:rPr>
        <w:t>b=</w:t>
      </w:r>
      <w:r w:rsidRPr="00DB74BB">
        <w:rPr>
          <w:rFonts w:ascii="Cambria Math" w:eastAsia="SimSun" w:hAnsi="Cambria Math" w:cs="SimSun"/>
          <w:i/>
          <w:color w:val="000000"/>
        </w:rPr>
        <w:t>-0.</w:t>
      </w:r>
      <w:r w:rsidR="0055626F">
        <w:rPr>
          <w:rFonts w:ascii="Cambria Math" w:eastAsia="SimSun" w:hAnsi="Cambria Math" w:cs="SimSun" w:hint="eastAsia"/>
          <w:i/>
          <w:color w:val="000000"/>
        </w:rPr>
        <w:t>621</w:t>
      </w:r>
      <w:r>
        <w:rPr>
          <w:rFonts w:ascii="Cambria Math" w:eastAsia="SimSun" w:hAnsi="Cambria Math" w:cs="SimSun" w:hint="eastAsia"/>
          <w:i/>
          <w:color w:val="000000"/>
        </w:rPr>
        <w:t>，</w:t>
      </w:r>
      <w:r w:rsidRPr="00DB74BB">
        <w:rPr>
          <w:rFonts w:ascii="Cambria Math" w:eastAsia="SimSun" w:hAnsi="Cambria Math" w:cs="SimSun" w:hint="eastAsia"/>
          <w:i/>
          <w:color w:val="000000"/>
        </w:rPr>
        <w:t>c=</w:t>
      </w:r>
      <w:r w:rsidR="0055626F">
        <w:rPr>
          <w:rFonts w:ascii="Cambria Math" w:eastAsia="SimSun" w:hAnsi="Cambria Math" w:cs="SimSun" w:hint="eastAsia"/>
          <w:i/>
          <w:color w:val="000000"/>
        </w:rPr>
        <w:t>88.923</w:t>
      </w:r>
      <w:r w:rsidR="00DA7B2D">
        <w:rPr>
          <w:rFonts w:ascii="Cambria Math" w:eastAsia="SimSun" w:hAnsi="Cambria Math" w:cs="SimSun" w:hint="eastAsia"/>
          <w:i/>
          <w:color w:val="000000"/>
        </w:rPr>
        <w:t>.</w:t>
      </w: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2AE" w:rsidRPr="007865F2" w:rsidRDefault="00AE12AE" w:rsidP="003C0F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5F2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7865F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865F2">
        <w:rPr>
          <w:rFonts w:ascii="Times New Roman" w:hAnsi="Times New Roman" w:cs="Times New Roman" w:hint="eastAsia"/>
          <w:b/>
          <w:sz w:val="24"/>
          <w:szCs w:val="24"/>
        </w:rPr>
        <w:t>模型准确</w:t>
      </w:r>
      <w:r w:rsidRPr="007865F2">
        <w:rPr>
          <w:rFonts w:ascii="Times New Roman" w:hAnsi="Times New Roman" w:cs="Times New Roman"/>
          <w:b/>
          <w:sz w:val="24"/>
          <w:szCs w:val="24"/>
        </w:rPr>
        <w:t>性</w:t>
      </w:r>
      <w:r w:rsidR="00791A65">
        <w:rPr>
          <w:rFonts w:ascii="Times New Roman" w:hAnsi="Times New Roman" w:cs="Times New Roman" w:hint="eastAsia"/>
          <w:b/>
          <w:sz w:val="24"/>
          <w:szCs w:val="24"/>
        </w:rPr>
        <w:t>验证</w:t>
      </w:r>
    </w:p>
    <w:p w:rsidR="00AE12AE" w:rsidRDefault="00AE12AE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 w:rsidRPr="00755AC6">
        <w:rPr>
          <w:rFonts w:ascii="SimSun" w:eastAsia="SimSun" w:hAnsi="SimSun" w:cs="SimSun" w:hint="eastAsia"/>
          <w:color w:val="000000"/>
        </w:rPr>
        <w:t>为了检测我们得出的</w:t>
      </w:r>
      <w:r w:rsidR="00DA7B2D">
        <w:rPr>
          <w:rFonts w:ascii="SimSun" w:eastAsia="SimSun" w:hAnsi="SimSun" w:cs="SimSun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SimSun"/>
            <w:color w:val="000000"/>
          </w:rPr>
          <m:t>y=0.04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5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*</m:t>
        </m:r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color w:val="000000"/>
          </w:rPr>
          <m:t>-0.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621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*</m:t>
        </m:r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SimSun"/>
            <w:color w:val="000000"/>
          </w:rPr>
          <m:t>+88.</m:t>
        </m:r>
        <m:r>
          <m:rPr>
            <m:sty m:val="p"/>
          </m:rPr>
          <w:rPr>
            <w:rFonts w:ascii="Cambria Math" w:eastAsia="SimSun" w:hAnsi="Cambria Math" w:cs="SimSun"/>
            <w:color w:val="000000"/>
          </w:rPr>
          <m:t>923</m:t>
        </m:r>
      </m:oMath>
      <w:r w:rsidR="00DA7B2D">
        <w:rPr>
          <w:rFonts w:ascii="SimSun" w:eastAsia="SimSun" w:hAnsi="SimSun" w:cs="SimSun" w:hint="eastAsia"/>
          <w:color w:val="000000"/>
        </w:rPr>
        <w:t xml:space="preserve"> </w:t>
      </w:r>
      <w:r w:rsidRPr="00755AC6">
        <w:rPr>
          <w:rFonts w:ascii="SimSun" w:eastAsia="SimSun" w:hAnsi="SimSun" w:cs="SimSun" w:hint="eastAsia"/>
          <w:color w:val="000000"/>
        </w:rPr>
        <w:t>的有效性，我们把这个数据集分为训练集合和测试集。在此项目里，我们随机选取</w:t>
      </w:r>
      <w:r w:rsidR="00DA7B2D">
        <w:rPr>
          <w:rFonts w:ascii="SimSun" w:eastAsia="SimSun" w:hAnsi="SimSun" w:cs="SimSun" w:hint="eastAsia"/>
          <w:color w:val="000000"/>
        </w:rPr>
        <w:t>80%</w:t>
      </w:r>
      <w:r w:rsidRPr="00755AC6">
        <w:rPr>
          <w:rFonts w:ascii="SimSun" w:eastAsia="SimSun" w:hAnsi="SimSun" w:cs="SimSun" w:hint="eastAsia"/>
          <w:color w:val="000000"/>
        </w:rPr>
        <w:t>的数据作为训练集，在此进行线性回归分析，训练模型。在剩余的</w:t>
      </w:r>
      <w:r w:rsidR="00DA7B2D">
        <w:rPr>
          <w:rFonts w:ascii="SimSun" w:eastAsia="SimSun" w:hAnsi="SimSun" w:cs="SimSun" w:hint="eastAsia"/>
          <w:color w:val="000000"/>
        </w:rPr>
        <w:t>20%</w:t>
      </w:r>
      <w:r w:rsidRPr="00755AC6">
        <w:rPr>
          <w:rFonts w:ascii="SimSun" w:eastAsia="SimSun" w:hAnsi="SimSun" w:cs="SimSun" w:hint="eastAsia"/>
          <w:color w:val="000000"/>
        </w:rPr>
        <w:t>上进行测试，</w:t>
      </w:r>
      <w:r>
        <w:rPr>
          <w:rFonts w:ascii="SimSun" w:eastAsia="SimSun" w:hAnsi="SimSun" w:cs="SimSun" w:hint="eastAsia"/>
          <w:color w:val="000000"/>
        </w:rPr>
        <w:t>这里我们引入误差error来衡量模型的准确性。</w:t>
      </w:r>
      <w:r w:rsidRPr="00755AC6">
        <w:rPr>
          <w:rFonts w:ascii="SimSun" w:eastAsia="SimSun" w:hAnsi="SimSun" w:cs="SimSun" w:hint="eastAsia"/>
          <w:color w:val="000000"/>
        </w:rPr>
        <w:t>计算出模型预测的职业规划</w:t>
      </w:r>
      <w:r>
        <w:rPr>
          <w:rFonts w:ascii="SimSun" w:eastAsia="SimSun" w:hAnsi="SimSun" w:cs="SimSun" w:hint="eastAsia"/>
          <w:color w:val="000000"/>
        </w:rPr>
        <w:t>值</w:t>
      </w:r>
      <w:r w:rsidRPr="00755AC6">
        <w:rPr>
          <w:rFonts w:ascii="SimSun" w:eastAsia="SimSun" w:hAnsi="SimSun" w:cs="SimSun" w:hint="eastAsia"/>
          <w:color w:val="000000"/>
        </w:rPr>
        <w:t>和真实职业规划之间的误差来描述模型的准确性。进而分析我们提出的方案的有效性</w:t>
      </w:r>
      <w:r w:rsidRPr="00755AC6">
        <w:rPr>
          <w:rFonts w:ascii="SimSun" w:eastAsia="SimSun" w:hAnsi="SimSun" w:cs="SimSun"/>
          <w:color w:val="000000"/>
        </w:rPr>
        <w:t>。</w:t>
      </w:r>
    </w:p>
    <w:p w:rsidR="00AE12AE" w:rsidRPr="00791A65" w:rsidRDefault="00AE12AE" w:rsidP="003C0F37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error=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true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pred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/m</m:t>
                      </m:r>
                    </m:e>
                  </m:nary>
                </m:e>
              </m:ra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/m</m:t>
              </m:r>
            </m:den>
          </m:f>
        </m:oMath>
      </m:oMathPara>
    </w:p>
    <w:p w:rsidR="00791A65" w:rsidRPr="00C32E2E" w:rsidRDefault="00791A65" w:rsidP="003C0F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2AE" w:rsidRPr="00791A65" w:rsidRDefault="00AE12AE" w:rsidP="003C0F37">
      <w:pPr>
        <w:spacing w:after="0" w:line="240" w:lineRule="auto"/>
        <w:jc w:val="both"/>
        <w:rPr>
          <w:rFonts w:ascii="SimSun" w:eastAsia="SimSun" w:hAnsi="SimSun" w:cs="SimSun"/>
          <w:color w:val="000000"/>
        </w:rPr>
      </w:pPr>
      <w:r w:rsidRPr="00791A65">
        <w:rPr>
          <w:rFonts w:ascii="SimSun" w:eastAsia="SimSun" w:hAnsi="SimSun" w:cs="SimSun" w:hint="eastAsia"/>
          <w:color w:val="000000"/>
        </w:rPr>
        <w:t>其中</w:t>
      </w:r>
      <m:oMath>
        <m:r>
          <m:rPr>
            <m:sty m:val="p"/>
          </m:rPr>
          <w:rPr>
            <w:rFonts w:ascii="Cambria Math" w:eastAsia="SimSun" w:hAnsi="Cambria Math" w:cs="SimSun"/>
            <w:color w:val="000000"/>
          </w:rPr>
          <m:t>m</m:t>
        </m:r>
      </m:oMath>
      <w:r w:rsidRPr="00791A65">
        <w:rPr>
          <w:rFonts w:ascii="SimSun" w:eastAsia="SimSun" w:hAnsi="SimSun" w:cs="SimSun" w:hint="eastAsia"/>
          <w:color w:val="000000"/>
        </w:rPr>
        <w:t>表示测试集中的样本个数，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true</m:t>
            </m:r>
          </m:sub>
        </m:sSub>
      </m:oMath>
      <w:r w:rsidRPr="00791A65">
        <w:rPr>
          <w:rFonts w:ascii="SimSun" w:eastAsia="SimSun" w:hAnsi="SimSun" w:cs="SimSun" w:hint="eastAsia"/>
          <w:color w:val="000000"/>
        </w:rPr>
        <w:t>表示样本的真实结果，</w:t>
      </w:r>
      <m:oMath>
        <m:sSub>
          <m:sSubPr>
            <m:ctrlPr>
              <w:rPr>
                <w:rFonts w:ascii="Cambria Math" w:eastAsia="SimSun" w:hAnsi="Cambria Math" w:cs="SimSu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  <w:color w:val="000000"/>
              </w:rPr>
              <m:t>pred</m:t>
            </m:r>
          </m:sub>
        </m:sSub>
      </m:oMath>
      <w:r w:rsidRPr="00791A65">
        <w:rPr>
          <w:rFonts w:ascii="SimSun" w:eastAsia="SimSun" w:hAnsi="SimSun" w:cs="SimSun" w:hint="eastAsia"/>
          <w:color w:val="000000"/>
        </w:rPr>
        <w:t>表示通过我们的模型的预测结果。计算结果显示表明我们的模型的预测结果和真实值的误差只有0.09. 可以很好的预测学生职业规划。</w:t>
      </w:r>
    </w:p>
    <w:p w:rsidR="00AE12AE" w:rsidRPr="00C32E2E" w:rsidRDefault="00AE12AE" w:rsidP="003C0F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2AE" w:rsidRPr="007865F2" w:rsidRDefault="007865F2" w:rsidP="003C0F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 w:rsidR="00AE12AE" w:rsidRPr="007865F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E12AE" w:rsidRPr="007865F2">
        <w:rPr>
          <w:rFonts w:ascii="Times New Roman" w:hAnsi="Times New Roman" w:cs="Times New Roman" w:hint="eastAsia"/>
          <w:b/>
          <w:sz w:val="24"/>
          <w:szCs w:val="24"/>
        </w:rPr>
        <w:t>预</w:t>
      </w:r>
      <w:r w:rsidR="00AE12AE" w:rsidRPr="007865F2">
        <w:rPr>
          <w:rFonts w:ascii="Times New Roman" w:hAnsi="Times New Roman" w:cs="Times New Roman"/>
          <w:b/>
          <w:sz w:val="24"/>
          <w:szCs w:val="24"/>
        </w:rPr>
        <w:t>测</w:t>
      </w:r>
      <w:r w:rsidR="00791A65">
        <w:rPr>
          <w:rFonts w:ascii="Times New Roman" w:hAnsi="Times New Roman" w:cs="Times New Roman" w:hint="eastAsia"/>
          <w:b/>
          <w:sz w:val="24"/>
          <w:szCs w:val="24"/>
        </w:rPr>
        <w:t>案例</w:t>
      </w:r>
    </w:p>
    <w:p w:rsidR="00AE12AE" w:rsidRPr="00755AC6" w:rsidRDefault="00AE12AE" w:rsidP="003C0F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AC6">
        <w:rPr>
          <w:rFonts w:ascii="SimSun" w:eastAsia="SimSun" w:hAnsi="SimSun" w:cs="SimSun" w:hint="eastAsia"/>
          <w:color w:val="000000"/>
        </w:rPr>
        <w:t>通过模型的准确性分析，表明我们的模型在预测学生职业规划的有效性。在未来，假设我们已知学生的学习成绩为</w:t>
      </w:r>
      <w:r w:rsidRPr="00DA7B2D">
        <w:rPr>
          <w:rFonts w:ascii="SimSun" w:eastAsia="SimSun" w:hAnsi="SimSun" w:cs="SimSun" w:hint="eastAsia"/>
          <w:color w:val="000000"/>
        </w:rPr>
        <w:t>75.89</w:t>
      </w:r>
      <w:r w:rsidRPr="00755AC6">
        <w:rPr>
          <w:rFonts w:ascii="SimSun" w:eastAsia="SimSun" w:hAnsi="SimSun" w:cs="SimSun" w:hint="eastAsia"/>
          <w:color w:val="000000"/>
        </w:rPr>
        <w:t>，学生的学习动机为</w:t>
      </w:r>
      <w:r w:rsidRPr="00DA7B2D">
        <w:rPr>
          <w:rFonts w:ascii="SimSun" w:eastAsia="SimSun" w:hAnsi="SimSun" w:cs="SimSun" w:hint="eastAsia"/>
          <w:color w:val="000000"/>
        </w:rPr>
        <w:t>4</w:t>
      </w:r>
      <w:r w:rsidRPr="00755AC6">
        <w:rPr>
          <w:rFonts w:ascii="SimSun" w:eastAsia="SimSun" w:hAnsi="SimSun" w:cs="SimSun" w:hint="eastAsia"/>
          <w:color w:val="000000"/>
        </w:rPr>
        <w:t>，</w:t>
      </w:r>
      <w:r w:rsidRPr="00755AC6">
        <w:rPr>
          <w:rFonts w:ascii="Arial" w:eastAsia="Times New Roman" w:hAnsi="Arial" w:cs="Arial"/>
          <w:color w:val="000000"/>
        </w:rPr>
        <w:t xml:space="preserve"> </w:t>
      </w:r>
      <w:r w:rsidRPr="00755AC6">
        <w:rPr>
          <w:rFonts w:ascii="SimSun" w:eastAsia="SimSun" w:hAnsi="SimSun" w:cs="SimSun" w:hint="eastAsia"/>
          <w:color w:val="000000"/>
        </w:rPr>
        <w:t>那么我们可以预测出其职业规划的数值为</w:t>
      </w:r>
      <w:r>
        <w:rPr>
          <w:rFonts w:ascii="SimSun" w:eastAsia="SimSun" w:hAnsi="SimSun" w:cs="SimSun" w:hint="eastAsia"/>
          <w:color w:val="000000"/>
        </w:rPr>
        <w:t>：</w:t>
      </w:r>
      <w:r w:rsidRPr="00BD0F83">
        <w:rPr>
          <w:rFonts w:ascii="SimSun" w:eastAsia="SimSun" w:hAnsi="SimSun" w:cs="SimSun"/>
          <w:color w:val="000000"/>
        </w:rPr>
        <w:t>0.04</w:t>
      </w:r>
      <w:r w:rsidR="0055626F">
        <w:rPr>
          <w:rFonts w:ascii="SimSun" w:eastAsia="SimSun" w:hAnsi="SimSun" w:cs="SimSun" w:hint="eastAsia"/>
          <w:color w:val="000000"/>
        </w:rPr>
        <w:t>5</w:t>
      </w:r>
      <w:r w:rsidRPr="00BD0F83">
        <w:rPr>
          <w:rFonts w:ascii="SimSun" w:eastAsia="SimSun" w:hAnsi="SimSun" w:cs="SimSun"/>
          <w:color w:val="000000"/>
        </w:rPr>
        <w:t xml:space="preserve"> </w:t>
      </w:r>
      <w:r w:rsidRPr="00755AC6">
        <w:rPr>
          <w:rFonts w:ascii="SimSun" w:eastAsia="SimSun" w:hAnsi="SimSun" w:cs="SimSun"/>
          <w:color w:val="000000"/>
        </w:rPr>
        <w:t>*</w:t>
      </w:r>
      <w:r>
        <w:rPr>
          <w:rFonts w:ascii="SimSun" w:eastAsia="SimSun" w:hAnsi="SimSun" w:cs="SimSun" w:hint="eastAsia"/>
          <w:color w:val="000000"/>
        </w:rPr>
        <w:t xml:space="preserve"> </w:t>
      </w:r>
      <w:r w:rsidRPr="00C32E2E">
        <w:rPr>
          <w:rFonts w:ascii="SimSun" w:eastAsia="SimSun" w:hAnsi="SimSun" w:cs="SimSun" w:hint="eastAsia"/>
          <w:color w:val="000000"/>
        </w:rPr>
        <w:t>75.89</w:t>
      </w:r>
      <w:r w:rsidRPr="00755AC6">
        <w:rPr>
          <w:rFonts w:ascii="SimSun" w:eastAsia="SimSun" w:hAnsi="SimSun" w:cs="SimSun"/>
          <w:color w:val="000000"/>
        </w:rPr>
        <w:t xml:space="preserve"> + </w:t>
      </w:r>
      <w:r>
        <w:rPr>
          <w:rFonts w:ascii="SimSun" w:eastAsia="SimSun" w:hAnsi="SimSun" w:cs="SimSun" w:hint="eastAsia"/>
          <w:color w:val="000000"/>
        </w:rPr>
        <w:t>0.</w:t>
      </w:r>
      <w:r w:rsidR="0055626F">
        <w:rPr>
          <w:rFonts w:ascii="SimSun" w:eastAsia="SimSun" w:hAnsi="SimSun" w:cs="SimSun" w:hint="eastAsia"/>
          <w:color w:val="000000"/>
        </w:rPr>
        <w:t>621</w:t>
      </w:r>
      <w:r>
        <w:rPr>
          <w:rFonts w:ascii="SimSun" w:eastAsia="SimSun" w:hAnsi="SimSun" w:cs="SimSun" w:hint="eastAsia"/>
          <w:color w:val="000000"/>
        </w:rPr>
        <w:t xml:space="preserve"> </w:t>
      </w:r>
      <w:r w:rsidRPr="00755AC6">
        <w:rPr>
          <w:rFonts w:ascii="SimSun" w:eastAsia="SimSun" w:hAnsi="SimSun" w:cs="SimSun"/>
          <w:color w:val="000000"/>
        </w:rPr>
        <w:t>*</w:t>
      </w:r>
      <w:r>
        <w:rPr>
          <w:rFonts w:ascii="SimSun" w:eastAsia="SimSun" w:hAnsi="SimSun" w:cs="SimSun" w:hint="eastAsia"/>
          <w:color w:val="000000"/>
        </w:rPr>
        <w:t xml:space="preserve"> 4</w:t>
      </w:r>
      <w:r w:rsidRPr="00755AC6">
        <w:rPr>
          <w:rFonts w:ascii="SimSun" w:eastAsia="SimSun" w:hAnsi="SimSun" w:cs="SimSun"/>
          <w:color w:val="000000"/>
        </w:rPr>
        <w:t xml:space="preserve"> + </w:t>
      </w:r>
      <w:r>
        <w:rPr>
          <w:rFonts w:ascii="SimSun" w:eastAsia="SimSun" w:hAnsi="SimSun" w:cs="SimSun" w:hint="eastAsia"/>
          <w:color w:val="000000"/>
        </w:rPr>
        <w:t>88.</w:t>
      </w:r>
      <w:r w:rsidR="0055626F">
        <w:rPr>
          <w:rFonts w:ascii="SimSun" w:eastAsia="SimSun" w:hAnsi="SimSun" w:cs="SimSun" w:hint="eastAsia"/>
          <w:color w:val="000000"/>
        </w:rPr>
        <w:t>923</w:t>
      </w:r>
      <w:r>
        <w:rPr>
          <w:rFonts w:ascii="SimSun" w:eastAsia="SimSun" w:hAnsi="SimSun" w:cs="SimSun" w:hint="eastAsia"/>
          <w:color w:val="000000"/>
        </w:rPr>
        <w:t xml:space="preserve"> = </w:t>
      </w:r>
      <w:r w:rsidR="0055626F" w:rsidRPr="0055626F">
        <w:rPr>
          <w:rFonts w:ascii="SimSun" w:eastAsia="SimSun" w:hAnsi="SimSun" w:cs="SimSun"/>
          <w:color w:val="000000"/>
        </w:rPr>
        <w:t>94.82205</w:t>
      </w:r>
      <w:r>
        <w:rPr>
          <w:rFonts w:ascii="SimSun" w:eastAsia="SimSun" w:hAnsi="SimSun" w:cs="SimSun" w:hint="eastAsia"/>
          <w:color w:val="000000"/>
        </w:rPr>
        <w:t>. 此学生具有良好的职业规划，不需要进行校正。</w:t>
      </w:r>
    </w:p>
    <w:p w:rsidR="00AE12AE" w:rsidRDefault="00AE12AE" w:rsidP="003C0F37">
      <w:pPr>
        <w:jc w:val="both"/>
        <w:rPr>
          <w:rFonts w:hint="eastAsia"/>
        </w:rPr>
      </w:pPr>
      <w:bookmarkStart w:id="0" w:name="_GoBack"/>
      <w:bookmarkEnd w:id="0"/>
    </w:p>
    <w:p w:rsidR="00791A65" w:rsidRDefault="00791A65" w:rsidP="003C0F37">
      <w:pPr>
        <w:jc w:val="both"/>
        <w:rPr>
          <w:rFonts w:hint="eastAsia"/>
        </w:rPr>
      </w:pPr>
    </w:p>
    <w:p w:rsidR="00791A65" w:rsidRDefault="00791A65" w:rsidP="003C0F37">
      <w:pPr>
        <w:jc w:val="both"/>
      </w:pPr>
    </w:p>
    <w:p w:rsidR="00DA7B2D" w:rsidRDefault="00DA7B2D" w:rsidP="003C0F37">
      <w:pPr>
        <w:jc w:val="both"/>
      </w:pPr>
      <w:r>
        <w:rPr>
          <w:rFonts w:hint="eastAsia"/>
        </w:rPr>
        <w:lastRenderedPageBreak/>
        <w:t>附录：（代码）</w:t>
      </w:r>
    </w:p>
    <w:p w:rsidR="00DA7B2D" w:rsidRPr="00DA7B2D" w:rsidRDefault="00DA7B2D" w:rsidP="003C0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sklearn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preprocessing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cross_validation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svm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, metrics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sklearn.linear_model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LinearRegression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pylab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mpl.rcParams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font.sans</w:t>
      </w:r>
      <w:proofErr w:type="spellEnd"/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-serif'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 = [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SimHei</w:t>
      </w:r>
      <w:proofErr w:type="spellEnd"/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'learn_motivation.csv'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corrcoef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data.score,data.self_test,data.motivation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A7B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draw_cof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(data):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data.score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data.motivation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75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88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92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62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77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77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107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SimSun" w:eastAsia="SimSun" w:hAnsi="SimSun" w:cs="SimSun" w:hint="eastAsia"/>
          <w:b/>
          <w:bCs/>
          <w:color w:val="008080"/>
          <w:sz w:val="18"/>
          <w:szCs w:val="18"/>
        </w:rPr>
        <w:t>学分加权平均分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fontsize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SimSun" w:eastAsia="SimSun" w:hAnsi="SimSun" w:cs="SimSun" w:hint="eastAsia"/>
          <w:b/>
          <w:bCs/>
          <w:color w:val="008080"/>
          <w:sz w:val="18"/>
          <w:szCs w:val="18"/>
        </w:rPr>
        <w:t>职业规划调查得分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fontsize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data.self_test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data.motivation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, 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SimSun" w:eastAsia="SimSun" w:hAnsi="SimSun" w:cs="SimSun" w:hint="eastAsia"/>
          <w:b/>
          <w:bCs/>
          <w:color w:val="008080"/>
          <w:sz w:val="18"/>
          <w:szCs w:val="18"/>
        </w:rPr>
        <w:t>学习动机自我诊断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fontsize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SimSun" w:eastAsia="SimSun" w:hAnsi="SimSun" w:cs="SimSun" w:hint="eastAsia"/>
          <w:b/>
          <w:bCs/>
          <w:color w:val="008080"/>
          <w:sz w:val="18"/>
          <w:szCs w:val="18"/>
        </w:rPr>
        <w:t>职业规划调查得分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fontsize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([-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1.2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8.44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90.52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63.62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8.84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15.1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104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81.7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(data[[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'score'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self_test</w:t>
      </w:r>
      <w:proofErr w:type="spellEnd"/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(data[</w:t>
      </w:r>
      <w:r w:rsidRPr="00DA7B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'motivation'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cross_validation.train_test_split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y, </w:t>
      </w:r>
      <w:proofErr w:type="spellStart"/>
      <w:r w:rsidRPr="00DA7B2D">
        <w:rPr>
          <w:rFonts w:ascii="Courier New" w:eastAsia="Times New Roman" w:hAnsi="Courier New" w:cs="Courier New"/>
          <w:color w:val="660099"/>
          <w:sz w:val="18"/>
          <w:szCs w:val="18"/>
        </w:rPr>
        <w:t>test_size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A7B2D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clf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LinearRegression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clf.fit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a, b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clf.coef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clf.intercept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a,b,c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y_pre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clf.predict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mean_sprt_error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np.sqrt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metrics.mean_squared_error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y_pre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mean_true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y_test.mean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A7B2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mean_sprt_error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mean_true</w:t>
      </w:r>
      <w:proofErr w:type="spellEnd"/>
      <w:r w:rsidRPr="00DA7B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A7B2D" w:rsidRPr="000135ED" w:rsidRDefault="00DA7B2D" w:rsidP="003C0F37">
      <w:pPr>
        <w:jc w:val="both"/>
      </w:pPr>
    </w:p>
    <w:p w:rsidR="00AE12AE" w:rsidRDefault="00AE12AE" w:rsidP="003C0F37">
      <w:pPr>
        <w:jc w:val="both"/>
      </w:pPr>
    </w:p>
    <w:p w:rsidR="00AC3B2A" w:rsidRDefault="00AC3B2A" w:rsidP="003C0F37">
      <w:pPr>
        <w:jc w:val="both"/>
      </w:pPr>
    </w:p>
    <w:sectPr w:rsidR="00AC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NDKwNDU2NbQ0NjFS0lEKTi0uzszPAykwrAUAXxpNjSwAAAA="/>
  </w:docVars>
  <w:rsids>
    <w:rsidRoot w:val="001B2C97"/>
    <w:rsid w:val="001B2C97"/>
    <w:rsid w:val="0026773E"/>
    <w:rsid w:val="002A55B7"/>
    <w:rsid w:val="003C0F37"/>
    <w:rsid w:val="0055626F"/>
    <w:rsid w:val="007865F2"/>
    <w:rsid w:val="00791A65"/>
    <w:rsid w:val="00853181"/>
    <w:rsid w:val="008825C9"/>
    <w:rsid w:val="00AC3B2A"/>
    <w:rsid w:val="00AE12AE"/>
    <w:rsid w:val="00DA7B2D"/>
    <w:rsid w:val="00E32065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12A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B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12A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</dc:creator>
  <cp:keywords/>
  <dc:description/>
  <cp:lastModifiedBy>Dong Qin</cp:lastModifiedBy>
  <cp:revision>8</cp:revision>
  <dcterms:created xsi:type="dcterms:W3CDTF">2018-01-08T05:52:00Z</dcterms:created>
  <dcterms:modified xsi:type="dcterms:W3CDTF">2018-05-17T07:39:00Z</dcterms:modified>
</cp:coreProperties>
</file>