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B2A" w:rsidRDefault="00747E9F">
      <w:pPr>
        <w:rPr>
          <w:rFonts w:hint="eastAsia"/>
        </w:rPr>
      </w:pPr>
      <w:r>
        <w:rPr>
          <w:noProof/>
        </w:rPr>
        <w:drawing>
          <wp:inline distT="0" distB="0" distL="0" distR="0">
            <wp:extent cx="5080635" cy="3442970"/>
            <wp:effectExtent l="0" t="0" r="5715" b="5080"/>
            <wp:docPr id="1" name="Picture 1" descr="C:\Users\e18300\AppData\Local\Temp\1515121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18300\AppData\Local\Temp\151512144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635" cy="3442970"/>
                    </a:xfrm>
                    <a:prstGeom prst="rect">
                      <a:avLst/>
                    </a:prstGeom>
                    <a:noFill/>
                    <a:ln>
                      <a:noFill/>
                    </a:ln>
                  </pic:spPr>
                </pic:pic>
              </a:graphicData>
            </a:graphic>
          </wp:inline>
        </w:drawing>
      </w:r>
    </w:p>
    <w:p w:rsidR="00D14CA0" w:rsidRDefault="00D14CA0">
      <w:pPr>
        <w:rPr>
          <w:rFonts w:hint="eastAsia"/>
        </w:rPr>
      </w:pPr>
    </w:p>
    <w:p w:rsidR="00D14CA0" w:rsidRDefault="00D14CA0">
      <w:pPr>
        <w:rPr>
          <w:rFonts w:hint="eastAsia"/>
        </w:rPr>
      </w:pPr>
      <w:proofErr w:type="gramStart"/>
      <w:r>
        <w:t>L</w:t>
      </w:r>
      <w:r>
        <w:rPr>
          <w:rFonts w:hint="eastAsia"/>
        </w:rPr>
        <w:t>inear regression with one variable.</w:t>
      </w:r>
      <w:proofErr w:type="gramEnd"/>
    </w:p>
    <w:p w:rsidR="00D14CA0" w:rsidRDefault="00D14CA0">
      <w:pPr>
        <w:rPr>
          <w:rFonts w:hint="eastAsia"/>
        </w:rPr>
      </w:pPr>
      <w:proofErr w:type="spellStart"/>
      <w:r>
        <w:rPr>
          <w:rFonts w:hint="eastAsia"/>
        </w:rPr>
        <w:t>Univariate</w:t>
      </w:r>
      <w:proofErr w:type="spellEnd"/>
      <w:r>
        <w:rPr>
          <w:rFonts w:hint="eastAsia"/>
        </w:rPr>
        <w:t xml:space="preserve"> linear regression</w:t>
      </w:r>
    </w:p>
    <w:p w:rsidR="003C2518" w:rsidRDefault="003C2518">
      <w:pPr>
        <w:rPr>
          <w:rFonts w:hint="eastAsia"/>
        </w:rPr>
      </w:pPr>
    </w:p>
    <w:p w:rsidR="003C2518" w:rsidRPr="003C2518" w:rsidRDefault="003C2518" w:rsidP="003C2518">
      <w:pPr>
        <w:shd w:val="clear" w:color="auto" w:fill="FFFFFF"/>
        <w:spacing w:after="0" w:line="300" w:lineRule="atLeast"/>
        <w:rPr>
          <w:rFonts w:ascii="Arial" w:eastAsia="Times New Roman" w:hAnsi="Arial" w:cs="Arial"/>
          <w:color w:val="333333"/>
          <w:sz w:val="21"/>
          <w:szCs w:val="21"/>
        </w:rPr>
      </w:pPr>
      <w:r w:rsidRPr="003C2518">
        <w:rPr>
          <w:rFonts w:ascii="Arial" w:eastAsia="Times New Roman" w:hAnsi="Arial" w:cs="Arial"/>
          <w:color w:val="333333"/>
          <w:sz w:val="21"/>
          <w:szCs w:val="21"/>
        </w:rPr>
        <w:t>To establish notation for future use, we’ll use </w:t>
      </w:r>
      <w:r w:rsidRPr="003C2518">
        <w:rPr>
          <w:rFonts w:ascii="MathJax_Math" w:eastAsia="Times New Roman" w:hAnsi="MathJax_Math" w:cs="Arial"/>
          <w:i/>
          <w:iCs/>
          <w:color w:val="333333"/>
          <w:sz w:val="26"/>
          <w:szCs w:val="26"/>
          <w:bdr w:val="none" w:sz="0" w:space="0" w:color="auto" w:frame="1"/>
        </w:rPr>
        <w:t>x</w:t>
      </w:r>
      <w:r w:rsidRPr="003C2518">
        <w:rPr>
          <w:rFonts w:ascii="MathJax_Main" w:eastAsia="Times New Roman" w:hAnsi="MathJax_Main" w:cs="Arial"/>
          <w:color w:val="333333"/>
          <w:sz w:val="18"/>
          <w:szCs w:val="18"/>
          <w:bdr w:val="none" w:sz="0" w:space="0" w:color="auto" w:frame="1"/>
        </w:rPr>
        <w:t>(</w:t>
      </w:r>
      <w:proofErr w:type="spellStart"/>
      <w:r w:rsidRPr="003C2518">
        <w:rPr>
          <w:rFonts w:ascii="MathJax_Math" w:eastAsia="Times New Roman" w:hAnsi="MathJax_Math" w:cs="Arial"/>
          <w:i/>
          <w:iCs/>
          <w:color w:val="333333"/>
          <w:sz w:val="18"/>
          <w:szCs w:val="18"/>
          <w:bdr w:val="none" w:sz="0" w:space="0" w:color="auto" w:frame="1"/>
        </w:rPr>
        <w:t>i</w:t>
      </w:r>
      <w:proofErr w:type="spellEnd"/>
      <w:r w:rsidRPr="003C2518">
        <w:rPr>
          <w:rFonts w:ascii="MathJax_Main" w:eastAsia="Times New Roman" w:hAnsi="MathJax_Main" w:cs="Arial"/>
          <w:color w:val="333333"/>
          <w:sz w:val="18"/>
          <w:szCs w:val="18"/>
          <w:bdr w:val="none" w:sz="0" w:space="0" w:color="auto" w:frame="1"/>
        </w:rPr>
        <w:t>)</w:t>
      </w:r>
      <w:r w:rsidRPr="003C2518">
        <w:rPr>
          <w:rFonts w:ascii="Arial" w:eastAsia="Times New Roman" w:hAnsi="Arial" w:cs="Arial"/>
          <w:color w:val="333333"/>
          <w:sz w:val="21"/>
          <w:szCs w:val="21"/>
        </w:rPr>
        <w:t> to denote the “input” variables (living area in this example), also called input features, and </w:t>
      </w:r>
      <w:r w:rsidRPr="003C2518">
        <w:rPr>
          <w:rFonts w:ascii="MathJax_Math" w:eastAsia="Times New Roman" w:hAnsi="MathJax_Math" w:cs="Arial"/>
          <w:i/>
          <w:iCs/>
          <w:color w:val="333333"/>
          <w:sz w:val="26"/>
          <w:szCs w:val="26"/>
          <w:bdr w:val="none" w:sz="0" w:space="0" w:color="auto" w:frame="1"/>
        </w:rPr>
        <w:t>y</w:t>
      </w:r>
      <w:r w:rsidRPr="003C2518">
        <w:rPr>
          <w:rFonts w:ascii="MathJax_Main" w:eastAsia="Times New Roman" w:hAnsi="MathJax_Main" w:cs="Arial"/>
          <w:color w:val="333333"/>
          <w:sz w:val="18"/>
          <w:szCs w:val="18"/>
          <w:bdr w:val="none" w:sz="0" w:space="0" w:color="auto" w:frame="1"/>
        </w:rPr>
        <w:t>(</w:t>
      </w:r>
      <w:proofErr w:type="spellStart"/>
      <w:r w:rsidRPr="003C2518">
        <w:rPr>
          <w:rFonts w:ascii="MathJax_Math" w:eastAsia="Times New Roman" w:hAnsi="MathJax_Math" w:cs="Arial"/>
          <w:i/>
          <w:iCs/>
          <w:color w:val="333333"/>
          <w:sz w:val="18"/>
          <w:szCs w:val="18"/>
          <w:bdr w:val="none" w:sz="0" w:space="0" w:color="auto" w:frame="1"/>
        </w:rPr>
        <w:t>i</w:t>
      </w:r>
      <w:proofErr w:type="spellEnd"/>
      <w:r w:rsidRPr="003C2518">
        <w:rPr>
          <w:rFonts w:ascii="MathJax_Main" w:eastAsia="Times New Roman" w:hAnsi="MathJax_Main" w:cs="Arial"/>
          <w:color w:val="333333"/>
          <w:sz w:val="18"/>
          <w:szCs w:val="18"/>
          <w:bdr w:val="none" w:sz="0" w:space="0" w:color="auto" w:frame="1"/>
        </w:rPr>
        <w:t>)</w:t>
      </w:r>
      <w:r w:rsidRPr="003C2518">
        <w:rPr>
          <w:rFonts w:ascii="Arial" w:eastAsia="Times New Roman" w:hAnsi="Arial" w:cs="Arial"/>
          <w:color w:val="333333"/>
          <w:sz w:val="21"/>
          <w:szCs w:val="21"/>
        </w:rPr>
        <w:t> to denote the “output” or target variable that we are trying to predict (price). A pair </w:t>
      </w:r>
      <w:r w:rsidRPr="003C2518">
        <w:rPr>
          <w:rFonts w:ascii="MathJax_Main" w:eastAsia="Times New Roman" w:hAnsi="MathJax_Main" w:cs="Arial"/>
          <w:color w:val="333333"/>
          <w:sz w:val="26"/>
          <w:szCs w:val="26"/>
          <w:bdr w:val="none" w:sz="0" w:space="0" w:color="auto" w:frame="1"/>
        </w:rPr>
        <w:t>(</w:t>
      </w:r>
      <w:r w:rsidRPr="003C2518">
        <w:rPr>
          <w:rFonts w:ascii="MathJax_Math" w:eastAsia="Times New Roman" w:hAnsi="MathJax_Math" w:cs="Arial"/>
          <w:i/>
          <w:iCs/>
          <w:color w:val="333333"/>
          <w:sz w:val="26"/>
          <w:szCs w:val="26"/>
          <w:bdr w:val="none" w:sz="0" w:space="0" w:color="auto" w:frame="1"/>
        </w:rPr>
        <w:t>x</w:t>
      </w:r>
      <w:r w:rsidRPr="003C2518">
        <w:rPr>
          <w:rFonts w:ascii="MathJax_Main" w:eastAsia="Times New Roman" w:hAnsi="MathJax_Main" w:cs="Arial"/>
          <w:color w:val="333333"/>
          <w:sz w:val="18"/>
          <w:szCs w:val="18"/>
          <w:bdr w:val="none" w:sz="0" w:space="0" w:color="auto" w:frame="1"/>
        </w:rPr>
        <w:t>(</w:t>
      </w:r>
      <w:proofErr w:type="spellStart"/>
      <w:r w:rsidRPr="003C2518">
        <w:rPr>
          <w:rFonts w:ascii="MathJax_Math" w:eastAsia="Times New Roman" w:hAnsi="MathJax_Math" w:cs="Arial"/>
          <w:i/>
          <w:iCs/>
          <w:color w:val="333333"/>
          <w:sz w:val="18"/>
          <w:szCs w:val="18"/>
          <w:bdr w:val="none" w:sz="0" w:space="0" w:color="auto" w:frame="1"/>
        </w:rPr>
        <w:t>i</w:t>
      </w:r>
      <w:proofErr w:type="spellEnd"/>
      <w:r w:rsidRPr="003C2518">
        <w:rPr>
          <w:rFonts w:ascii="MathJax_Main" w:eastAsia="Times New Roman" w:hAnsi="MathJax_Main" w:cs="Arial"/>
          <w:color w:val="333333"/>
          <w:sz w:val="18"/>
          <w:szCs w:val="18"/>
          <w:bdr w:val="none" w:sz="0" w:space="0" w:color="auto" w:frame="1"/>
        </w:rPr>
        <w:t>)</w:t>
      </w:r>
      <w:r w:rsidRPr="003C2518">
        <w:rPr>
          <w:rFonts w:ascii="MathJax_Main" w:eastAsia="Times New Roman" w:hAnsi="MathJax_Main" w:cs="Arial"/>
          <w:color w:val="333333"/>
          <w:sz w:val="26"/>
          <w:szCs w:val="26"/>
          <w:bdr w:val="none" w:sz="0" w:space="0" w:color="auto" w:frame="1"/>
        </w:rPr>
        <w:t>,</w:t>
      </w:r>
      <w:r w:rsidRPr="003C2518">
        <w:rPr>
          <w:rFonts w:ascii="MathJax_Math" w:eastAsia="Times New Roman" w:hAnsi="MathJax_Math" w:cs="Arial"/>
          <w:i/>
          <w:iCs/>
          <w:color w:val="333333"/>
          <w:sz w:val="26"/>
          <w:szCs w:val="26"/>
          <w:bdr w:val="none" w:sz="0" w:space="0" w:color="auto" w:frame="1"/>
        </w:rPr>
        <w:t>y</w:t>
      </w:r>
      <w:r w:rsidRPr="003C2518">
        <w:rPr>
          <w:rFonts w:ascii="MathJax_Main" w:eastAsia="Times New Roman" w:hAnsi="MathJax_Main" w:cs="Arial"/>
          <w:color w:val="333333"/>
          <w:sz w:val="18"/>
          <w:szCs w:val="18"/>
          <w:bdr w:val="none" w:sz="0" w:space="0" w:color="auto" w:frame="1"/>
        </w:rPr>
        <w:t>(</w:t>
      </w:r>
      <w:proofErr w:type="spellStart"/>
      <w:r w:rsidRPr="003C2518">
        <w:rPr>
          <w:rFonts w:ascii="MathJax_Math" w:eastAsia="Times New Roman" w:hAnsi="MathJax_Math" w:cs="Arial"/>
          <w:i/>
          <w:iCs/>
          <w:color w:val="333333"/>
          <w:sz w:val="18"/>
          <w:szCs w:val="18"/>
          <w:bdr w:val="none" w:sz="0" w:space="0" w:color="auto" w:frame="1"/>
        </w:rPr>
        <w:t>i</w:t>
      </w:r>
      <w:proofErr w:type="spellEnd"/>
      <w:r w:rsidRPr="003C2518">
        <w:rPr>
          <w:rFonts w:ascii="MathJax_Main" w:eastAsia="Times New Roman" w:hAnsi="MathJax_Main" w:cs="Arial"/>
          <w:color w:val="333333"/>
          <w:sz w:val="18"/>
          <w:szCs w:val="18"/>
          <w:bdr w:val="none" w:sz="0" w:space="0" w:color="auto" w:frame="1"/>
        </w:rPr>
        <w:t>)</w:t>
      </w:r>
      <w:r w:rsidRPr="003C2518">
        <w:rPr>
          <w:rFonts w:ascii="MathJax_Main" w:eastAsia="Times New Roman" w:hAnsi="MathJax_Main" w:cs="Arial"/>
          <w:color w:val="333333"/>
          <w:sz w:val="26"/>
          <w:szCs w:val="26"/>
          <w:bdr w:val="none" w:sz="0" w:space="0" w:color="auto" w:frame="1"/>
        </w:rPr>
        <w:t>)</w:t>
      </w:r>
      <w:r w:rsidRPr="003C2518">
        <w:rPr>
          <w:rFonts w:ascii="Arial" w:eastAsia="Times New Roman" w:hAnsi="Arial" w:cs="Arial"/>
          <w:color w:val="333333"/>
          <w:sz w:val="21"/>
          <w:szCs w:val="21"/>
        </w:rPr>
        <w:t> is called a training example, and the dataset that we’ll be using to learn—a list of m training examples </w:t>
      </w:r>
      <w:r w:rsidRPr="003C2518">
        <w:rPr>
          <w:rFonts w:ascii="MathJax_Main" w:eastAsia="Times New Roman" w:hAnsi="MathJax_Main" w:cs="Arial"/>
          <w:color w:val="333333"/>
          <w:sz w:val="26"/>
          <w:szCs w:val="26"/>
          <w:bdr w:val="none" w:sz="0" w:space="0" w:color="auto" w:frame="1"/>
        </w:rPr>
        <w:t>(</w:t>
      </w:r>
      <w:r w:rsidRPr="003C2518">
        <w:rPr>
          <w:rFonts w:ascii="MathJax_Math" w:eastAsia="Times New Roman" w:hAnsi="MathJax_Math" w:cs="Arial"/>
          <w:i/>
          <w:iCs/>
          <w:color w:val="333333"/>
          <w:sz w:val="26"/>
          <w:szCs w:val="26"/>
          <w:bdr w:val="none" w:sz="0" w:space="0" w:color="auto" w:frame="1"/>
        </w:rPr>
        <w:t>x</w:t>
      </w:r>
      <w:r w:rsidRPr="003C2518">
        <w:rPr>
          <w:rFonts w:ascii="MathJax_Main" w:eastAsia="Times New Roman" w:hAnsi="MathJax_Main" w:cs="Arial"/>
          <w:color w:val="333333"/>
          <w:sz w:val="18"/>
          <w:szCs w:val="18"/>
          <w:bdr w:val="none" w:sz="0" w:space="0" w:color="auto" w:frame="1"/>
        </w:rPr>
        <w:t>(</w:t>
      </w:r>
      <w:proofErr w:type="spellStart"/>
      <w:r w:rsidRPr="003C2518">
        <w:rPr>
          <w:rFonts w:ascii="MathJax_Math" w:eastAsia="Times New Roman" w:hAnsi="MathJax_Math" w:cs="Arial"/>
          <w:i/>
          <w:iCs/>
          <w:color w:val="333333"/>
          <w:sz w:val="18"/>
          <w:szCs w:val="18"/>
          <w:bdr w:val="none" w:sz="0" w:space="0" w:color="auto" w:frame="1"/>
        </w:rPr>
        <w:t>i</w:t>
      </w:r>
      <w:proofErr w:type="spellEnd"/>
      <w:r w:rsidRPr="003C2518">
        <w:rPr>
          <w:rFonts w:ascii="MathJax_Main" w:eastAsia="Times New Roman" w:hAnsi="MathJax_Main" w:cs="Arial"/>
          <w:color w:val="333333"/>
          <w:sz w:val="18"/>
          <w:szCs w:val="18"/>
          <w:bdr w:val="none" w:sz="0" w:space="0" w:color="auto" w:frame="1"/>
        </w:rPr>
        <w:t>)</w:t>
      </w:r>
      <w:r w:rsidRPr="003C2518">
        <w:rPr>
          <w:rFonts w:ascii="MathJax_Main" w:eastAsia="Times New Roman" w:hAnsi="MathJax_Main" w:cs="Arial"/>
          <w:color w:val="333333"/>
          <w:sz w:val="26"/>
          <w:szCs w:val="26"/>
          <w:bdr w:val="none" w:sz="0" w:space="0" w:color="auto" w:frame="1"/>
        </w:rPr>
        <w:t>,</w:t>
      </w:r>
      <w:r w:rsidRPr="003C2518">
        <w:rPr>
          <w:rFonts w:ascii="MathJax_Math" w:eastAsia="Times New Roman" w:hAnsi="MathJax_Math" w:cs="Arial"/>
          <w:i/>
          <w:iCs/>
          <w:color w:val="333333"/>
          <w:sz w:val="26"/>
          <w:szCs w:val="26"/>
          <w:bdr w:val="none" w:sz="0" w:space="0" w:color="auto" w:frame="1"/>
        </w:rPr>
        <w:t>y</w:t>
      </w:r>
      <w:r w:rsidRPr="003C2518">
        <w:rPr>
          <w:rFonts w:ascii="MathJax_Main" w:eastAsia="Times New Roman" w:hAnsi="MathJax_Main" w:cs="Arial"/>
          <w:color w:val="333333"/>
          <w:sz w:val="18"/>
          <w:szCs w:val="18"/>
          <w:bdr w:val="none" w:sz="0" w:space="0" w:color="auto" w:frame="1"/>
        </w:rPr>
        <w:t>(</w:t>
      </w:r>
      <w:proofErr w:type="spellStart"/>
      <w:r w:rsidRPr="003C2518">
        <w:rPr>
          <w:rFonts w:ascii="MathJax_Math" w:eastAsia="Times New Roman" w:hAnsi="MathJax_Math" w:cs="Arial"/>
          <w:i/>
          <w:iCs/>
          <w:color w:val="333333"/>
          <w:sz w:val="18"/>
          <w:szCs w:val="18"/>
          <w:bdr w:val="none" w:sz="0" w:space="0" w:color="auto" w:frame="1"/>
        </w:rPr>
        <w:t>i</w:t>
      </w:r>
      <w:proofErr w:type="spellEnd"/>
      <w:r w:rsidRPr="003C2518">
        <w:rPr>
          <w:rFonts w:ascii="MathJax_Main" w:eastAsia="Times New Roman" w:hAnsi="MathJax_Main" w:cs="Arial"/>
          <w:color w:val="333333"/>
          <w:sz w:val="18"/>
          <w:szCs w:val="18"/>
          <w:bdr w:val="none" w:sz="0" w:space="0" w:color="auto" w:frame="1"/>
        </w:rPr>
        <w:t>)</w:t>
      </w:r>
      <w:r w:rsidRPr="003C2518">
        <w:rPr>
          <w:rFonts w:ascii="MathJax_Main" w:eastAsia="Times New Roman" w:hAnsi="MathJax_Main" w:cs="Arial"/>
          <w:color w:val="333333"/>
          <w:sz w:val="26"/>
          <w:szCs w:val="26"/>
          <w:bdr w:val="none" w:sz="0" w:space="0" w:color="auto" w:frame="1"/>
        </w:rPr>
        <w:t>);</w:t>
      </w:r>
      <w:proofErr w:type="spellStart"/>
      <w:r w:rsidRPr="003C2518">
        <w:rPr>
          <w:rFonts w:ascii="MathJax_Math" w:eastAsia="Times New Roman" w:hAnsi="MathJax_Math" w:cs="Arial"/>
          <w:i/>
          <w:iCs/>
          <w:color w:val="333333"/>
          <w:sz w:val="26"/>
          <w:szCs w:val="26"/>
          <w:bdr w:val="none" w:sz="0" w:space="0" w:color="auto" w:frame="1"/>
        </w:rPr>
        <w:t>i</w:t>
      </w:r>
      <w:proofErr w:type="spellEnd"/>
      <w:r w:rsidRPr="003C2518">
        <w:rPr>
          <w:rFonts w:ascii="MathJax_Main" w:eastAsia="Times New Roman" w:hAnsi="MathJax_Main" w:cs="Arial"/>
          <w:color w:val="333333"/>
          <w:sz w:val="26"/>
          <w:szCs w:val="26"/>
          <w:bdr w:val="none" w:sz="0" w:space="0" w:color="auto" w:frame="1"/>
        </w:rPr>
        <w:t>=1,...,</w:t>
      </w:r>
      <w:r w:rsidRPr="003C2518">
        <w:rPr>
          <w:rFonts w:ascii="MathJax_Math" w:eastAsia="Times New Roman" w:hAnsi="MathJax_Math" w:cs="Arial"/>
          <w:i/>
          <w:iCs/>
          <w:color w:val="333333"/>
          <w:sz w:val="26"/>
          <w:szCs w:val="26"/>
          <w:bdr w:val="none" w:sz="0" w:space="0" w:color="auto" w:frame="1"/>
        </w:rPr>
        <w:t>m</w:t>
      </w:r>
      <w:r w:rsidRPr="003C2518">
        <w:rPr>
          <w:rFonts w:ascii="Arial" w:eastAsia="Times New Roman" w:hAnsi="Arial" w:cs="Arial"/>
          <w:color w:val="333333"/>
          <w:sz w:val="21"/>
          <w:szCs w:val="21"/>
        </w:rPr>
        <w:t>—is called a training set. Note that the superscript “(</w:t>
      </w:r>
      <w:proofErr w:type="spellStart"/>
      <w:r w:rsidRPr="003C2518">
        <w:rPr>
          <w:rFonts w:ascii="Arial" w:eastAsia="Times New Roman" w:hAnsi="Arial" w:cs="Arial"/>
          <w:color w:val="333333"/>
          <w:sz w:val="21"/>
          <w:szCs w:val="21"/>
        </w:rPr>
        <w:t>i</w:t>
      </w:r>
      <w:proofErr w:type="spellEnd"/>
      <w:r w:rsidRPr="003C2518">
        <w:rPr>
          <w:rFonts w:ascii="Arial" w:eastAsia="Times New Roman" w:hAnsi="Arial" w:cs="Arial"/>
          <w:color w:val="333333"/>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sidRPr="003C2518">
        <w:rPr>
          <w:rFonts w:ascii="Cambria Math" w:eastAsia="Times New Roman" w:hAnsi="Cambria Math" w:cs="Cambria Math"/>
          <w:color w:val="333333"/>
          <w:sz w:val="21"/>
          <w:szCs w:val="21"/>
        </w:rPr>
        <w:t>ℝ</w:t>
      </w:r>
      <w:r w:rsidRPr="003C2518">
        <w:rPr>
          <w:rFonts w:ascii="Arial" w:eastAsia="Times New Roman" w:hAnsi="Arial" w:cs="Arial"/>
          <w:color w:val="333333"/>
          <w:sz w:val="21"/>
          <w:szCs w:val="21"/>
        </w:rPr>
        <w:t>.</w:t>
      </w:r>
    </w:p>
    <w:p w:rsidR="003C2518" w:rsidRPr="003C2518" w:rsidRDefault="003C2518" w:rsidP="003C2518">
      <w:pPr>
        <w:shd w:val="clear" w:color="auto" w:fill="FFFFFF"/>
        <w:spacing w:after="300" w:line="300" w:lineRule="atLeast"/>
        <w:rPr>
          <w:rFonts w:ascii="Arial" w:eastAsia="Times New Roman" w:hAnsi="Arial" w:cs="Arial"/>
          <w:color w:val="333333"/>
          <w:sz w:val="21"/>
          <w:szCs w:val="21"/>
        </w:rPr>
      </w:pPr>
      <w:r w:rsidRPr="003C2518">
        <w:rPr>
          <w:rFonts w:ascii="Arial" w:eastAsia="Times New Roman" w:hAnsi="Arial" w:cs="Arial"/>
          <w:color w:val="333333"/>
          <w:sz w:val="21"/>
          <w:szCs w:val="21"/>
        </w:rPr>
        <w:t xml:space="preserve">To describe the supervised learning problem slightly more formally, our goal is, given a training set, to learn a function </w:t>
      </w:r>
      <w:proofErr w:type="gramStart"/>
      <w:r w:rsidRPr="003C2518">
        <w:rPr>
          <w:rFonts w:ascii="Arial" w:eastAsia="Times New Roman" w:hAnsi="Arial" w:cs="Arial"/>
          <w:color w:val="333333"/>
          <w:sz w:val="21"/>
          <w:szCs w:val="21"/>
        </w:rPr>
        <w:t>h :</w:t>
      </w:r>
      <w:proofErr w:type="gramEnd"/>
      <w:r w:rsidRPr="003C2518">
        <w:rPr>
          <w:rFonts w:ascii="Arial" w:eastAsia="Times New Roman" w:hAnsi="Arial" w:cs="Arial"/>
          <w:color w:val="333333"/>
          <w:sz w:val="21"/>
          <w:szCs w:val="21"/>
        </w:rPr>
        <w:t xml:space="preserve"> X → Y so that h(x) is a “good” predictor for the corresponding value of y. For historical reasons, this function h is called a hypothesis. Seen pictorially, the process is therefore like this:</w:t>
      </w:r>
    </w:p>
    <w:p w:rsidR="003C2518" w:rsidRPr="003C2518" w:rsidRDefault="003C2518" w:rsidP="003C25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61105" cy="2480945"/>
            <wp:effectExtent l="0" t="0" r="0" b="0"/>
            <wp:docPr id="2" name="Picture 2" descr="https://d3c33hcgiwev3.cloudfront.net/imageAssetProxy.v1/H6qTdZmYEeaagxL7xdFKxA_2f0f671110e8f7446bb2b5b2f75a8874_Screenshot-2016-10-23-20.14.58.png?expiry=1515283200000&amp;hmac=aXATmlTt-3ehxvxVYW0zGSWGNejvEqK2wHMTNv-kN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H6qTdZmYEeaagxL7xdFKxA_2f0f671110e8f7446bb2b5b2f75a8874_Screenshot-2016-10-23-20.14.58.png?expiry=1515283200000&amp;hmac=aXATmlTt-3ehxvxVYW0zGSWGNejvEqK2wHMTNv-kN2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105" cy="2480945"/>
                    </a:xfrm>
                    <a:prstGeom prst="rect">
                      <a:avLst/>
                    </a:prstGeom>
                    <a:noFill/>
                    <a:ln>
                      <a:noFill/>
                    </a:ln>
                  </pic:spPr>
                </pic:pic>
              </a:graphicData>
            </a:graphic>
          </wp:inline>
        </w:drawing>
      </w:r>
    </w:p>
    <w:p w:rsidR="003C2518" w:rsidRPr="003C2518" w:rsidRDefault="003C2518" w:rsidP="003C2518">
      <w:pPr>
        <w:shd w:val="clear" w:color="auto" w:fill="FFFFFF"/>
        <w:spacing w:after="100" w:afterAutospacing="1" w:line="300" w:lineRule="atLeast"/>
        <w:rPr>
          <w:rFonts w:ascii="Arial" w:eastAsia="Times New Roman" w:hAnsi="Arial" w:cs="Arial"/>
          <w:color w:val="333333"/>
          <w:sz w:val="21"/>
          <w:szCs w:val="21"/>
        </w:rPr>
      </w:pPr>
      <w:r w:rsidRPr="003C2518">
        <w:rPr>
          <w:rFonts w:ascii="Arial" w:eastAsia="Times New Roman" w:hAnsi="Arial" w:cs="Arial"/>
          <w:color w:val="333333"/>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3C2518" w:rsidRDefault="00145D12">
      <w:pPr>
        <w:rPr>
          <w:rFonts w:hint="eastAsia"/>
        </w:rPr>
      </w:pPr>
      <w:proofErr w:type="spellStart"/>
      <w:proofErr w:type="gramStart"/>
      <w:r>
        <w:t>D</w:t>
      </w:r>
      <w:r>
        <w:rPr>
          <w:rFonts w:hint="eastAsia"/>
        </w:rPr>
        <w:t>f</w:t>
      </w:r>
      <w:proofErr w:type="spellEnd"/>
      <w:proofErr w:type="gramEnd"/>
      <w:r>
        <w:rPr>
          <w:rFonts w:hint="eastAsia"/>
        </w:rPr>
        <w:t>: 3368</w:t>
      </w:r>
    </w:p>
    <w:p w:rsidR="00145D12" w:rsidRDefault="00145D12">
      <w:pPr>
        <w:rPr>
          <w:rFonts w:hint="eastAsia"/>
        </w:rPr>
      </w:pPr>
      <w:r>
        <w:rPr>
          <w:rFonts w:hint="eastAsia"/>
        </w:rPr>
        <w:t>X: 3334 (</w:t>
      </w:r>
      <w:r>
        <w:rPr>
          <w:rFonts w:hint="eastAsia"/>
        </w:rPr>
        <w:t>因为舍弃了最后的</w:t>
      </w:r>
      <w:r>
        <w:rPr>
          <w:rFonts w:hint="eastAsia"/>
        </w:rPr>
        <w:t>34</w:t>
      </w:r>
      <w:r>
        <w:rPr>
          <w:rFonts w:hint="eastAsia"/>
        </w:rPr>
        <w:t>个</w:t>
      </w:r>
      <w:r>
        <w:rPr>
          <w:rFonts w:hint="eastAsia"/>
        </w:rPr>
        <w:t>)</w:t>
      </w:r>
    </w:p>
    <w:p w:rsidR="00145D12" w:rsidRDefault="00145D12">
      <w:pPr>
        <w:rPr>
          <w:rFonts w:hint="eastAsia"/>
        </w:rPr>
      </w:pPr>
      <w:r>
        <w:t>Y</w:t>
      </w:r>
      <w:r>
        <w:rPr>
          <w:rFonts w:hint="eastAsia"/>
        </w:rPr>
        <w:t>: 3334</w:t>
      </w:r>
    </w:p>
    <w:p w:rsidR="00145D12" w:rsidRDefault="00145D12">
      <w:pPr>
        <w:rPr>
          <w:rFonts w:hint="eastAsia"/>
        </w:rPr>
      </w:pPr>
      <w:proofErr w:type="spellStart"/>
      <w:r>
        <w:rPr>
          <w:rFonts w:hint="eastAsia"/>
        </w:rPr>
        <w:t>X_train</w:t>
      </w:r>
      <w:proofErr w:type="spellEnd"/>
      <w:r>
        <w:rPr>
          <w:rFonts w:hint="eastAsia"/>
        </w:rPr>
        <w:t>: 2667</w:t>
      </w:r>
    </w:p>
    <w:p w:rsidR="00145D12" w:rsidRDefault="00145D12">
      <w:pPr>
        <w:rPr>
          <w:rFonts w:hint="eastAsia"/>
        </w:rPr>
      </w:pPr>
      <w:proofErr w:type="spellStart"/>
      <w:r>
        <w:rPr>
          <w:rFonts w:hint="eastAsia"/>
        </w:rPr>
        <w:t>X_test</w:t>
      </w:r>
      <w:proofErr w:type="spellEnd"/>
      <w:r>
        <w:rPr>
          <w:rFonts w:hint="eastAsia"/>
        </w:rPr>
        <w:t>: 667</w:t>
      </w:r>
    </w:p>
    <w:p w:rsidR="00145D12" w:rsidRDefault="00145D12" w:rsidP="00145D12">
      <w:pPr>
        <w:rPr>
          <w:rFonts w:hint="eastAsia"/>
        </w:rPr>
      </w:pPr>
      <w:proofErr w:type="spellStart"/>
      <w:r>
        <w:rPr>
          <w:rFonts w:hint="eastAsia"/>
        </w:rPr>
        <w:t>y</w:t>
      </w:r>
      <w:r>
        <w:rPr>
          <w:rFonts w:hint="eastAsia"/>
        </w:rPr>
        <w:t>_train</w:t>
      </w:r>
      <w:proofErr w:type="spellEnd"/>
      <w:r>
        <w:rPr>
          <w:rFonts w:hint="eastAsia"/>
        </w:rPr>
        <w:t>: 2667</w:t>
      </w:r>
    </w:p>
    <w:p w:rsidR="00145D12" w:rsidRDefault="00145D12" w:rsidP="00145D12">
      <w:pPr>
        <w:rPr>
          <w:rFonts w:hint="eastAsia"/>
        </w:rPr>
      </w:pPr>
      <w:proofErr w:type="spellStart"/>
      <w:r>
        <w:rPr>
          <w:rFonts w:hint="eastAsia"/>
        </w:rPr>
        <w:t>y</w:t>
      </w:r>
      <w:r>
        <w:rPr>
          <w:rFonts w:hint="eastAsia"/>
        </w:rPr>
        <w:t>_test</w:t>
      </w:r>
      <w:proofErr w:type="spellEnd"/>
      <w:r>
        <w:rPr>
          <w:rFonts w:hint="eastAsia"/>
        </w:rPr>
        <w:t>: 667</w:t>
      </w:r>
    </w:p>
    <w:p w:rsidR="000135ED" w:rsidRDefault="000135ED" w:rsidP="00145D12">
      <w:pPr>
        <w:rPr>
          <w:rFonts w:hint="eastAsia"/>
        </w:rPr>
      </w:pPr>
      <w:r>
        <w:rPr>
          <w:rFonts w:hint="eastAsia"/>
        </w:rPr>
        <w:t>一共有</w:t>
      </w:r>
      <w:r>
        <w:rPr>
          <w:rFonts w:hint="eastAsia"/>
        </w:rPr>
        <w:t>3368</w:t>
      </w:r>
      <w:r>
        <w:rPr>
          <w:rFonts w:hint="eastAsia"/>
        </w:rPr>
        <w:t>个数据，然后先拿出来</w:t>
      </w:r>
      <w:r>
        <w:rPr>
          <w:rFonts w:hint="eastAsia"/>
        </w:rPr>
        <w:t>3334</w:t>
      </w:r>
      <w:r>
        <w:rPr>
          <w:rFonts w:hint="eastAsia"/>
        </w:rPr>
        <w:t>个作为已有的数据集来训练模型测试模型</w:t>
      </w:r>
    </w:p>
    <w:p w:rsidR="000135ED" w:rsidRDefault="000135ED" w:rsidP="00145D12">
      <w:pPr>
        <w:rPr>
          <w:rFonts w:hint="eastAsia"/>
        </w:rPr>
      </w:pPr>
      <w:r>
        <w:rPr>
          <w:rFonts w:hint="eastAsia"/>
        </w:rPr>
        <w:t>剩下的这</w:t>
      </w:r>
      <w:r>
        <w:rPr>
          <w:rFonts w:hint="eastAsia"/>
        </w:rPr>
        <w:t>34</w:t>
      </w:r>
      <w:r>
        <w:rPr>
          <w:rFonts w:hint="eastAsia"/>
        </w:rPr>
        <w:t>个其实是当做新来的数据来预测的</w:t>
      </w:r>
    </w:p>
    <w:p w:rsidR="00755AC6" w:rsidRDefault="00FF083C" w:rsidP="00145D12">
      <w:proofErr w:type="spellStart"/>
      <w:r>
        <w:t>L</w:t>
      </w:r>
      <w:r>
        <w:rPr>
          <w:rFonts w:hint="eastAsia"/>
        </w:rPr>
        <w:t>ast</w:t>
      </w:r>
      <w:r w:rsidR="00D0174E">
        <w:rPr>
          <w:rFonts w:hint="eastAsia"/>
        </w:rPr>
        <w:t>day</w:t>
      </w:r>
      <w:proofErr w:type="spellEnd"/>
      <w:r w:rsidR="00D0174E">
        <w:rPr>
          <w:rFonts w:hint="eastAsia"/>
        </w:rPr>
        <w:t xml:space="preserve"> 2017-11-14</w:t>
      </w:r>
    </w:p>
    <w:p w:rsidR="00755AC6" w:rsidRDefault="00755AC6">
      <w:r>
        <w:br w:type="page"/>
      </w:r>
    </w:p>
    <w:p w:rsidR="00755AC6" w:rsidRPr="00755AC6" w:rsidRDefault="00755AC6" w:rsidP="00755AC6">
      <w:pPr>
        <w:spacing w:after="0" w:line="240" w:lineRule="auto"/>
        <w:rPr>
          <w:rFonts w:ascii="Times New Roman" w:eastAsia="Times New Roman" w:hAnsi="Times New Roman" w:cs="Times New Roman"/>
          <w:sz w:val="24"/>
          <w:szCs w:val="24"/>
        </w:rPr>
      </w:pPr>
      <w:bookmarkStart w:id="0" w:name="_GoBack"/>
      <w:r w:rsidRPr="00755AC6">
        <w:rPr>
          <w:rFonts w:ascii="SimSun" w:eastAsia="SimSun" w:hAnsi="SimSun" w:cs="SimSun" w:hint="eastAsia"/>
          <w:color w:val="000000"/>
        </w:rPr>
        <w:lastRenderedPageBreak/>
        <w:t>（去掉了学习动力和学习成绩之间的关系，变为测试两个自变量都和因变量之间存在相关性</w:t>
      </w:r>
      <w:r w:rsidRPr="00755AC6">
        <w:rPr>
          <w:rFonts w:ascii="SimSun" w:eastAsia="SimSun" w:hAnsi="SimSun" w:cs="SimSun"/>
          <w:color w:val="000000"/>
        </w:rPr>
        <w:t>）</w:t>
      </w:r>
    </w:p>
    <w:p w:rsidR="00755AC6" w:rsidRPr="00755AC6" w:rsidRDefault="00755AC6" w:rsidP="00755AC6">
      <w:pPr>
        <w:spacing w:after="0" w:line="240" w:lineRule="auto"/>
        <w:jc w:val="both"/>
        <w:rPr>
          <w:rFonts w:ascii="Times New Roman" w:eastAsia="Times New Roman" w:hAnsi="Times New Roman" w:cs="Times New Roman"/>
          <w:sz w:val="24"/>
          <w:szCs w:val="24"/>
        </w:rPr>
      </w:pPr>
      <w:r w:rsidRPr="00755AC6">
        <w:rPr>
          <w:rFonts w:ascii="SimSun" w:eastAsia="SimSun" w:hAnsi="SimSun" w:cs="SimSun" w:hint="eastAsia"/>
          <w:color w:val="000000"/>
        </w:rPr>
        <w:t>本课题采用线性回归</w:t>
      </w:r>
      <w:r w:rsidRPr="00755AC6">
        <w:rPr>
          <w:rFonts w:ascii="Arial" w:eastAsia="Times New Roman" w:hAnsi="Arial" w:cs="Arial"/>
          <w:color w:val="000000"/>
        </w:rPr>
        <w:t xml:space="preserve">(Linear Regression) </w:t>
      </w:r>
      <w:r w:rsidRPr="00755AC6">
        <w:rPr>
          <w:rFonts w:ascii="SimSun" w:eastAsia="SimSun" w:hAnsi="SimSun" w:cs="SimSun" w:hint="eastAsia"/>
          <w:color w:val="000000"/>
        </w:rPr>
        <w:t>的方法得出学习动机、学业成绩是如何影响职业规划的。应用分析出的模型，预测未来学生对职业规划，并提早矫正学生已到达让更多的学生有明确的职业规划的目标</w:t>
      </w:r>
      <w:r w:rsidRPr="00755AC6">
        <w:rPr>
          <w:rFonts w:ascii="SimSun" w:eastAsia="SimSun" w:hAnsi="SimSun" w:cs="SimSun"/>
          <w:color w:val="000000"/>
        </w:rPr>
        <w:t>。</w:t>
      </w:r>
    </w:p>
    <w:p w:rsidR="00755AC6" w:rsidRPr="00755AC6" w:rsidRDefault="00755AC6" w:rsidP="00755AC6">
      <w:pPr>
        <w:spacing w:after="0" w:line="240" w:lineRule="auto"/>
        <w:jc w:val="both"/>
        <w:rPr>
          <w:rFonts w:ascii="Times New Roman" w:eastAsia="Times New Roman" w:hAnsi="Times New Roman" w:cs="Times New Roman"/>
          <w:sz w:val="24"/>
          <w:szCs w:val="24"/>
        </w:rPr>
      </w:pPr>
      <w:r w:rsidRPr="00755AC6">
        <w:rPr>
          <w:rFonts w:ascii="SimSun" w:eastAsia="SimSun" w:hAnsi="SimSun" w:cs="SimSun" w:hint="eastAsia"/>
          <w:color w:val="000000"/>
        </w:rPr>
        <w:t>线性回归的目的是选取自变量和目标变量，分析自变量如何影响目标变量，给出合理的拟合关系式</w:t>
      </w:r>
      <w:r w:rsidRPr="00755AC6">
        <w:rPr>
          <w:rFonts w:ascii="SimSun" w:eastAsia="SimSun" w:hAnsi="SimSun" w:cs="SimSun"/>
          <w:color w:val="000000"/>
        </w:rPr>
        <w:t>。</w:t>
      </w:r>
    </w:p>
    <w:p w:rsidR="00755AC6" w:rsidRPr="00755AC6" w:rsidRDefault="00DB74BB" w:rsidP="00DB74BB">
      <w:pPr>
        <w:spacing w:after="0" w:line="240" w:lineRule="auto"/>
        <w:jc w:val="center"/>
        <w:rPr>
          <w:rFonts w:ascii="Times New Roman" w:eastAsia="Times New Roman" w:hAnsi="Times New Roman" w:cs="Times New Roman"/>
          <w:sz w:val="24"/>
          <w:szCs w:val="24"/>
        </w:rPr>
      </w:pPr>
      <w:r>
        <w:object w:dxaOrig="6519"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pt;height:239.8pt" o:ole="">
            <v:imagedata r:id="rId7" o:title=""/>
          </v:shape>
          <o:OLEObject Type="Embed" ProgID="Visio.Drawing.11" ShapeID="_x0000_i1025" DrawAspect="Content" ObjectID="_1576936782" r:id="rId8"/>
        </w:object>
      </w:r>
    </w:p>
    <w:p w:rsidR="00755AC6" w:rsidRPr="00755AC6" w:rsidRDefault="00755AC6" w:rsidP="00755AC6">
      <w:pPr>
        <w:spacing w:after="0" w:line="240" w:lineRule="auto"/>
        <w:jc w:val="both"/>
        <w:rPr>
          <w:rFonts w:ascii="Times New Roman" w:eastAsia="Times New Roman" w:hAnsi="Times New Roman" w:cs="Times New Roman"/>
          <w:sz w:val="24"/>
          <w:szCs w:val="24"/>
        </w:rPr>
      </w:pPr>
      <w:proofErr w:type="gramStart"/>
      <w:r w:rsidRPr="00755AC6">
        <w:rPr>
          <w:rFonts w:ascii="Arial" w:eastAsia="Times New Roman" w:hAnsi="Arial" w:cs="Arial"/>
          <w:color w:val="000000"/>
        </w:rPr>
        <w:t>a</w:t>
      </w:r>
      <w:proofErr w:type="gramEnd"/>
      <w:r w:rsidRPr="00755AC6">
        <w:rPr>
          <w:rFonts w:ascii="Arial" w:eastAsia="Times New Roman" w:hAnsi="Arial" w:cs="Arial"/>
          <w:color w:val="000000"/>
        </w:rPr>
        <w:t xml:space="preserve">. </w:t>
      </w:r>
      <w:r w:rsidRPr="00755AC6">
        <w:rPr>
          <w:rFonts w:ascii="SimSun" w:eastAsia="SimSun" w:hAnsi="SimSun" w:cs="SimSun" w:hint="eastAsia"/>
          <w:color w:val="000000"/>
        </w:rPr>
        <w:t>目标变</w:t>
      </w:r>
      <w:r w:rsidRPr="00755AC6">
        <w:rPr>
          <w:rFonts w:ascii="SimSun" w:eastAsia="SimSun" w:hAnsi="SimSun" w:cs="SimSun"/>
          <w:color w:val="000000"/>
        </w:rPr>
        <w:t>量</w:t>
      </w:r>
    </w:p>
    <w:p w:rsidR="00755AC6" w:rsidRPr="00755AC6" w:rsidRDefault="006E5E56" w:rsidP="00755AC6">
      <w:pPr>
        <w:spacing w:after="0" w:line="240" w:lineRule="auto"/>
        <w:jc w:val="both"/>
        <w:rPr>
          <w:rFonts w:ascii="Times New Roman" w:eastAsia="Times New Roman" w:hAnsi="Times New Roman" w:cs="Times New Roman"/>
          <w:sz w:val="24"/>
          <w:szCs w:val="24"/>
        </w:rPr>
      </w:pPr>
      <w:r>
        <w:rPr>
          <w:rFonts w:ascii="SimSun" w:eastAsia="SimSun" w:hAnsi="SimSun" w:cs="SimSun" w:hint="eastAsia"/>
          <w:color w:val="000000"/>
        </w:rPr>
        <w:t>职业规划：</w:t>
      </w:r>
      <w:r w:rsidR="00755AC6" w:rsidRPr="00755AC6">
        <w:rPr>
          <w:rFonts w:ascii="SimSun" w:eastAsia="SimSun" w:hAnsi="SimSun" w:cs="SimSun" w:hint="eastAsia"/>
          <w:color w:val="000000"/>
        </w:rPr>
        <w:t>职业规划变量可以用被采访者所占有的属性个数来量化，比如被采访者拥有主动性，现实性，自信心则用</w:t>
      </w:r>
      <w:r w:rsidR="00755AC6" w:rsidRPr="00755AC6">
        <w:rPr>
          <w:rFonts w:ascii="Times New Roman" w:eastAsia="Times New Roman" w:hAnsi="Times New Roman" w:cs="Times New Roman"/>
          <w:color w:val="000000"/>
        </w:rPr>
        <w:t>3</w:t>
      </w:r>
      <w:r w:rsidR="00755AC6" w:rsidRPr="00755AC6">
        <w:rPr>
          <w:rFonts w:ascii="SimSun" w:eastAsia="SimSun" w:hAnsi="SimSun" w:cs="SimSun" w:hint="eastAsia"/>
          <w:color w:val="000000"/>
        </w:rPr>
        <w:t>表示。用</w:t>
      </w:r>
      <w:r w:rsidR="00755AC6" w:rsidRPr="00755AC6">
        <w:rPr>
          <w:rFonts w:ascii="Arial" w:eastAsia="Times New Roman" w:hAnsi="Arial" w:cs="Arial"/>
          <w:color w:val="000000"/>
        </w:rPr>
        <w:t>y</w:t>
      </w:r>
      <w:r w:rsidR="00755AC6" w:rsidRPr="00755AC6">
        <w:rPr>
          <w:rFonts w:ascii="SimSun" w:eastAsia="SimSun" w:hAnsi="SimSun" w:cs="SimSun" w:hint="eastAsia"/>
          <w:color w:val="000000"/>
        </w:rPr>
        <w:t>表示</w:t>
      </w:r>
      <w:r w:rsidR="00755AC6" w:rsidRPr="00755AC6">
        <w:rPr>
          <w:rFonts w:ascii="SimSun" w:eastAsia="SimSun" w:hAnsi="SimSun" w:cs="SimSun"/>
          <w:color w:val="000000"/>
        </w:rPr>
        <w:t>。</w:t>
      </w:r>
    </w:p>
    <w:p w:rsidR="00755AC6" w:rsidRPr="00755AC6" w:rsidRDefault="00755AC6" w:rsidP="00755AC6">
      <w:pPr>
        <w:spacing w:after="0" w:line="240" w:lineRule="auto"/>
        <w:jc w:val="both"/>
        <w:rPr>
          <w:rFonts w:ascii="Times New Roman" w:eastAsia="Times New Roman" w:hAnsi="Times New Roman" w:cs="Times New Roman"/>
          <w:sz w:val="24"/>
          <w:szCs w:val="24"/>
        </w:rPr>
      </w:pPr>
      <w:proofErr w:type="gramStart"/>
      <w:r w:rsidRPr="00755AC6">
        <w:rPr>
          <w:rFonts w:ascii="Arial" w:eastAsia="Times New Roman" w:hAnsi="Arial" w:cs="Arial"/>
          <w:color w:val="000000"/>
        </w:rPr>
        <w:t>b</w:t>
      </w:r>
      <w:proofErr w:type="gramEnd"/>
      <w:r w:rsidRPr="00755AC6">
        <w:rPr>
          <w:rFonts w:ascii="Arial" w:eastAsia="Times New Roman" w:hAnsi="Arial" w:cs="Arial"/>
          <w:color w:val="000000"/>
        </w:rPr>
        <w:t xml:space="preserve">. </w:t>
      </w:r>
      <w:r w:rsidRPr="00755AC6">
        <w:rPr>
          <w:rFonts w:ascii="SimSun" w:eastAsia="SimSun" w:hAnsi="SimSun" w:cs="SimSun" w:hint="eastAsia"/>
          <w:color w:val="000000"/>
        </w:rPr>
        <w:t>自变量选</w:t>
      </w:r>
      <w:r w:rsidRPr="00755AC6">
        <w:rPr>
          <w:rFonts w:ascii="SimSun" w:eastAsia="SimSun" w:hAnsi="SimSun" w:cs="SimSun"/>
          <w:color w:val="000000"/>
        </w:rPr>
        <w:t>取</w:t>
      </w:r>
    </w:p>
    <w:p w:rsidR="00755AC6" w:rsidRPr="00755AC6" w:rsidRDefault="00755AC6" w:rsidP="00755AC6">
      <w:pPr>
        <w:spacing w:after="0" w:line="240" w:lineRule="auto"/>
        <w:jc w:val="both"/>
        <w:rPr>
          <w:rFonts w:ascii="Times New Roman" w:eastAsia="Times New Roman" w:hAnsi="Times New Roman" w:cs="Times New Roman"/>
          <w:sz w:val="24"/>
          <w:szCs w:val="24"/>
        </w:rPr>
      </w:pPr>
      <w:r w:rsidRPr="00755AC6">
        <w:rPr>
          <w:rFonts w:ascii="SimSun" w:eastAsia="SimSun" w:hAnsi="SimSun" w:cs="SimSun" w:hint="eastAsia"/>
          <w:color w:val="000000"/>
        </w:rPr>
        <w:t>学习成绩采用该受访者到目前为止的加权平均成绩表示，是</w:t>
      </w:r>
      <w:r w:rsidRPr="00755AC6">
        <w:rPr>
          <w:rFonts w:ascii="Arial" w:eastAsia="Times New Roman" w:hAnsi="Arial" w:cs="Arial"/>
          <w:color w:val="000000"/>
        </w:rPr>
        <w:t>0</w:t>
      </w:r>
      <w:r w:rsidRPr="00755AC6">
        <w:rPr>
          <w:rFonts w:ascii="SimSun" w:eastAsia="SimSun" w:hAnsi="SimSun" w:cs="SimSun" w:hint="eastAsia"/>
          <w:color w:val="000000"/>
        </w:rPr>
        <w:t>到</w:t>
      </w:r>
      <w:r w:rsidRPr="00755AC6">
        <w:rPr>
          <w:rFonts w:ascii="Arial" w:eastAsia="Times New Roman" w:hAnsi="Arial" w:cs="Arial"/>
          <w:color w:val="000000"/>
        </w:rPr>
        <w:t>100</w:t>
      </w:r>
      <w:r w:rsidRPr="00755AC6">
        <w:rPr>
          <w:rFonts w:ascii="SimSun" w:eastAsia="SimSun" w:hAnsi="SimSun" w:cs="SimSun" w:hint="eastAsia"/>
          <w:color w:val="000000"/>
        </w:rPr>
        <w:t>之间的一个整数，如</w:t>
      </w:r>
      <w:r w:rsidRPr="00755AC6">
        <w:rPr>
          <w:rFonts w:ascii="Times New Roman" w:eastAsia="Times New Roman" w:hAnsi="Times New Roman" w:cs="Times New Roman"/>
          <w:color w:val="000000"/>
        </w:rPr>
        <w:t>89.5</w:t>
      </w:r>
      <w:r w:rsidRPr="00755AC6">
        <w:rPr>
          <w:rFonts w:ascii="SimSun" w:eastAsia="SimSun" w:hAnsi="SimSun" w:cs="SimSun" w:hint="eastAsia"/>
          <w:color w:val="000000"/>
        </w:rPr>
        <w:t>，用</w:t>
      </w:r>
      <w:r w:rsidRPr="00755AC6">
        <w:rPr>
          <w:rFonts w:ascii="Times New Roman" w:eastAsia="Times New Roman" w:hAnsi="Times New Roman" w:cs="Times New Roman"/>
          <w:color w:val="000000"/>
        </w:rPr>
        <w:t>x_1</w:t>
      </w:r>
      <w:r w:rsidRPr="00755AC6">
        <w:rPr>
          <w:rFonts w:ascii="SimSun" w:eastAsia="SimSun" w:hAnsi="SimSun" w:cs="SimSun" w:hint="eastAsia"/>
          <w:color w:val="000000"/>
        </w:rPr>
        <w:t>表示；根据研究方法的调查问卷结果，学习动机变量可以用</w:t>
      </w:r>
      <w:r w:rsidRPr="00755AC6">
        <w:rPr>
          <w:rFonts w:ascii="Times New Roman" w:eastAsia="Times New Roman" w:hAnsi="Times New Roman" w:cs="Times New Roman"/>
          <w:color w:val="000000"/>
        </w:rPr>
        <w:t>1-20</w:t>
      </w:r>
      <w:r w:rsidRPr="00755AC6">
        <w:rPr>
          <w:rFonts w:ascii="SimSun" w:eastAsia="SimSun" w:hAnsi="SimSun" w:cs="SimSun" w:hint="eastAsia"/>
          <w:color w:val="000000"/>
        </w:rPr>
        <w:t>的量化数字表示，分值越大表明动机越弱，用</w:t>
      </w:r>
      <w:r w:rsidRPr="00755AC6">
        <w:rPr>
          <w:rFonts w:ascii="Arial" w:eastAsia="Times New Roman" w:hAnsi="Arial" w:cs="Arial"/>
          <w:color w:val="000000"/>
        </w:rPr>
        <w:t>x_2</w:t>
      </w:r>
      <w:r w:rsidRPr="00755AC6">
        <w:rPr>
          <w:rFonts w:ascii="SimSun" w:eastAsia="SimSun" w:hAnsi="SimSun" w:cs="SimSun" w:hint="eastAsia"/>
          <w:color w:val="000000"/>
        </w:rPr>
        <w:t>表示</w:t>
      </w:r>
      <w:r w:rsidRPr="00755AC6">
        <w:rPr>
          <w:rFonts w:ascii="SimSun" w:eastAsia="SimSun" w:hAnsi="SimSun" w:cs="SimSun"/>
          <w:color w:val="000000"/>
        </w:rPr>
        <w:t>。</w:t>
      </w:r>
    </w:p>
    <w:p w:rsidR="00755AC6" w:rsidRDefault="00E47D22" w:rsidP="00755AC6">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c</w:t>
      </w:r>
      <w:proofErr w:type="gramEnd"/>
      <w:r>
        <w:rPr>
          <w:rFonts w:ascii="Times New Roman" w:hAnsi="Times New Roman" w:cs="Times New Roman" w:hint="eastAsia"/>
          <w:sz w:val="24"/>
          <w:szCs w:val="24"/>
        </w:rPr>
        <w:t xml:space="preserve">. </w:t>
      </w:r>
      <w:r>
        <w:rPr>
          <w:rFonts w:ascii="Times New Roman" w:hAnsi="Times New Roman" w:cs="Times New Roman" w:hint="eastAsia"/>
          <w:sz w:val="24"/>
          <w:szCs w:val="24"/>
        </w:rPr>
        <w:t>目标变量和自变量之间的相关性</w:t>
      </w:r>
    </w:p>
    <w:p w:rsidR="00E47D22" w:rsidRDefault="006E5E56" w:rsidP="00755AC6">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首先，</w:t>
      </w:r>
      <w:r w:rsidR="00E47D22">
        <w:rPr>
          <w:rFonts w:ascii="Times New Roman" w:hAnsi="Times New Roman" w:cs="Times New Roman" w:hint="eastAsia"/>
          <w:sz w:val="24"/>
          <w:szCs w:val="24"/>
        </w:rPr>
        <w:t>我们画出这两组变量之间的分布图来直观的理解两个自变量和目标变量之间的关系。</w:t>
      </w:r>
    </w:p>
    <w:p w:rsidR="00E47D22" w:rsidRPr="00755AC6" w:rsidRDefault="00F544EA" w:rsidP="00755AC6">
      <w:pPr>
        <w:spacing w:after="0" w:line="24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2817440" cy="2113236"/>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2825757" cy="2119474"/>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extent cx="2798650" cy="20991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2811548" cy="2108818"/>
                    </a:xfrm>
                    <a:prstGeom prst="rect">
                      <a:avLst/>
                    </a:prstGeom>
                  </pic:spPr>
                </pic:pic>
              </a:graphicData>
            </a:graphic>
          </wp:inline>
        </w:drawing>
      </w:r>
    </w:p>
    <w:p w:rsidR="006E5E56" w:rsidRDefault="006E5E56" w:rsidP="006E5E56">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另一方面，我们采用皮尔森相关系数来计算，得出</w:t>
      </w:r>
      <w:proofErr w:type="spellStart"/>
      <w:r>
        <w:rPr>
          <w:rFonts w:ascii="Times New Roman" w:hAnsi="Times New Roman" w:cs="Times New Roman" w:hint="eastAsia"/>
          <w:sz w:val="24"/>
          <w:szCs w:val="24"/>
        </w:rPr>
        <w:t>corrcoef</w:t>
      </w:r>
      <w:proofErr w:type="spellEnd"/>
      <w:r>
        <w:rPr>
          <w:rFonts w:ascii="Times New Roman" w:hAnsi="Times New Roman" w:cs="Times New Roman" w:hint="eastAsia"/>
          <w:sz w:val="24"/>
          <w:szCs w:val="24"/>
        </w:rPr>
        <w:t xml:space="preserve">(x_1, y) = </w:t>
      </w:r>
      <w:r w:rsidRPr="00E47D22">
        <w:rPr>
          <w:rFonts w:ascii="Times New Roman" w:hAnsi="Times New Roman" w:cs="Times New Roman"/>
          <w:sz w:val="24"/>
          <w:szCs w:val="24"/>
        </w:rPr>
        <w:t>0.0877293</w:t>
      </w:r>
    </w:p>
    <w:p w:rsidR="006E5E56" w:rsidRDefault="006E5E56" w:rsidP="006E5E56">
      <w:pPr>
        <w:spacing w:after="0" w:line="240" w:lineRule="auto"/>
        <w:rPr>
          <w:rFonts w:ascii="Times New Roman" w:hAnsi="Times New Roman" w:cs="Times New Roman" w:hint="eastAsia"/>
          <w:sz w:val="24"/>
          <w:szCs w:val="24"/>
        </w:rPr>
      </w:pPr>
      <w:proofErr w:type="spellStart"/>
      <w:proofErr w:type="gramStart"/>
      <w:r>
        <w:rPr>
          <w:rFonts w:ascii="Times New Roman" w:hAnsi="Times New Roman" w:cs="Times New Roman"/>
          <w:sz w:val="24"/>
          <w:szCs w:val="24"/>
        </w:rPr>
        <w:t>corrcoef</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x_2, y) = </w:t>
      </w:r>
      <w:r w:rsidRPr="00E47D22">
        <w:rPr>
          <w:rFonts w:ascii="Times New Roman" w:hAnsi="Times New Roman" w:cs="Times New Roman"/>
          <w:sz w:val="24"/>
          <w:szCs w:val="24"/>
        </w:rPr>
        <w:t>-0.19287287</w:t>
      </w:r>
    </w:p>
    <w:p w:rsidR="006E5E56" w:rsidRDefault="006E5E56" w:rsidP="006E5E56">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从计算可以看出是具有明显的相关性的。</w:t>
      </w:r>
    </w:p>
    <w:p w:rsidR="006E5E56" w:rsidRDefault="006E5E56" w:rsidP="00755AC6">
      <w:pPr>
        <w:spacing w:after="0" w:line="240" w:lineRule="auto"/>
        <w:jc w:val="both"/>
        <w:rPr>
          <w:rFonts w:ascii="Arial" w:hAnsi="Arial" w:cs="Arial" w:hint="eastAsia"/>
          <w:color w:val="000000"/>
        </w:rPr>
      </w:pPr>
    </w:p>
    <w:p w:rsidR="00755AC6" w:rsidRPr="00755AC6" w:rsidRDefault="00755AC6" w:rsidP="00755AC6">
      <w:pPr>
        <w:spacing w:after="0" w:line="240" w:lineRule="auto"/>
        <w:jc w:val="both"/>
        <w:rPr>
          <w:rFonts w:ascii="Times New Roman" w:eastAsia="Times New Roman" w:hAnsi="Times New Roman" w:cs="Times New Roman"/>
          <w:sz w:val="24"/>
          <w:szCs w:val="24"/>
        </w:rPr>
      </w:pPr>
      <w:proofErr w:type="gramStart"/>
      <w:r w:rsidRPr="00755AC6">
        <w:rPr>
          <w:rFonts w:ascii="Arial" w:eastAsia="Times New Roman" w:hAnsi="Arial" w:cs="Arial"/>
          <w:color w:val="000000"/>
        </w:rPr>
        <w:lastRenderedPageBreak/>
        <w:t>c</w:t>
      </w:r>
      <w:proofErr w:type="gramEnd"/>
      <w:r w:rsidRPr="00755AC6">
        <w:rPr>
          <w:rFonts w:ascii="Arial" w:eastAsia="Times New Roman" w:hAnsi="Arial" w:cs="Arial"/>
          <w:color w:val="000000"/>
        </w:rPr>
        <w:t xml:space="preserve">. </w:t>
      </w:r>
      <w:r w:rsidRPr="00755AC6">
        <w:rPr>
          <w:rFonts w:ascii="SimSun" w:eastAsia="SimSun" w:hAnsi="SimSun" w:cs="SimSun" w:hint="eastAsia"/>
          <w:color w:val="000000"/>
        </w:rPr>
        <w:t>线性回</w:t>
      </w:r>
      <w:r w:rsidRPr="00755AC6">
        <w:rPr>
          <w:rFonts w:ascii="SimSun" w:eastAsia="SimSun" w:hAnsi="SimSun" w:cs="SimSun"/>
          <w:color w:val="000000"/>
        </w:rPr>
        <w:t>归</w:t>
      </w:r>
    </w:p>
    <w:p w:rsidR="00755AC6" w:rsidRDefault="00755AC6" w:rsidP="00755AC6">
      <w:pPr>
        <w:spacing w:after="0" w:line="240" w:lineRule="auto"/>
        <w:jc w:val="both"/>
        <w:rPr>
          <w:rFonts w:ascii="SimSun" w:eastAsia="SimSun" w:hAnsi="SimSun" w:cs="SimSun" w:hint="eastAsia"/>
          <w:color w:val="000000"/>
        </w:rPr>
      </w:pPr>
      <w:r w:rsidRPr="00755AC6">
        <w:rPr>
          <w:rFonts w:ascii="SimSun" w:eastAsia="SimSun" w:hAnsi="SimSun" w:cs="SimSun" w:hint="eastAsia"/>
          <w:color w:val="000000"/>
        </w:rPr>
        <w:t>通过我们分别计算两个因变量和目标变量之间的皮尔逊相关系数，我们可以发现，两个变量和学生的职业规划都是相关的。为了进一步确定这两个变量是如何影响职业规划的，我们假设其服从线性关系，即</w:t>
      </w:r>
      <m:oMath>
        <m:r>
          <w:rPr>
            <w:rFonts w:ascii="Cambria Math" w:eastAsia="SimSun" w:hAnsi="Cambria Math" w:cs="SimSun"/>
            <w:color w:val="000000"/>
          </w:rPr>
          <m:t>y</m:t>
        </m:r>
        <m:r>
          <w:rPr>
            <w:rFonts w:ascii="Cambria Math" w:eastAsia="SimSun" w:hAnsi="Cambria Math" w:cs="SimSun"/>
            <w:color w:val="000000"/>
          </w:rPr>
          <m:t>=</m:t>
        </m:r>
        <m:r>
          <w:rPr>
            <w:rFonts w:ascii="Cambria Math" w:eastAsia="SimSun" w:hAnsi="Cambria Math" w:cs="SimSun"/>
            <w:color w:val="000000"/>
          </w:rPr>
          <m:t>a*</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r>
          <w:rPr>
            <w:rFonts w:ascii="Cambria Math" w:eastAsia="SimSun" w:hAnsi="Cambria Math" w:cs="SimSun"/>
            <w:color w:val="000000"/>
          </w:rPr>
          <m:t>+b*</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2</m:t>
            </m:r>
          </m:sub>
        </m:sSub>
        <m:r>
          <w:rPr>
            <w:rFonts w:ascii="Cambria Math" w:eastAsia="SimSun" w:hAnsi="Cambria Math" w:cs="SimSun"/>
            <w:color w:val="000000"/>
          </w:rPr>
          <m:t>+c</m:t>
        </m:r>
      </m:oMath>
      <w:r w:rsidRPr="00755AC6">
        <w:rPr>
          <w:rFonts w:ascii="Times New Roman" w:eastAsia="Times New Roman" w:hAnsi="Times New Roman" w:cs="Times New Roman"/>
          <w:color w:val="000000"/>
        </w:rPr>
        <w:t xml:space="preserve">. </w:t>
      </w:r>
      <w:r w:rsidRPr="00755AC6">
        <w:rPr>
          <w:rFonts w:ascii="SimSun" w:eastAsia="SimSun" w:hAnsi="SimSun" w:cs="SimSun" w:hint="eastAsia"/>
          <w:color w:val="000000"/>
        </w:rPr>
        <w:t>我们采用最小二乘法进行拟合，得出</w:t>
      </w:r>
      <w:r w:rsidRPr="00755AC6">
        <w:rPr>
          <w:rFonts w:ascii="Times New Roman" w:eastAsia="Times New Roman" w:hAnsi="Times New Roman" w:cs="Times New Roman"/>
          <w:color w:val="000000"/>
        </w:rPr>
        <w:t>a b c</w:t>
      </w:r>
      <w:r w:rsidRPr="00755AC6">
        <w:rPr>
          <w:rFonts w:ascii="SimSun" w:eastAsia="SimSun" w:hAnsi="SimSun" w:cs="SimSun" w:hint="eastAsia"/>
          <w:color w:val="000000"/>
        </w:rPr>
        <w:t>三个参数的拟合值</w:t>
      </w:r>
      <w:r w:rsidRPr="00755AC6">
        <w:rPr>
          <w:rFonts w:ascii="SimSun" w:eastAsia="SimSun" w:hAnsi="SimSun" w:cs="SimSun"/>
          <w:color w:val="000000"/>
        </w:rPr>
        <w:t>。</w:t>
      </w:r>
    </w:p>
    <w:p w:rsidR="00755AC6" w:rsidRPr="00DB74BB" w:rsidRDefault="00BD0F83" w:rsidP="00BD0F83">
      <w:pPr>
        <w:spacing w:after="0" w:line="240" w:lineRule="auto"/>
        <w:jc w:val="both"/>
        <w:rPr>
          <w:rFonts w:ascii="Cambria Math" w:eastAsia="SimSun" w:hAnsi="Cambria Math" w:cs="SimSun" w:hint="eastAsia"/>
          <w:i/>
          <w:color w:val="000000"/>
        </w:rPr>
      </w:pPr>
      <w:r>
        <w:rPr>
          <w:rFonts w:ascii="SimSun" w:eastAsia="SimSun" w:hAnsi="SimSun" w:cs="SimSun" w:hint="eastAsia"/>
          <w:color w:val="000000"/>
        </w:rPr>
        <w:t>通过计算我们得到：</w:t>
      </w:r>
      <w:r w:rsidRPr="00DB74BB">
        <w:rPr>
          <w:rFonts w:ascii="Cambria Math" w:eastAsia="SimSun" w:hAnsi="Cambria Math" w:cs="SimSun" w:hint="eastAsia"/>
          <w:i/>
          <w:color w:val="000000"/>
        </w:rPr>
        <w:t>a=</w:t>
      </w:r>
      <w:r w:rsidRPr="00DB74BB">
        <w:rPr>
          <w:rFonts w:ascii="Cambria Math" w:eastAsia="SimSun" w:hAnsi="Cambria Math" w:cs="SimSun"/>
          <w:i/>
          <w:color w:val="000000"/>
        </w:rPr>
        <w:t xml:space="preserve"> 0.04</w:t>
      </w:r>
      <w:r w:rsidRPr="00DB74BB">
        <w:rPr>
          <w:rFonts w:ascii="Cambria Math" w:eastAsia="SimSun" w:hAnsi="Cambria Math" w:cs="SimSun" w:hint="eastAsia"/>
          <w:i/>
          <w:color w:val="000000"/>
        </w:rPr>
        <w:t>3</w:t>
      </w:r>
      <w:r w:rsidRPr="00DB74BB">
        <w:rPr>
          <w:rFonts w:ascii="Cambria Math" w:eastAsia="SimSun" w:hAnsi="Cambria Math" w:cs="SimSun"/>
          <w:i/>
          <w:color w:val="000000"/>
        </w:rPr>
        <w:t xml:space="preserve"> </w:t>
      </w:r>
      <w:r w:rsidR="00DB74BB">
        <w:rPr>
          <w:rFonts w:ascii="Cambria Math" w:eastAsia="SimSun" w:hAnsi="Cambria Math" w:cs="SimSun" w:hint="eastAsia"/>
          <w:i/>
          <w:color w:val="000000"/>
        </w:rPr>
        <w:t>，</w:t>
      </w:r>
      <w:r w:rsidRPr="00DB74BB">
        <w:rPr>
          <w:rFonts w:ascii="Cambria Math" w:eastAsia="SimSun" w:hAnsi="Cambria Math" w:cs="SimSun" w:hint="eastAsia"/>
          <w:i/>
          <w:color w:val="000000"/>
        </w:rPr>
        <w:t>b=</w:t>
      </w:r>
      <w:r w:rsidRPr="00DB74BB">
        <w:rPr>
          <w:rFonts w:ascii="Cambria Math" w:eastAsia="SimSun" w:hAnsi="Cambria Math" w:cs="SimSun"/>
          <w:i/>
          <w:color w:val="000000"/>
        </w:rPr>
        <w:t>-0.542</w:t>
      </w:r>
      <w:r w:rsidR="00DB74BB">
        <w:rPr>
          <w:rFonts w:ascii="Cambria Math" w:eastAsia="SimSun" w:hAnsi="Cambria Math" w:cs="SimSun" w:hint="eastAsia"/>
          <w:i/>
          <w:color w:val="000000"/>
        </w:rPr>
        <w:t>，</w:t>
      </w:r>
      <w:r w:rsidRPr="00DB74BB">
        <w:rPr>
          <w:rFonts w:ascii="Cambria Math" w:eastAsia="SimSun" w:hAnsi="Cambria Math" w:cs="SimSun" w:hint="eastAsia"/>
          <w:i/>
          <w:color w:val="000000"/>
        </w:rPr>
        <w:t>c=</w:t>
      </w:r>
      <w:r w:rsidR="00C32E2E" w:rsidRPr="00DB74BB">
        <w:rPr>
          <w:rFonts w:ascii="Cambria Math" w:eastAsia="SimSun" w:hAnsi="Cambria Math" w:cs="SimSun"/>
          <w:i/>
          <w:color w:val="000000"/>
        </w:rPr>
        <w:t>88.85</w:t>
      </w:r>
      <w:r w:rsidR="00C32E2E" w:rsidRPr="00DB74BB">
        <w:rPr>
          <w:rFonts w:ascii="Cambria Math" w:eastAsia="SimSun" w:hAnsi="Cambria Math" w:cs="SimSun" w:hint="eastAsia"/>
          <w:i/>
          <w:color w:val="000000"/>
        </w:rPr>
        <w:t>1</w:t>
      </w:r>
    </w:p>
    <w:p w:rsidR="00BD0F83" w:rsidRPr="00755AC6" w:rsidRDefault="00BD0F83" w:rsidP="00BD0F83">
      <w:pPr>
        <w:spacing w:after="0" w:line="240" w:lineRule="auto"/>
        <w:jc w:val="both"/>
        <w:rPr>
          <w:rFonts w:ascii="Times New Roman" w:hAnsi="Times New Roman" w:cs="Times New Roman" w:hint="eastAsia"/>
          <w:sz w:val="24"/>
          <w:szCs w:val="24"/>
        </w:rPr>
      </w:pPr>
    </w:p>
    <w:p w:rsidR="00755AC6" w:rsidRPr="00755AC6" w:rsidRDefault="00755AC6" w:rsidP="00755AC6">
      <w:pPr>
        <w:spacing w:after="0" w:line="240" w:lineRule="auto"/>
        <w:jc w:val="both"/>
        <w:rPr>
          <w:rFonts w:ascii="Times New Roman" w:eastAsia="Times New Roman" w:hAnsi="Times New Roman" w:cs="Times New Roman"/>
          <w:sz w:val="24"/>
          <w:szCs w:val="24"/>
        </w:rPr>
      </w:pPr>
      <w:proofErr w:type="gramStart"/>
      <w:r w:rsidRPr="00755AC6">
        <w:rPr>
          <w:rFonts w:ascii="Times New Roman" w:eastAsia="Times New Roman" w:hAnsi="Times New Roman" w:cs="Times New Roman"/>
          <w:color w:val="000000"/>
        </w:rPr>
        <w:t>d</w:t>
      </w:r>
      <w:proofErr w:type="gramEnd"/>
      <w:r w:rsidRPr="00755AC6">
        <w:rPr>
          <w:rFonts w:ascii="Times New Roman" w:eastAsia="Times New Roman" w:hAnsi="Times New Roman" w:cs="Times New Roman"/>
          <w:color w:val="000000"/>
        </w:rPr>
        <w:t xml:space="preserve">. </w:t>
      </w:r>
      <w:r w:rsidRPr="00755AC6">
        <w:rPr>
          <w:rFonts w:ascii="SimSun" w:eastAsia="SimSun" w:hAnsi="SimSun" w:cs="SimSun" w:hint="eastAsia"/>
          <w:color w:val="000000"/>
        </w:rPr>
        <w:t>模型准确</w:t>
      </w:r>
      <w:r w:rsidRPr="00755AC6">
        <w:rPr>
          <w:rFonts w:ascii="SimSun" w:eastAsia="SimSun" w:hAnsi="SimSun" w:cs="SimSun"/>
          <w:color w:val="000000"/>
        </w:rPr>
        <w:t>性</w:t>
      </w:r>
    </w:p>
    <w:p w:rsidR="00755AC6" w:rsidRDefault="00755AC6" w:rsidP="00755AC6">
      <w:pPr>
        <w:spacing w:after="0" w:line="240" w:lineRule="auto"/>
        <w:jc w:val="both"/>
        <w:rPr>
          <w:rFonts w:ascii="SimSun" w:eastAsia="SimSun" w:hAnsi="SimSun" w:cs="SimSun" w:hint="eastAsia"/>
          <w:color w:val="000000"/>
        </w:rPr>
      </w:pPr>
      <w:r w:rsidRPr="00755AC6">
        <w:rPr>
          <w:rFonts w:ascii="SimSun" w:eastAsia="SimSun" w:hAnsi="SimSun" w:cs="SimSun" w:hint="eastAsia"/>
          <w:color w:val="000000"/>
        </w:rPr>
        <w:t>为了检测我们得出的</w:t>
      </w:r>
      <m:oMath>
        <m:r>
          <w:rPr>
            <w:rFonts w:ascii="Cambria Math" w:eastAsia="SimSun" w:hAnsi="Cambria Math" w:cs="SimSun"/>
            <w:color w:val="000000"/>
          </w:rPr>
          <m:t>y</m:t>
        </m:r>
        <m:r>
          <w:rPr>
            <w:rFonts w:ascii="Cambria Math" w:eastAsia="SimSun" w:hAnsi="Cambria Math" w:cs="SimSun"/>
            <w:color w:val="000000"/>
          </w:rPr>
          <m:t>=</m:t>
        </m:r>
        <m:r>
          <w:rPr>
            <w:rFonts w:ascii="Cambria Math" w:eastAsia="SimSun" w:hAnsi="Cambria Math" w:cs="SimSun"/>
            <w:color w:val="000000"/>
          </w:rPr>
          <m:t>a*</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r>
          <w:rPr>
            <w:rFonts w:ascii="Cambria Math" w:eastAsia="SimSun" w:hAnsi="Cambria Math" w:cs="SimSun"/>
            <w:color w:val="000000"/>
          </w:rPr>
          <m:t>+b</m:t>
        </m:r>
        <m:r>
          <w:rPr>
            <w:rFonts w:ascii="Cambria Math" w:eastAsia="SimSun" w:hAnsi="Cambria Math" w:cs="SimSun"/>
            <w:color w:val="000000"/>
          </w:rPr>
          <m:t>*</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2</m:t>
            </m:r>
          </m:sub>
        </m:sSub>
        <m:r>
          <w:rPr>
            <w:rFonts w:ascii="Cambria Math" w:eastAsia="SimSun" w:hAnsi="Cambria Math" w:cs="SimSun"/>
            <w:color w:val="000000"/>
          </w:rPr>
          <m:t>+c</m:t>
        </m:r>
      </m:oMath>
      <w:r w:rsidRPr="00755AC6">
        <w:rPr>
          <w:rFonts w:ascii="SimSun" w:eastAsia="SimSun" w:hAnsi="SimSun" w:cs="SimSun" w:hint="eastAsia"/>
          <w:color w:val="000000"/>
        </w:rPr>
        <w:t>的有效性，我们把这个数据集分为训练集合和测试集。在此项目里，我们随机选取百分之八十的数据作为训练集，在此进行线性回归分析，训练模型。在剩余的百分之二十上进行测试，</w:t>
      </w:r>
      <w:r w:rsidR="00BD0F83">
        <w:rPr>
          <w:rFonts w:ascii="SimSun" w:eastAsia="SimSun" w:hAnsi="SimSun" w:cs="SimSun" w:hint="eastAsia"/>
          <w:color w:val="000000"/>
        </w:rPr>
        <w:t>这里我们引入误差error来衡量模型的准确性。</w:t>
      </w:r>
      <w:r w:rsidRPr="00755AC6">
        <w:rPr>
          <w:rFonts w:ascii="SimSun" w:eastAsia="SimSun" w:hAnsi="SimSun" w:cs="SimSun" w:hint="eastAsia"/>
          <w:color w:val="000000"/>
        </w:rPr>
        <w:t>计算出模型预测的职业规划</w:t>
      </w:r>
      <w:r w:rsidR="00BD0F83">
        <w:rPr>
          <w:rFonts w:ascii="SimSun" w:eastAsia="SimSun" w:hAnsi="SimSun" w:cs="SimSun" w:hint="eastAsia"/>
          <w:color w:val="000000"/>
        </w:rPr>
        <w:t>值</w:t>
      </w:r>
      <w:r w:rsidRPr="00755AC6">
        <w:rPr>
          <w:rFonts w:ascii="SimSun" w:eastAsia="SimSun" w:hAnsi="SimSun" w:cs="SimSun" w:hint="eastAsia"/>
          <w:color w:val="000000"/>
        </w:rPr>
        <w:t>和真实职业规划之间的误差来描述模型的准确性。进而分析我们提出的方案的有效性</w:t>
      </w:r>
      <w:r w:rsidRPr="00755AC6">
        <w:rPr>
          <w:rFonts w:ascii="SimSun" w:eastAsia="SimSun" w:hAnsi="SimSun" w:cs="SimSun"/>
          <w:color w:val="000000"/>
        </w:rPr>
        <w:t>。</w:t>
      </w:r>
    </w:p>
    <w:p w:rsidR="00BD0F83" w:rsidRPr="00C32E2E" w:rsidRDefault="00BD0F83" w:rsidP="00755AC6">
      <w:pPr>
        <w:spacing w:after="0" w:line="240" w:lineRule="auto"/>
        <w:jc w:val="both"/>
        <w:rPr>
          <w:rFonts w:ascii="Times New Roman" w:hAnsi="Times New Roman" w:cs="Times New Roman" w:hint="eastAsia"/>
          <w:sz w:val="24"/>
          <w:szCs w:val="24"/>
        </w:rPr>
      </w:pPr>
      <m:oMathPara>
        <m:oMath>
          <m:r>
            <m:rPr>
              <m:sty m:val="p"/>
            </m:rPr>
            <w:rPr>
              <w:rFonts w:ascii="Cambria Math" w:hAnsi="Cambria Math" w:cs="Times New Roman"/>
              <w:sz w:val="24"/>
              <w:szCs w:val="24"/>
            </w:rPr>
            <m:t xml:space="preserve">error= </m:t>
          </m:r>
          <m:f>
            <m:fPr>
              <m:ctrlPr>
                <w:rPr>
                  <w:rFonts w:ascii="Cambria Math" w:hAnsi="Cambria Math" w:cs="Times New Roman"/>
                  <w:sz w:val="24"/>
                  <w:szCs w:val="24"/>
                </w:rPr>
              </m:ctrlPr>
            </m:fPr>
            <m:num>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pred</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m:t>
                      </m:r>
                    </m:e>
                  </m:nary>
                </m:e>
              </m:rad>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true</m:t>
                      </m:r>
                    </m:sub>
                  </m:sSub>
                </m:e>
              </m:nary>
              <m:r>
                <w:rPr>
                  <w:rFonts w:ascii="Cambria Math" w:hAnsi="Cambria Math" w:cs="Times New Roman"/>
                  <w:sz w:val="24"/>
                  <w:szCs w:val="24"/>
                </w:rPr>
                <m:t>/m</m:t>
              </m:r>
            </m:den>
          </m:f>
        </m:oMath>
      </m:oMathPara>
    </w:p>
    <w:p w:rsidR="00C32E2E" w:rsidRDefault="00C32E2E" w:rsidP="00755AC6">
      <w:pPr>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m</m:t>
        </m:r>
      </m:oMath>
      <w:r>
        <w:rPr>
          <w:rFonts w:ascii="Times New Roman" w:hAnsi="Times New Roman" w:cs="Times New Roman" w:hint="eastAsia"/>
          <w:sz w:val="24"/>
          <w:szCs w:val="24"/>
        </w:rPr>
        <w:t>表示测试集中的样本个数，</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true</m:t>
            </m:r>
          </m:sub>
        </m:sSub>
      </m:oMath>
      <w:r>
        <w:rPr>
          <w:rFonts w:ascii="Times New Roman" w:hAnsi="Times New Roman" w:cs="Times New Roman" w:hint="eastAsia"/>
          <w:sz w:val="24"/>
          <w:szCs w:val="24"/>
        </w:rPr>
        <w:t>表示样本的真实结果，</w:t>
      </w:r>
      <m:oMath>
        <m:sSub>
          <m:sSubPr>
            <m:ctrlPr>
              <w:rPr>
                <w:rFonts w:ascii="Cambria Math" w:hAnsi="Cambria Math" w:cs="Times New Roman"/>
                <w:i/>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pred</m:t>
            </m:r>
          </m:sub>
        </m:sSub>
      </m:oMath>
      <w:r>
        <w:rPr>
          <w:rFonts w:ascii="Times New Roman" w:hAnsi="Times New Roman" w:cs="Times New Roman" w:hint="eastAsia"/>
          <w:sz w:val="24"/>
          <w:szCs w:val="24"/>
        </w:rPr>
        <w:t>表示通过我们的模型的预测结果。计算结果显示表明我们的模型的预测结果和真实值的误差只有</w:t>
      </w:r>
      <w:r>
        <w:rPr>
          <w:rFonts w:ascii="Times New Roman" w:hAnsi="Times New Roman" w:cs="Times New Roman" w:hint="eastAsia"/>
          <w:sz w:val="24"/>
          <w:szCs w:val="24"/>
        </w:rPr>
        <w:t xml:space="preserve">0.09. </w:t>
      </w:r>
      <w:r>
        <w:rPr>
          <w:rFonts w:ascii="Times New Roman" w:hAnsi="Times New Roman" w:cs="Times New Roman" w:hint="eastAsia"/>
          <w:sz w:val="24"/>
          <w:szCs w:val="24"/>
        </w:rPr>
        <w:t>可以很好的预测学生职业规划。</w:t>
      </w:r>
    </w:p>
    <w:p w:rsidR="00C32E2E" w:rsidRPr="00C32E2E" w:rsidRDefault="00C32E2E" w:rsidP="00755AC6">
      <w:pPr>
        <w:spacing w:after="0" w:line="240" w:lineRule="auto"/>
        <w:jc w:val="both"/>
        <w:rPr>
          <w:rFonts w:ascii="Times New Roman" w:hAnsi="Times New Roman" w:cs="Times New Roman" w:hint="eastAsia"/>
          <w:sz w:val="24"/>
          <w:szCs w:val="24"/>
        </w:rPr>
      </w:pPr>
    </w:p>
    <w:p w:rsidR="00755AC6" w:rsidRPr="00755AC6" w:rsidRDefault="00755AC6" w:rsidP="00755AC6">
      <w:pPr>
        <w:spacing w:after="0" w:line="240" w:lineRule="auto"/>
        <w:jc w:val="both"/>
        <w:rPr>
          <w:rFonts w:ascii="Times New Roman" w:hAnsi="Times New Roman" w:cs="Times New Roman"/>
          <w:sz w:val="24"/>
          <w:szCs w:val="24"/>
        </w:rPr>
      </w:pPr>
      <w:proofErr w:type="gramStart"/>
      <w:r w:rsidRPr="00755AC6">
        <w:rPr>
          <w:rFonts w:ascii="Arial" w:eastAsia="Times New Roman" w:hAnsi="Arial" w:cs="Arial"/>
          <w:color w:val="000000"/>
        </w:rPr>
        <w:t>e</w:t>
      </w:r>
      <w:proofErr w:type="gramEnd"/>
      <w:r w:rsidRPr="00755AC6">
        <w:rPr>
          <w:rFonts w:ascii="Arial" w:eastAsia="Times New Roman" w:hAnsi="Arial" w:cs="Arial"/>
          <w:color w:val="000000"/>
        </w:rPr>
        <w:t xml:space="preserve">. </w:t>
      </w:r>
      <w:r w:rsidRPr="00755AC6">
        <w:rPr>
          <w:rFonts w:ascii="SimSun" w:eastAsia="SimSun" w:hAnsi="SimSun" w:cs="SimSun" w:hint="eastAsia"/>
          <w:color w:val="000000"/>
        </w:rPr>
        <w:t>预</w:t>
      </w:r>
      <w:r w:rsidRPr="00755AC6">
        <w:rPr>
          <w:rFonts w:ascii="SimSun" w:eastAsia="SimSun" w:hAnsi="SimSun" w:cs="SimSun"/>
          <w:color w:val="000000"/>
        </w:rPr>
        <w:t>测</w:t>
      </w:r>
    </w:p>
    <w:p w:rsidR="00755AC6" w:rsidRPr="00755AC6" w:rsidRDefault="00755AC6" w:rsidP="00755AC6">
      <w:pPr>
        <w:spacing w:after="0" w:line="240" w:lineRule="auto"/>
        <w:rPr>
          <w:rFonts w:ascii="Times New Roman" w:eastAsia="Times New Roman" w:hAnsi="Times New Roman" w:cs="Times New Roman"/>
          <w:sz w:val="24"/>
          <w:szCs w:val="24"/>
        </w:rPr>
      </w:pPr>
      <w:r w:rsidRPr="00755AC6">
        <w:rPr>
          <w:rFonts w:ascii="SimSun" w:eastAsia="SimSun" w:hAnsi="SimSun" w:cs="SimSun" w:hint="eastAsia"/>
          <w:color w:val="000000"/>
        </w:rPr>
        <w:t>通过模型的准确性分析，表明我们的模型在预测学生职业规划的有效性。在未来，假设我们已知学生的学习成绩为</w:t>
      </w:r>
      <w:r w:rsidR="00DB74BB">
        <w:rPr>
          <w:rFonts w:ascii="Arial" w:hAnsi="Arial" w:cs="Arial" w:hint="eastAsia"/>
          <w:color w:val="000000"/>
        </w:rPr>
        <w:t>75.89</w:t>
      </w:r>
      <w:r w:rsidRPr="00755AC6">
        <w:rPr>
          <w:rFonts w:ascii="SimSun" w:eastAsia="SimSun" w:hAnsi="SimSun" w:cs="SimSun" w:hint="eastAsia"/>
          <w:color w:val="000000"/>
        </w:rPr>
        <w:t>，学生的学习动机为</w:t>
      </w:r>
      <w:r w:rsidR="00DB74BB">
        <w:rPr>
          <w:rFonts w:ascii="Arial" w:hAnsi="Arial" w:cs="Arial" w:hint="eastAsia"/>
          <w:color w:val="000000"/>
        </w:rPr>
        <w:t>4</w:t>
      </w:r>
      <w:r w:rsidRPr="00755AC6">
        <w:rPr>
          <w:rFonts w:ascii="SimSun" w:eastAsia="SimSun" w:hAnsi="SimSun" w:cs="SimSun" w:hint="eastAsia"/>
          <w:color w:val="000000"/>
        </w:rPr>
        <w:t>，</w:t>
      </w:r>
      <w:r w:rsidRPr="00755AC6">
        <w:rPr>
          <w:rFonts w:ascii="Arial" w:eastAsia="Times New Roman" w:hAnsi="Arial" w:cs="Arial"/>
          <w:color w:val="000000"/>
        </w:rPr>
        <w:t xml:space="preserve"> </w:t>
      </w:r>
      <w:r w:rsidRPr="00755AC6">
        <w:rPr>
          <w:rFonts w:ascii="SimSun" w:eastAsia="SimSun" w:hAnsi="SimSun" w:cs="SimSun" w:hint="eastAsia"/>
          <w:color w:val="000000"/>
        </w:rPr>
        <w:t>那么我们可以预测出其职业规划的数值为</w:t>
      </w:r>
      <w:r w:rsidR="00DB74BB">
        <w:rPr>
          <w:rFonts w:ascii="SimSun" w:eastAsia="SimSun" w:hAnsi="SimSun" w:cs="SimSun" w:hint="eastAsia"/>
          <w:color w:val="000000"/>
        </w:rPr>
        <w:t>：</w:t>
      </w:r>
    </w:p>
    <w:p w:rsidR="00755AC6" w:rsidRPr="00755AC6" w:rsidRDefault="00C32E2E" w:rsidP="00DB74BB">
      <w:pPr>
        <w:spacing w:after="0" w:line="240" w:lineRule="auto"/>
        <w:rPr>
          <w:rFonts w:ascii="Times New Roman" w:eastAsia="Times New Roman" w:hAnsi="Times New Roman" w:cs="Times New Roman"/>
          <w:sz w:val="24"/>
          <w:szCs w:val="24"/>
        </w:rPr>
      </w:pPr>
      <w:r w:rsidRPr="00BD0F83">
        <w:rPr>
          <w:rFonts w:ascii="SimSun" w:eastAsia="SimSun" w:hAnsi="SimSun" w:cs="SimSun"/>
          <w:color w:val="000000"/>
        </w:rPr>
        <w:t>0.04</w:t>
      </w:r>
      <w:r>
        <w:rPr>
          <w:rFonts w:ascii="SimSun" w:eastAsia="SimSun" w:hAnsi="SimSun" w:cs="SimSun" w:hint="eastAsia"/>
          <w:color w:val="000000"/>
        </w:rPr>
        <w:t>3</w:t>
      </w:r>
      <w:r w:rsidRPr="00BD0F83">
        <w:rPr>
          <w:rFonts w:ascii="SimSun" w:eastAsia="SimSun" w:hAnsi="SimSun" w:cs="SimSun"/>
          <w:color w:val="000000"/>
        </w:rPr>
        <w:t xml:space="preserve"> </w:t>
      </w:r>
      <w:r w:rsidR="00755AC6" w:rsidRPr="00755AC6">
        <w:rPr>
          <w:rFonts w:ascii="SimSun" w:eastAsia="SimSun" w:hAnsi="SimSun" w:cs="SimSun"/>
          <w:color w:val="000000"/>
        </w:rPr>
        <w:t>*</w:t>
      </w:r>
      <w:r>
        <w:rPr>
          <w:rFonts w:ascii="SimSun" w:eastAsia="SimSun" w:hAnsi="SimSun" w:cs="SimSun" w:hint="eastAsia"/>
          <w:color w:val="000000"/>
        </w:rPr>
        <w:t xml:space="preserve"> </w:t>
      </w:r>
      <w:r w:rsidRPr="00C32E2E">
        <w:rPr>
          <w:rFonts w:ascii="SimSun" w:eastAsia="SimSun" w:hAnsi="SimSun" w:cs="SimSun" w:hint="eastAsia"/>
          <w:color w:val="000000"/>
        </w:rPr>
        <w:t>75.89</w:t>
      </w:r>
      <w:r w:rsidR="00755AC6" w:rsidRPr="00755AC6">
        <w:rPr>
          <w:rFonts w:ascii="SimSun" w:eastAsia="SimSun" w:hAnsi="SimSun" w:cs="SimSun"/>
          <w:color w:val="000000"/>
        </w:rPr>
        <w:t xml:space="preserve"> + </w:t>
      </w:r>
      <w:r>
        <w:rPr>
          <w:rFonts w:ascii="SimSun" w:eastAsia="SimSun" w:hAnsi="SimSun" w:cs="SimSun" w:hint="eastAsia"/>
          <w:color w:val="000000"/>
        </w:rPr>
        <w:t xml:space="preserve">0.542 </w:t>
      </w:r>
      <w:r w:rsidR="00755AC6" w:rsidRPr="00755AC6">
        <w:rPr>
          <w:rFonts w:ascii="SimSun" w:eastAsia="SimSun" w:hAnsi="SimSun" w:cs="SimSun"/>
          <w:color w:val="000000"/>
        </w:rPr>
        <w:t>*</w:t>
      </w:r>
      <w:r>
        <w:rPr>
          <w:rFonts w:ascii="SimSun" w:eastAsia="SimSun" w:hAnsi="SimSun" w:cs="SimSun" w:hint="eastAsia"/>
          <w:color w:val="000000"/>
        </w:rPr>
        <w:t xml:space="preserve"> 4</w:t>
      </w:r>
      <w:r w:rsidR="00755AC6" w:rsidRPr="00755AC6">
        <w:rPr>
          <w:rFonts w:ascii="SimSun" w:eastAsia="SimSun" w:hAnsi="SimSun" w:cs="SimSun"/>
          <w:color w:val="000000"/>
        </w:rPr>
        <w:t xml:space="preserve"> + </w:t>
      </w:r>
      <w:r>
        <w:rPr>
          <w:rFonts w:ascii="SimSun" w:eastAsia="SimSun" w:hAnsi="SimSun" w:cs="SimSun" w:hint="eastAsia"/>
          <w:color w:val="000000"/>
        </w:rPr>
        <w:t>88.851 = 94.28</w:t>
      </w:r>
      <w:r w:rsidR="00DB74BB">
        <w:rPr>
          <w:rFonts w:ascii="SimSun" w:eastAsia="SimSun" w:hAnsi="SimSun" w:cs="SimSun" w:hint="eastAsia"/>
          <w:color w:val="000000"/>
        </w:rPr>
        <w:t>. 此学生具有良好的职业规划，不需要进行校正。</w:t>
      </w:r>
    </w:p>
    <w:p w:rsidR="00FF083C" w:rsidRPr="000135ED" w:rsidRDefault="00FF083C" w:rsidP="00145D12"/>
    <w:bookmarkEnd w:id="0"/>
    <w:p w:rsidR="00145D12" w:rsidRDefault="00145D12"/>
    <w:sectPr w:rsidR="0014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9F"/>
    <w:rsid w:val="0001038D"/>
    <w:rsid w:val="000135ED"/>
    <w:rsid w:val="000A0DBA"/>
    <w:rsid w:val="00145D12"/>
    <w:rsid w:val="003C2518"/>
    <w:rsid w:val="006E5E56"/>
    <w:rsid w:val="00747E9F"/>
    <w:rsid w:val="00755AC6"/>
    <w:rsid w:val="00AC3B2A"/>
    <w:rsid w:val="00BD0F83"/>
    <w:rsid w:val="00C32E2E"/>
    <w:rsid w:val="00D0174E"/>
    <w:rsid w:val="00D14CA0"/>
    <w:rsid w:val="00DB74BB"/>
    <w:rsid w:val="00E47D22"/>
    <w:rsid w:val="00F544EA"/>
    <w:rsid w:val="00FF08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9F"/>
    <w:rPr>
      <w:rFonts w:ascii="Tahoma" w:hAnsi="Tahoma" w:cs="Tahoma"/>
      <w:sz w:val="16"/>
      <w:szCs w:val="16"/>
    </w:rPr>
  </w:style>
  <w:style w:type="paragraph" w:styleId="NormalWeb">
    <w:name w:val="Normal (Web)"/>
    <w:basedOn w:val="Normal"/>
    <w:uiPriority w:val="99"/>
    <w:semiHidden/>
    <w:unhideWhenUsed/>
    <w:rsid w:val="003C2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2518"/>
  </w:style>
  <w:style w:type="character" w:customStyle="1" w:styleId="mo">
    <w:name w:val="mo"/>
    <w:basedOn w:val="DefaultParagraphFont"/>
    <w:rsid w:val="003C2518"/>
  </w:style>
  <w:style w:type="character" w:customStyle="1" w:styleId="mn">
    <w:name w:val="mn"/>
    <w:basedOn w:val="DefaultParagraphFont"/>
    <w:rsid w:val="003C2518"/>
  </w:style>
  <w:style w:type="character" w:customStyle="1" w:styleId="apple-tab-span">
    <w:name w:val="apple-tab-span"/>
    <w:basedOn w:val="DefaultParagraphFont"/>
    <w:rsid w:val="00755AC6"/>
  </w:style>
  <w:style w:type="character" w:styleId="PlaceholderText">
    <w:name w:val="Placeholder Text"/>
    <w:basedOn w:val="DefaultParagraphFont"/>
    <w:uiPriority w:val="99"/>
    <w:semiHidden/>
    <w:rsid w:val="00BD0F8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9F"/>
    <w:rPr>
      <w:rFonts w:ascii="Tahoma" w:hAnsi="Tahoma" w:cs="Tahoma"/>
      <w:sz w:val="16"/>
      <w:szCs w:val="16"/>
    </w:rPr>
  </w:style>
  <w:style w:type="paragraph" w:styleId="NormalWeb">
    <w:name w:val="Normal (Web)"/>
    <w:basedOn w:val="Normal"/>
    <w:uiPriority w:val="99"/>
    <w:semiHidden/>
    <w:unhideWhenUsed/>
    <w:rsid w:val="003C2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2518"/>
  </w:style>
  <w:style w:type="character" w:customStyle="1" w:styleId="mo">
    <w:name w:val="mo"/>
    <w:basedOn w:val="DefaultParagraphFont"/>
    <w:rsid w:val="003C2518"/>
  </w:style>
  <w:style w:type="character" w:customStyle="1" w:styleId="mn">
    <w:name w:val="mn"/>
    <w:basedOn w:val="DefaultParagraphFont"/>
    <w:rsid w:val="003C2518"/>
  </w:style>
  <w:style w:type="character" w:customStyle="1" w:styleId="apple-tab-span">
    <w:name w:val="apple-tab-span"/>
    <w:basedOn w:val="DefaultParagraphFont"/>
    <w:rsid w:val="00755AC6"/>
  </w:style>
  <w:style w:type="character" w:styleId="PlaceholderText">
    <w:name w:val="Placeholder Text"/>
    <w:basedOn w:val="DefaultParagraphFont"/>
    <w:uiPriority w:val="99"/>
    <w:semiHidden/>
    <w:rsid w:val="00BD0F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124148">
      <w:bodyDiv w:val="1"/>
      <w:marLeft w:val="0"/>
      <w:marRight w:val="0"/>
      <w:marTop w:val="0"/>
      <w:marBottom w:val="0"/>
      <w:divBdr>
        <w:top w:val="none" w:sz="0" w:space="0" w:color="auto"/>
        <w:left w:val="none" w:sz="0" w:space="0" w:color="auto"/>
        <w:bottom w:val="none" w:sz="0" w:space="0" w:color="auto"/>
        <w:right w:val="none" w:sz="0" w:space="0" w:color="auto"/>
      </w:divBdr>
    </w:div>
    <w:div w:id="193301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4450</TotalTime>
  <Pages>4</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Qin</dc:creator>
  <cp:lastModifiedBy>Dong Qin</cp:lastModifiedBy>
  <cp:revision>7</cp:revision>
  <dcterms:created xsi:type="dcterms:W3CDTF">2018-01-05T03:03:00Z</dcterms:created>
  <dcterms:modified xsi:type="dcterms:W3CDTF">2018-01-08T06:13:00Z</dcterms:modified>
</cp:coreProperties>
</file>