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D0" w:rsidRPr="00B32A32" w:rsidRDefault="005A44B3" w:rsidP="00CA7427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 ПРОЕКТА </w:t>
      </w:r>
      <w:r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448D0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виртуального лабораторного комплекса по электротехнике.</w:t>
      </w:r>
    </w:p>
    <w:p w:rsidR="00933310" w:rsidRPr="00B32A32" w:rsidRDefault="0093331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3310" w:rsidRPr="00B32A32" w:rsidRDefault="005A4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ЦЕЛИ ПРОЕКТА </w:t>
      </w:r>
    </w:p>
    <w:tbl>
      <w:tblPr>
        <w:tblStyle w:val="a8"/>
        <w:tblW w:w="110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"/>
        <w:gridCol w:w="5605"/>
        <w:gridCol w:w="3685"/>
        <w:gridCol w:w="1341"/>
      </w:tblGrid>
      <w:tr w:rsidR="00933310" w:rsidRPr="00B32A32">
        <w:tc>
          <w:tcPr>
            <w:tcW w:w="457" w:type="dxa"/>
          </w:tcPr>
          <w:p w:rsidR="00933310" w:rsidRPr="00B32A32" w:rsidRDefault="005A44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605" w:type="dxa"/>
          </w:tcPr>
          <w:p w:rsidR="00933310" w:rsidRPr="00B32A32" w:rsidRDefault="005A44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</w:t>
            </w:r>
          </w:p>
        </w:tc>
        <w:tc>
          <w:tcPr>
            <w:tcW w:w="3685" w:type="dxa"/>
          </w:tcPr>
          <w:p w:rsidR="00933310" w:rsidRPr="00B32A32" w:rsidRDefault="005A44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Итоговые результаты</w:t>
            </w:r>
          </w:p>
        </w:tc>
        <w:tc>
          <w:tcPr>
            <w:tcW w:w="1341" w:type="dxa"/>
          </w:tcPr>
          <w:p w:rsidR="00933310" w:rsidRPr="00B32A32" w:rsidRDefault="005A44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Показатели(</w:t>
            </w:r>
            <w:proofErr w:type="spellStart"/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мес</w:t>
            </w:r>
            <w:proofErr w:type="spellEnd"/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Оптимизировать процесс обучения студента, путём моментального обнаружения ошибок преподавателем.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времени, потраченного студентом для восприятия нового материала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Отследить и проанализировать процесс обучения студента, за счет отслеживания действий студента.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Графики повышения успеваемости студентов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Повысить интерес студента к обучению, за счет внедрения мобильного приложения.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успеваемости студентов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Внедрить электронное домашнее задание, лабораторные работы в мобильный телефон студента.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количества студентов, которые успешно справились с практическими заданиями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Повысить безопасность студентов, за счет практики на виртуальном устройстве.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Снизить опасность обучения к 0.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23150" w:rsidRPr="00B32A32">
        <w:tc>
          <w:tcPr>
            <w:tcW w:w="457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систему аутентификации, для ограничения пользования лиц, не имеющих на это прав.</w:t>
            </w:r>
          </w:p>
        </w:tc>
        <w:tc>
          <w:tcPr>
            <w:tcW w:w="3685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341" w:type="dxa"/>
          </w:tcPr>
          <w:p w:rsidR="00F23150" w:rsidRPr="00B32A32" w:rsidRDefault="00F23150" w:rsidP="00F231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7532F4" w:rsidRPr="00B32A32" w:rsidRDefault="009F11E7" w:rsidP="009F11E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ПРОЕКТА 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Провести анализ предметной области;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Провести анализ существующих решений и выявить их возможности, достоинства и недостатки;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 На основе анализа разработать модель и сценарий </w:t>
      </w:r>
      <w:proofErr w:type="spellStart"/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>дкт</w:t>
      </w:r>
      <w:proofErr w:type="spellEnd"/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4. Разработать на основе модели сетевое мобильное приложение; 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 Внедрить его в учебный процесс по дисциплине электротехника; 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6. Выяснить эффективность его применения; </w:t>
      </w:r>
      <w:r w:rsidR="005A44B3" w:rsidRPr="00B32A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532F4" w:rsidRPr="00B32A32" w:rsidRDefault="007532F4" w:rsidP="00D26D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 xml:space="preserve">В ЗАДАЧИ ПРОЕКТА НЕ ВХОДИТ </w:t>
      </w:r>
      <w:r w:rsidRPr="00B32A32">
        <w:rPr>
          <w:rFonts w:ascii="Times New Roman" w:hAnsi="Times New Roman" w:cs="Times New Roman"/>
          <w:sz w:val="24"/>
          <w:szCs w:val="24"/>
        </w:rPr>
        <w:br/>
      </w:r>
      <w:r w:rsidR="00D26DB5" w:rsidRPr="00B32A32">
        <w:rPr>
          <w:rFonts w:ascii="Times New Roman" w:hAnsi="Times New Roman" w:cs="Times New Roman"/>
          <w:sz w:val="24"/>
          <w:szCs w:val="24"/>
        </w:rPr>
        <w:t>1</w:t>
      </w:r>
      <w:r w:rsidRPr="00B32A32">
        <w:rPr>
          <w:rFonts w:ascii="Times New Roman" w:hAnsi="Times New Roman" w:cs="Times New Roman"/>
          <w:sz w:val="24"/>
          <w:szCs w:val="24"/>
        </w:rPr>
        <w:t>.</w:t>
      </w:r>
      <w:r w:rsidR="00D26DB5" w:rsidRPr="00B32A32">
        <w:rPr>
          <w:rFonts w:ascii="Times New Roman" w:hAnsi="Times New Roman" w:cs="Times New Roman"/>
          <w:sz w:val="24"/>
          <w:szCs w:val="24"/>
        </w:rPr>
        <w:t xml:space="preserve"> Добавление функций, которые не прописаны в ТЗ</w:t>
      </w:r>
      <w:r w:rsidRPr="00B32A32">
        <w:rPr>
          <w:rFonts w:ascii="Times New Roman" w:hAnsi="Times New Roman" w:cs="Times New Roman"/>
          <w:sz w:val="24"/>
          <w:szCs w:val="24"/>
        </w:rPr>
        <w:t xml:space="preserve">; </w:t>
      </w:r>
      <w:r w:rsidRPr="00B32A32">
        <w:rPr>
          <w:rFonts w:ascii="Times New Roman" w:hAnsi="Times New Roman" w:cs="Times New Roman"/>
          <w:sz w:val="24"/>
          <w:szCs w:val="24"/>
        </w:rPr>
        <w:br/>
      </w:r>
      <w:r w:rsidR="00D26DB5" w:rsidRPr="00B32A32">
        <w:rPr>
          <w:rFonts w:ascii="Times New Roman" w:hAnsi="Times New Roman" w:cs="Times New Roman"/>
          <w:sz w:val="24"/>
          <w:szCs w:val="24"/>
        </w:rPr>
        <w:t>2</w:t>
      </w:r>
      <w:r w:rsidRPr="00B32A32">
        <w:rPr>
          <w:rFonts w:ascii="Times New Roman" w:hAnsi="Times New Roman" w:cs="Times New Roman"/>
          <w:sz w:val="24"/>
          <w:szCs w:val="24"/>
        </w:rPr>
        <w:t xml:space="preserve">. Внедрение мобильного приложения на устройства обучающихся; </w:t>
      </w:r>
      <w:r w:rsidRPr="00B32A32">
        <w:rPr>
          <w:rFonts w:ascii="Times New Roman" w:hAnsi="Times New Roman" w:cs="Times New Roman"/>
          <w:sz w:val="24"/>
          <w:szCs w:val="24"/>
        </w:rPr>
        <w:br/>
      </w:r>
      <w:r w:rsidR="00D26DB5" w:rsidRPr="00B32A32">
        <w:rPr>
          <w:rFonts w:ascii="Times New Roman" w:hAnsi="Times New Roman" w:cs="Times New Roman"/>
          <w:sz w:val="24"/>
          <w:szCs w:val="24"/>
        </w:rPr>
        <w:t>3</w:t>
      </w:r>
      <w:r w:rsidRPr="00B32A32">
        <w:rPr>
          <w:rFonts w:ascii="Times New Roman" w:hAnsi="Times New Roman" w:cs="Times New Roman"/>
          <w:sz w:val="24"/>
          <w:szCs w:val="24"/>
        </w:rPr>
        <w:t xml:space="preserve">. Возможность редактирования шаблонов документов; </w:t>
      </w:r>
      <w:r w:rsidRPr="00B32A32">
        <w:rPr>
          <w:rFonts w:ascii="Times New Roman" w:hAnsi="Times New Roman" w:cs="Times New Roman"/>
          <w:sz w:val="24"/>
          <w:szCs w:val="24"/>
        </w:rPr>
        <w:br/>
      </w:r>
      <w:r w:rsidR="00D26DB5" w:rsidRPr="00B32A32">
        <w:rPr>
          <w:rFonts w:ascii="Times New Roman" w:hAnsi="Times New Roman" w:cs="Times New Roman"/>
          <w:sz w:val="24"/>
          <w:szCs w:val="24"/>
        </w:rPr>
        <w:t>4</w:t>
      </w:r>
      <w:r w:rsidR="00CA7427" w:rsidRPr="00B32A32">
        <w:rPr>
          <w:rFonts w:ascii="Times New Roman" w:hAnsi="Times New Roman" w:cs="Times New Roman"/>
          <w:sz w:val="24"/>
          <w:szCs w:val="24"/>
        </w:rPr>
        <w:t>. Возможность удаленного общения обучающегося и преподавателя</w:t>
      </w:r>
      <w:r w:rsidRPr="00B32A32">
        <w:rPr>
          <w:rFonts w:ascii="Times New Roman" w:hAnsi="Times New Roman" w:cs="Times New Roman"/>
          <w:sz w:val="24"/>
          <w:szCs w:val="24"/>
        </w:rPr>
        <w:t>;</w:t>
      </w:r>
    </w:p>
    <w:p w:rsidR="007532F4" w:rsidRPr="00B32A32" w:rsidRDefault="007532F4" w:rsidP="007532F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532F4" w:rsidRPr="00B32A32" w:rsidRDefault="007532F4" w:rsidP="009F11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 xml:space="preserve">КРИТЕРИИ УСПЕШНОСТИ ПРОЕКТА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4961"/>
        <w:gridCol w:w="3793"/>
      </w:tblGrid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Система аутентификации.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Активны 4 пользователя, с различным доступом к информации.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7532F4" w:rsidRPr="00B32A32" w:rsidRDefault="009F11E7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Система обнаружения ошибок</w:t>
            </w:r>
          </w:p>
        </w:tc>
        <w:tc>
          <w:tcPr>
            <w:tcW w:w="3793" w:type="dxa"/>
          </w:tcPr>
          <w:p w:rsidR="007532F4" w:rsidRPr="00B32A32" w:rsidRDefault="009F11E7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Моментально обнаружение ошибок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7532F4" w:rsidRPr="00B32A32" w:rsidRDefault="007448D0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9F11E7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тслеживани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="009F11E7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действий студента.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Каждому проекту назначено руководящее лицо.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Оптимизация рабочих мест персонала, с возможностью контроля нагрузки.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Четкая иерархия обязанностей.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Наполненная клиентская база и база товаров.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Реестр клиентов, поставщиков, товаров и услуг.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Поиск информации по ключевым словам.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Полнота и актуальность данных.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Простой и понятный интерфейс для заказчика.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Внедрение системы менее, чем за сутки.</w:t>
            </w:r>
          </w:p>
        </w:tc>
      </w:tr>
      <w:tr w:rsidR="007532F4" w:rsidRPr="00B32A32" w:rsidTr="00BC1B1D">
        <w:tc>
          <w:tcPr>
            <w:tcW w:w="457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производственно-технологическими ресурсами и средствами.</w:t>
            </w:r>
          </w:p>
        </w:tc>
        <w:tc>
          <w:tcPr>
            <w:tcW w:w="3793" w:type="dxa"/>
          </w:tcPr>
          <w:p w:rsidR="007532F4" w:rsidRPr="00B32A32" w:rsidRDefault="007532F4" w:rsidP="00BC1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«Прозрачность» потоков информации 100%.</w:t>
            </w:r>
          </w:p>
        </w:tc>
      </w:tr>
    </w:tbl>
    <w:p w:rsidR="00D26DB5" w:rsidRPr="00B32A32" w:rsidRDefault="00D26DB5" w:rsidP="00D26DB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 xml:space="preserve">ОГРАНИЧЕНИЯ ПРОЕКТА  </w:t>
      </w:r>
      <w:r w:rsidRPr="00B32A32">
        <w:rPr>
          <w:rFonts w:ascii="Times New Roman" w:hAnsi="Times New Roman" w:cs="Times New Roman"/>
          <w:sz w:val="24"/>
          <w:szCs w:val="24"/>
        </w:rPr>
        <w:br/>
        <w:t>1. Внедрение системы в июле-августе 20</w:t>
      </w:r>
      <w:r w:rsidR="00A44006" w:rsidRPr="00B32A32">
        <w:rPr>
          <w:rFonts w:ascii="Times New Roman" w:hAnsi="Times New Roman" w:cs="Times New Roman"/>
          <w:sz w:val="24"/>
          <w:szCs w:val="24"/>
        </w:rPr>
        <w:t>20</w:t>
      </w:r>
      <w:r w:rsidRPr="00B32A32">
        <w:rPr>
          <w:rFonts w:ascii="Times New Roman" w:hAnsi="Times New Roman" w:cs="Times New Roman"/>
          <w:sz w:val="24"/>
          <w:szCs w:val="24"/>
        </w:rPr>
        <w:t xml:space="preserve">г.; </w:t>
      </w:r>
      <w:r w:rsidRPr="00B32A32">
        <w:rPr>
          <w:rFonts w:ascii="Times New Roman" w:hAnsi="Times New Roman" w:cs="Times New Roman"/>
          <w:sz w:val="24"/>
          <w:szCs w:val="24"/>
        </w:rPr>
        <w:br/>
        <w:t xml:space="preserve">2. Особенности технологических процессов обучения; </w:t>
      </w:r>
      <w:r w:rsidRPr="00B32A32">
        <w:rPr>
          <w:rFonts w:ascii="Times New Roman" w:hAnsi="Times New Roman" w:cs="Times New Roman"/>
          <w:sz w:val="24"/>
          <w:szCs w:val="24"/>
        </w:rPr>
        <w:br/>
        <w:t xml:space="preserve">3. Потеря информации, данные не систематизированы, не структурированы, частично устаревшие; </w:t>
      </w:r>
      <w:r w:rsidRPr="00B32A32">
        <w:rPr>
          <w:rFonts w:ascii="Times New Roman" w:hAnsi="Times New Roman" w:cs="Times New Roman"/>
          <w:sz w:val="24"/>
          <w:szCs w:val="24"/>
        </w:rPr>
        <w:br/>
        <w:t xml:space="preserve">4. Затруднен сбор фактического материала; </w:t>
      </w:r>
    </w:p>
    <w:p w:rsidR="00D26DB5" w:rsidRPr="00B32A32" w:rsidRDefault="00D26DB5" w:rsidP="00D26DB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5.Актуальность информации оценивает заказчик.</w:t>
      </w:r>
    </w:p>
    <w:p w:rsidR="00D26DB5" w:rsidRPr="00B32A32" w:rsidRDefault="00D26DB5" w:rsidP="00D26DB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:rsidR="00A44006" w:rsidRPr="00B32A32" w:rsidRDefault="00A44006" w:rsidP="00A440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Допущения проекта</w:t>
      </w:r>
    </w:p>
    <w:p w:rsidR="00A44006" w:rsidRPr="00B32A32" w:rsidRDefault="00A44006" w:rsidP="00A4400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Обработка информации за короткий период;</w:t>
      </w:r>
    </w:p>
    <w:p w:rsidR="00A44006" w:rsidRPr="00B32A32" w:rsidRDefault="00A44006" w:rsidP="00A4400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Вывод дополнительных отчетов</w:t>
      </w:r>
      <w:r w:rsidRPr="00B32A3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4006" w:rsidRPr="00B32A32" w:rsidRDefault="00A44006" w:rsidP="00A44006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44006" w:rsidRPr="00B32A32" w:rsidRDefault="00A44006" w:rsidP="00A4400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ЭТАПНОСТЬ РАБОТ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723"/>
        <w:gridCol w:w="5535"/>
        <w:gridCol w:w="1457"/>
        <w:gridCol w:w="1485"/>
      </w:tblGrid>
      <w:tr w:rsidR="00A44006" w:rsidRPr="00B32A32" w:rsidTr="002E2CB5">
        <w:tc>
          <w:tcPr>
            <w:tcW w:w="1661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A44006" w:rsidRPr="00B32A32" w:rsidTr="002E2CB5">
        <w:tc>
          <w:tcPr>
            <w:tcW w:w="1661" w:type="dxa"/>
            <w:vMerge w:val="restart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6D9C"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лабораторного комплекса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12.11.1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10.12.1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аналогичном лабораторном комплексе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11.12.1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26.12.1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5" w:type="dxa"/>
            <w:vMerge w:val="restart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27.12.1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14.01.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-28.01.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29.01.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-15.02.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ЛК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18.02.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-01.03.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 w:val="restart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04.03.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-15.03.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18.03.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-29.03.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01.04.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-18.04.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 w:val="restart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19.04.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-24.04.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25.04.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-30.04.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01.05.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-18.06.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 w:val="restart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19.06.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-19.06.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20.06.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-20.06.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21.06.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-21.06.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006" w:rsidRPr="00B32A32" w:rsidTr="002E2CB5">
        <w:tc>
          <w:tcPr>
            <w:tcW w:w="1661" w:type="dxa"/>
            <w:vMerge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1457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24.06.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-24.06.</w:t>
            </w:r>
            <w:r w:rsidR="00F86D9C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485" w:type="dxa"/>
          </w:tcPr>
          <w:p w:rsidR="00A44006" w:rsidRPr="00B32A32" w:rsidRDefault="00A44006" w:rsidP="002E2CB5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11E7" w:rsidRPr="00B32A32" w:rsidRDefault="009F11E7" w:rsidP="00D26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D9C" w:rsidRPr="00B32A32" w:rsidRDefault="00F86D9C" w:rsidP="00F86D9C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Организационная структура проекта</w:t>
      </w:r>
    </w:p>
    <w:tbl>
      <w:tblPr>
        <w:tblW w:w="106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3544"/>
        <w:gridCol w:w="1984"/>
      </w:tblGrid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обязанностей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загрузки в проекте</w:t>
            </w: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Заказчик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устава проекта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6D9C" w:rsidRPr="00B32A32" w:rsidRDefault="00F86D9C" w:rsidP="0060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проекта от заказчика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Ответственность за исполнение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Куратор от заказчика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Разрешение проблем проекта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Инициатор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устава проекта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6D9C" w:rsidRPr="00B32A32" w:rsidRDefault="00F86D9C" w:rsidP="0060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70%</w:t>
            </w: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Куратор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Разрешение проблем проекта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D9C" w:rsidRPr="00B32A32" w:rsidTr="00601151">
        <w:trPr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проекта от исполнителя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Ответственность за исполнение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D9C" w:rsidRPr="00B32A32" w:rsidRDefault="00F86D9C" w:rsidP="0060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8D8" w:rsidRPr="00B32A32" w:rsidRDefault="00DE08D8" w:rsidP="00F86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8D8" w:rsidRPr="00B32A32" w:rsidRDefault="00DE08D8" w:rsidP="00DE08D8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 xml:space="preserve"> Матрица ответственности</w:t>
      </w:r>
    </w:p>
    <w:p w:rsidR="00DE08D8" w:rsidRPr="00B32A32" w:rsidRDefault="00DE08D8" w:rsidP="00DE08D8">
      <w:pPr>
        <w:pStyle w:val="a4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852" w:type="dxa"/>
        <w:tblInd w:w="-5" w:type="dxa"/>
        <w:tblLook w:val="04A0" w:firstRow="1" w:lastRow="0" w:firstColumn="1" w:lastColumn="0" w:noHBand="0" w:noVBand="1"/>
      </w:tblPr>
      <w:tblGrid>
        <w:gridCol w:w="7705"/>
        <w:gridCol w:w="1294"/>
        <w:gridCol w:w="1853"/>
      </w:tblGrid>
      <w:tr w:rsidR="00DE08D8" w:rsidRPr="00B32A32" w:rsidTr="00DE08D8">
        <w:tc>
          <w:tcPr>
            <w:tcW w:w="7705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Тип задач</w:t>
            </w:r>
          </w:p>
        </w:tc>
        <w:tc>
          <w:tcPr>
            <w:tcW w:w="1294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</w:t>
            </w:r>
          </w:p>
        </w:tc>
        <w:tc>
          <w:tcPr>
            <w:tcW w:w="1853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</w:tr>
      <w:tr w:rsidR="00DE08D8" w:rsidRPr="00B32A32" w:rsidTr="00DE08D8">
        <w:tc>
          <w:tcPr>
            <w:tcW w:w="7705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Анализирование данных на полноту, актуальность, достоверность </w:t>
            </w:r>
          </w:p>
        </w:tc>
        <w:tc>
          <w:tcPr>
            <w:tcW w:w="1294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О, И, У</w:t>
            </w:r>
          </w:p>
        </w:tc>
        <w:tc>
          <w:tcPr>
            <w:tcW w:w="1853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DE08D8" w:rsidRPr="00B32A32" w:rsidTr="00DE08D8">
        <w:tc>
          <w:tcPr>
            <w:tcW w:w="7705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перечня функций, требований к проекту</w:t>
            </w:r>
          </w:p>
        </w:tc>
        <w:tc>
          <w:tcPr>
            <w:tcW w:w="1294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О, </w:t>
            </w:r>
            <w:r w:rsidR="00006A27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И, У</w:t>
            </w:r>
          </w:p>
        </w:tc>
        <w:tc>
          <w:tcPr>
            <w:tcW w:w="1853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К, П</w:t>
            </w:r>
          </w:p>
        </w:tc>
      </w:tr>
      <w:tr w:rsidR="00DE08D8" w:rsidRPr="00B32A32" w:rsidTr="00DE08D8">
        <w:tc>
          <w:tcPr>
            <w:tcW w:w="7705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данных о клиентах, проектах, товаров и услуг, с атрибутами</w:t>
            </w:r>
          </w:p>
        </w:tc>
        <w:tc>
          <w:tcPr>
            <w:tcW w:w="1294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О, </w:t>
            </w:r>
            <w:r w:rsidR="00006A27"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И, У</w:t>
            </w:r>
          </w:p>
        </w:tc>
        <w:tc>
          <w:tcPr>
            <w:tcW w:w="1853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С, К, П</w:t>
            </w:r>
          </w:p>
        </w:tc>
      </w:tr>
      <w:tr w:rsidR="00DE08D8" w:rsidRPr="00B32A32" w:rsidTr="00DE08D8">
        <w:tc>
          <w:tcPr>
            <w:tcW w:w="7705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Создание, тестирование базы данных, программного обеспечения</w:t>
            </w:r>
          </w:p>
        </w:tc>
        <w:tc>
          <w:tcPr>
            <w:tcW w:w="1294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У, С, П</w:t>
            </w:r>
          </w:p>
        </w:tc>
        <w:tc>
          <w:tcPr>
            <w:tcW w:w="1853" w:type="dxa"/>
          </w:tcPr>
          <w:p w:rsidR="00DE08D8" w:rsidRPr="00B32A32" w:rsidRDefault="00DE08D8" w:rsidP="00601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eastAsia="Times New Roman" w:hAnsi="Times New Roman" w:cs="Times New Roman"/>
                <w:sz w:val="24"/>
                <w:szCs w:val="24"/>
              </w:rPr>
              <w:t>О, К, И</w:t>
            </w:r>
          </w:p>
        </w:tc>
      </w:tr>
    </w:tbl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 xml:space="preserve">О – Ответственный </w:t>
      </w:r>
    </w:p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>У – Утверждает</w:t>
      </w:r>
    </w:p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>И – Исполнитель</w:t>
      </w:r>
    </w:p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>С – Согласующий</w:t>
      </w:r>
    </w:p>
    <w:p w:rsidR="00DE08D8" w:rsidRPr="00B32A32" w:rsidRDefault="00DE08D8" w:rsidP="00DE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 xml:space="preserve">К – Контролирующий </w:t>
      </w:r>
    </w:p>
    <w:p w:rsidR="00DE08D8" w:rsidRPr="00B32A32" w:rsidRDefault="00DE08D8" w:rsidP="00F86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32">
        <w:rPr>
          <w:rFonts w:ascii="Times New Roman" w:eastAsia="Times New Roman" w:hAnsi="Times New Roman" w:cs="Times New Roman"/>
          <w:sz w:val="24"/>
          <w:szCs w:val="24"/>
        </w:rPr>
        <w:t>П – Принимает</w:t>
      </w:r>
    </w:p>
    <w:p w:rsidR="005A4218" w:rsidRPr="00B32A32" w:rsidRDefault="005A4218" w:rsidP="005A421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БЮДЖЕТ ПРОЕКТА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470"/>
        <w:gridCol w:w="1932"/>
      </w:tblGrid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затрат </w:t>
            </w:r>
          </w:p>
        </w:tc>
        <w:tc>
          <w:tcPr>
            <w:tcW w:w="1932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Исследование и обоснование</w:t>
            </w:r>
          </w:p>
        </w:tc>
        <w:tc>
          <w:tcPr>
            <w:tcW w:w="1932" w:type="dxa"/>
          </w:tcPr>
          <w:p w:rsidR="005A4218" w:rsidRPr="00B32A32" w:rsidRDefault="00B379BC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932" w:type="dxa"/>
          </w:tcPr>
          <w:p w:rsidR="005A4218" w:rsidRPr="00B32A32" w:rsidRDefault="00B379BC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</w:t>
            </w:r>
          </w:p>
        </w:tc>
        <w:tc>
          <w:tcPr>
            <w:tcW w:w="1932" w:type="dxa"/>
          </w:tcPr>
          <w:p w:rsidR="005A4218" w:rsidRPr="00B32A32" w:rsidRDefault="00B379BC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</w:t>
            </w:r>
          </w:p>
        </w:tc>
        <w:tc>
          <w:tcPr>
            <w:tcW w:w="1932" w:type="dxa"/>
          </w:tcPr>
          <w:p w:rsidR="005A4218" w:rsidRPr="00B32A32" w:rsidRDefault="00B379BC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1932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932" w:type="dxa"/>
          </w:tcPr>
          <w:p w:rsidR="005A4218" w:rsidRPr="00B32A32" w:rsidRDefault="00B379BC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5A4218" w:rsidRPr="00B32A32" w:rsidTr="005A4218">
        <w:tc>
          <w:tcPr>
            <w:tcW w:w="8470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Сдача заказчику</w:t>
            </w:r>
          </w:p>
        </w:tc>
        <w:tc>
          <w:tcPr>
            <w:tcW w:w="1932" w:type="dxa"/>
          </w:tcPr>
          <w:p w:rsidR="005A4218" w:rsidRPr="00B32A32" w:rsidRDefault="005A4218" w:rsidP="00601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1" w:name="_GoBack"/>
            <w:bookmarkEnd w:id="1"/>
          </w:p>
        </w:tc>
      </w:tr>
    </w:tbl>
    <w:p w:rsidR="005A4218" w:rsidRPr="00B32A32" w:rsidRDefault="005A4218" w:rsidP="005A421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РИСКИ ПРОЕКТА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098"/>
        <w:gridCol w:w="4135"/>
        <w:gridCol w:w="1124"/>
        <w:gridCol w:w="3013"/>
      </w:tblGrid>
      <w:tr w:rsidR="00B32A32" w:rsidRPr="00B32A32" w:rsidTr="00B32A32">
        <w:tc>
          <w:tcPr>
            <w:tcW w:w="2098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4135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124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Ущерб</w:t>
            </w:r>
          </w:p>
        </w:tc>
        <w:tc>
          <w:tcPr>
            <w:tcW w:w="3013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Возможные способы реагирования</w:t>
            </w:r>
          </w:p>
        </w:tc>
      </w:tr>
      <w:tr w:rsidR="00B32A32" w:rsidRPr="00B32A32" w:rsidTr="00B32A32">
        <w:tc>
          <w:tcPr>
            <w:tcW w:w="2098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4135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1124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B3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013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Автоматические бэкапы </w:t>
            </w:r>
            <w:proofErr w:type="spellStart"/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, с сохранением на компьютере, онлайн файлообменнике</w:t>
            </w:r>
          </w:p>
        </w:tc>
      </w:tr>
      <w:tr w:rsidR="00B32A32" w:rsidRPr="00B32A32" w:rsidTr="00B32A32">
        <w:trPr>
          <w:trHeight w:val="60"/>
        </w:trPr>
        <w:tc>
          <w:tcPr>
            <w:tcW w:w="2098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Адаптация персонала</w:t>
            </w:r>
          </w:p>
        </w:tc>
        <w:tc>
          <w:tcPr>
            <w:tcW w:w="4135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Низкая, при внедрении</w:t>
            </w:r>
          </w:p>
        </w:tc>
        <w:tc>
          <w:tcPr>
            <w:tcW w:w="1124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013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Онлайн, личная консультация</w:t>
            </w:r>
          </w:p>
        </w:tc>
      </w:tr>
      <w:tr w:rsidR="00B32A32" w:rsidRPr="00B32A32" w:rsidTr="00B32A32">
        <w:tc>
          <w:tcPr>
            <w:tcW w:w="2098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</w:t>
            </w:r>
            <w:r w:rsidRPr="00B32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лабораторного комплекса</w:t>
            </w:r>
          </w:p>
        </w:tc>
        <w:tc>
          <w:tcPr>
            <w:tcW w:w="4135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Высокая, после внедрения</w:t>
            </w:r>
          </w:p>
        </w:tc>
        <w:tc>
          <w:tcPr>
            <w:tcW w:w="1124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32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013" w:type="dxa"/>
          </w:tcPr>
          <w:p w:rsidR="00B32A32" w:rsidRPr="00B32A32" w:rsidRDefault="00B32A32" w:rsidP="00B32A32">
            <w:pPr>
              <w:pStyle w:val="a4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Дальнейшее сотрудничество на новых условиях</w:t>
            </w:r>
          </w:p>
        </w:tc>
      </w:tr>
    </w:tbl>
    <w:p w:rsidR="00B32A32" w:rsidRPr="00B32A32" w:rsidRDefault="00B32A32" w:rsidP="00B32A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Взаимодействие с другими проектами</w:t>
      </w:r>
    </w:p>
    <w:p w:rsidR="00B32A32" w:rsidRPr="00B32A32" w:rsidRDefault="00B32A32" w:rsidP="00B32A32">
      <w:p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lastRenderedPageBreak/>
        <w:t>Не предусмотрено.</w:t>
      </w:r>
    </w:p>
    <w:p w:rsidR="00B32A32" w:rsidRPr="00B32A32" w:rsidRDefault="00B32A32" w:rsidP="00B32A32">
      <w:pPr>
        <w:rPr>
          <w:rFonts w:ascii="Times New Roman" w:hAnsi="Times New Roman" w:cs="Times New Roman"/>
          <w:sz w:val="24"/>
          <w:szCs w:val="24"/>
        </w:rPr>
      </w:pPr>
    </w:p>
    <w:p w:rsidR="00B32A32" w:rsidRPr="00B32A32" w:rsidRDefault="00B32A32" w:rsidP="00B32A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Менеджер проекта со стороны исполнителя и заказчика</w:t>
      </w:r>
    </w:p>
    <w:p w:rsidR="00B32A32" w:rsidRPr="00B32A32" w:rsidRDefault="00B32A32" w:rsidP="00B32A32">
      <w:p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Менеджер проекта со стороны исполнителя: Антипов М.А.</w:t>
      </w:r>
    </w:p>
    <w:p w:rsidR="00B32A32" w:rsidRPr="00B32A32" w:rsidRDefault="00B32A32" w:rsidP="00B32A32">
      <w:p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Менеджер проекта со стороны заказчика: Фамилия И.О.</w:t>
      </w:r>
    </w:p>
    <w:p w:rsidR="00B32A32" w:rsidRPr="00B32A32" w:rsidRDefault="00B32A32" w:rsidP="00B32A32">
      <w:pPr>
        <w:rPr>
          <w:rFonts w:ascii="Times New Roman" w:hAnsi="Times New Roman" w:cs="Times New Roman"/>
          <w:sz w:val="24"/>
          <w:szCs w:val="24"/>
        </w:rPr>
      </w:pPr>
      <w:r w:rsidRPr="00B32A32">
        <w:rPr>
          <w:rFonts w:ascii="Times New Roman" w:hAnsi="Times New Roman" w:cs="Times New Roman"/>
          <w:sz w:val="24"/>
          <w:szCs w:val="24"/>
        </w:rPr>
        <w:t>Согласование Устава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2A32" w:rsidRPr="00B32A32" w:rsidTr="00065EF5">
        <w:trPr>
          <w:trHeight w:val="1276"/>
        </w:trPr>
        <w:tc>
          <w:tcPr>
            <w:tcW w:w="4672" w:type="dxa"/>
          </w:tcPr>
          <w:p w:rsidR="00B32A32" w:rsidRPr="00B32A32" w:rsidRDefault="00B32A32" w:rsidP="0006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Принято (Исполнитель)</w:t>
            </w:r>
          </w:p>
        </w:tc>
        <w:tc>
          <w:tcPr>
            <w:tcW w:w="4673" w:type="dxa"/>
          </w:tcPr>
          <w:p w:rsidR="00B32A32" w:rsidRPr="00B32A32" w:rsidRDefault="00B32A32" w:rsidP="0006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Принято (Заказчик)</w:t>
            </w:r>
          </w:p>
        </w:tc>
      </w:tr>
      <w:tr w:rsidR="00B32A32" w:rsidRPr="00B32A32" w:rsidTr="00065EF5">
        <w:tc>
          <w:tcPr>
            <w:tcW w:w="4672" w:type="dxa"/>
          </w:tcPr>
          <w:p w:rsidR="00B32A32" w:rsidRPr="00B32A32" w:rsidRDefault="00B32A32" w:rsidP="0006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4673" w:type="dxa"/>
          </w:tcPr>
          <w:p w:rsidR="00B32A32" w:rsidRPr="00B32A32" w:rsidRDefault="00B32A32" w:rsidP="0006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A32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</w:tr>
    </w:tbl>
    <w:p w:rsidR="00F86D9C" w:rsidRPr="00B32A32" w:rsidRDefault="00F86D9C" w:rsidP="00D26D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86D9C" w:rsidRPr="00B32A32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5ED"/>
    <w:multiLevelType w:val="multilevel"/>
    <w:tmpl w:val="7A849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011"/>
    <w:multiLevelType w:val="hybridMultilevel"/>
    <w:tmpl w:val="16B2FF6E"/>
    <w:lvl w:ilvl="0" w:tplc="1AAA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660DA"/>
    <w:multiLevelType w:val="multilevel"/>
    <w:tmpl w:val="B6A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10"/>
    <w:rsid w:val="00006A27"/>
    <w:rsid w:val="005A4218"/>
    <w:rsid w:val="005A44B3"/>
    <w:rsid w:val="007448D0"/>
    <w:rsid w:val="007532F4"/>
    <w:rsid w:val="00933310"/>
    <w:rsid w:val="00950F5F"/>
    <w:rsid w:val="009F11E7"/>
    <w:rsid w:val="00A44006"/>
    <w:rsid w:val="00B32A32"/>
    <w:rsid w:val="00B379BC"/>
    <w:rsid w:val="00CA7427"/>
    <w:rsid w:val="00D26DB5"/>
    <w:rsid w:val="00DE08D8"/>
    <w:rsid w:val="00EC67FE"/>
    <w:rsid w:val="00F23150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544"/>
  <w15:docId w15:val="{BEBB7538-E9F1-439A-A410-F845E862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25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5426"/>
    <w:pPr>
      <w:ind w:left="720"/>
      <w:contextualSpacing/>
    </w:pPr>
  </w:style>
  <w:style w:type="table" w:styleId="a5">
    <w:name w:val="Table Grid"/>
    <w:basedOn w:val="a1"/>
    <w:uiPriority w:val="39"/>
    <w:rsid w:val="00A26F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semiHidden/>
    <w:unhideWhenUsed/>
    <w:rsid w:val="0028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31-1</dc:creator>
  <cp:lastModifiedBy>ANTIPOV</cp:lastModifiedBy>
  <cp:revision>12</cp:revision>
  <dcterms:created xsi:type="dcterms:W3CDTF">2019-04-10T11:43:00Z</dcterms:created>
  <dcterms:modified xsi:type="dcterms:W3CDTF">2020-01-03T16:46:00Z</dcterms:modified>
</cp:coreProperties>
</file>