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Six</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jkhvwu7luvyg" w:id="0"/>
      <w:bookmarkEnd w:id="0"/>
      <w:r w:rsidDel="00000000" w:rsidR="00000000" w:rsidRPr="00000000">
        <w:rPr>
          <w:sz w:val="28"/>
          <w:szCs w:val="28"/>
          <w:rtl w:val="0"/>
        </w:rPr>
        <w:t xml:space="preserve">The Nuts and Bolts of Machine Learning</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the end-of-course project. As a reminder, this document is a resource that you can reference in the future and a guide to help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6 PACE strategy document</w:t>
      </w:r>
    </w:p>
    <w:p w:rsidR="00000000" w:rsidDel="00000000" w:rsidP="00000000" w:rsidRDefault="00000000" w:rsidRPr="00000000" w14:paraId="0000000C">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r w:rsidDel="00000000" w:rsidR="00000000" w:rsidRPr="00000000">
        <w:rPr>
          <w:strike w:val="1"/>
          <w:rtl w:val="0"/>
        </w:rPr>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Build a</w:t>
      </w:r>
      <w:r w:rsidDel="00000000" w:rsidR="00000000" w:rsidRPr="00000000">
        <w:rPr>
          <w:rFonts w:ascii="Google Sans" w:cs="Google Sans" w:eastAsia="Google Sans" w:hAnsi="Google Sans"/>
          <w:strike w:val="1"/>
          <w:rtl w:val="0"/>
        </w:rPr>
        <w:t xml:space="preserve"> machine learning model</w:t>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Create an executive summary for team members and other stakeholders </w:t>
      </w:r>
    </w:p>
    <w:p w:rsidR="00000000" w:rsidDel="00000000" w:rsidP="00000000" w:rsidRDefault="00000000" w:rsidRPr="00000000" w14:paraId="0000000F">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1">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2">
      <w:pPr>
        <w:numPr>
          <w:ilvl w:val="0"/>
          <w:numId w:val="8"/>
        </w:numPr>
        <w:spacing w:after="200" w:before="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kinds of business problems would be best addressed by supervised learning models?</w:t>
      </w:r>
    </w:p>
    <w:p w:rsidR="00000000" w:rsidDel="00000000" w:rsidP="00000000" w:rsidRDefault="00000000" w:rsidRPr="00000000" w14:paraId="00000013">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requirements are needed to create effective supervised learning models?</w:t>
      </w:r>
    </w:p>
    <w:p w:rsidR="00000000" w:rsidDel="00000000" w:rsidP="00000000" w:rsidRDefault="00000000" w:rsidRPr="00000000" w14:paraId="00000014">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does machine learning mean to you?</w:t>
      </w:r>
    </w:p>
    <w:p w:rsidR="00000000" w:rsidDel="00000000" w:rsidP="00000000" w:rsidRDefault="00000000" w:rsidRPr="00000000" w14:paraId="00000015">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what machine learning algorithms do to a teammate who is new to the concept?</w:t>
      </w:r>
    </w:p>
    <w:p w:rsidR="00000000" w:rsidDel="00000000" w:rsidP="00000000" w:rsidRDefault="00000000" w:rsidRPr="00000000" w14:paraId="00000016">
      <w:pPr>
        <w:numPr>
          <w:ilvl w:val="0"/>
          <w:numId w:val="8"/>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does gradient boosting work?</w:t>
      </w:r>
    </w:p>
    <w:p w:rsidR="00000000" w:rsidDel="00000000" w:rsidP="00000000" w:rsidRDefault="00000000" w:rsidRPr="00000000" w14:paraId="00000017">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 </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3"/>
        </w:numPr>
        <w:shd w:fill="ffffff" w:val="clea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build a model which accurately identifies generous tippers at the moment of ordering the car.</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hd w:fill="ffffff" w:val="clear"/>
        <w:spacing w:after="7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that I will be presenting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workers of NYC TLC are my external stakeholders.</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use a lot of code documentation, and resort to the help of chatGPT</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shd w:fill="ffffff" w:val="clea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13"/>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available is not private and no discrimination is done based on other possible variables </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it is. Its source is the TLC’s historical database.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like to see in a perfect world to answer this question?</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All data available now, and personal facts, such as person’s demographics and financial information.</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can ask for some more personal data about customers.</w:t>
      </w:r>
    </w:p>
    <w:p w:rsidR="00000000" w:rsidDel="00000000" w:rsidP="00000000" w:rsidRDefault="00000000" w:rsidRPr="00000000" w14:paraId="0000003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numPr>
          <w:ilvl w:val="0"/>
          <w:numId w:val="13"/>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business/organizational objective? Why?</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the given context, f1 score is the most appropriate, it balances out both precision and recall, so the interests of drivers and passengers are taken into the account</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D">
      <w:pPr>
        <w:shd w:fill="ffffff" w:val="clear"/>
        <w:spacing w:after="7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1" name="image8.png"/>
            <a:graphic>
              <a:graphicData uri="http://schemas.openxmlformats.org/drawingml/2006/picture">
                <pic:pic>
                  <pic:nvPicPr>
                    <pic:cNvPr id="0" name="image8.png"/>
                    <pic:cNvPicPr preferRelativeResize="0"/>
                  </pic:nvPicPr>
                  <pic:blipFill>
                    <a:blip r:embed="rId9"/>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Revisit “What am I trying to solve?”Does it still work? Does the plan need revising?</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Everything is fine. I keep training the model which labels the customer as the generous tipper based on the data available at the moment of ordering the car.</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3">
      <w:pPr>
        <w:numPr>
          <w:ilvl w:val="0"/>
          <w:numId w:val="13"/>
        </w:numPr>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Does the data break the assumptions of the model? Is that ok, or unacceptable?</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it does not.</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6">
      <w:pPr>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Why did you select the X variables you did?</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filtered out those X variables which are accessible at the moment of ordering the car</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model?</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allows to identify the anomalies in the data beforehand, so these can be removed and normalized </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D">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E">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has the EDA told you?</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data values are normal, the data types of some of the columns must be changed.</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1">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2">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Code documentation, data dictionary, chatGPT</w:t>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5">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6">
      <w:pPr>
        <w:spacing w:after="100" w:lineRule="auto"/>
        <w:rPr>
          <w:rFonts w:ascii="Google Sans" w:cs="Google Sans" w:eastAsia="Google Sans" w:hAnsi="Google Sans"/>
          <w:color w:val="212121"/>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7">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I notice anything odd? Is it a problem? Can it be fixed? If so, how?</w:t>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some reason the model performed extremely well on the test data. Probably, coincidence. Therefore I retrained the model. Also, I modified the list of predictor variables. Now the results are lower but more reflect reality.</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B">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Which independent variables did you choose for the model, and why?</w:t>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There is a long list of them, the main condition was availability at the moment of ordering the car</w:t>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E">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F">
      <w:pPr>
        <w:numPr>
          <w:ilvl w:val="0"/>
          <w:numId w:val="13"/>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How well does your model fit the data? What is my model’s validation score?</w:t>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decent. The best f1 score is 0.45</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2">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3">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4">
      <w:pPr>
        <w:numPr>
          <w:ilvl w:val="0"/>
          <w:numId w:val="4"/>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try out the other algorithm - XGBoost Classifier.</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8">
      <w:pPr>
        <w:numPr>
          <w:ilvl w:val="0"/>
          <w:numId w:val="6"/>
        </w:numPr>
        <w:shd w:fill="ffffff" w:val="clear"/>
        <w:spacing w:after="1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ChatGPT</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B">
      <w:pPr>
        <w:shd w:fill="ffffff" w:val="clear"/>
        <w:spacing w:after="100" w:before="120" w:line="240" w:lineRule="auto"/>
        <w:ind w:left="0" w:firstLine="0"/>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C">
      <w:pPr>
        <w:spacing w:after="1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6D">
      <w:pPr>
        <w:numPr>
          <w:ilvl w:val="0"/>
          <w:numId w:val="10"/>
        </w:numPr>
        <w:spacing w:after="70" w:before="200" w:line="240" w:lineRule="auto"/>
        <w:ind w:left="720" w:hanging="360"/>
      </w:pPr>
      <w:r w:rsidDel="00000000" w:rsidR="00000000" w:rsidRPr="00000000">
        <w:rPr>
          <w:rFonts w:ascii="Google Sans" w:cs="Google Sans" w:eastAsia="Google Sans" w:hAnsi="Google Sans"/>
          <w:rtl w:val="0"/>
        </w:rPr>
        <w:t xml:space="preserve">What key insights emerged from your model(s)? Can you explain my model?</w:t>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Fare, duration, distance and the hour of the order are the most important variables regarding the predictive power. The model is a bit better at identifying true positives - it is better for drivers as they are able to be more sure in that the customer will give them the tip over 20% percent of the price.</w:t>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0">
      <w:pPr>
        <w:spacing w:after="70" w:before="20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1">
      <w:pPr>
        <w:numPr>
          <w:ilvl w:val="0"/>
          <w:numId w:val="15"/>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 </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must be able to perform logistic binary classification tasks. Preferably, not requirable regarding data assumptions</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4">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5">
      <w:pPr>
        <w:numPr>
          <w:ilvl w:val="0"/>
          <w:numId w:val="2"/>
        </w:numPr>
        <w:spacing w:after="70" w:line="240" w:lineRule="auto"/>
        <w:ind w:left="720" w:hanging="360"/>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model makes sense. However, it must be improved in the future and the key metric is to be identified after the discussion with the external stakeholders from NYC TLC.</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numPr>
          <w:ilvl w:val="0"/>
          <w:numId w:val="12"/>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Surely, it could be. Some demographic and other personal data about the customers could help massively. Some feature engineering as well. Also, the historical data of the passenger’s trips would improve the model’s performance drastically either.</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D">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0">
      <w:pPr>
        <w:numPr>
          <w:ilvl w:val="0"/>
          <w:numId w:val="7"/>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 </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were. The model’s predictive power is not going to drop significantly if I remove them</w:t>
      </w:r>
    </w:p>
    <w:p w:rsidR="00000000" w:rsidDel="00000000" w:rsidP="00000000" w:rsidRDefault="00000000" w:rsidRPr="00000000" w14:paraId="0000008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1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business/organizational recommendations do you propose based on the models built?</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can’t propose anything yet as the priority is to be identified(driver, passenger or the balance) and additional improvement to be made.</w:t>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numPr>
          <w:ilvl w:val="0"/>
          <w:numId w:val="1"/>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 would ask for general advice as the other perspective always brings new solutions and insights into the project, making the process of its completion more productive.</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B">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C">
      <w:pPr>
        <w:numPr>
          <w:ilvl w:val="0"/>
          <w:numId w:val="5"/>
        </w:numP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8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Still the same, documentation, chatGPT, data dictionary.</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F">
      <w:pPr>
        <w:spacing w:after="70" w:line="240" w:lineRule="auto"/>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numPr>
          <w:ilvl w:val="0"/>
          <w:numId w:val="9"/>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No personally sensitive data, so yes, it is.</w:t>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3">
      <w:pPr>
        <w:ind w:left="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numPr>
          <w:ilvl w:val="0"/>
          <w:numId w:val="1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r w:rsidDel="00000000" w:rsidR="00000000" w:rsidRPr="00000000">
        <w:rPr>
          <w:rtl w:val="0"/>
        </w:rPr>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the model fails to identify generous tipper, then the likelihood of picking him up is lower(unsatisfied customer), otherwise, in the case of labeling the customer as the generous tipper and him not paying it the driver is upset. </w:t>
      </w:r>
      <w:r w:rsidDel="00000000" w:rsidR="00000000" w:rsidRPr="00000000">
        <w:rPr>
          <w:rtl w:val="0"/>
        </w:rPr>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7">
      <w:pPr>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304800</wp:posOffset>
          </wp:positionV>
          <wp:extent cx="7784306" cy="95250"/>
          <wp:effectExtent b="0" l="0" r="0" t="0"/>
          <wp:wrapNone/>
          <wp:docPr id="5"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9B">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