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</w:rPr>
      </w:pPr>
      <w:bookmarkStart w:id="0" w:name="_Hlk153766597"/>
      <w:bookmarkEnd w:id="0"/>
      <w:r>
        <w:rPr/>
        <w:drawing>
          <wp:inline distT="0" distB="0" distL="0" distR="0">
            <wp:extent cx="1066800" cy="1066800"/>
            <wp:effectExtent l="0" t="0" r="0" b="0"/>
            <wp:docPr id="1" name="Picture 1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4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jc w:val="center"/>
        <w:rPr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hd w:fill="auto" w:val="clear"/>
          <w:lang w:eastAsia="ru-RU"/>
        </w:rPr>
        <w:t>МИНИСТЕРСТВО НАУКИ И ВЫСШЕГО ОБРАЗОВАНИЯ РОССИЙСКОЙ ФЕДЕРАЦИИ</w:t>
      </w:r>
    </w:p>
    <w:p>
      <w:pPr>
        <w:pStyle w:val="Normal"/>
        <w:spacing w:lineRule="auto" w:line="240" w:before="0" w:after="0"/>
        <w:jc w:val="center"/>
        <w:rPr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hd w:fill="auto" w:val="clear"/>
          <w:lang w:eastAsia="ru-RU"/>
        </w:rPr>
        <w:t xml:space="preserve">Федеральное государственное бюджетное образовательное учреждение </w:t>
      </w:r>
    </w:p>
    <w:p>
      <w:pPr>
        <w:pStyle w:val="Normal"/>
        <w:spacing w:lineRule="auto" w:line="360" w:before="0" w:after="0"/>
        <w:jc w:val="center"/>
        <w:rPr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hd w:fill="auto" w:val="clear"/>
          <w:lang w:eastAsia="ru-RU"/>
        </w:rPr>
        <w:t>высшего образования</w:t>
      </w:r>
    </w:p>
    <w:p>
      <w:pPr>
        <w:pStyle w:val="Normal"/>
        <w:spacing w:lineRule="auto" w:line="240" w:before="0" w:after="120"/>
        <w:jc w:val="center"/>
        <w:rPr>
          <w:shd w:fill="auto" w:val="clear"/>
        </w:rPr>
      </w:pPr>
      <w:r>
        <w:rPr>
          <w:rFonts w:eastAsia="Times New Roman" w:cs="Times New Roman" w:ascii="Times New Roman" w:hAnsi="Times New Roman"/>
          <w:b/>
          <w:kern w:val="0"/>
          <w:sz w:val="24"/>
          <w:szCs w:val="24"/>
          <w:shd w:fill="auto" w:val="clear"/>
          <w:lang w:eastAsia="ru-RU"/>
        </w:rPr>
        <w:t>"МИРЭА - Российский технологический университет"</w:t>
      </w:r>
    </w:p>
    <w:p>
      <w:pPr>
        <w:pStyle w:val="Normal"/>
        <w:spacing w:lineRule="auto" w:line="240" w:before="0" w:after="120"/>
        <w:jc w:val="center"/>
        <w:rPr>
          <w:shd w:fill="auto" w:val="clear"/>
        </w:rPr>
      </w:pPr>
      <w:bookmarkStart w:id="1" w:name="_Toc153756199"/>
      <w:bookmarkStart w:id="2" w:name="_Toc153762285"/>
      <w:r>
        <w:rPr>
          <w:rFonts w:eastAsia="Times New Roman" w:cs="Times New Roman" w:ascii="Times New Roman" w:hAnsi="Times New Roman"/>
          <w:bCs/>
          <w:kern w:val="0"/>
          <w:sz w:val="28"/>
          <w:szCs w:val="28"/>
          <w:shd w:fill="auto" w:val="clear"/>
          <w:lang w:eastAsia="ru-RU"/>
        </w:rPr>
        <w:t>РТУ МИРЭА</w:t>
      </w:r>
      <w:r>
        <w:rPr>
          <w:rFonts w:eastAsia="Times New Roman" w:cs="Times New Roman" w:ascii="Times New Roman" w:hAnsi="Times New Roman"/>
          <w:bCs/>
          <w:kern w:val="0"/>
          <w:sz w:val="28"/>
          <w:szCs w:val="28"/>
          <w:shd w:fill="auto" w:val="clear"/>
          <w:lang w:eastAsia="ru-RU"/>
        </w:rPr>
        <mc:AlternateContent>
          <mc:Choice Requires="wpg">
            <w:drawing>
              <wp:inline distT="0" distB="0" distL="0" distR="0">
                <wp:extent cx="5600700" cy="39370"/>
                <wp:effectExtent l="0" t="0" r="0" b="0"/>
                <wp:docPr id="2" name="Group 684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880" cy="39240"/>
                          <a:chOff x="0" y="0"/>
                          <a:chExt cx="5600880" cy="39240"/>
                        </a:xfrm>
                      </wpg:grpSpPr>
                      <wps:wsp>
                        <wps:cNvPr id="3" name="Shape 143"/>
                        <wps:cNvSpPr/>
                        <wps:spPr>
                          <a:xfrm>
                            <a:off x="0" y="38880"/>
                            <a:ext cx="560088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" name="Shape 144"/>
                        <wps:cNvSpPr/>
                        <wps:spPr>
                          <a:xfrm>
                            <a:off x="0" y="0"/>
                            <a:ext cx="560088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6849" style="position:absolute;margin-left:0pt;margin-top:-3.15pt;width:441pt;height:3.1pt" coordorigin="0,-63" coordsize="8820,62"/>
            </w:pict>
          </mc:Fallback>
        </mc:AlternateContent>
      </w:r>
      <w:bookmarkEnd w:id="1"/>
      <w:bookmarkEnd w:id="2"/>
    </w:p>
    <w:p>
      <w:pPr>
        <w:pStyle w:val="Normal"/>
        <w:spacing w:before="0" w:after="0"/>
        <w:ind w:right="1100"/>
        <w:jc w:val="both"/>
        <w:rPr>
          <w:rFonts w:ascii="Times New Roman" w:hAnsi="Times New Roman" w:eastAsia="Times New Roman" w:cs="Times New Roman"/>
          <w:color w:val="000000"/>
          <w:kern w:val="0"/>
          <w:sz w:val="28"/>
          <w:shd w:fill="auto" w:val="clear"/>
          <w:lang w:eastAsia="ru-RU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hd w:fill="auto" w:val="clear"/>
          <w:lang w:eastAsia="ru-RU"/>
        </w:rPr>
      </w:r>
    </w:p>
    <w:p>
      <w:pPr>
        <w:pStyle w:val="Normal"/>
        <w:spacing w:before="0" w:after="0"/>
        <w:jc w:val="center"/>
        <w:rPr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hd w:fill="auto" w:val="clear"/>
          <w:lang w:eastAsia="ru-RU"/>
        </w:rPr>
        <w:t xml:space="preserve">Институт 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shd w:fill="auto" w:val="clear"/>
          <w:lang w:eastAsia="ru-RU"/>
        </w:rPr>
        <w:t>информационных технологий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shd w:fill="auto" w:val="clear"/>
          <w:lang w:eastAsia="ru-RU"/>
        </w:rPr>
        <w:t xml:space="preserve"> (ИИ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shd w:fill="auto" w:val="clear"/>
          <w:lang w:eastAsia="ru-RU"/>
        </w:rPr>
        <w:t>Т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shd w:fill="auto" w:val="clear"/>
          <w:lang w:eastAsia="ru-RU"/>
        </w:rPr>
        <w:t>)</w:t>
      </w:r>
    </w:p>
    <w:p>
      <w:pPr>
        <w:pStyle w:val="Normal"/>
        <w:spacing w:before="0" w:after="0"/>
        <w:jc w:val="center"/>
        <w:rPr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hd w:fill="auto" w:val="clear"/>
          <w:lang w:eastAsia="ru-RU"/>
        </w:rPr>
        <w:t>Кафедра  (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shd w:fill="auto" w:val="clear"/>
          <w:lang w:eastAsia="ru-RU"/>
        </w:rPr>
        <w:t>КИТП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shd w:fill="auto" w:val="clear"/>
          <w:lang w:eastAsia="ru-RU"/>
        </w:rPr>
        <w:t>ПИ)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eastAsia="Times New Roman" w:cs="Times New Roman"/>
          <w:b/>
          <w:kern w:val="0"/>
          <w:sz w:val="24"/>
          <w:szCs w:val="24"/>
          <w:shd w:fill="auto" w:val="clear"/>
          <w:lang w:eastAsia="ru-RU"/>
        </w:rPr>
      </w:pPr>
      <w:r>
        <w:rPr>
          <w:rFonts w:eastAsia="Times New Roman" w:cs="Times New Roman" w:ascii="Times New Roman" w:hAnsi="Times New Roman"/>
          <w:b/>
          <w:kern w:val="0"/>
          <w:sz w:val="24"/>
          <w:szCs w:val="24"/>
          <w:shd w:fill="auto" w:val="clear"/>
          <w:lang w:eastAsia="ru-RU"/>
        </w:rPr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eastAsia="Times New Roman" w:cs="Times New Roman"/>
          <w:b/>
          <w:kern w:val="0"/>
          <w:sz w:val="24"/>
          <w:szCs w:val="24"/>
          <w:shd w:fill="auto" w:val="clear"/>
          <w:lang w:eastAsia="ru-RU"/>
        </w:rPr>
      </w:pPr>
      <w:r>
        <w:rPr>
          <w:rFonts w:eastAsia="Times New Roman" w:cs="Times New Roman" w:ascii="Times New Roman" w:hAnsi="Times New Roman"/>
          <w:b/>
          <w:kern w:val="0"/>
          <w:sz w:val="24"/>
          <w:szCs w:val="24"/>
          <w:shd w:fill="auto" w:val="clear"/>
          <w:lang w:eastAsia="ru-RU"/>
        </w:rPr>
      </w:r>
    </w:p>
    <w:p>
      <w:pPr>
        <w:pStyle w:val="Normal"/>
        <w:spacing w:lineRule="auto" w:line="240" w:before="0" w:after="120"/>
        <w:jc w:val="center"/>
        <w:rPr>
          <w:shd w:fill="auto" w:val="clear"/>
        </w:rPr>
      </w:pPr>
      <w:bookmarkStart w:id="3" w:name="_Toc153756200"/>
      <w:bookmarkStart w:id="4" w:name="_Toc153762286"/>
      <w:r>
        <w:rPr>
          <w:rFonts w:eastAsia="Times New Roman" w:cs="Times New Roman" w:ascii="Times New Roman" w:hAnsi="Times New Roman"/>
          <w:b/>
          <w:kern w:val="0"/>
          <w:sz w:val="28"/>
          <w:szCs w:val="28"/>
          <w:shd w:fill="auto" w:val="clear"/>
        </w:rPr>
        <w:t>ОТЧЕТ</w:t>
      </w: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shd w:fill="auto" w:val="clear"/>
          <w:lang w:eastAsia="ru-RU"/>
        </w:rPr>
        <w:br/>
      </w:r>
      <w:r>
        <w:rPr>
          <w:rFonts w:eastAsia="Times New Roman" w:cs="Times New Roman" w:ascii="Times New Roman" w:hAnsi="Times New Roman"/>
          <w:b/>
          <w:kern w:val="0"/>
          <w:sz w:val="28"/>
          <w:szCs w:val="20"/>
          <w:shd w:fill="auto" w:val="clear"/>
          <w:lang w:eastAsia="ru-RU"/>
        </w:rPr>
        <w:t xml:space="preserve">ПО </w:t>
      </w:r>
      <w:bookmarkEnd w:id="3"/>
      <w:bookmarkEnd w:id="4"/>
      <w:r>
        <w:rPr>
          <w:rFonts w:eastAsia="Times New Roman" w:cs="Times New Roman" w:ascii="Times New Roman" w:hAnsi="Times New Roman"/>
          <w:b/>
          <w:kern w:val="0"/>
          <w:sz w:val="28"/>
          <w:szCs w:val="20"/>
          <w:shd w:fill="auto" w:val="clear"/>
          <w:lang w:eastAsia="ru-RU"/>
        </w:rPr>
        <w:t>ПРАКТИЧЕСКОЙ РАБОТЕ №</w:t>
      </w:r>
      <w:r>
        <w:rPr>
          <w:rFonts w:eastAsia="Times New Roman" w:cs="Times New Roman" w:ascii="Times New Roman" w:hAnsi="Times New Roman"/>
          <w:b/>
          <w:kern w:val="0"/>
          <w:sz w:val="28"/>
          <w:szCs w:val="28"/>
          <w:shd w:fill="auto" w:val="clear"/>
          <w:lang w:val="ru-RU" w:eastAsia="ru-RU"/>
        </w:rPr>
        <w:t>1</w:t>
      </w:r>
    </w:p>
    <w:p>
      <w:pPr>
        <w:pStyle w:val="Normal"/>
        <w:spacing w:lineRule="auto" w:line="264" w:before="0" w:after="0"/>
        <w:jc w:val="center"/>
        <w:rPr>
          <w:shd w:fill="auto" w:val="clear"/>
        </w:rPr>
      </w:pPr>
      <w:r>
        <w:rPr>
          <w:rFonts w:eastAsia="Times New Roman" w:cs="Times New Roman" w:ascii="Times New Roman" w:hAnsi="Times New Roman"/>
          <w:b/>
          <w:color w:val="000000"/>
          <w:kern w:val="0"/>
          <w:sz w:val="28"/>
          <w:shd w:fill="auto" w:val="clear"/>
          <w:lang w:eastAsia="ru-RU"/>
        </w:rPr>
        <w:t>«Описание</w:t>
      </w:r>
      <w:r>
        <w:rPr>
          <w:rFonts w:eastAsia="Times New Roman" w:cs="Times New Roman" w:ascii="Times New Roman" w:hAnsi="Times New Roman"/>
          <w:b/>
          <w:color w:val="000000"/>
          <w:spacing w:val="-12"/>
          <w:kern w:val="0"/>
          <w:sz w:val="28"/>
          <w:shd w:fill="auto" w:val="clear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b/>
          <w:color w:val="000000"/>
          <w:kern w:val="0"/>
          <w:sz w:val="28"/>
          <w:shd w:fill="auto" w:val="clear"/>
          <w:lang w:eastAsia="ru-RU"/>
        </w:rPr>
        <w:t>функционала</w:t>
      </w:r>
      <w:r>
        <w:rPr>
          <w:rFonts w:eastAsia="Times New Roman" w:cs="Times New Roman" w:ascii="Times New Roman" w:hAnsi="Times New Roman"/>
          <w:b/>
          <w:color w:val="000000"/>
          <w:spacing w:val="-12"/>
          <w:kern w:val="0"/>
          <w:sz w:val="28"/>
          <w:shd w:fill="auto" w:val="clear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b/>
          <w:color w:val="000000"/>
          <w:spacing w:val="-2"/>
          <w:kern w:val="0"/>
          <w:sz w:val="28"/>
          <w:shd w:fill="auto" w:val="clear"/>
          <w:lang w:eastAsia="ru-RU"/>
        </w:rPr>
        <w:t>системы</w:t>
      </w:r>
      <w:r>
        <w:rPr>
          <w:rFonts w:eastAsia="Times New Roman" w:cs="Times New Roman" w:ascii="Times New Roman" w:hAnsi="Times New Roman"/>
          <w:b/>
          <w:color w:val="000000"/>
          <w:kern w:val="0"/>
          <w:sz w:val="28"/>
          <w:shd w:fill="auto" w:val="clear"/>
          <w:lang w:eastAsia="ru-RU"/>
        </w:rPr>
        <w:t>»</w:t>
      </w:r>
    </w:p>
    <w:p>
      <w:pPr>
        <w:pStyle w:val="Normal"/>
        <w:spacing w:lineRule="auto" w:line="264" w:before="0" w:after="0"/>
        <w:jc w:val="center"/>
        <w:rPr>
          <w:shd w:fill="auto" w:val="clear"/>
        </w:rPr>
      </w:pPr>
      <w:r>
        <w:rPr>
          <w:rFonts w:eastAsia="Times New Roman" w:cs="Times New Roman" w:ascii="Times New Roman" w:hAnsi="Times New Roman"/>
          <w:b/>
          <w:color w:val="000000"/>
          <w:kern w:val="0"/>
          <w:sz w:val="28"/>
          <w:shd w:fill="auto" w:val="clear"/>
          <w:lang w:eastAsia="ru-RU"/>
        </w:rPr>
        <w:t>по дисциплине</w:t>
      </w:r>
    </w:p>
    <w:p>
      <w:pPr>
        <w:pStyle w:val="Normal"/>
        <w:spacing w:lineRule="auto" w:line="264" w:before="0" w:after="0"/>
        <w:jc w:val="center"/>
        <w:rPr>
          <w:shd w:fill="auto" w:val="clear"/>
        </w:rPr>
      </w:pPr>
      <w:r>
        <w:rPr>
          <w:rFonts w:eastAsia="Times New Roman" w:cs="Times New Roman" w:ascii="Times New Roman" w:hAnsi="Times New Roman"/>
          <w:b/>
          <w:color w:val="000000"/>
          <w:kern w:val="0"/>
          <w:sz w:val="28"/>
          <w:shd w:fill="auto" w:val="clear"/>
          <w:lang w:eastAsia="ru-RU"/>
        </w:rPr>
        <w:t>«</w:t>
      </w:r>
      <w:r>
        <w:rPr>
          <w:rFonts w:eastAsia="Times New Roman" w:cs="Times New Roman" w:ascii="Times New Roman" w:hAnsi="Times New Roman"/>
          <w:color w:val="000000"/>
          <w:kern w:val="0"/>
          <w:sz w:val="28"/>
          <w:shd w:fill="auto" w:val="clear"/>
          <w:lang w:eastAsia="ru-RU"/>
        </w:rPr>
        <w:t>Информатика</w:t>
      </w:r>
      <w:r>
        <w:rPr>
          <w:rFonts w:eastAsia="Times New Roman" w:cs="Times New Roman" w:ascii="Times New Roman" w:hAnsi="Times New Roman"/>
          <w:b/>
          <w:color w:val="000000"/>
          <w:kern w:val="0"/>
          <w:sz w:val="28"/>
          <w:shd w:fill="auto" w:val="clear"/>
          <w:lang w:eastAsia="ru-RU"/>
        </w:rPr>
        <w:t>»</w:t>
      </w:r>
    </w:p>
    <w:p>
      <w:pPr>
        <w:pStyle w:val="Normal"/>
        <w:spacing w:before="0" w:after="0"/>
        <w:ind w:right="515"/>
        <w:jc w:val="center"/>
        <w:rPr>
          <w:shd w:fill="auto" w:val="clear"/>
        </w:rPr>
      </w:pPr>
      <w:r>
        <w:rPr>
          <w:rFonts w:eastAsia="Times New Roman" w:cs="Times New Roman" w:ascii="Times New Roman" w:hAnsi="Times New Roman"/>
          <w:b/>
          <w:color w:val="000000"/>
          <w:kern w:val="0"/>
          <w:sz w:val="24"/>
          <w:shd w:fill="auto" w:val="clear"/>
          <w:lang w:eastAsia="ru-RU"/>
        </w:rPr>
        <w:t xml:space="preserve"> </w:t>
      </w:r>
    </w:p>
    <w:p>
      <w:pPr>
        <w:pStyle w:val="Normal"/>
        <w:spacing w:before="0" w:after="0"/>
        <w:ind w:right="515"/>
        <w:jc w:val="center"/>
        <w:rPr>
          <w:shd w:fill="auto" w:val="clear"/>
        </w:rPr>
      </w:pPr>
      <w:r>
        <w:rPr>
          <w:rFonts w:eastAsia="Times New Roman" w:cs="Times New Roman" w:ascii="Times New Roman" w:hAnsi="Times New Roman"/>
          <w:b/>
          <w:color w:val="000000"/>
          <w:kern w:val="0"/>
          <w:sz w:val="24"/>
          <w:shd w:fill="auto" w:val="clear"/>
          <w:lang w:eastAsia="ru-RU"/>
        </w:rPr>
        <w:t xml:space="preserve"> </w:t>
      </w:r>
    </w:p>
    <w:p>
      <w:pPr>
        <w:pStyle w:val="Normal"/>
        <w:spacing w:before="0" w:after="0"/>
        <w:ind w:right="515"/>
        <w:jc w:val="both"/>
        <w:rPr>
          <w:rFonts w:ascii="Times New Roman" w:hAnsi="Times New Roman" w:eastAsia="Times New Roman" w:cs="Times New Roman"/>
          <w:color w:val="000000"/>
          <w:kern w:val="0"/>
          <w:sz w:val="28"/>
          <w:shd w:fill="auto" w:val="clear"/>
          <w:lang w:eastAsia="ru-RU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hd w:fill="auto" w:val="clear"/>
          <w:lang w:eastAsia="ru-RU"/>
        </w:rPr>
      </w:r>
    </w:p>
    <w:p>
      <w:pPr>
        <w:pStyle w:val="Normal"/>
        <w:spacing w:before="0" w:after="0"/>
        <w:ind w:left="3135"/>
        <w:rPr>
          <w:rFonts w:ascii="Times New Roman" w:hAnsi="Times New Roman" w:eastAsia="Times New Roman" w:cs="Times New Roman"/>
          <w:color w:val="000000"/>
          <w:kern w:val="0"/>
          <w:sz w:val="24"/>
          <w:shd w:fill="auto" w:val="clear"/>
          <w:lang w:eastAsia="ru-RU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hd w:fill="auto" w:val="clear"/>
          <w:lang w:eastAsia="ru-RU"/>
        </w:rPr>
      </w:r>
    </w:p>
    <w:p>
      <w:pPr>
        <w:pStyle w:val="Normal"/>
        <w:spacing w:before="0" w:after="0"/>
        <w:ind w:left="3135"/>
        <w:rPr>
          <w:rFonts w:ascii="Times New Roman" w:hAnsi="Times New Roman" w:eastAsia="Times New Roman" w:cs="Times New Roman"/>
          <w:color w:val="000000"/>
          <w:kern w:val="0"/>
          <w:sz w:val="24"/>
          <w:shd w:fill="auto" w:val="clear"/>
          <w:lang w:eastAsia="ru-RU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hd w:fill="auto" w:val="clear"/>
          <w:lang w:eastAsia="ru-RU"/>
        </w:rPr>
      </w:r>
    </w:p>
    <w:p>
      <w:pPr>
        <w:pStyle w:val="Normal"/>
        <w:spacing w:before="0" w:after="0"/>
        <w:ind w:left="3135"/>
        <w:rPr>
          <w:rFonts w:ascii="Times New Roman" w:hAnsi="Times New Roman" w:eastAsia="Times New Roman" w:cs="Times New Roman"/>
          <w:color w:val="000000"/>
          <w:kern w:val="0"/>
          <w:sz w:val="24"/>
          <w:shd w:fill="auto" w:val="clear"/>
          <w:lang w:eastAsia="ru-RU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hd w:fill="auto" w:val="clear"/>
          <w:lang w:eastAsia="ru-RU"/>
        </w:rPr>
      </w:r>
    </w:p>
    <w:p>
      <w:pPr>
        <w:pStyle w:val="Normal"/>
        <w:spacing w:before="0" w:after="0"/>
        <w:ind w:left="3135"/>
        <w:rPr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hd w:fill="auto" w:val="clear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shd w:fill="auto" w:val="clear"/>
          <w:lang w:eastAsia="ru-RU"/>
        </w:rPr>
        <w:tab/>
      </w:r>
      <w:r>
        <w:rPr>
          <w:rFonts w:eastAsia="Times New Roman" w:cs="Times New Roman" w:ascii="Times New Roman" w:hAnsi="Times New Roman"/>
          <w:i/>
          <w:color w:val="000000"/>
          <w:kern w:val="0"/>
          <w:sz w:val="24"/>
          <w:shd w:fill="auto" w:val="clear"/>
          <w:lang w:eastAsia="ru-RU"/>
        </w:rPr>
        <w:t xml:space="preserve"> </w:t>
      </w:r>
    </w:p>
    <w:tbl>
      <w:tblPr>
        <w:tblW w:w="9627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382"/>
        <w:gridCol w:w="1036"/>
        <w:gridCol w:w="3209"/>
      </w:tblGrid>
      <w:tr>
        <w:trPr/>
        <w:tc>
          <w:tcPr>
            <w:tcW w:w="538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5"/>
              <w:jc w:val="left"/>
              <w:rPr>
                <w:rFonts w:ascii="Calibri" w:hAnsi="Calibri"/>
                <w:kern w:val="0"/>
                <w:sz w:val="22"/>
                <w:szCs w:val="22"/>
                <w:shd w:fill="auto" w:val="clear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shd w:fill="auto" w:val="clear"/>
                <w:lang w:val="ru-RU" w:eastAsia="ru-RU" w:bidi="ar-SA"/>
              </w:rPr>
              <w:t>Выполнил студент группы ИКБО-41-24</w:t>
            </w:r>
          </w:p>
        </w:tc>
        <w:tc>
          <w:tcPr>
            <w:tcW w:w="10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5"/>
              <w:jc w:val="left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2"/>
                <w:shd w:fill="auto" w:val="clear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2"/>
                <w:shd w:fill="auto" w:val="clear"/>
                <w:lang w:val="ru-RU" w:eastAsia="ru-RU" w:bidi="ar-SA"/>
              </w:rPr>
            </w:r>
          </w:p>
        </w:tc>
        <w:tc>
          <w:tcPr>
            <w:tcW w:w="32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5"/>
              <w:jc w:val="right"/>
              <w:rPr>
                <w:rFonts w:ascii="Calibri" w:hAnsi="Calibri"/>
                <w:kern w:val="0"/>
                <w:sz w:val="22"/>
                <w:szCs w:val="22"/>
                <w:shd w:fill="auto" w:val="clear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shd w:fill="auto" w:val="clear"/>
                <w:lang w:val="ru-RU" w:eastAsia="ru-RU" w:bidi="ar-SA"/>
              </w:rPr>
              <w:t>Семичастнов М. И.</w:t>
            </w:r>
          </w:p>
        </w:tc>
      </w:tr>
      <w:tr>
        <w:trPr/>
        <w:tc>
          <w:tcPr>
            <w:tcW w:w="538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5"/>
              <w:jc w:val="left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2"/>
                <w:shd w:fill="auto" w:val="clear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2"/>
                <w:shd w:fill="auto" w:val="clear"/>
                <w:lang w:val="ru-RU" w:eastAsia="ru-RU" w:bidi="ar-SA"/>
              </w:rPr>
            </w:r>
          </w:p>
        </w:tc>
        <w:tc>
          <w:tcPr>
            <w:tcW w:w="10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5"/>
              <w:jc w:val="left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2"/>
                <w:shd w:fill="auto" w:val="clear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2"/>
                <w:shd w:fill="auto" w:val="clear"/>
                <w:lang w:val="ru-RU" w:eastAsia="ru-RU" w:bidi="ar-SA"/>
              </w:rPr>
            </w:r>
          </w:p>
        </w:tc>
        <w:tc>
          <w:tcPr>
            <w:tcW w:w="32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5"/>
              <w:jc w:val="right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2"/>
                <w:shd w:fill="auto" w:val="clear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2"/>
                <w:shd w:fill="auto" w:val="clear"/>
                <w:lang w:val="ru-RU" w:eastAsia="ru-RU" w:bidi="ar-SA"/>
              </w:rPr>
            </w:r>
          </w:p>
        </w:tc>
      </w:tr>
      <w:tr>
        <w:trPr/>
        <w:tc>
          <w:tcPr>
            <w:tcW w:w="538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5"/>
              <w:jc w:val="left"/>
              <w:rPr>
                <w:rFonts w:ascii="Calibri" w:hAnsi="Calibri"/>
                <w:kern w:val="0"/>
                <w:sz w:val="22"/>
                <w:szCs w:val="22"/>
                <w:shd w:fill="auto" w:val="clear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shd w:fill="auto" w:val="clear"/>
                <w:lang w:val="ru-RU" w:eastAsia="ru-RU" w:bidi="ar-SA"/>
              </w:rPr>
              <w:t>Принял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shd w:fill="auto" w:val="clear"/>
                <w:lang w:val="ru-RU" w:eastAsia="ru-RU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shd w:fill="auto" w:val="clear"/>
                <w:lang w:val="ru-RU" w:eastAsia="ru-RU" w:bidi="ar-SA"/>
              </w:rPr>
              <w:t>ас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shd w:fill="auto" w:val="clear"/>
                <w:lang w:val="ru-RU" w:eastAsia="ru-RU" w:bidi="ar-SA"/>
              </w:rPr>
              <w:t>си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shd w:fill="auto" w:val="clear"/>
                <w:lang w:val="ru-RU" w:eastAsia="ru-RU" w:bidi="ar-SA"/>
              </w:rPr>
              <w:t>стен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shd w:fill="auto" w:val="clear"/>
                <w:lang w:val="ru-RU" w:eastAsia="ru-RU" w:bidi="ar-SA"/>
              </w:rPr>
              <w:t>т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shd w:fill="auto" w:val="clear"/>
                <w:lang w:val="en-US" w:eastAsia="ru-RU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shd w:fill="auto" w:val="clear"/>
                <w:lang w:val="ru-RU" w:eastAsia="ru-RU" w:bidi="ar-SA"/>
              </w:rPr>
              <w:t xml:space="preserve">каф. 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shd w:fill="auto" w:val="clear"/>
                <w:lang w:val="ru-RU" w:eastAsia="ru-RU" w:bidi="ar-SA"/>
              </w:rPr>
              <w:t>КИТППИ</w:t>
            </w:r>
          </w:p>
        </w:tc>
        <w:tc>
          <w:tcPr>
            <w:tcW w:w="10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5"/>
              <w:jc w:val="left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2"/>
                <w:shd w:fill="auto" w:val="clear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2"/>
                <w:shd w:fill="auto" w:val="clear"/>
                <w:lang w:val="ru-RU" w:eastAsia="ru-RU" w:bidi="ar-SA"/>
              </w:rPr>
            </w:r>
          </w:p>
        </w:tc>
        <w:tc>
          <w:tcPr>
            <w:tcW w:w="32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5"/>
              <w:jc w:val="right"/>
              <w:rPr>
                <w:rFonts w:ascii="Calibri" w:hAnsi="Calibri"/>
                <w:kern w:val="0"/>
                <w:sz w:val="22"/>
                <w:szCs w:val="22"/>
                <w:shd w:fill="auto" w:val="clear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shd w:fill="auto" w:val="clear"/>
                <w:lang w:val="ru-RU" w:eastAsia="ru-RU" w:bidi="ar-SA"/>
              </w:rPr>
              <w:t>Соколова М. Д.</w:t>
            </w:r>
          </w:p>
        </w:tc>
      </w:tr>
    </w:tbl>
    <w:p>
      <w:pPr>
        <w:pStyle w:val="Normal"/>
        <w:spacing w:before="0" w:after="15"/>
        <w:rPr>
          <w:rFonts w:ascii="Times New Roman" w:hAnsi="Times New Roman" w:eastAsia="Times New Roman" w:cs="Times New Roman"/>
          <w:color w:val="000000"/>
          <w:kern w:val="0"/>
          <w:sz w:val="24"/>
          <w:shd w:fill="auto" w:val="clear"/>
          <w:lang w:eastAsia="ru-RU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hd w:fill="auto" w:val="clear"/>
          <w:lang w:eastAsia="ru-RU"/>
        </w:rPr>
      </w:r>
    </w:p>
    <w:p>
      <w:pPr>
        <w:pStyle w:val="Normal"/>
        <w:spacing w:before="0" w:after="15"/>
        <w:rPr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hd w:fill="auto" w:val="clear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shd w:fill="auto" w:val="clear"/>
          <w:lang w:eastAsia="ru-RU"/>
        </w:rPr>
        <w:tab/>
      </w:r>
    </w:p>
    <w:p>
      <w:pPr>
        <w:pStyle w:val="Normal"/>
        <w:spacing w:lineRule="auto" w:line="264" w:before="0" w:after="118"/>
        <w:ind w:right="2307"/>
        <w:rPr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hd w:fill="auto" w:val="clear"/>
          <w:lang w:eastAsia="ru-RU"/>
        </w:rPr>
        <w:t>Практическую работу выполнил</w:t>
        <w:tab/>
        <w:tab/>
        <w:t xml:space="preserve"> «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shd w:fill="auto" w:val="clear"/>
          <w:lang w:val="ru-RU" w:eastAsia="ru-RU"/>
        </w:rPr>
        <w:t>11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shd w:fill="auto" w:val="clear"/>
          <w:lang w:eastAsia="ru-RU"/>
        </w:rPr>
        <w:t>»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shd w:fill="auto" w:val="clear"/>
          <w:lang w:val="ru-RU" w:eastAsia="ru-RU"/>
        </w:rPr>
        <w:t xml:space="preserve"> 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shd w:fill="auto" w:val="clear"/>
          <w:lang w:val="en-US" w:eastAsia="ru-RU"/>
        </w:rPr>
        <w:t>ф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shd w:fill="auto" w:val="clear"/>
          <w:lang w:val="ru-RU" w:eastAsia="ru-RU"/>
        </w:rPr>
        <w:t>евраля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shd w:fill="auto" w:val="clear"/>
          <w:lang w:val="ru-RU" w:eastAsia="ru-RU"/>
        </w:rPr>
        <w:t xml:space="preserve"> 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shd w:fill="auto" w:val="clear"/>
          <w:lang w:eastAsia="ru-RU"/>
        </w:rPr>
        <w:t>202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shd w:fill="auto" w:val="clear"/>
          <w:lang w:val="en-US" w:eastAsia="ru-RU"/>
        </w:rPr>
        <w:t>6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shd w:fill="auto" w:val="clear"/>
          <w:lang w:eastAsia="ru-RU"/>
        </w:rPr>
        <w:t xml:space="preserve"> г. </w:t>
        <w:tab/>
      </w:r>
      <w:r>
        <w:rPr>
          <w:rFonts w:eastAsia="Times New Roman" w:cs="Times New Roman" w:ascii="Times New Roman" w:hAnsi="Times New Roman"/>
          <w:i/>
          <w:color w:val="FF0000"/>
          <w:kern w:val="0"/>
          <w:sz w:val="24"/>
          <w:shd w:fill="auto" w:val="clear"/>
          <w:lang w:eastAsia="ru-RU"/>
        </w:rPr>
        <w:t xml:space="preserve"> </w:t>
      </w:r>
    </w:p>
    <w:p>
      <w:pPr>
        <w:pStyle w:val="Normal"/>
        <w:spacing w:lineRule="auto" w:line="240" w:before="0" w:after="40"/>
        <w:ind w:left="1858" w:right="1765"/>
        <w:rPr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hd w:fill="auto" w:val="clear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shd w:fill="auto" w:val="clear"/>
          <w:lang w:eastAsia="ru-RU"/>
        </w:rPr>
        <w:tab/>
      </w:r>
      <w:r>
        <w:rPr>
          <w:rFonts w:eastAsia="Times New Roman" w:cs="Times New Roman" w:ascii="Times New Roman" w:hAnsi="Times New Roman"/>
          <w:i/>
          <w:color w:val="000000"/>
          <w:kern w:val="0"/>
          <w:sz w:val="24"/>
          <w:shd w:fill="auto" w:val="clear"/>
          <w:lang w:eastAsia="ru-RU"/>
        </w:rPr>
        <w:t xml:space="preserve"> </w:t>
        <w:tab/>
      </w:r>
      <w:r>
        <w:rPr>
          <w:rFonts w:eastAsia="Times New Roman" w:cs="Times New Roman" w:ascii="Times New Roman" w:hAnsi="Times New Roman"/>
          <w:color w:val="000000"/>
          <w:kern w:val="0"/>
          <w:sz w:val="24"/>
          <w:shd w:fill="auto" w:val="clear"/>
          <w:lang w:eastAsia="ru-RU"/>
        </w:rPr>
        <w:t xml:space="preserve">  </w:t>
        <w:tab/>
        <w:t xml:space="preserve"> </w:t>
        <w:tab/>
      </w:r>
      <w:r>
        <w:rPr>
          <w:rFonts w:eastAsia="Times New Roman" w:cs="Times New Roman" w:ascii="Times New Roman" w:hAnsi="Times New Roman"/>
          <w:i/>
          <w:color w:val="000000"/>
          <w:kern w:val="0"/>
          <w:sz w:val="24"/>
          <w:shd w:fill="auto" w:val="clear"/>
          <w:lang w:eastAsia="ru-RU"/>
        </w:rPr>
        <w:t xml:space="preserve"> </w:t>
      </w:r>
    </w:p>
    <w:p>
      <w:pPr>
        <w:pStyle w:val="Normal"/>
        <w:tabs>
          <w:tab w:val="clear" w:pos="708"/>
          <w:tab w:val="center" w:pos="1857" w:leader="none"/>
          <w:tab w:val="center" w:pos="5313" w:leader="none"/>
          <w:tab w:val="center" w:pos="8346" w:leader="none"/>
        </w:tabs>
        <w:spacing w:lineRule="auto" w:line="264" w:before="0" w:after="0"/>
        <w:rPr>
          <w:shd w:fill="auto" w:val="clear"/>
        </w:rPr>
      </w:pPr>
      <w:r>
        <w:rPr>
          <w:rFonts w:eastAsia="Calibri" w:cs="Calibri"/>
          <w:color w:val="000000"/>
          <w:kern w:val="0"/>
          <w:shd w:fill="auto" w:val="clear"/>
          <w:lang w:eastAsia="ru-RU"/>
        </w:rPr>
        <w:tab/>
      </w:r>
      <w:r>
        <w:rPr>
          <w:rFonts w:eastAsia="Times New Roman" w:cs="Times New Roman" w:ascii="Times New Roman" w:hAnsi="Times New Roman"/>
          <w:color w:val="000000"/>
          <w:kern w:val="0"/>
          <w:sz w:val="24"/>
          <w:shd w:fill="auto" w:val="clear"/>
          <w:lang w:eastAsia="ru-RU"/>
        </w:rPr>
        <w:t xml:space="preserve">«Зачтено» </w:t>
        <w:tab/>
        <w:t>«__»_______202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shd w:fill="auto" w:val="clear"/>
          <w:lang w:val="en-US" w:eastAsia="ru-RU"/>
        </w:rPr>
        <w:t>6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shd w:fill="auto" w:val="clear"/>
          <w:lang w:eastAsia="ru-RU"/>
        </w:rPr>
        <w:t xml:space="preserve"> г. </w:t>
        <w:tab/>
      </w:r>
      <w:r>
        <w:rPr>
          <w:rFonts w:eastAsia="Times New Roman" w:cs="Times New Roman" w:ascii="Times New Roman" w:hAnsi="Times New Roman"/>
          <w:i/>
          <w:color w:val="FF0000"/>
          <w:kern w:val="0"/>
          <w:sz w:val="24"/>
          <w:shd w:fill="auto" w:val="clear"/>
          <w:lang w:eastAsia="ru-RU"/>
        </w:rPr>
        <w:t xml:space="preserve"> </w:t>
      </w:r>
    </w:p>
    <w:p>
      <w:pPr>
        <w:pStyle w:val="Normal"/>
        <w:spacing w:before="0" w:after="0"/>
        <w:ind w:right="270"/>
        <w:jc w:val="center"/>
        <w:rPr>
          <w:shd w:fill="auto" w:val="clear"/>
        </w:rPr>
      </w:pPr>
      <w:r>
        <w:rPr>
          <w:rFonts w:eastAsia="Times New Roman" w:cs="Times New Roman" w:ascii="Times New Roman" w:hAnsi="Times New Roman"/>
          <w:b/>
          <w:color w:val="000000"/>
          <w:kern w:val="0"/>
          <w:sz w:val="24"/>
          <w:shd w:fill="auto" w:val="clear"/>
          <w:lang w:eastAsia="ru-RU"/>
        </w:rPr>
        <w:t xml:space="preserve"> </w:t>
      </w:r>
    </w:p>
    <w:p>
      <w:pPr>
        <w:pStyle w:val="Normal"/>
        <w:spacing w:before="0" w:after="14"/>
        <w:ind w:right="270"/>
        <w:rPr>
          <w:rFonts w:ascii="Times New Roman" w:hAnsi="Times New Roman" w:eastAsia="Times New Roman" w:cs="Times New Roman"/>
          <w:color w:val="000000"/>
          <w:kern w:val="0"/>
          <w:sz w:val="24"/>
          <w:shd w:fill="auto" w:val="clear"/>
          <w:lang w:eastAsia="ru-RU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hd w:fill="auto" w:val="clear"/>
          <w:lang w:eastAsia="ru-RU"/>
        </w:rPr>
      </w:r>
    </w:p>
    <w:p>
      <w:pPr>
        <w:pStyle w:val="Normal"/>
        <w:spacing w:before="0" w:after="14"/>
        <w:ind w:right="270"/>
        <w:rPr>
          <w:rFonts w:ascii="Times New Roman" w:hAnsi="Times New Roman" w:eastAsia="Times New Roman" w:cs="Times New Roman"/>
          <w:color w:val="000000"/>
          <w:kern w:val="0"/>
          <w:sz w:val="24"/>
          <w:shd w:fill="auto" w:val="clear"/>
          <w:lang w:eastAsia="ru-RU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hd w:fill="auto" w:val="clear"/>
          <w:lang w:eastAsia="ru-RU"/>
        </w:rPr>
      </w:r>
    </w:p>
    <w:p>
      <w:pPr>
        <w:pStyle w:val="Normal"/>
        <w:spacing w:before="0" w:after="14"/>
        <w:ind w:right="270"/>
        <w:jc w:val="center"/>
        <w:rPr>
          <w:rFonts w:ascii="Times New Roman" w:hAnsi="Times New Roman" w:eastAsia="Times New Roman" w:cs="Times New Roman"/>
          <w:color w:val="000000"/>
          <w:kern w:val="0"/>
          <w:sz w:val="24"/>
          <w:shd w:fill="auto" w:val="clear"/>
          <w:lang w:eastAsia="ru-RU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hd w:fill="auto" w:val="clear"/>
          <w:lang w:eastAsia="ru-RU"/>
        </w:rPr>
      </w:r>
    </w:p>
    <w:p>
      <w:pPr>
        <w:pStyle w:val="Normal"/>
        <w:spacing w:before="0" w:after="14"/>
        <w:ind w:right="270"/>
        <w:jc w:val="center"/>
        <w:rPr>
          <w:rFonts w:ascii="Times New Roman" w:hAnsi="Times New Roman" w:eastAsia="Times New Roman" w:cs="Times New Roman"/>
          <w:color w:val="000000"/>
          <w:kern w:val="0"/>
          <w:sz w:val="24"/>
          <w:shd w:fill="auto" w:val="clear"/>
          <w:lang w:eastAsia="ru-RU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hd w:fill="auto" w:val="clear"/>
          <w:lang w:eastAsia="ru-RU"/>
        </w:rPr>
      </w:r>
    </w:p>
    <w:p>
      <w:pPr>
        <w:pStyle w:val="Normal"/>
        <w:spacing w:before="0" w:after="14"/>
        <w:ind w:right="270"/>
        <w:jc w:val="center"/>
        <w:rPr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hd w:fill="auto" w:val="clear"/>
          <w:lang w:eastAsia="ru-RU"/>
        </w:rPr>
        <w:t>Москва 202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shd w:fill="auto" w:val="clear"/>
          <w:lang w:val="en-US" w:eastAsia="ru-RU"/>
        </w:rPr>
        <w:t>6</w:t>
      </w:r>
    </w:p>
    <w:p>
      <w:pPr>
        <w:pStyle w:val="Normal"/>
        <w:spacing w:lineRule="auto" w:line="240" w:before="0" w:after="14"/>
        <w:ind w:hanging="0" w:right="270"/>
        <w:jc w:val="both"/>
        <w:rPr/>
      </w:pPr>
      <w:r>
        <w:rPr/>
      </w:r>
    </w:p>
    <w:sectPr>
      <w:footerReference w:type="default" r:id="rId3"/>
      <w:type w:val="nextPage"/>
      <w:pgSz w:w="11906" w:h="16838"/>
      <w:pgMar w:left="1418" w:right="851" w:gutter="0" w:header="0" w:top="1134" w:footer="720" w:bottom="1134"/>
      <w:pgNumType w:start="0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Liberation Serif">
    <w:altName w:val="Times New Roman"/>
    <w:charset w:val="cc"/>
    <w:family w:val="swiss"/>
    <w:pitch w:val="variable"/>
  </w:font>
  <w:font w:name="Courier New">
    <w:charset w:val="cc"/>
    <w:family w:val="roman"/>
    <w:pitch w:val="variable"/>
  </w:font>
  <w:font w:name="Georgia">
    <w:charset w:val="cc"/>
    <w:family w:val="roman"/>
    <w:pitch w:val="variable"/>
  </w:font>
  <w:font w:name="Tahoma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60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suff w:val="space"/>
      <w:lvlText w:val="%1"/>
      <w:lvlJc w:val="left"/>
      <w:pPr>
        <w:tabs>
          <w:tab w:val="num" w:pos="0"/>
        </w:tabs>
        <w:ind w:left="-142" w:firstLine="142"/>
      </w:pPr>
      <w:rPr>
        <w:caps/>
        <w:sz w:val="36"/>
        <w:spacing w:val="0"/>
        <w:i w:val="false"/>
        <w:u w:val="none"/>
        <w:b/>
        <w:w w:val="100"/>
        <w:vanish w:val="false"/>
        <w:rFonts w:ascii="Times New Roman" w:hAnsi="Times New Roman"/>
        <w:color w:val="auto"/>
      </w:r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567" w:firstLine="142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spacing w:val="0"/>
        <w:i w:val="false"/>
        <w:u w:val="none"/>
        <w:b w:val="false"/>
        <w:kern w:val="0"/>
        <w:effect w:val="none"/>
        <w:iCs w:val="false"/>
        <w:bCs w:val="false"/>
        <w:em w:val="none"/>
        <w:vanish w:val="false"/>
        <w:rFonts w:ascii="Times New Roman" w:hAnsi="Times New Roman" w:cs="Times New Roman"/>
      </w:r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567" w:firstLine="142"/>
      </w:pPr>
      <w:rPr>
        <w:sz w:val="28"/>
        <w:spacing w:val="0"/>
        <w:i w:val="false"/>
        <w:u w:val="none"/>
        <w:b/>
        <w:w w:val="100"/>
        <w:rFonts w:ascii="Times New Roman" w:hAnsi="Times New Roman"/>
        <w:color w:val="auto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567" w:firstLine="142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567" w:firstLine="142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67" w:firstLine="142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67" w:firstLine="142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67" w:firstLine="142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567" w:firstLine="142"/>
      </w:pPr>
      <w:rPr/>
    </w:lvl>
  </w:abstractNum>
  <w:abstractNum w:abstractNumId="3">
    <w:lvl w:ilvl="0">
      <w:start w:val="1"/>
      <w:numFmt w:val="decimal"/>
      <w:suff w:val="space"/>
      <w:lvlText w:val="%1"/>
      <w:lvlJc w:val="left"/>
      <w:pPr>
        <w:tabs>
          <w:tab w:val="num" w:pos="0"/>
        </w:tabs>
        <w:ind w:left="-142" w:firstLine="142"/>
      </w:pPr>
      <w:rPr>
        <w:caps/>
        <w:sz w:val="36"/>
        <w:spacing w:val="0"/>
        <w:i w:val="false"/>
        <w:u w:val="none"/>
        <w:b/>
        <w:w w:val="100"/>
        <w:vanish w:val="false"/>
        <w:rFonts w:ascii="Times New Roman" w:hAnsi="Times New Roman"/>
        <w:color w:val="auto"/>
      </w:r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567" w:firstLine="142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spacing w:val="0"/>
        <w:i w:val="false"/>
        <w:u w:val="none"/>
        <w:b w:val="false"/>
        <w:kern w:val="0"/>
        <w:effect w:val="none"/>
        <w:iCs w:val="false"/>
        <w:bCs w:val="false"/>
        <w:em w:val="none"/>
        <w:vanish w:val="false"/>
        <w:rFonts w:ascii="Times New Roman" w:hAnsi="Times New Roman" w:cs="Times New Roman"/>
      </w:r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567" w:firstLine="142"/>
      </w:pPr>
      <w:rPr>
        <w:sz w:val="28"/>
        <w:spacing w:val="0"/>
        <w:i w:val="false"/>
        <w:u w:val="none"/>
        <w:b/>
        <w:w w:val="100"/>
        <w:rFonts w:ascii="Times New Roman" w:hAnsi="Times New Roman"/>
        <w:color w:val="auto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567" w:firstLine="142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567" w:firstLine="142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67" w:firstLine="142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67" w:firstLine="142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67" w:firstLine="142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567" w:firstLine="142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1276"/>
        </w:tabs>
        <w:ind w:left="0" w:firstLine="709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  <w:rPr/>
    </w:lvl>
  </w:abstractNum>
  <w:abstractNum w:abstractNumId="5">
    <w:lvl w:ilvl="0">
      <w:start w:val="1"/>
      <w:numFmt w:val="decimal"/>
      <w:suff w:val="space"/>
      <w:lvlText w:val="%1"/>
      <w:lvlJc w:val="left"/>
      <w:pPr>
        <w:tabs>
          <w:tab w:val="num" w:pos="0"/>
        </w:tabs>
        <w:ind w:left="1276" w:hanging="567"/>
      </w:pPr>
      <w:rPr>
        <w:sz w:val="36"/>
        <w:b/>
        <w:rFonts w:ascii="Times New Roman" w:hAnsi="Times New Roman"/>
      </w:r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1276" w:hanging="567"/>
      </w:pPr>
      <w:rPr>
        <w:sz w:val="32"/>
        <w:b/>
        <w:rFonts w:ascii="Times New Roman" w:hAnsi="Times New Roman"/>
      </w:r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1276" w:hanging="567"/>
      </w:pPr>
      <w:rPr>
        <w:sz w:val="28"/>
        <w:b/>
        <w:rFonts w:ascii="Times New Roman" w:hAnsi="Times New Roman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1800" w:hanging="360"/>
      </w:pPr>
      <w:rPr/>
    </w:lvl>
    <w:lvl w:ilvl="4">
      <w:start w:val="1"/>
      <w:numFmt w:val="lowerLetter"/>
      <w:lvlText w:val="(%5)"/>
      <w:lvlJc w:val="left"/>
      <w:pPr>
        <w:tabs>
          <w:tab w:val="num" w:pos="0"/>
        </w:tabs>
        <w:ind w:left="2160" w:hanging="360"/>
      </w:pPr>
      <w:rPr/>
    </w:lvl>
    <w:lvl w:ilvl="5">
      <w:start w:val="1"/>
      <w:numFmt w:val="lowerRoman"/>
      <w:lvlText w:val="(%6)"/>
      <w:lvlJc w:val="left"/>
      <w:pPr>
        <w:tabs>
          <w:tab w:val="num" w:pos="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324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doNotBreakWrappedTables/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kern w:val="2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lineRule="auto" w:line="259" w:before="0" w:after="160"/>
      <w:jc w:val="left"/>
    </w:pPr>
    <w:rPr>
      <w:rFonts w:ascii="Calibri" w:hAnsi="Calibri" w:eastAsia="Calibri" w:cs="Tahoma"/>
      <w:color w:val="auto"/>
      <w:kern w:val="2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pageBreakBefore/>
      <w:widowControl w:val="false"/>
      <w:numPr>
        <w:ilvl w:val="0"/>
        <w:numId w:val="0"/>
      </w:numPr>
      <w:spacing w:lineRule="auto" w:line="360" w:before="0" w:after="200"/>
      <w:ind w:left="709"/>
      <w:outlineLvl w:val="0"/>
    </w:pPr>
    <w:rPr>
      <w:rFonts w:ascii="Times New Roman" w:hAnsi="Times New Roman" w:eastAsia="Times New Roman" w:cs="Times New Roman"/>
      <w:b/>
      <w:caps/>
      <w:color w:val="000000"/>
      <w:sz w:val="36"/>
      <w:szCs w:val="20"/>
      <w:lang w:eastAsia="ru-RU"/>
    </w:rPr>
  </w:style>
  <w:style w:type="paragraph" w:styleId="Heading4">
    <w:name w:val="Heading 4"/>
    <w:basedOn w:val="Style41"/>
    <w:next w:val="BodyText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Segoe UI" w:cs="Tahoma"/>
      <w:b/>
      <w:bCs/>
      <w:sz w:val="24"/>
      <w:szCs w:val="24"/>
    </w:rPr>
  </w:style>
  <w:style w:type="character" w:styleId="DefaultParagraphFont">
    <w:name w:val="Default Paragraph Font"/>
    <w:qFormat/>
    <w:rPr/>
  </w:style>
  <w:style w:type="character" w:styleId="Style12">
    <w:name w:val="ЗАГОЛОВОК ПЕРВОГО УРОВНЯ Знак"/>
    <w:basedOn w:val="DefaultParagraphFont"/>
    <w:link w:val="Style43"/>
    <w:qFormat/>
    <w:rPr>
      <w:rFonts w:ascii="Times New Roman" w:hAnsi="Times New Roman" w:eastAsia="Calibri" w:cs="Tahoma"/>
      <w:b/>
      <w:caps/>
      <w:color w:themeColor="dark1" w:val="000000"/>
      <w:sz w:val="36"/>
      <w:szCs w:val="32"/>
      <w:lang w:eastAsia="ru-RU"/>
    </w:rPr>
  </w:style>
  <w:style w:type="character" w:styleId="Style13">
    <w:name w:val="ЗАГОЛОВОК ТРЕТЬЕГО УРОВНЯ Знак"/>
    <w:basedOn w:val="DefaultParagraphFont"/>
    <w:link w:val="Style44"/>
    <w:qFormat/>
    <w:rPr>
      <w:rFonts w:ascii="Times New Roman" w:hAnsi="Times New Roman" w:eastAsia="Calibri" w:cs="Tahoma"/>
      <w:b/>
      <w:color w:themeColor="dark1" w:val="000000"/>
      <w:sz w:val="28"/>
      <w:szCs w:val="32"/>
      <w:lang w:eastAsia="ru-RU"/>
    </w:rPr>
  </w:style>
  <w:style w:type="character" w:styleId="Style14">
    <w:name w:val="ЗАГОЛОВОК ВТОРОГО УРОВНЯ Знак"/>
    <w:basedOn w:val="DefaultParagraphFont"/>
    <w:link w:val="Style45"/>
    <w:qFormat/>
    <w:rPr>
      <w:rFonts w:ascii="Times New Roman" w:hAnsi="Times New Roman" w:eastAsia="Calibri" w:cs="Tahoma"/>
      <w:b/>
      <w:color w:themeColor="dark1" w:val="000000"/>
      <w:sz w:val="32"/>
      <w:szCs w:val="32"/>
      <w:lang w:eastAsia="ru-RU"/>
    </w:rPr>
  </w:style>
  <w:style w:type="character" w:styleId="Style15">
    <w:name w:val="ОСНОВНОЙ ТЕКСТ Знак"/>
    <w:basedOn w:val="DefaultParagraphFont"/>
    <w:link w:val="Style46"/>
    <w:qFormat/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styleId="Style16">
    <w:name w:val="РИСУНОК Знак"/>
    <w:basedOn w:val="DefaultParagraphFont"/>
    <w:link w:val="Style47"/>
    <w:qFormat/>
    <w:rPr>
      <w:rFonts w:ascii="Times New Roman" w:hAnsi="Times New Roman" w:eastAsia="Times New Roman" w:cs="Times New Roman"/>
      <w:b/>
      <w:sz w:val="24"/>
      <w:szCs w:val="24"/>
      <w:lang w:eastAsia="ru-RU"/>
    </w:rPr>
  </w:style>
  <w:style w:type="character" w:styleId="Style17">
    <w:name w:val="ПОДПИСЬ К ТАБЛИЦАМ Знак"/>
    <w:basedOn w:val="DefaultParagraphFont"/>
    <w:link w:val="Style48"/>
    <w:qFormat/>
    <w:rPr>
      <w:rFonts w:ascii="Times New Roman" w:hAnsi="Times New Roman" w:eastAsia="Times New Roman" w:cs="Times New Roman"/>
      <w:i/>
      <w:sz w:val="24"/>
      <w:szCs w:val="32"/>
      <w:lang w:eastAsia="ru-RU"/>
    </w:rPr>
  </w:style>
  <w:style w:type="character" w:styleId="Style18">
    <w:name w:val="ТАБЛИЦА Знак"/>
    <w:basedOn w:val="DefaultParagraphFont"/>
    <w:link w:val="Style49"/>
    <w:qFormat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tyle19">
    <w:name w:val="Основной шрифт Знак"/>
    <w:basedOn w:val="Style15"/>
    <w:link w:val="Style50"/>
    <w:qFormat/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styleId="-">
    <w:name w:val="Заголовок_без-оглавления Знак"/>
    <w:basedOn w:val="DefaultParagraphFont"/>
    <w:link w:val="-1"/>
    <w:qFormat/>
    <w:rPr>
      <w:rFonts w:ascii="Times New Roman" w:hAnsi="Times New Roman" w:eastAsia="Times New Roman" w:cs="Times New Roman"/>
      <w:b/>
      <w:bCs/>
      <w:color w:val="000000"/>
      <w:sz w:val="36"/>
      <w:szCs w:val="28"/>
      <w:lang w:eastAsia="ru-RU"/>
    </w:rPr>
  </w:style>
  <w:style w:type="character" w:styleId="1">
    <w:name w:val="Заголовок 1 Знак"/>
    <w:basedOn w:val="DefaultParagraphFont"/>
    <w:qFormat/>
    <w:rPr>
      <w:rFonts w:ascii="Times New Roman" w:hAnsi="Times New Roman" w:eastAsia="Times New Roman" w:cs="Times New Roman"/>
      <w:b/>
      <w:caps/>
      <w:color w:val="000000"/>
      <w:sz w:val="36"/>
      <w:szCs w:val="20"/>
      <w:lang w:eastAsia="ru-RU"/>
    </w:rPr>
  </w:style>
  <w:style w:type="character" w:styleId="Style20">
    <w:name w:val="Нумер. список Знак"/>
    <w:basedOn w:val="Style19"/>
    <w:link w:val="Style51"/>
    <w:qFormat/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styleId="Style21">
    <w:name w:val="Нумерованный заголовок первого уровня Знак"/>
    <w:basedOn w:val="Style30"/>
    <w:link w:val="Style52"/>
    <w:qFormat/>
    <w:rPr>
      <w:rFonts w:ascii="Times New Roman" w:hAnsi="Times New Roman" w:eastAsia="Calibri" w:cs="Tahoma"/>
      <w:b/>
      <w:caps/>
      <w:color w:themeColor="dark1" w:val="000000"/>
      <w:sz w:val="36"/>
      <w:szCs w:val="32"/>
      <w:lang w:eastAsia="ru-RU"/>
    </w:rPr>
  </w:style>
  <w:style w:type="character" w:styleId="Style22">
    <w:name w:val="Полужирный_Основной Знак"/>
    <w:basedOn w:val="Style19"/>
    <w:link w:val="Style53"/>
    <w:qFormat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styleId="Style23">
    <w:name w:val="Иллюстрации Знак"/>
    <w:basedOn w:val="DefaultParagraphFont"/>
    <w:link w:val="Style54"/>
    <w:qFormat/>
    <w:rPr>
      <w:rFonts w:ascii="Times New Roman" w:hAnsi="Times New Roman" w:eastAsia="Times New Roman" w:cs="Times New Roman"/>
      <w:b/>
      <w:sz w:val="24"/>
      <w:szCs w:val="24"/>
      <w:lang w:eastAsia="ru-RU"/>
    </w:rPr>
  </w:style>
  <w:style w:type="character" w:styleId="Style24">
    <w:name w:val="Надпись таблицы Знак"/>
    <w:basedOn w:val="DefaultParagraphFont"/>
    <w:link w:val="Style55"/>
    <w:qFormat/>
    <w:rPr>
      <w:rFonts w:ascii="Times New Roman" w:hAnsi="Times New Roman" w:eastAsia="Times New Roman" w:cs="Times New Roman"/>
      <w:i/>
      <w:sz w:val="24"/>
      <w:szCs w:val="32"/>
      <w:lang w:eastAsia="ru-RU"/>
    </w:rPr>
  </w:style>
  <w:style w:type="character" w:styleId="Style25">
    <w:name w:val="Маркированный список (круг) Знак"/>
    <w:basedOn w:val="Style28"/>
    <w:link w:val="Style56"/>
    <w:qFormat/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styleId="Style26">
    <w:name w:val="Изображение Знак"/>
    <w:basedOn w:val="DefaultParagraphFont"/>
    <w:link w:val="Style57"/>
    <w:qFormat/>
    <w:rPr/>
  </w:style>
  <w:style w:type="character" w:styleId="Style27">
    <w:name w:val="Второй уровень Знак"/>
    <w:basedOn w:val="DefaultParagraphFont"/>
    <w:link w:val="Style58"/>
    <w:qFormat/>
    <w:rPr>
      <w:rFonts w:ascii="Times New Roman" w:hAnsi="Times New Roman" w:eastAsia="Calibri" w:cs="Times New Roman"/>
      <w:b/>
      <w:bCs/>
      <w:color w:themeColor="dark1" w:val="000000"/>
      <w:sz w:val="32"/>
      <w:szCs w:val="32"/>
      <w:lang w:eastAsia="ru-RU"/>
    </w:rPr>
  </w:style>
  <w:style w:type="character" w:styleId="Style28">
    <w:name w:val="Заголовок Знак"/>
    <w:basedOn w:val="DefaultParagraphFont"/>
    <w:qFormat/>
    <w:rPr>
      <w:rFonts w:ascii="Times New Roman" w:hAnsi="Times New Roman" w:eastAsia="Times New Roman" w:cs="Times New Roman"/>
      <w:sz w:val="28"/>
      <w:szCs w:val="24"/>
      <w:lang w:eastAsia="ru-RU"/>
    </w:rPr>
  </w:style>
  <w:style w:type="character" w:styleId="Style29">
    <w:name w:val="Заголовок второго уровня Знак"/>
    <w:basedOn w:val="DefaultParagraphFont"/>
    <w:link w:val="Style59"/>
    <w:qFormat/>
    <w:rPr>
      <w:rFonts w:ascii="Times New Roman" w:hAnsi="Times New Roman" w:eastAsia="Calibri" w:cs="Times New Roman"/>
      <w:b/>
      <w:bCs/>
      <w:color w:themeColor="dark1" w:val="000000"/>
      <w:sz w:val="32"/>
      <w:szCs w:val="32"/>
      <w:lang w:eastAsia="ru-RU"/>
    </w:rPr>
  </w:style>
  <w:style w:type="character" w:styleId="Style30">
    <w:name w:val="Заголовок первого уровня Знак"/>
    <w:basedOn w:val="DefaultParagraphFont"/>
    <w:link w:val="Style60"/>
    <w:qFormat/>
    <w:rPr>
      <w:rFonts w:ascii="Times New Roman" w:hAnsi="Times New Roman" w:eastAsia="Calibri" w:cs="Tahoma"/>
      <w:b/>
      <w:caps/>
      <w:color w:themeColor="dark1" w:val="000000"/>
      <w:sz w:val="36"/>
      <w:szCs w:val="32"/>
      <w:lang w:eastAsia="ru-RU"/>
    </w:rPr>
  </w:style>
  <w:style w:type="character" w:styleId="Style31">
    <w:name w:val="Заголовок третьего и последующего уровней Знак"/>
    <w:basedOn w:val="DefaultParagraphFont"/>
    <w:link w:val="Style61"/>
    <w:qFormat/>
    <w:rPr>
      <w:rFonts w:ascii="Times New Roman" w:hAnsi="Times New Roman" w:eastAsia="Calibri" w:cs="Tahoma"/>
      <w:b/>
      <w:color w:themeColor="dark1" w:val="000000"/>
      <w:sz w:val="28"/>
      <w:szCs w:val="32"/>
      <w:lang w:eastAsia="ru-RU"/>
    </w:rPr>
  </w:style>
  <w:style w:type="character" w:styleId="Style32">
    <w:name w:val="Листинг Знак"/>
    <w:basedOn w:val="DefaultParagraphFont"/>
    <w:link w:val="Style62"/>
    <w:qFormat/>
    <w:rPr>
      <w:rFonts w:ascii="Courier New" w:hAnsi="Courier New"/>
      <w:sz w:val="20"/>
    </w:rPr>
  </w:style>
  <w:style w:type="character" w:styleId="Style33">
    <w:name w:val="Нумерованный заголовок второго уровня Знак"/>
    <w:basedOn w:val="Style29"/>
    <w:link w:val="Style63"/>
    <w:qFormat/>
    <w:rPr>
      <w:rFonts w:ascii="Times New Roman" w:hAnsi="Times New Roman" w:eastAsia="Calibri" w:cs="Times New Roman"/>
      <w:b/>
      <w:bCs/>
      <w:color w:themeColor="dark1" w:val="000000"/>
      <w:sz w:val="32"/>
      <w:szCs w:val="32"/>
      <w:lang w:eastAsia="ru-RU"/>
    </w:rPr>
  </w:style>
  <w:style w:type="character" w:styleId="Style34">
    <w:name w:val="Нумерованный заголовок третьего и последующих уровней Знак"/>
    <w:basedOn w:val="Style31"/>
    <w:link w:val="Style64"/>
    <w:qFormat/>
    <w:rPr>
      <w:rFonts w:ascii="Times New Roman" w:hAnsi="Times New Roman" w:eastAsia="Calibri" w:cs="Tahoma"/>
      <w:b/>
      <w:color w:themeColor="dark1" w:val="000000"/>
      <w:sz w:val="28"/>
      <w:szCs w:val="32"/>
      <w:lang w:eastAsia="ru-RU"/>
    </w:rPr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character" w:styleId="Strong">
    <w:name w:val="Strong"/>
    <w:basedOn w:val="DefaultParagraphFont"/>
    <w:qFormat/>
    <w:rPr>
      <w:b/>
      <w:bCs/>
    </w:rPr>
  </w:style>
  <w:style w:type="character" w:styleId="HTML">
    <w:name w:val="Стандартный HTML Знак"/>
    <w:basedOn w:val="DefaultParagraphFont"/>
    <w:link w:val="HTMLPreformatted"/>
    <w:qFormat/>
    <w:rPr>
      <w:rFonts w:ascii="Courier New" w:hAnsi="Courier New" w:eastAsia="Times New Roman" w:cs="Courier New"/>
      <w:kern w:val="0"/>
      <w:sz w:val="20"/>
      <w:szCs w:val="20"/>
      <w:lang w:eastAsia="ru-RU"/>
    </w:rPr>
  </w:style>
  <w:style w:type="character" w:styleId="HTMLCode">
    <w:name w:val="HTML Code"/>
    <w:basedOn w:val="DefaultParagraphFont"/>
    <w:qFormat/>
    <w:rPr>
      <w:rFonts w:ascii="Courier New" w:hAnsi="Courier New" w:eastAsia="Times New Roman" w:cs="Courier New"/>
      <w:sz w:val="20"/>
      <w:szCs w:val="20"/>
    </w:rPr>
  </w:style>
  <w:style w:type="character" w:styleId="Style35">
    <w:name w:val="Верхний колонтитул Знак"/>
    <w:basedOn w:val="DefaultParagraphFont"/>
    <w:qFormat/>
    <w:rPr/>
  </w:style>
  <w:style w:type="character" w:styleId="Biblio-record-text">
    <w:name w:val="biblio-record-text"/>
    <w:basedOn w:val="DefaultParagraphFont"/>
    <w:qFormat/>
    <w:rPr/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Style36">
    <w:name w:val="Основной текст Знак"/>
    <w:basedOn w:val="DefaultParagraphFont"/>
    <w:qFormat/>
    <w:rPr>
      <w:rFonts w:ascii="Georgia" w:hAnsi="Georgia" w:eastAsia="Georgia" w:cs="Georgia"/>
      <w:kern w:val="0"/>
      <w:sz w:val="24"/>
      <w:szCs w:val="24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Style37">
    <w:name w:val="Текст выноски Знак"/>
    <w:basedOn w:val="DefaultParagraphFont"/>
    <w:link w:val="BalloonText"/>
    <w:qFormat/>
    <w:rPr>
      <w:rFonts w:ascii="Tahoma" w:hAnsi="Tahoma" w:cs="Tahoma"/>
      <w:sz w:val="16"/>
      <w:szCs w:val="16"/>
    </w:rPr>
  </w:style>
  <w:style w:type="character" w:styleId="Style38">
    <w:name w:val="Нижний колонтитул Знак"/>
    <w:basedOn w:val="DefaultParagraphFont"/>
    <w:qFormat/>
    <w:rPr/>
  </w:style>
  <w:style w:type="character" w:styleId="Style39">
    <w:name w:val="Символ нумерации"/>
    <w:qFormat/>
    <w:rPr/>
  </w:style>
  <w:style w:type="character" w:styleId="Style40">
    <w:name w:val="Маркеры"/>
    <w:qFormat/>
    <w:rPr>
      <w:rFonts w:ascii="OpenSymbol" w:hAnsi="OpenSymbol" w:eastAsia="OpenSymbol" w:cs="OpenSymbol"/>
    </w:rPr>
  </w:style>
  <w:style w:type="paragraph" w:styleId="Style4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Style36"/>
    <w:pPr>
      <w:widowControl w:val="false"/>
      <w:spacing w:lineRule="auto" w:line="240" w:before="0" w:after="0"/>
    </w:pPr>
    <w:rPr>
      <w:rFonts w:ascii="Georgia" w:hAnsi="Georgia" w:eastAsia="Georgia" w:cs="Georgia"/>
      <w:kern w:val="0"/>
      <w:sz w:val="24"/>
      <w:szCs w:val="24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42">
    <w:name w:val="Указатель"/>
    <w:basedOn w:val="Normal"/>
    <w:qFormat/>
    <w:pPr>
      <w:suppressLineNumbers/>
    </w:pPr>
    <w:rPr>
      <w:rFonts w:cs="Arial"/>
    </w:rPr>
  </w:style>
  <w:style w:type="paragraph" w:styleId="Style43">
    <w:name w:val="ЗАГОЛОВОК ПЕРВОГО УРОВНЯ"/>
    <w:next w:val="Normal"/>
    <w:link w:val="Style12"/>
    <w:qFormat/>
    <w:pPr>
      <w:keepNext w:val="true"/>
      <w:widowControl w:val="false"/>
      <w:numPr>
        <w:ilvl w:val="0"/>
        <w:numId w:val="0"/>
      </w:numPr>
      <w:suppressAutoHyphens w:val="true"/>
      <w:kinsoku w:val="true"/>
      <w:overflowPunct w:val="true"/>
      <w:autoSpaceDE w:val="true"/>
      <w:bidi w:val="0"/>
      <w:spacing w:lineRule="auto" w:line="360" w:before="0" w:after="200"/>
      <w:jc w:val="left"/>
      <w:outlineLvl w:val="0"/>
    </w:pPr>
    <w:rPr>
      <w:rFonts w:ascii="Times New Roman" w:hAnsi="Times New Roman" w:eastAsia="Calibri" w:cs="Tahoma"/>
      <w:b/>
      <w:caps/>
      <w:color w:themeColor="dark1" w:val="000000"/>
      <w:kern w:val="2"/>
      <w:sz w:val="36"/>
      <w:szCs w:val="32"/>
      <w:lang w:val="ru-RU" w:eastAsia="ru-RU" w:bidi="ar-SA"/>
    </w:rPr>
  </w:style>
  <w:style w:type="paragraph" w:styleId="Style44">
    <w:name w:val="ЗАГОЛОВОК ТРЕТЬЕГО УРОВНЯ"/>
    <w:next w:val="Normal"/>
    <w:link w:val="Style13"/>
    <w:qFormat/>
    <w:pPr>
      <w:keepNext w:val="true"/>
      <w:keepLines/>
      <w:widowControl/>
      <w:numPr>
        <w:ilvl w:val="2"/>
        <w:numId w:val="3"/>
      </w:numPr>
      <w:suppressAutoHyphens w:val="true"/>
      <w:kinsoku w:val="true"/>
      <w:overflowPunct w:val="true"/>
      <w:autoSpaceDE w:val="true"/>
      <w:bidi w:val="0"/>
      <w:spacing w:lineRule="auto" w:line="360" w:before="300" w:after="200"/>
      <w:jc w:val="left"/>
      <w:outlineLvl w:val="2"/>
    </w:pPr>
    <w:rPr>
      <w:rFonts w:ascii="Times New Roman" w:hAnsi="Times New Roman" w:eastAsia="Calibri" w:cs="Tahoma"/>
      <w:b/>
      <w:color w:themeColor="dark1" w:val="000000"/>
      <w:kern w:val="2"/>
      <w:sz w:val="28"/>
      <w:szCs w:val="32"/>
      <w:lang w:val="ru-RU" w:eastAsia="ru-RU" w:bidi="ar-SA"/>
    </w:rPr>
  </w:style>
  <w:style w:type="paragraph" w:styleId="Style45">
    <w:name w:val="ЗАГОЛОВОК ВТОРОГО УРОВНЯ"/>
    <w:next w:val="Normal"/>
    <w:link w:val="Style14"/>
    <w:qFormat/>
    <w:pPr>
      <w:keepNext w:val="true"/>
      <w:keepLines/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  <w:spacing w:lineRule="auto" w:line="360" w:before="300" w:after="200"/>
      <w:jc w:val="left"/>
      <w:outlineLvl w:val="1"/>
    </w:pPr>
    <w:rPr>
      <w:rFonts w:ascii="Times New Roman" w:hAnsi="Times New Roman" w:eastAsia="Calibri" w:cs="Tahoma"/>
      <w:b/>
      <w:color w:themeColor="dark1" w:val="000000"/>
      <w:kern w:val="2"/>
      <w:sz w:val="32"/>
      <w:szCs w:val="32"/>
      <w:lang w:val="ru-RU" w:eastAsia="ru-RU" w:bidi="ar-SA"/>
    </w:rPr>
  </w:style>
  <w:style w:type="paragraph" w:styleId="Style46">
    <w:name w:val="ОСНОВНОЙ ТЕКСТ"/>
    <w:basedOn w:val="Normal"/>
    <w:link w:val="Style15"/>
    <w:qFormat/>
    <w:pPr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Style47">
    <w:name w:val="РИСУНОК"/>
    <w:basedOn w:val="Normal"/>
    <w:link w:val="Style16"/>
    <w:qFormat/>
    <w:pPr>
      <w:spacing w:lineRule="auto" w:line="240" w:before="0" w:after="120"/>
      <w:jc w:val="center"/>
    </w:pPr>
    <w:rPr>
      <w:rFonts w:ascii="Times New Roman" w:hAnsi="Times New Roman" w:eastAsia="Times New Roman" w:cs="Times New Roman"/>
      <w:b/>
      <w:sz w:val="24"/>
      <w:szCs w:val="24"/>
      <w:lang w:eastAsia="ru-RU"/>
    </w:rPr>
  </w:style>
  <w:style w:type="paragraph" w:styleId="Style48">
    <w:name w:val="ПОДПИСЬ К ТАБЛИЦАМ"/>
    <w:basedOn w:val="NoSpacing"/>
    <w:link w:val="Style17"/>
    <w:qFormat/>
    <w:pPr>
      <w:widowControl w:val="false"/>
      <w:spacing w:before="120" w:after="160"/>
    </w:pPr>
    <w:rPr>
      <w:rFonts w:ascii="Times New Roman" w:hAnsi="Times New Roman" w:eastAsia="Times New Roman" w:cs="Times New Roman"/>
      <w:i/>
      <w:sz w:val="24"/>
      <w:szCs w:val="32"/>
      <w:lang w:eastAsia="ru-RU"/>
    </w:rPr>
  </w:style>
  <w:style w:type="paragraph" w:styleId="NoSpacing">
    <w:name w:val="No Spacing"/>
    <w:qFormat/>
    <w:pPr>
      <w:widowControl/>
      <w:suppressAutoHyphens w:val="true"/>
      <w:kinsoku w:val="true"/>
      <w:overflowPunct w:val="true"/>
      <w:autoSpaceDE w:val="true"/>
      <w:bidi w:val="0"/>
      <w:spacing w:lineRule="auto" w:line="240" w:before="0" w:after="0"/>
      <w:jc w:val="left"/>
    </w:pPr>
    <w:rPr>
      <w:rFonts w:ascii="Calibri" w:hAnsi="Calibri" w:eastAsia="Calibri" w:cs="Tahoma"/>
      <w:color w:val="auto"/>
      <w:kern w:val="2"/>
      <w:sz w:val="22"/>
      <w:szCs w:val="22"/>
      <w:lang w:val="ru-RU" w:eastAsia="en-US" w:bidi="ar-SA"/>
    </w:rPr>
  </w:style>
  <w:style w:type="paragraph" w:styleId="Style49">
    <w:name w:val="ТАБЛИЦА"/>
    <w:basedOn w:val="ListParagraph"/>
    <w:link w:val="Style18"/>
    <w:qFormat/>
    <w:pPr>
      <w:widowControl w:val="false"/>
      <w:spacing w:lineRule="auto" w:line="240" w:before="0" w:after="0"/>
      <w:ind w:left="0"/>
      <w:contextualSpacing w:val="false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Style50">
    <w:name w:val="Основной шрифт"/>
    <w:link w:val="Style19"/>
    <w:qFormat/>
    <w:pPr>
      <w:widowControl/>
      <w:suppressAutoHyphens w:val="true"/>
      <w:kinsoku w:val="true"/>
      <w:overflowPunct w:val="true"/>
      <w:autoSpaceDE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2"/>
      <w:sz w:val="28"/>
      <w:szCs w:val="20"/>
      <w:lang w:val="ru-RU" w:eastAsia="ru-RU" w:bidi="ar-SA"/>
    </w:rPr>
  </w:style>
  <w:style w:type="paragraph" w:styleId="-1">
    <w:name w:val="Заголовок_без-оглавления"/>
    <w:basedOn w:val="NormalWeb"/>
    <w:link w:val="-"/>
    <w:qFormat/>
    <w:pPr>
      <w:spacing w:lineRule="auto" w:line="360" w:before="0" w:after="200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paragraph" w:styleId="NormalWeb">
    <w:name w:val="Normal (Web)"/>
    <w:basedOn w:val="Normal"/>
    <w:qFormat/>
    <w:pPr/>
    <w:rPr>
      <w:rFonts w:ascii="Times New Roman" w:hAnsi="Times New Roman" w:cs="Times New Roman"/>
      <w:sz w:val="24"/>
      <w:szCs w:val="24"/>
    </w:rPr>
  </w:style>
  <w:style w:type="paragraph" w:styleId="Style51">
    <w:name w:val="Нумер. список"/>
    <w:link w:val="Style20"/>
    <w:qFormat/>
    <w:pPr>
      <w:widowControl/>
      <w:numPr>
        <w:ilvl w:val="0"/>
        <w:numId w:val="4"/>
      </w:numPr>
      <w:suppressAutoHyphens w:val="true"/>
      <w:kinsoku w:val="true"/>
      <w:overflowPunct w:val="true"/>
      <w:autoSpaceDE w:val="true"/>
      <w:bidi w:val="0"/>
      <w:spacing w:lineRule="auto" w:line="360" w:before="0" w:after="0"/>
      <w:jc w:val="both"/>
    </w:pPr>
    <w:rPr>
      <w:rFonts w:ascii="Times New Roman" w:hAnsi="Times New Roman" w:eastAsia="Times New Roman" w:cs="Times New Roman"/>
      <w:color w:val="auto"/>
      <w:kern w:val="2"/>
      <w:sz w:val="28"/>
      <w:szCs w:val="20"/>
      <w:lang w:val="ru-RU" w:eastAsia="ru-RU" w:bidi="ar-SA"/>
    </w:rPr>
  </w:style>
  <w:style w:type="paragraph" w:styleId="Style52">
    <w:name w:val="Нумерованный заголовок первого уровня"/>
    <w:basedOn w:val="Style60"/>
    <w:link w:val="Style21"/>
    <w:qFormat/>
    <w:pPr>
      <w:numPr>
        <w:ilvl w:val="0"/>
        <w:numId w:val="5"/>
      </w:numPr>
    </w:pPr>
    <w:rPr/>
  </w:style>
  <w:style w:type="paragraph" w:styleId="Style53">
    <w:name w:val="Полужирный_Основной"/>
    <w:basedOn w:val="Style50"/>
    <w:link w:val="Style22"/>
    <w:qFormat/>
    <w:pPr/>
    <w:rPr>
      <w:b/>
      <w:bCs/>
    </w:rPr>
  </w:style>
  <w:style w:type="paragraph" w:styleId="Style54">
    <w:name w:val="Иллюстрации"/>
    <w:basedOn w:val="Normal"/>
    <w:link w:val="Style23"/>
    <w:qFormat/>
    <w:pPr>
      <w:spacing w:lineRule="auto" w:line="240" w:before="0" w:after="120"/>
      <w:jc w:val="center"/>
    </w:pPr>
    <w:rPr>
      <w:rFonts w:ascii="Times New Roman" w:hAnsi="Times New Roman" w:eastAsia="Times New Roman" w:cs="Times New Roman"/>
      <w:b/>
      <w:sz w:val="24"/>
      <w:szCs w:val="24"/>
      <w:lang w:eastAsia="ru-RU"/>
    </w:rPr>
  </w:style>
  <w:style w:type="paragraph" w:styleId="Style55">
    <w:name w:val="Надпись таблицы"/>
    <w:basedOn w:val="NoSpacing"/>
    <w:link w:val="Style24"/>
    <w:qFormat/>
    <w:pPr>
      <w:keepLines/>
      <w:spacing w:before="120" w:after="0"/>
    </w:pPr>
    <w:rPr>
      <w:rFonts w:ascii="Times New Roman" w:hAnsi="Times New Roman" w:eastAsia="Times New Roman" w:cs="Times New Roman"/>
      <w:i/>
      <w:sz w:val="24"/>
      <w:szCs w:val="32"/>
      <w:lang w:eastAsia="ru-RU"/>
    </w:rPr>
  </w:style>
  <w:style w:type="paragraph" w:styleId="Style56">
    <w:name w:val="Маркированный список (круг)"/>
    <w:basedOn w:val="Style50"/>
    <w:link w:val="Style25"/>
    <w:qFormat/>
    <w:pPr>
      <w:numPr>
        <w:ilvl w:val="0"/>
        <w:numId w:val="2"/>
      </w:numPr>
      <w:tabs>
        <w:tab w:val="clear" w:pos="708"/>
        <w:tab w:val="left" w:pos="1276" w:leader="none"/>
      </w:tabs>
      <w:ind w:firstLine="709" w:left="0"/>
    </w:pPr>
    <w:rPr/>
  </w:style>
  <w:style w:type="paragraph" w:styleId="Style57">
    <w:name w:val="Изображение"/>
    <w:basedOn w:val="Normal"/>
    <w:link w:val="Style26"/>
    <w:qFormat/>
    <w:pPr>
      <w:keepNext w:val="true"/>
      <w:spacing w:lineRule="auto" w:line="240" w:before="0" w:after="0"/>
      <w:jc w:val="center"/>
    </w:pPr>
    <w:rPr/>
  </w:style>
  <w:style w:type="paragraph" w:styleId="Style58">
    <w:name w:val="Второй уровень"/>
    <w:link w:val="Style27"/>
    <w:qFormat/>
    <w:pPr>
      <w:keepNext w:val="true"/>
      <w:keepLines/>
      <w:widowControl/>
      <w:suppressAutoHyphens w:val="true"/>
      <w:kinsoku w:val="true"/>
      <w:overflowPunct w:val="true"/>
      <w:autoSpaceDE w:val="true"/>
      <w:bidi w:val="0"/>
      <w:spacing w:lineRule="auto" w:line="360" w:before="300" w:after="200"/>
      <w:ind w:left="709"/>
      <w:jc w:val="left"/>
    </w:pPr>
    <w:rPr>
      <w:rFonts w:ascii="Times New Roman" w:hAnsi="Times New Roman" w:eastAsia="Calibri" w:cs="Times New Roman"/>
      <w:b/>
      <w:bCs/>
      <w:color w:themeColor="dark1" w:val="000000"/>
      <w:kern w:val="2"/>
      <w:sz w:val="32"/>
      <w:szCs w:val="32"/>
      <w:lang w:val="ru-RU" w:eastAsia="ru-RU" w:bidi="ar-SA"/>
    </w:rPr>
  </w:style>
  <w:style w:type="paragraph" w:styleId="Title">
    <w:name w:val="Title"/>
    <w:basedOn w:val="Normal"/>
    <w:link w:val="Style28"/>
    <w:qFormat/>
    <w:pPr>
      <w:spacing w:lineRule="auto" w:line="240" w:before="0" w:after="0"/>
      <w:jc w:val="center"/>
    </w:pPr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styleId="Style59">
    <w:name w:val="Заголовок второго уровня"/>
    <w:next w:val="Style50"/>
    <w:link w:val="Style29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  <w:spacing w:lineRule="auto" w:line="360" w:before="300" w:after="200"/>
      <w:ind w:left="709"/>
      <w:jc w:val="left"/>
      <w:outlineLvl w:val="1"/>
    </w:pPr>
    <w:rPr>
      <w:rFonts w:ascii="Times New Roman" w:hAnsi="Times New Roman" w:eastAsia="Calibri" w:cs="Times New Roman"/>
      <w:b/>
      <w:bCs/>
      <w:color w:themeColor="dark1" w:val="000000"/>
      <w:kern w:val="2"/>
      <w:sz w:val="32"/>
      <w:szCs w:val="32"/>
      <w:lang w:val="ru-RU" w:eastAsia="ru-RU" w:bidi="ar-SA"/>
    </w:rPr>
  </w:style>
  <w:style w:type="paragraph" w:styleId="Style60">
    <w:name w:val="Заголовок первого уровня"/>
    <w:next w:val="Normal"/>
    <w:link w:val="Style30"/>
    <w:qFormat/>
    <w:pPr>
      <w:keepNext w:val="true"/>
      <w:pageBreakBefore/>
      <w:widowControl w:val="false"/>
      <w:numPr>
        <w:ilvl w:val="0"/>
        <w:numId w:val="0"/>
      </w:numPr>
      <w:suppressAutoHyphens w:val="true"/>
      <w:kinsoku w:val="true"/>
      <w:overflowPunct w:val="true"/>
      <w:autoSpaceDE w:val="true"/>
      <w:bidi w:val="0"/>
      <w:spacing w:lineRule="auto" w:line="360" w:before="0" w:after="200"/>
      <w:ind w:left="709"/>
      <w:jc w:val="left"/>
      <w:outlineLvl w:val="0"/>
    </w:pPr>
    <w:rPr>
      <w:rFonts w:ascii="Times New Roman" w:hAnsi="Times New Roman" w:eastAsia="Calibri" w:cs="Tahoma"/>
      <w:b/>
      <w:caps/>
      <w:color w:themeColor="dark1" w:val="000000"/>
      <w:kern w:val="2"/>
      <w:sz w:val="36"/>
      <w:szCs w:val="32"/>
      <w:lang w:val="ru-RU" w:eastAsia="ru-RU" w:bidi="ar-SA"/>
    </w:rPr>
  </w:style>
  <w:style w:type="paragraph" w:styleId="Style61">
    <w:name w:val="Заголовок третьего и последующего уровней"/>
    <w:next w:val="Normal"/>
    <w:link w:val="Style31"/>
    <w:qFormat/>
    <w:pPr>
      <w:keepNext w:val="true"/>
      <w:keepLines/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  <w:spacing w:lineRule="auto" w:line="360" w:before="300" w:after="200"/>
      <w:ind w:left="709"/>
      <w:jc w:val="left"/>
      <w:outlineLvl w:val="2"/>
    </w:pPr>
    <w:rPr>
      <w:rFonts w:ascii="Times New Roman" w:hAnsi="Times New Roman" w:eastAsia="Calibri" w:cs="Tahoma"/>
      <w:b/>
      <w:color w:themeColor="dark1" w:val="000000"/>
      <w:kern w:val="2"/>
      <w:sz w:val="28"/>
      <w:szCs w:val="32"/>
      <w:lang w:val="ru-RU" w:eastAsia="ru-RU" w:bidi="ar-SA"/>
    </w:rPr>
  </w:style>
  <w:style w:type="paragraph" w:styleId="Style62">
    <w:name w:val="Листинг"/>
    <w:basedOn w:val="Normal"/>
    <w:link w:val="Style32"/>
    <w:qFormat/>
    <w:pPr>
      <w:spacing w:lineRule="auto" w:line="240" w:before="0" w:after="0"/>
    </w:pPr>
    <w:rPr>
      <w:rFonts w:ascii="Courier New" w:hAnsi="Courier New"/>
      <w:sz w:val="20"/>
    </w:rPr>
  </w:style>
  <w:style w:type="paragraph" w:styleId="Style63">
    <w:name w:val="Нумерованный заголовок второго уровня"/>
    <w:basedOn w:val="Style59"/>
    <w:link w:val="Style33"/>
    <w:qFormat/>
    <w:pPr>
      <w:keepNext w:val="true"/>
      <w:keepLines/>
      <w:numPr>
        <w:ilvl w:val="1"/>
        <w:numId w:val="5"/>
      </w:numPr>
      <w:tabs>
        <w:tab w:val="clear" w:pos="708"/>
        <w:tab w:val="left" w:pos="0" w:leader="none"/>
        <w:tab w:val="left" w:pos="709" w:leader="none"/>
        <w:tab w:val="left" w:pos="1134" w:leader="none"/>
      </w:tabs>
    </w:pPr>
    <w:rPr/>
  </w:style>
  <w:style w:type="paragraph" w:styleId="Style64">
    <w:name w:val="Нумерованный заголовок третьего и последующих уровней"/>
    <w:basedOn w:val="Style61"/>
    <w:link w:val="Style34"/>
    <w:qFormat/>
    <w:pPr>
      <w:ind w:hanging="567" w:left="1276"/>
    </w:pPr>
    <w:rPr/>
  </w:style>
  <w:style w:type="paragraph" w:styleId="TOC2">
    <w:name w:val="TOC 2"/>
    <w:basedOn w:val="Normal"/>
    <w:next w:val="Normal"/>
    <w:autoRedefine/>
    <w:pPr>
      <w:spacing w:before="0" w:after="100"/>
      <w:ind w:left="220"/>
    </w:pPr>
    <w:rPr/>
  </w:style>
  <w:style w:type="paragraph" w:styleId="TOC1">
    <w:name w:val="TOC 1"/>
    <w:basedOn w:val="Normal"/>
    <w:next w:val="Normal"/>
    <w:autoRedefine/>
    <w:pPr>
      <w:spacing w:before="0" w:after="100"/>
    </w:pPr>
    <w:rPr/>
  </w:style>
  <w:style w:type="paragraph" w:styleId="HTMLPreformatted">
    <w:name w:val="HTML Preformatted"/>
    <w:basedOn w:val="Normal"/>
    <w:link w:val="HTML"/>
    <w:qFormat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kern w:val="0"/>
      <w:sz w:val="20"/>
      <w:szCs w:val="20"/>
      <w:lang w:eastAsia="ru-RU"/>
    </w:rPr>
  </w:style>
  <w:style w:type="paragraph" w:styleId="Style65">
    <w:name w:val="Колонтитул"/>
    <w:basedOn w:val="Normal"/>
    <w:qFormat/>
    <w:pPr/>
    <w:rPr/>
  </w:style>
  <w:style w:type="paragraph" w:styleId="Header">
    <w:name w:val="Header"/>
    <w:basedOn w:val="Normal"/>
    <w:link w:val="Style35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Style37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Style38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66">
    <w:name w:val="Содержимое таблицы"/>
    <w:basedOn w:val="Normal"/>
    <w:qFormat/>
    <w:pPr>
      <w:widowControl w:val="false"/>
      <w:suppressLineNumbers/>
    </w:pPr>
    <w:rPr/>
  </w:style>
  <w:style w:type="paragraph" w:styleId="Style67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Style68">
    <w:name w:val="Заголовок таблицы"/>
    <w:basedOn w:val="Style66"/>
    <w:qFormat/>
    <w:pPr>
      <w:suppressLineNumbers/>
      <w:jc w:val="center"/>
    </w:pPr>
    <w:rPr>
      <w:b/>
      <w:bCs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955</TotalTime>
  <Application>LibreOffice/24.2.1.2$Windows_X86_64 LibreOffice_project/db4def46b0453cc22e2d0305797cf981b68ef5ac</Application>
  <AppVersion>15.0000</AppVersion>
  <Pages>1</Pages>
  <Words>64</Words>
  <Characters>479</Characters>
  <CharactersWithSpaces>555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2024-09-09T10:10:00Z</dcterms:created>
  <dc:creator>Alexandr V</dc:creator>
  <dc:description/>
  <dc:language>ru-RU</dc:language>
  <cp:lastModifiedBy/>
  <cp:lastPrinted>2023-12-28T09:46:00Z</cp:lastPrinted>
  <dcterms:modified xsi:type="dcterms:W3CDTF">2026-02-11T09:56:59Z</dcterms:modified>
  <cp:revision>91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