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0A58E1" w14:textId="77777777" w:rsidR="00337792" w:rsidRDefault="00337792" w:rsidP="00337792">
      <w:pPr>
        <w:pStyle w:val="a4"/>
      </w:pPr>
      <w:r>
        <w:t>Верхняя палуба судна, есть свободное место 32 метра на 13 метра. Расчёт запаса по г/п примерно 85 тонн. Нужно организовать 5 видов модульного конструирования из 20-футовых судовых контейнеров. Из контейнеров будут сделаны проекты:</w:t>
      </w:r>
    </w:p>
    <w:p w14:paraId="2A00B124" w14:textId="77777777" w:rsidR="00337792" w:rsidRDefault="00337792" w:rsidP="00337792">
      <w:pPr>
        <w:pStyle w:val="a4"/>
        <w:numPr>
          <w:ilvl w:val="0"/>
          <w:numId w:val="2"/>
        </w:numPr>
      </w:pPr>
      <w:r>
        <w:t>Зона офисов (для деловых круизов)</w:t>
      </w:r>
    </w:p>
    <w:p w14:paraId="77988026" w14:textId="77777777" w:rsidR="00337792" w:rsidRDefault="00337792" w:rsidP="00337792">
      <w:pPr>
        <w:pStyle w:val="a4"/>
        <w:numPr>
          <w:ilvl w:val="0"/>
          <w:numId w:val="2"/>
        </w:numPr>
      </w:pPr>
      <w:r>
        <w:t>Спа/бани (оздоровительные круизы)</w:t>
      </w:r>
    </w:p>
    <w:p w14:paraId="30793C59" w14:textId="77777777" w:rsidR="00337792" w:rsidRDefault="00337792" w:rsidP="00337792">
      <w:pPr>
        <w:pStyle w:val="a4"/>
        <w:numPr>
          <w:ilvl w:val="0"/>
          <w:numId w:val="2"/>
        </w:numPr>
      </w:pPr>
      <w:r>
        <w:t>Бассейн, но нужно учитывать их вес с водой, может быть, стоит отказаться от них;</w:t>
      </w:r>
    </w:p>
    <w:p w14:paraId="360CF6A1" w14:textId="77777777" w:rsidR="00337792" w:rsidRDefault="00337792" w:rsidP="00337792">
      <w:pPr>
        <w:pStyle w:val="a4"/>
        <w:numPr>
          <w:ilvl w:val="0"/>
          <w:numId w:val="2"/>
        </w:numPr>
      </w:pPr>
      <w:r>
        <w:t>Детская площадка (детские круизы)</w:t>
      </w:r>
    </w:p>
    <w:p w14:paraId="2A5E3F3A" w14:textId="3125FBBC" w:rsidR="00337792" w:rsidRDefault="00337792" w:rsidP="00337792">
      <w:pPr>
        <w:pStyle w:val="a4"/>
        <w:numPr>
          <w:ilvl w:val="0"/>
          <w:numId w:val="2"/>
        </w:numPr>
      </w:pPr>
      <w:r>
        <w:t xml:space="preserve">Диско, кино или театр под нашу площадь (мальчишник, </w:t>
      </w:r>
      <w:proofErr w:type="spellStart"/>
      <w:r>
        <w:t>тусы</w:t>
      </w:r>
      <w:proofErr w:type="spellEnd"/>
      <w:r>
        <w:t>, свадьбы и т.д.)</w:t>
      </w:r>
    </w:p>
    <w:p w14:paraId="7CAC6B82" w14:textId="77777777" w:rsidR="00337792" w:rsidRDefault="00337792" w:rsidP="00337792">
      <w:pPr>
        <w:pStyle w:val="a4"/>
      </w:pPr>
      <w:r>
        <w:t xml:space="preserve">Отдельный вариант с президентским люксом для персоны, которая хочет иметь отдельный остров на плаву. </w:t>
      </w:r>
      <w:proofErr w:type="spellStart"/>
      <w:r>
        <w:t>Суперлюкс</w:t>
      </w:r>
      <w:proofErr w:type="spellEnd"/>
      <w:r>
        <w:t>, дорого-богато. Это отдельная задача на тему жилого модуля.</w:t>
      </w:r>
    </w:p>
    <w:p w14:paraId="7DA55974" w14:textId="77777777" w:rsidR="00337792" w:rsidRDefault="00337792" w:rsidP="00337792">
      <w:pPr>
        <w:pStyle w:val="a4"/>
      </w:pPr>
      <w:r>
        <w:t>Учитывать расчёты нагрузки на кв. м</w:t>
      </w:r>
    </w:p>
    <w:p w14:paraId="4B65A177" w14:textId="77777777" w:rsidR="00337792" w:rsidRDefault="00337792" w:rsidP="00337792">
      <w:pPr>
        <w:pStyle w:val="a4"/>
      </w:pPr>
      <w:r>
        <w:t>Учитывать общий запас по нагрузке</w:t>
      </w:r>
    </w:p>
    <w:p w14:paraId="14F0227B" w14:textId="77777777" w:rsidR="00337792" w:rsidRDefault="00337792" w:rsidP="00337792">
      <w:pPr>
        <w:pStyle w:val="a4"/>
      </w:pPr>
      <w:r>
        <w:t>Учитывать ограничения по высоте общей, судно не выше 13,8 м, т. е. контейнеры не могут ставиться в 2 этажа. Мы не пройдём по высоте. Т. к. верхняя палуба 8,6 – 13,8 равно 5,2 метра запаса по высоте.</w:t>
      </w:r>
    </w:p>
    <w:p w14:paraId="49AA862D" w14:textId="11530531" w:rsidR="00337792" w:rsidRDefault="00337792" w:rsidP="00337792">
      <w:pPr>
        <w:pStyle w:val="a4"/>
      </w:pPr>
      <w:r>
        <w:t>Также нужно продумать необходимые среды для питания. Концепция трансформер, мы должны иметь возможность в период эксплуатации менять темы наших круизов.</w:t>
      </w:r>
    </w:p>
    <w:p w14:paraId="38FAE32C" w14:textId="0BE9D592" w:rsidR="00955687" w:rsidRDefault="00955687" w:rsidP="00337792">
      <w:pPr>
        <w:pStyle w:val="a4"/>
      </w:pPr>
    </w:p>
    <w:p w14:paraId="24B2F990" w14:textId="6CC512D8" w:rsidR="00955687" w:rsidRDefault="00955687" w:rsidP="00337792">
      <w:pPr>
        <w:pStyle w:val="a4"/>
      </w:pPr>
      <w:r>
        <w:t>Приложения: фотографии и ссылки для ознакомления. Не строго соблюдать.</w:t>
      </w:r>
    </w:p>
    <w:p w14:paraId="5F70E945" w14:textId="09B1DF33" w:rsidR="00C03ACA" w:rsidRDefault="00C03ACA" w:rsidP="00337792">
      <w:pPr>
        <w:pStyle w:val="a4"/>
      </w:pPr>
    </w:p>
    <w:p w14:paraId="07CC66EC" w14:textId="4D5BF673" w:rsidR="00C03ACA" w:rsidRPr="00C03ACA" w:rsidRDefault="00C03ACA" w:rsidP="00C03ACA">
      <w:pPr>
        <w:pStyle w:val="a4"/>
      </w:pPr>
      <w:r w:rsidRPr="00C03ACA">
        <w:t xml:space="preserve">Главная особенность: крепление контейнеров к солнечной палубе с помощью </w:t>
      </w:r>
      <w:proofErr w:type="spellStart"/>
      <w:r w:rsidRPr="00C03ACA">
        <w:t>Twistlock</w:t>
      </w:r>
      <w:proofErr w:type="spellEnd"/>
      <w:r w:rsidRPr="00C03ACA">
        <w:t xml:space="preserve"> («Ласточкин хвост»). Уч</w:t>
      </w:r>
      <w:r w:rsidR="00985EEC">
        <w:t>есть</w:t>
      </w:r>
      <w:r w:rsidRPr="00C03ACA">
        <w:t xml:space="preserve"> это на палубе и сделает схему палубы с учётом болтового крепления «ласточкина хвоста» к палубе болтами.</w:t>
      </w:r>
      <w:r w:rsidR="00985EEC">
        <w:t xml:space="preserve"> Сделать схему палубы под крепление болтовое (монтаж/демонтаж) отделанным файлом типа модульное</w:t>
      </w:r>
      <w:bookmarkStart w:id="0" w:name="_GoBack"/>
      <w:bookmarkEnd w:id="0"/>
      <w:r w:rsidR="00985EEC">
        <w:t xml:space="preserve"> решения</w:t>
      </w:r>
    </w:p>
    <w:sectPr w:rsidR="00C03ACA" w:rsidRPr="00C03A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9D1274"/>
    <w:multiLevelType w:val="multilevel"/>
    <w:tmpl w:val="26D6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C46963"/>
    <w:multiLevelType w:val="hybridMultilevel"/>
    <w:tmpl w:val="5FEEC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ABB"/>
    <w:rsid w:val="00337792"/>
    <w:rsid w:val="003B38AA"/>
    <w:rsid w:val="004C5A90"/>
    <w:rsid w:val="00955687"/>
    <w:rsid w:val="00985EEC"/>
    <w:rsid w:val="00A94ABB"/>
    <w:rsid w:val="00C0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4D0DE"/>
  <w15:chartTrackingRefBased/>
  <w15:docId w15:val="{2E7EDE94-7BD6-48A8-B0B2-16722B644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7792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37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0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2026-09-22T11:36:00Z</dcterms:created>
  <dcterms:modified xsi:type="dcterms:W3CDTF">2026-09-22T12:50:00Z</dcterms:modified>
</cp:coreProperties>
</file>