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OSK Text" w:eastAsia="Arial Unicode MS" w:hAnsi="OSK Text"/>
          <w:sz w:val="36"/>
          <w:szCs w:val="36"/>
        </w:rPr>
      </w:pPr>
      <w:r>
        <w:rPr>
          <w:rFonts w:ascii="OSK Text" w:eastAsia="Arial Unicode MS" w:hAnsi="OSK Text"/>
          <w:sz w:val="36"/>
          <w:szCs w:val="36"/>
        </w:rPr>
        <w:t>Согласовано:</w:t>
      </w:r>
    </w:p>
    <w:p>
      <w:pPr>
        <w:pStyle w:val="style0"/>
        <w:rPr>
          <w:rFonts w:ascii="OSK Text" w:eastAsia="Arial Unicode MS" w:hAnsi="OSK Text"/>
          <w:sz w:val="36"/>
          <w:szCs w:val="36"/>
        </w:rPr>
      </w:pPr>
      <w:r>
        <w:rPr>
          <w:rFonts w:ascii="OSK Text" w:eastAsia="Arial Unicode MS" w:hAnsi="OSK Text"/>
          <w:sz w:val="36"/>
          <w:szCs w:val="36"/>
        </w:rPr>
        <w:t>Менеджер компетенции</w:t>
      </w:r>
    </w:p>
    <w:p>
      <w:pPr>
        <w:pStyle w:val="style0"/>
        <w:rPr>
          <w:rFonts w:ascii="OSK Text" w:eastAsia="Arial Unicode MS" w:hAnsi="OSK Text"/>
          <w:sz w:val="36"/>
          <w:szCs w:val="36"/>
        </w:rPr>
      </w:pPr>
      <w:r>
        <w:rPr>
          <w:rFonts w:ascii="OSK Text" w:eastAsia="Arial Unicode MS" w:hAnsi="OSK Text"/>
          <w:sz w:val="36"/>
          <w:szCs w:val="36"/>
        </w:rPr>
        <w:t>_____________ Сурова Е.И.</w:t>
      </w:r>
    </w:p>
    <w:p>
      <w:pPr>
        <w:pStyle w:val="style0"/>
        <w:rPr>
          <w:rFonts w:ascii="OSK Text" w:eastAsia="Arial Unicode MS" w:hAnsi="OSK Text"/>
          <w:sz w:val="36"/>
          <w:szCs w:val="36"/>
        </w:rPr>
      </w:pPr>
    </w:p>
    <w:p>
      <w:pPr>
        <w:pStyle w:val="style0"/>
        <w:rPr>
          <w:rFonts w:ascii="OSK Text" w:eastAsia="Arial Unicode MS" w:hAnsi="OSK Text"/>
          <w:sz w:val="36"/>
          <w:szCs w:val="36"/>
        </w:rPr>
      </w:pPr>
    </w:p>
    <w:p>
      <w:pPr>
        <w:pStyle w:val="style0"/>
        <w:rPr>
          <w:rFonts w:ascii="OSK Text" w:eastAsia="Arial Unicode MS" w:hAnsi="OSK Text"/>
          <w:sz w:val="36"/>
          <w:szCs w:val="36"/>
        </w:rPr>
      </w:pPr>
    </w:p>
    <w:p>
      <w:pPr>
        <w:pStyle w:val="style0"/>
        <w:jc w:val="center"/>
        <w:rPr>
          <w:rFonts w:ascii="OSK Text" w:eastAsia="Arial Unicode MS" w:hAnsi="OSK Text"/>
          <w:sz w:val="36"/>
          <w:szCs w:val="36"/>
        </w:rPr>
      </w:pPr>
      <w:r>
        <w:rPr>
          <w:rFonts w:ascii="OSK Text" w:eastAsia="Arial Unicode MS" w:hAnsi="OSK Text"/>
          <w:sz w:val="36"/>
          <w:szCs w:val="36"/>
        </w:rPr>
        <w:t>Конкурсное задание</w:t>
      </w:r>
    </w:p>
    <w:p>
      <w:pPr>
        <w:pStyle w:val="style0"/>
        <w:jc w:val="center"/>
        <w:rPr>
          <w:rFonts w:ascii="OSK Text" w:eastAsia="Arial Unicode MS" w:hAnsi="OSK Text"/>
          <w:sz w:val="36"/>
          <w:szCs w:val="36"/>
        </w:rPr>
      </w:pPr>
      <w:r>
        <w:rPr>
          <w:rFonts w:ascii="OSK Text" w:eastAsia="Arial Unicode MS" w:hAnsi="OSK Text"/>
          <w:sz w:val="36"/>
          <w:szCs w:val="36"/>
        </w:rPr>
        <w:t>Количество</w:t>
      </w:r>
      <w:r>
        <w:rPr>
          <w:rFonts w:ascii="OSK Text" w:eastAsia="Arial Unicode MS" w:hAnsi="OSK Text"/>
          <w:sz w:val="36"/>
          <w:szCs w:val="36"/>
        </w:rPr>
        <w:t xml:space="preserve"> часов на выполнение задания: </w:t>
      </w:r>
      <w:r>
        <w:rPr>
          <w:rFonts w:ascii="OSK Text" w:eastAsia="Arial Unicode MS" w:hAnsi="OSK Text"/>
          <w:sz w:val="36"/>
          <w:szCs w:val="36"/>
        </w:rPr>
        <w:t>2</w:t>
      </w:r>
      <w:r>
        <w:rPr>
          <w:rFonts w:ascii="OSK Text" w:eastAsia="Arial Unicode MS" w:hAnsi="OSK Text"/>
          <w:sz w:val="36"/>
          <w:szCs w:val="36"/>
        </w:rPr>
        <w:t>2</w:t>
      </w:r>
      <w:r>
        <w:rPr>
          <w:rFonts w:ascii="OSK Text" w:eastAsia="Arial Unicode MS" w:hAnsi="OSK Text"/>
          <w:sz w:val="36"/>
          <w:szCs w:val="36"/>
        </w:rPr>
        <w:t xml:space="preserve"> </w:t>
      </w:r>
      <w:r>
        <w:rPr>
          <w:rFonts w:ascii="OSK Text" w:eastAsia="Arial Unicode MS" w:hAnsi="OSK Text"/>
          <w:sz w:val="36"/>
          <w:szCs w:val="36"/>
        </w:rPr>
        <w:t>ч.</w:t>
      </w:r>
    </w:p>
    <w:p>
      <w:pPr>
        <w:pStyle w:val="style0"/>
        <w:jc w:val="center"/>
        <w:rPr>
          <w:rFonts w:ascii="OSK Text" w:eastAsia="Arial Unicode MS" w:hAnsi="OSK Text"/>
          <w:sz w:val="52"/>
          <w:szCs w:val="72"/>
        </w:rPr>
      </w:pPr>
    </w:p>
    <w:p>
      <w:pPr>
        <w:pStyle w:val="style0"/>
        <w:jc w:val="center"/>
        <w:rPr>
          <w:rFonts w:ascii="OSK Headline" w:eastAsia="Arial Unicode MS" w:hAnsi="OSK Headline"/>
          <w:sz w:val="32"/>
          <w:szCs w:val="32"/>
        </w:rPr>
      </w:pPr>
      <w:r>
        <w:rPr>
          <w:rFonts w:ascii="OSK Headline" w:eastAsia="Arial Unicode MS" w:hAnsi="OSK Headline"/>
          <w:sz w:val="52"/>
          <w:szCs w:val="72"/>
        </w:rPr>
        <w:t>Управление жизненным циклом изделия/управление программой</w:t>
      </w:r>
    </w:p>
    <w:p>
      <w:pPr>
        <w:pStyle w:val="style0"/>
        <w:rPr>
          <w:rFonts w:ascii="OSK Text" w:eastAsia="Arial Unicode MS" w:hAnsi="OSK Text"/>
          <w:sz w:val="32"/>
          <w:szCs w:val="32"/>
        </w:rPr>
      </w:pPr>
    </w:p>
    <w:p>
      <w:pPr>
        <w:pStyle w:val="style0"/>
        <w:rPr>
          <w:rFonts w:ascii="OSK Text" w:eastAsia="Arial Unicode MS" w:hAnsi="OSK Text"/>
          <w:sz w:val="32"/>
          <w:szCs w:val="32"/>
        </w:rPr>
      </w:pPr>
    </w:p>
    <w:p>
      <w:pPr>
        <w:pStyle w:val="style0"/>
        <w:rPr>
          <w:rFonts w:ascii="OSK Text" w:eastAsia="Arial Unicode MS" w:hAnsi="OSK Text"/>
          <w:sz w:val="32"/>
          <w:szCs w:val="32"/>
        </w:rPr>
      </w:pPr>
    </w:p>
    <w:p>
      <w:pPr>
        <w:pStyle w:val="style0"/>
        <w:rPr>
          <w:rFonts w:ascii="OSK Text" w:eastAsia="Arial Unicode MS" w:hAnsi="OSK Text"/>
          <w:sz w:val="32"/>
          <w:szCs w:val="32"/>
        </w:rPr>
      </w:pPr>
    </w:p>
    <w:p>
      <w:pPr>
        <w:pStyle w:val="style0"/>
        <w:rPr>
          <w:rFonts w:ascii="OSK Text" w:eastAsia="Arial Unicode MS" w:hAnsi="OSK Text"/>
          <w:sz w:val="32"/>
          <w:szCs w:val="32"/>
        </w:rPr>
      </w:pPr>
    </w:p>
    <w:p>
      <w:pPr>
        <w:pStyle w:val="style0"/>
        <w:rPr>
          <w:rFonts w:ascii="OSK Text" w:eastAsia="Arial Unicode MS" w:hAnsi="OSK Text"/>
          <w:sz w:val="32"/>
          <w:szCs w:val="32"/>
        </w:rPr>
      </w:pPr>
    </w:p>
    <w:p>
      <w:pPr>
        <w:pStyle w:val="style0"/>
        <w:rPr>
          <w:rFonts w:ascii="OSK Text" w:eastAsia="Arial Unicode MS" w:hAnsi="OSK Text"/>
          <w:sz w:val="32"/>
          <w:szCs w:val="32"/>
        </w:rPr>
      </w:pPr>
    </w:p>
    <w:p>
      <w:pPr>
        <w:pStyle w:val="style0"/>
        <w:rPr>
          <w:rFonts w:ascii="OSK Text" w:eastAsia="Arial Unicode MS" w:hAnsi="OSK Text"/>
          <w:color w:val="ffffff"/>
          <w:sz w:val="32"/>
          <w:szCs w:val="32"/>
        </w:rPr>
      </w:pPr>
      <w:r>
        <w:rPr>
          <w:rFonts w:ascii="OSK Text" w:eastAsia="Arial Unicode MS" w:hAnsi="OSK Text"/>
          <w:color w:val="ffffff"/>
          <w:sz w:val="32"/>
          <w:szCs w:val="32"/>
        </w:rPr>
        <w:t>Предоставлено</w:t>
      </w:r>
      <w:r>
        <w:rPr>
          <w:rFonts w:ascii="OSK Text" w:eastAsia="Arial Unicode MS" w:hAnsi="OSK Text"/>
          <w:color w:val="ffffff"/>
          <w:sz w:val="32"/>
          <w:szCs w:val="32"/>
        </w:rPr>
        <w:t>:</w:t>
      </w:r>
    </w:p>
    <w:p>
      <w:pPr>
        <w:pStyle w:val="style0"/>
        <w:rPr>
          <w:rFonts w:ascii="OSK Text" w:eastAsia="Arial Unicode MS" w:hAnsi="OSK Text"/>
          <w:color w:val="ffffff"/>
          <w:sz w:val="32"/>
          <w:szCs w:val="32"/>
        </w:rPr>
      </w:pPr>
    </w:p>
    <w:p>
      <w:pPr>
        <w:pStyle w:val="style0"/>
        <w:tabs>
          <w:tab w:val="left" w:leader="none" w:pos="2590"/>
        </w:tabs>
        <w:rPr>
          <w:rFonts w:ascii="OSK Text" w:eastAsia="Arial Unicode MS" w:hAnsi="OSK Text"/>
          <w:sz w:val="56"/>
          <w:szCs w:val="56"/>
        </w:rPr>
      </w:pPr>
    </w:p>
    <w:p>
      <w:pPr>
        <w:pStyle w:val="style0"/>
        <w:tabs>
          <w:tab w:val="left" w:leader="none" w:pos="2590"/>
        </w:tabs>
        <w:jc w:val="center"/>
        <w:rPr>
          <w:rFonts w:ascii="OSK Text" w:eastAsia="Arial Unicode MS" w:hAnsi="OSK Text"/>
          <w:szCs w:val="28"/>
        </w:rPr>
        <w:sectPr>
          <w:headerReference w:type="default" r:id="rId2"/>
          <w:footerReference w:type="default" r:id="rId3"/>
          <w:headerReference w:type="first" r:id="rId4"/>
          <w:pgSz w:w="11906" w:h="16838" w:orient="portrait"/>
          <w:pgMar w:top="1985" w:right="851" w:bottom="1134" w:left="1418" w:header="567" w:footer="170" w:gutter="0"/>
          <w:pgNumType w:start="0"/>
          <w:cols w:space="708"/>
          <w:titlePg/>
          <w:docGrid w:linePitch="381"/>
        </w:sectPr>
      </w:pPr>
      <w:r>
        <w:rPr>
          <w:rFonts w:ascii="OSK Text" w:hAnsi="OSK Text"/>
          <w:noProof/>
          <w:lang w:eastAsia="ru-RU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-32385</wp:posOffset>
            </wp:positionH>
            <wp:positionV relativeFrom="margin">
              <wp:posOffset>4072890</wp:posOffset>
            </wp:positionV>
            <wp:extent cx="7676515" cy="6145529"/>
            <wp:effectExtent l="0" t="0" r="635" b="7620"/>
            <wp:wrapNone/>
            <wp:docPr id="1026" name="Рисунок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8"/>
                    <pic:cNvPicPr/>
                  </pic:nvPicPr>
                  <pic:blipFill>
                    <a:blip r:embed="rId5" cstate="print"/>
                    <a:srcRect l="0" t="43367" r="0" b="0"/>
                    <a:stretch/>
                  </pic:blipFill>
                  <pic:spPr>
                    <a:xfrm rot="0">
                      <a:off x="0" y="0"/>
                      <a:ext cx="7676515" cy="6145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jc w:val="center"/>
        <w:rPr>
          <w:rFonts w:ascii="OSK Headline" w:hAnsi="OSK Headline"/>
          <w:bCs/>
          <w:caps/>
          <w:sz w:val="36"/>
          <w:szCs w:val="36"/>
        </w:rPr>
      </w:pPr>
      <w:r>
        <w:rPr>
          <w:rFonts w:ascii="OSK Headline" w:hAnsi="OSK Headline"/>
          <w:bCs/>
          <w:caps/>
          <w:sz w:val="36"/>
          <w:szCs w:val="36"/>
        </w:rPr>
        <w:t>КОНКУРСНОЕ ЗАДАНИЕ ПО КОМПЕТЕНЦИИ ужц</w:t>
      </w:r>
      <w:r>
        <w:rPr>
          <w:rFonts w:ascii="OSK Headline" w:hAnsi="OSK Headline"/>
          <w:bCs/>
          <w:caps/>
          <w:sz w:val="36"/>
          <w:szCs w:val="36"/>
        </w:rPr>
        <w:br/>
      </w:r>
      <w:r>
        <w:rPr>
          <w:rFonts w:ascii="OSK Headline" w:hAnsi="OSK Headline"/>
          <w:bCs/>
          <w:caps/>
          <w:sz w:val="36"/>
          <w:szCs w:val="36"/>
        </w:rPr>
        <w:t>чеМПИОНАТ</w:t>
      </w:r>
      <w:r>
        <w:rPr>
          <w:rFonts w:ascii="OSK Headline" w:hAnsi="OSK Headline"/>
          <w:bCs/>
          <w:caps/>
          <w:sz w:val="36"/>
          <w:szCs w:val="36"/>
        </w:rPr>
        <w:t>а</w:t>
      </w:r>
      <w:r>
        <w:rPr>
          <w:rFonts w:ascii="OSK Headline" w:hAnsi="OSK Headline"/>
          <w:bCs/>
          <w:caps/>
          <w:sz w:val="36"/>
          <w:szCs w:val="36"/>
        </w:rPr>
        <w:t xml:space="preserve"> АО «ОСК» </w:t>
      </w:r>
      <w:r>
        <w:rPr>
          <w:rFonts w:ascii="OSK Headline" w:hAnsi="OSK Headline"/>
          <w:bCs/>
          <w:caps/>
          <w:sz w:val="36"/>
          <w:szCs w:val="36"/>
        </w:rPr>
        <w:t>202</w:t>
      </w:r>
      <w:r>
        <w:rPr>
          <w:rFonts w:ascii="OSK Headline" w:hAnsi="OSK Headline"/>
          <w:bCs/>
          <w:caps/>
          <w:sz w:val="36"/>
          <w:szCs w:val="36"/>
        </w:rPr>
        <w:t>6</w:t>
      </w:r>
      <w:r>
        <w:rPr>
          <w:rFonts w:ascii="OSK Headline" w:hAnsi="OSK Headline"/>
          <w:bCs/>
          <w:caps/>
          <w:sz w:val="36"/>
          <w:szCs w:val="36"/>
        </w:rPr>
        <w:t xml:space="preserve"> года</w:t>
      </w:r>
    </w:p>
    <w:p>
      <w:pPr>
        <w:pStyle w:val="style0"/>
        <w:jc w:val="center"/>
        <w:rPr>
          <w:rFonts w:ascii="OSK Text" w:hAnsi="OSK Text"/>
          <w:b/>
          <w:caps/>
          <w:color w:val="8496b0"/>
          <w:sz w:val="32"/>
          <w:szCs w:val="32"/>
        </w:rPr>
      </w:pPr>
    </w:p>
    <w:p>
      <w:pPr>
        <w:pStyle w:val="style0"/>
        <w:jc w:val="center"/>
        <w:rPr>
          <w:rFonts w:ascii="OSK Headline" w:hAnsi="OSK Headline"/>
          <w:bCs/>
          <w:sz w:val="36"/>
          <w:szCs w:val="36"/>
        </w:rPr>
      </w:pPr>
      <w:r>
        <w:rPr>
          <w:rFonts w:ascii="OSK Headline" w:hAnsi="OSK Headline"/>
          <w:bCs/>
          <w:sz w:val="36"/>
          <w:szCs w:val="36"/>
        </w:rPr>
        <w:t>Блок 1. ТВОРЧЕСКИЙ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 xml:space="preserve">Цель: </w:t>
      </w:r>
      <w:r>
        <w:rPr>
          <w:rFonts w:ascii="OSK Text" w:hAnsi="OSK Text"/>
          <w:sz w:val="24"/>
          <w:szCs w:val="24"/>
        </w:rPr>
        <w:t>Подготовить мемы на тему</w:t>
      </w:r>
      <w:r>
        <w:rPr>
          <w:rFonts w:ascii="OSK Text" w:hAnsi="OSK Text"/>
          <w:sz w:val="24"/>
          <w:szCs w:val="24"/>
        </w:rPr>
        <w:t xml:space="preserve"> «</w:t>
      </w:r>
      <w:r>
        <w:rPr>
          <w:rFonts w:ascii="OSK Text" w:hAnsi="OSK Text"/>
          <w:sz w:val="24"/>
          <w:szCs w:val="24"/>
        </w:rPr>
        <w:t>Будни УЖЦ</w:t>
      </w:r>
      <w:r>
        <w:rPr>
          <w:rFonts w:ascii="OSK Text" w:hAnsi="OSK Text"/>
          <w:sz w:val="24"/>
          <w:szCs w:val="24"/>
        </w:rPr>
        <w:t>».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Требования к творческому заданию:</w:t>
      </w:r>
    </w:p>
    <w:p>
      <w:pPr>
        <w:pStyle w:val="style179"/>
        <w:numPr>
          <w:ilvl w:val="0"/>
          <w:numId w:val="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участвует вся команда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в мемах долж</w:t>
      </w:r>
      <w:r>
        <w:rPr>
          <w:rFonts w:ascii="OSK Text" w:hAnsi="OSK Text"/>
          <w:sz w:val="24"/>
          <w:szCs w:val="24"/>
        </w:rPr>
        <w:t>ен</w:t>
      </w:r>
      <w:r>
        <w:rPr>
          <w:rFonts w:ascii="OSK Text" w:hAnsi="OSK Text"/>
          <w:sz w:val="24"/>
          <w:szCs w:val="24"/>
        </w:rPr>
        <w:t xml:space="preserve"> быть отражен процесс разработки проектов на чемпионат;</w:t>
      </w:r>
    </w:p>
    <w:p>
      <w:pPr>
        <w:pStyle w:val="style179"/>
        <w:numPr>
          <w:ilvl w:val="0"/>
          <w:numId w:val="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общее количество мемов – 5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мемы в формате изображений</w:t>
      </w:r>
      <w:r>
        <w:rPr>
          <w:rFonts w:ascii="OSK Text" w:hAnsi="OSK Text"/>
          <w:sz w:val="24"/>
          <w:szCs w:val="24"/>
        </w:rPr>
        <w:t>.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 xml:space="preserve">Выполнить до </w:t>
      </w:r>
      <w:r>
        <w:rPr>
          <w:rFonts w:ascii="OSK Text" w:hAnsi="OSK Text"/>
          <w:sz w:val="24"/>
          <w:szCs w:val="24"/>
        </w:rPr>
        <w:t>2</w:t>
      </w:r>
      <w:r>
        <w:rPr>
          <w:rFonts w:ascii="OSK Text" w:hAnsi="OSK Text"/>
          <w:sz w:val="24"/>
          <w:szCs w:val="24"/>
        </w:rPr>
        <w:t>4</w:t>
      </w:r>
      <w:r>
        <w:rPr>
          <w:rFonts w:ascii="OSK Text" w:hAnsi="OSK Text"/>
          <w:sz w:val="24"/>
          <w:szCs w:val="24"/>
        </w:rPr>
        <w:t>.09.202</w:t>
      </w:r>
      <w:r>
        <w:rPr>
          <w:rFonts w:ascii="OSK Text" w:hAnsi="OSK Text"/>
          <w:sz w:val="24"/>
          <w:szCs w:val="24"/>
        </w:rPr>
        <w:t>6</w:t>
      </w:r>
      <w:r>
        <w:rPr>
          <w:rFonts w:ascii="OSK Text" w:hAnsi="OSK Text"/>
          <w:sz w:val="24"/>
          <w:szCs w:val="24"/>
        </w:rPr>
        <w:t xml:space="preserve"> (демонстрация на защите</w:t>
      </w:r>
      <w:r>
        <w:rPr>
          <w:rFonts w:ascii="OSK Text" w:hAnsi="OSK Text"/>
          <w:sz w:val="24"/>
          <w:szCs w:val="24"/>
        </w:rPr>
        <w:t xml:space="preserve"> проектов</w:t>
      </w:r>
      <w:r>
        <w:rPr>
          <w:rFonts w:ascii="OSK Text" w:hAnsi="OSK Text"/>
          <w:sz w:val="24"/>
          <w:szCs w:val="24"/>
        </w:rPr>
        <w:t>)</w:t>
      </w:r>
      <w:r>
        <w:rPr>
          <w:rFonts w:ascii="OSK Text" w:hAnsi="OSK Text"/>
          <w:sz w:val="24"/>
          <w:szCs w:val="24"/>
        </w:rPr>
        <w:t>.</w:t>
      </w:r>
    </w:p>
    <w:p>
      <w:pPr>
        <w:pStyle w:val="style0"/>
        <w:rPr>
          <w:rFonts w:ascii="OSK Text" w:hAnsi="OSK Text"/>
          <w:sz w:val="24"/>
          <w:szCs w:val="24"/>
        </w:rPr>
      </w:pPr>
    </w:p>
    <w:p>
      <w:pPr>
        <w:pStyle w:val="style0"/>
        <w:jc w:val="center"/>
        <w:rPr>
          <w:rFonts w:ascii="OSK Headline" w:hAnsi="OSK Headline"/>
          <w:bCs/>
          <w:sz w:val="36"/>
          <w:szCs w:val="36"/>
        </w:rPr>
      </w:pPr>
      <w:r>
        <w:rPr>
          <w:rFonts w:ascii="OSK Headline" w:hAnsi="OSK Headline"/>
          <w:bCs/>
          <w:sz w:val="36"/>
          <w:szCs w:val="36"/>
        </w:rPr>
        <w:t>Блок 2. ПРОЕКТНЫЙ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Цель:</w:t>
      </w:r>
      <w:r>
        <w:rPr>
          <w:rFonts w:ascii="Cambria" w:cs="Cambria" w:hAnsi="Cambria"/>
          <w:sz w:val="24"/>
          <w:szCs w:val="24"/>
        </w:rPr>
        <w:t> </w:t>
      </w:r>
      <w:r>
        <w:rPr>
          <w:rFonts w:ascii="OSK Text" w:hAnsi="OSK Text"/>
          <w:sz w:val="24"/>
          <w:szCs w:val="24"/>
        </w:rPr>
        <w:t>Разработать проект круизного судна для прогулок по рекам и озерам Российской Федерации.</w:t>
      </w:r>
    </w:p>
    <w:p>
      <w:pPr>
        <w:pStyle w:val="style0"/>
        <w:spacing w:before="240"/>
        <w:rPr>
          <w:rFonts w:ascii="OSK Text" w:hAnsi="OSK Text"/>
          <w:bCs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Функциональное назначение:</w:t>
      </w:r>
      <w:r>
        <w:rPr>
          <w:rFonts w:ascii="OSK Text" w:hAnsi="OSK Text"/>
          <w:bCs/>
          <w:sz w:val="24"/>
          <w:szCs w:val="24"/>
        </w:rPr>
        <w:t xml:space="preserve"> Выполнение регулярных прогулок по рекам и озерам Российской Федерации.</w:t>
      </w:r>
    </w:p>
    <w:p>
      <w:pPr>
        <w:pStyle w:val="style0"/>
        <w:spacing w:before="24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Минимальные требования (</w:t>
      </w:r>
      <w:r>
        <w:rPr>
          <w:rFonts w:ascii="OSK Text" w:hAnsi="OSK Text"/>
          <w:b/>
          <w:sz w:val="24"/>
          <w:szCs w:val="24"/>
        </w:rPr>
        <w:t>комплекс</w:t>
      </w:r>
      <w:r>
        <w:rPr>
          <w:rFonts w:ascii="OSK Text" w:hAnsi="OSK Text"/>
          <w:b/>
          <w:sz w:val="24"/>
          <w:szCs w:val="24"/>
        </w:rPr>
        <w:t xml:space="preserve"> долж</w:t>
      </w:r>
      <w:r>
        <w:rPr>
          <w:rFonts w:ascii="OSK Text" w:hAnsi="OSK Text"/>
          <w:b/>
          <w:sz w:val="24"/>
          <w:szCs w:val="24"/>
        </w:rPr>
        <w:t>ен</w:t>
      </w:r>
      <w:r>
        <w:rPr>
          <w:rFonts w:ascii="OSK Text" w:hAnsi="OSK Text"/>
          <w:b/>
          <w:sz w:val="24"/>
          <w:szCs w:val="24"/>
        </w:rPr>
        <w:t xml:space="preserve"> обладать следующими техническими характеристиками):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определить и обосновать маршрут круиза;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предусмотреть автономность судна не менее 10 дней;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пассажировместимость не менее 200 человек;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представить компоновку суд</w:t>
      </w:r>
      <w:r>
        <w:rPr>
          <w:rFonts w:ascii="OSK Text" w:hAnsi="OSK Text"/>
          <w:sz w:val="24"/>
        </w:rPr>
        <w:t>на</w:t>
      </w:r>
      <w:r>
        <w:rPr>
          <w:rFonts w:ascii="OSK Text" w:hAnsi="OSK Text"/>
          <w:sz w:val="24"/>
        </w:rPr>
        <w:t xml:space="preserve"> и рендеры четырех категорий кают: эконом, стандарт, бизнес, люкс;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минимальная площадь кают не менее 8 м</w:t>
      </w:r>
      <w:r>
        <w:rPr>
          <w:rFonts w:ascii="OSK Text" w:hAnsi="OSK Text"/>
          <w:sz w:val="24"/>
          <w:vertAlign w:val="superscript"/>
        </w:rPr>
        <w:t>2</w:t>
      </w:r>
      <w:r>
        <w:rPr>
          <w:rFonts w:ascii="OSK Text" w:hAnsi="OSK Text"/>
          <w:sz w:val="24"/>
        </w:rPr>
        <w:t>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представить конкурентную стоимость билетов по категориям: эконом, стандарт, бизнес, люкс;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предусмотреть систему очистки и повторного использования сточных вод;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предусмотреть систему</w:t>
      </w:r>
      <w:r>
        <w:rPr>
          <w:rFonts w:ascii="OSK Text" w:hAnsi="OSK Text"/>
          <w:sz w:val="24"/>
        </w:rPr>
        <w:t xml:space="preserve"> для снижения расхода топлива</w:t>
      </w:r>
      <w:r>
        <w:rPr>
          <w:rFonts w:ascii="OSK Text" w:hAnsi="OSK Text"/>
          <w:sz w:val="24"/>
        </w:rPr>
        <w:t xml:space="preserve"> и</w:t>
      </w:r>
      <w:r>
        <w:rPr>
          <w:rFonts w:ascii="OSK Text" w:hAnsi="OSK Text"/>
          <w:sz w:val="24"/>
        </w:rPr>
        <w:t xml:space="preserve"> сокращения выбросов вредных веществ </w:t>
      </w:r>
      <w:r>
        <w:rPr>
          <w:rFonts w:ascii="OSK Text" w:hAnsi="OSK Text"/>
          <w:sz w:val="24"/>
        </w:rPr>
        <w:t>которая не связана с ДВС</w:t>
      </w:r>
      <w:r>
        <w:rPr>
          <w:rFonts w:ascii="OSK Text" w:hAnsi="OSK Text"/>
          <w:sz w:val="24"/>
        </w:rPr>
        <w:t>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предусмотреть систему раннего предупреждения качки;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предусмотреть культурно-развлекательные сервисы (например, магазины, кафе, рестораны, боулинг и т.</w:t>
      </w:r>
      <w:r>
        <w:rPr>
          <w:rFonts w:ascii="Calibri" w:cs="Calibri" w:hAnsi="Calibri"/>
          <w:sz w:val="24"/>
        </w:rPr>
        <w:t> </w:t>
      </w:r>
      <w:r>
        <w:rPr>
          <w:rFonts w:ascii="OSK Text" w:cs="OSK Text" w:hAnsi="OSK Text"/>
          <w:sz w:val="24"/>
        </w:rPr>
        <w:t>д</w:t>
      </w:r>
      <w:r>
        <w:rPr>
          <w:rFonts w:ascii="OSK Text" w:hAnsi="OSK Text"/>
          <w:sz w:val="24"/>
        </w:rPr>
        <w:t>.);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предусмотреть перевозку пассажиров с ограниченной мобильностью</w:t>
      </w:r>
      <w:r>
        <w:rPr>
          <w:rFonts w:ascii="OSK Text" w:hAnsi="OSK Text"/>
          <w:sz w:val="24"/>
        </w:rPr>
        <w:t>;</w:t>
      </w:r>
    </w:p>
    <w:p>
      <w:pPr>
        <w:pStyle w:val="style179"/>
        <w:numPr>
          <w:ilvl w:val="0"/>
          <w:numId w:val="31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предоставить необходимые расчеты по теории корабля на проект судна.</w:t>
      </w:r>
    </w:p>
    <w:p>
      <w:pPr>
        <w:pStyle w:val="style0"/>
        <w:keepNext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Дополнительные требования:</w:t>
      </w:r>
    </w:p>
    <w:p>
      <w:pPr>
        <w:pStyle w:val="style179"/>
        <w:numPr>
          <w:ilvl w:val="0"/>
          <w:numId w:val="32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предусмотреть автономность судна не менее 15 дней;</w:t>
      </w:r>
    </w:p>
    <w:p>
      <w:pPr>
        <w:pStyle w:val="style179"/>
        <w:numPr>
          <w:ilvl w:val="0"/>
          <w:numId w:val="32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 xml:space="preserve">предусмотреть </w:t>
      </w:r>
      <w:r>
        <w:rPr>
          <w:rFonts w:ascii="OSK Text" w:hAnsi="OSK Text"/>
          <w:sz w:val="24"/>
        </w:rPr>
        <w:t xml:space="preserve">гибридную электроустановку, а в качестве топлива </w:t>
      </w:r>
      <w:r>
        <w:rPr>
          <w:rFonts w:ascii="OSK Text" w:hAnsi="OSK Text"/>
          <w:sz w:val="24"/>
        </w:rPr>
        <w:t xml:space="preserve">для ДВС применение </w:t>
      </w:r>
      <w:r>
        <w:rPr>
          <w:rFonts w:ascii="OSK Text" w:hAnsi="OSK Text"/>
          <w:sz w:val="24"/>
        </w:rPr>
        <w:t>с</w:t>
      </w:r>
      <w:r>
        <w:rPr>
          <w:rFonts w:ascii="OSK Text" w:hAnsi="OSK Text"/>
          <w:sz w:val="24"/>
        </w:rPr>
        <w:t>жиженн</w:t>
      </w:r>
      <w:r>
        <w:rPr>
          <w:rFonts w:ascii="OSK Text" w:hAnsi="OSK Text"/>
          <w:sz w:val="24"/>
        </w:rPr>
        <w:t>ого</w:t>
      </w:r>
      <w:r>
        <w:rPr>
          <w:rFonts w:ascii="OSK Text" w:hAnsi="OSK Text"/>
          <w:sz w:val="24"/>
        </w:rPr>
        <w:t xml:space="preserve"> природн</w:t>
      </w:r>
      <w:r>
        <w:rPr>
          <w:rFonts w:ascii="OSK Text" w:hAnsi="OSK Text"/>
          <w:sz w:val="24"/>
        </w:rPr>
        <w:t>ого</w:t>
      </w:r>
      <w:r>
        <w:rPr>
          <w:rFonts w:ascii="OSK Text" w:hAnsi="OSK Text"/>
          <w:sz w:val="24"/>
        </w:rPr>
        <w:t xml:space="preserve"> газ</w:t>
      </w:r>
      <w:r>
        <w:rPr>
          <w:rFonts w:ascii="OSK Text" w:hAnsi="OSK Text"/>
          <w:sz w:val="24"/>
        </w:rPr>
        <w:t>а, метанола или водорода</w:t>
      </w:r>
      <w:r>
        <w:rPr>
          <w:rFonts w:ascii="OSK Text" w:hAnsi="OSK Text"/>
          <w:sz w:val="24"/>
        </w:rPr>
        <w:t>;</w:t>
      </w:r>
    </w:p>
    <w:p>
      <w:pPr>
        <w:pStyle w:val="style179"/>
        <w:numPr>
          <w:ilvl w:val="0"/>
          <w:numId w:val="32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 xml:space="preserve">предусмотреть </w:t>
      </w:r>
      <w:r>
        <w:rPr>
          <w:rFonts w:ascii="OSK Text" w:hAnsi="OSK Text"/>
          <w:sz w:val="24"/>
        </w:rPr>
        <w:t>модульные решения на судне, для изменения количества и категорий кают,</w:t>
      </w:r>
      <w:r>
        <w:rPr>
          <w:rFonts w:ascii="OSK Text" w:hAnsi="OSK Text"/>
          <w:sz w:val="24"/>
        </w:rPr>
        <w:t xml:space="preserve"> и</w:t>
      </w:r>
      <w:r>
        <w:rPr>
          <w:rFonts w:ascii="OSK Text" w:hAnsi="OSK Text"/>
          <w:sz w:val="24"/>
        </w:rPr>
        <w:t xml:space="preserve"> количества культурно-развлекательных сервисов</w:t>
      </w:r>
      <w:r>
        <w:rPr>
          <w:rFonts w:ascii="OSK Text" w:hAnsi="OSK Text"/>
          <w:sz w:val="24"/>
        </w:rPr>
        <w:t>;</w:t>
      </w:r>
    </w:p>
    <w:p>
      <w:pPr>
        <w:pStyle w:val="style179"/>
        <w:numPr>
          <w:ilvl w:val="0"/>
          <w:numId w:val="32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 xml:space="preserve">предусмотреть комплекс технических средств для организации пеших </w:t>
      </w:r>
      <w:r>
        <w:rPr>
          <w:rFonts w:ascii="OSK Text" w:hAnsi="OSK Text"/>
          <w:sz w:val="24"/>
        </w:rPr>
        <w:t xml:space="preserve">прогулок </w:t>
      </w:r>
      <w:r>
        <w:rPr>
          <w:rFonts w:ascii="OSK Text" w:hAnsi="OSK Text"/>
          <w:sz w:val="24"/>
        </w:rPr>
        <w:t>на необорудованный берег, который может включать швартовное устройство, автономные дроны, телескопический трап и т. д.</w:t>
      </w:r>
      <w:r>
        <w:rPr>
          <w:rFonts w:ascii="Calibri" w:hAnsi="Calibri"/>
          <w:sz w:val="24"/>
        </w:rPr>
        <w:t>;</w:t>
      </w:r>
    </w:p>
    <w:p>
      <w:pPr>
        <w:pStyle w:val="style179"/>
        <w:numPr>
          <w:ilvl w:val="0"/>
          <w:numId w:val="32"/>
        </w:numPr>
        <w:spacing w:after="0" w:lineRule="auto" w:line="360"/>
        <w:rPr>
          <w:rFonts w:ascii="OSK Text" w:hAnsi="OSK Text"/>
          <w:sz w:val="24"/>
        </w:rPr>
      </w:pPr>
      <w:r>
        <w:rPr>
          <w:rFonts w:ascii="OSK Text" w:hAnsi="OSK Text"/>
          <w:sz w:val="24"/>
        </w:rPr>
        <w:t>предусмотреть систему автономного управления и исключения столкновений.</w:t>
      </w:r>
    </w:p>
    <w:p>
      <w:pPr>
        <w:pStyle w:val="style0"/>
        <w:spacing w:before="24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Ключевые критерии оценки: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конкурентоспособность среди аналогов (функциональные возможности);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обеспечение технологичности конструкции, модульности, ремонтопригодности;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предусмотрена возможность дальнейшей модернизации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оптимальность организации производства.</w:t>
      </w:r>
    </w:p>
    <w:p>
      <w:pPr>
        <w:pStyle w:val="style0"/>
        <w:spacing w:before="24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Теоретическая информация для помощи при разработке проекта:</w:t>
      </w:r>
    </w:p>
    <w:p>
      <w:pPr>
        <w:pStyle w:val="style0"/>
        <w:shd w:val="clear" w:color="auto" w:fill="ffffff"/>
        <w:textAlignment w:val="baseline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Материал</w:t>
      </w:r>
      <w:r>
        <w:rPr>
          <w:rFonts w:ascii="OSK Text" w:hAnsi="OSK Text"/>
          <w:sz w:val="24"/>
          <w:szCs w:val="24"/>
        </w:rPr>
        <w:t xml:space="preserve">ы </w:t>
      </w:r>
      <w:r>
        <w:rPr>
          <w:rFonts w:ascii="OSK Text" w:hAnsi="OSK Text"/>
          <w:sz w:val="24"/>
          <w:szCs w:val="24"/>
        </w:rPr>
        <w:t>в открытых источниках сети инте</w:t>
      </w:r>
      <w:r>
        <w:rPr>
          <w:rFonts w:ascii="OSK Text" w:hAnsi="OSK Text"/>
          <w:sz w:val="24"/>
          <w:szCs w:val="24"/>
        </w:rPr>
        <w:t>рнет</w:t>
      </w:r>
    </w:p>
    <w:p>
      <w:pPr>
        <w:pStyle w:val="style0"/>
        <w:shd w:val="clear" w:color="auto" w:fill="ffffff"/>
        <w:textAlignment w:val="baseline"/>
        <w:rPr>
          <w:rFonts w:ascii="OSK Text" w:hAnsi="OSK Text"/>
          <w:szCs w:val="28"/>
        </w:rPr>
      </w:pPr>
    </w:p>
    <w:p>
      <w:pPr>
        <w:pStyle w:val="style179"/>
        <w:spacing w:after="0" w:lineRule="auto" w:line="360"/>
        <w:ind w:left="0"/>
        <w:jc w:val="center"/>
        <w:rPr>
          <w:rFonts w:ascii="OSK Headline" w:hAnsi="OSK Headline"/>
          <w:bCs/>
          <w:sz w:val="36"/>
          <w:szCs w:val="36"/>
        </w:rPr>
      </w:pPr>
      <w:r>
        <w:rPr>
          <w:rFonts w:ascii="OSK Headline" w:hAnsi="OSK Headline"/>
          <w:bCs/>
          <w:sz w:val="36"/>
          <w:szCs w:val="36"/>
        </w:rPr>
        <w:t>Модули задания и необходимое время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 xml:space="preserve">Модули задания и необходимое время </w:t>
      </w:r>
      <w:r>
        <w:rPr>
          <w:rFonts w:ascii="OSK Text" w:hAnsi="OSK Text"/>
          <w:sz w:val="24"/>
          <w:szCs w:val="24"/>
        </w:rPr>
        <w:t>представлены в таблице 1</w:t>
      </w:r>
      <w:r>
        <w:rPr>
          <w:rFonts w:ascii="OSK Text" w:hAnsi="OSK Text"/>
          <w:sz w:val="24"/>
          <w:szCs w:val="24"/>
        </w:rPr>
        <w:t>.</w:t>
      </w:r>
    </w:p>
    <w:p>
      <w:pPr>
        <w:pStyle w:val="style179"/>
        <w:spacing w:after="0" w:lineRule="auto" w:line="360"/>
        <w:ind w:left="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Таблица 1</w:t>
      </w:r>
    </w:p>
    <w:tbl>
      <w:tblPr>
        <w:tblStyle w:val="style154"/>
        <w:tblW w:w="9781" w:type="dxa"/>
        <w:tblInd w:w="108" w:type="dxa"/>
        <w:tblLook w:val="04A0" w:firstRow="1" w:lastRow="0" w:firstColumn="1" w:lastColumn="0" w:noHBand="0" w:noVBand="1"/>
      </w:tblPr>
      <w:tblGrid>
        <w:gridCol w:w="709"/>
        <w:gridCol w:w="6206"/>
        <w:gridCol w:w="1557"/>
        <w:gridCol w:w="1276"/>
      </w:tblGrid>
      <w:tr>
        <w:trPr>
          <w:tblHeader/>
        </w:trPr>
        <w:tc>
          <w:tcPr>
            <w:tcW w:w="709" w:type="dxa"/>
            <w:tcBorders/>
            <w:vAlign w:val="center"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№ п/п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Наименование модуля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Рабочее время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Время на задание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1</w:t>
            </w:r>
          </w:p>
        </w:tc>
        <w:tc>
          <w:tcPr>
            <w:tcW w:w="6237" w:type="dxa"/>
            <w:tcBorders/>
          </w:tcPr>
          <w:p>
            <w:pPr>
              <w:pStyle w:val="style0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 xml:space="preserve">Модуль </w:t>
            </w:r>
            <w:r>
              <w:rPr>
                <w:rFonts w:ascii="OSK Text" w:hAnsi="OSK Text"/>
                <w:sz w:val="24"/>
                <w:szCs w:val="24"/>
              </w:rPr>
              <w:t>1</w:t>
            </w:r>
            <w:r>
              <w:rPr>
                <w:rFonts w:ascii="OSK Text" w:hAnsi="OSK Text"/>
                <w:sz w:val="24"/>
                <w:szCs w:val="24"/>
              </w:rPr>
              <w:t>. Разработка проекта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style0"/>
              <w:spacing w:lineRule="auto" w:line="24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С1</w:t>
            </w:r>
          </w:p>
          <w:p>
            <w:pPr>
              <w:pStyle w:val="style0"/>
              <w:spacing w:lineRule="auto" w:line="24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С2</w:t>
            </w:r>
          </w:p>
          <w:p>
            <w:pPr>
              <w:pStyle w:val="style0"/>
              <w:spacing w:lineRule="auto" w:line="24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С3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0"/>
              <w:spacing w:lineRule="auto" w:line="240"/>
              <w:ind w:hanging="34"/>
              <w:jc w:val="center"/>
              <w:rPr>
                <w:rFonts w:ascii="OSK Text" w:hAnsi="OSK Text"/>
                <w:sz w:val="24"/>
                <w:szCs w:val="24"/>
                <w:lang w:val="en-US"/>
              </w:rPr>
            </w:pPr>
            <w:r>
              <w:rPr>
                <w:rFonts w:ascii="OSK Text" w:hAnsi="OSK Text"/>
                <w:sz w:val="24"/>
                <w:szCs w:val="24"/>
              </w:rPr>
              <w:t>16</w:t>
            </w:r>
            <w:r>
              <w:rPr>
                <w:rFonts w:ascii="OSK Text" w:hAnsi="OSK Text"/>
                <w:sz w:val="24"/>
                <w:szCs w:val="24"/>
              </w:rPr>
              <w:t xml:space="preserve"> час</w:t>
            </w:r>
            <w:r>
              <w:rPr>
                <w:rFonts w:ascii="OSK Text" w:hAnsi="OSK Text"/>
                <w:sz w:val="24"/>
                <w:szCs w:val="24"/>
              </w:rPr>
              <w:t>ов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2</w:t>
            </w:r>
          </w:p>
        </w:tc>
        <w:tc>
          <w:tcPr>
            <w:tcW w:w="6237" w:type="dxa"/>
            <w:tcBorders/>
          </w:tcPr>
          <w:p>
            <w:pPr>
              <w:pStyle w:val="style0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 xml:space="preserve">Модуль </w:t>
            </w:r>
            <w:r>
              <w:rPr>
                <w:rFonts w:ascii="OSK Text" w:hAnsi="OSK Text"/>
                <w:sz w:val="24"/>
                <w:szCs w:val="24"/>
              </w:rPr>
              <w:t>2</w:t>
            </w:r>
            <w:r>
              <w:rPr>
                <w:rFonts w:ascii="OSK Text" w:hAnsi="OSK Text"/>
                <w:sz w:val="24"/>
                <w:szCs w:val="24"/>
              </w:rPr>
              <w:t>. Работа в команде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style0"/>
              <w:spacing w:lineRule="auto" w:line="24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С1</w:t>
            </w:r>
          </w:p>
          <w:p>
            <w:pPr>
              <w:pStyle w:val="style0"/>
              <w:spacing w:lineRule="auto" w:line="24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С2</w:t>
            </w:r>
          </w:p>
          <w:p>
            <w:pPr>
              <w:pStyle w:val="style0"/>
              <w:spacing w:lineRule="auto" w:line="24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С</w:t>
            </w:r>
            <w:r>
              <w:rPr>
                <w:rFonts w:ascii="OSK Text" w:hAnsi="OSK Text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4</w:t>
            </w:r>
            <w:r>
              <w:rPr>
                <w:rFonts w:ascii="OSK Text" w:hAnsi="OSK Text"/>
                <w:sz w:val="24"/>
                <w:szCs w:val="24"/>
              </w:rPr>
              <w:t xml:space="preserve"> час</w:t>
            </w:r>
            <w:r>
              <w:rPr>
                <w:rFonts w:ascii="OSK Text" w:hAnsi="OSK Text"/>
                <w:sz w:val="24"/>
                <w:szCs w:val="24"/>
              </w:rPr>
              <w:t>а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3</w:t>
            </w:r>
          </w:p>
        </w:tc>
        <w:tc>
          <w:tcPr>
            <w:tcW w:w="6237" w:type="dxa"/>
            <w:tcBorders/>
          </w:tcPr>
          <w:p>
            <w:pPr>
              <w:pStyle w:val="style0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Модуль 3. Презентация проекта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С</w:t>
            </w:r>
            <w:r>
              <w:rPr>
                <w:rFonts w:ascii="OSK Text" w:hAnsi="OSK Text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0"/>
              <w:ind w:hanging="34"/>
              <w:jc w:val="center"/>
              <w:rPr>
                <w:rFonts w:ascii="OSK Text" w:hAnsi="OSK Text"/>
                <w:sz w:val="24"/>
                <w:szCs w:val="24"/>
              </w:rPr>
            </w:pPr>
            <w:r>
              <w:rPr>
                <w:rFonts w:ascii="OSK Text" w:hAnsi="OSK Text"/>
                <w:sz w:val="24"/>
                <w:szCs w:val="24"/>
              </w:rPr>
              <w:t>2</w:t>
            </w:r>
            <w:r>
              <w:rPr>
                <w:rFonts w:ascii="OSK Text" w:hAnsi="OSK Text"/>
                <w:sz w:val="24"/>
                <w:szCs w:val="24"/>
              </w:rPr>
              <w:t xml:space="preserve"> часа</w:t>
            </w:r>
          </w:p>
        </w:tc>
      </w:tr>
    </w:tbl>
    <w:p>
      <w:pPr>
        <w:pStyle w:val="style179"/>
        <w:spacing w:after="0" w:lineRule="auto" w:line="360"/>
        <w:ind w:left="0"/>
        <w:rPr>
          <w:rFonts w:ascii="OSK Text" w:hAnsi="OSK Text"/>
          <w:sz w:val="24"/>
          <w:szCs w:val="24"/>
        </w:rPr>
      </w:pPr>
    </w:p>
    <w:p>
      <w:pPr>
        <w:pStyle w:val="style0"/>
        <w:jc w:val="center"/>
        <w:rPr>
          <w:rFonts w:ascii="OSK Headline" w:hAnsi="OSK Headline"/>
          <w:bCs/>
          <w:sz w:val="36"/>
          <w:szCs w:val="36"/>
        </w:rPr>
      </w:pPr>
      <w:r>
        <w:rPr>
          <w:rFonts w:ascii="OSK Headline" w:hAnsi="OSK Headline"/>
          <w:bCs/>
          <w:sz w:val="36"/>
          <w:szCs w:val="36"/>
        </w:rPr>
        <w:t>Модуль работы в команде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Команде могут быть предложены для выполнения ряд имитационных заданий для проверки умения работать вместе для достижения результата.</w:t>
      </w:r>
    </w:p>
    <w:p>
      <w:pPr>
        <w:pStyle w:val="style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Форматы командных заданий: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кейсы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бизнес-игры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инженерные конкурсы</w:t>
      </w:r>
      <w:r>
        <w:rPr>
          <w:rFonts w:ascii="OSK Text" w:hAnsi="OSK Text"/>
          <w:sz w:val="24"/>
          <w:szCs w:val="24"/>
        </w:rPr>
        <w:t>.</w:t>
      </w:r>
    </w:p>
    <w:p>
      <w:pPr>
        <w:pStyle w:val="style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В процессе работы проверяются компетенции: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постановка и достижение целей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распределение ролей и обязанностей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построение эффективных коммуникаций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управление ресурсами (в т.</w:t>
      </w:r>
      <w:r>
        <w:rPr>
          <w:rFonts w:ascii="Cambria" w:cs="Cambria" w:hAnsi="Cambria"/>
          <w:sz w:val="24"/>
          <w:szCs w:val="24"/>
        </w:rPr>
        <w:t> </w:t>
      </w:r>
      <w:r>
        <w:rPr>
          <w:rFonts w:ascii="OSK Text" w:hAnsi="OSK Text"/>
          <w:sz w:val="24"/>
          <w:szCs w:val="24"/>
        </w:rPr>
        <w:t>ч. временными</w:t>
      </w:r>
      <w:r>
        <w:rPr>
          <w:rFonts w:ascii="OSK Text" w:hAnsi="OSK Text"/>
          <w:sz w:val="24"/>
          <w:szCs w:val="24"/>
        </w:rPr>
        <w:t xml:space="preserve"> </w:t>
      </w:r>
      <w:r>
        <w:rPr>
          <w:rFonts w:ascii="OSK Text" w:hAnsi="OSK Text"/>
          <w:sz w:val="24"/>
          <w:szCs w:val="24"/>
        </w:rPr>
        <w:t>–</w:t>
      </w:r>
      <w:r>
        <w:rPr>
          <w:rFonts w:ascii="OSK Text" w:hAnsi="OSK Text"/>
          <w:sz w:val="24"/>
          <w:szCs w:val="24"/>
        </w:rPr>
        <w:t xml:space="preserve"> </w:t>
      </w:r>
      <w:r>
        <w:rPr>
          <w:rFonts w:ascii="OSK Text" w:hAnsi="OSK Text"/>
          <w:sz w:val="24"/>
          <w:szCs w:val="24"/>
        </w:rPr>
        <w:t>тайм</w:t>
      </w:r>
      <w:r>
        <w:rPr>
          <w:rFonts w:ascii="OSK Text" w:hAnsi="OSK Text"/>
          <w:sz w:val="24"/>
          <w:szCs w:val="24"/>
        </w:rPr>
        <w:t>-</w:t>
      </w:r>
      <w:r>
        <w:rPr>
          <w:rFonts w:ascii="OSK Text" w:hAnsi="OSK Text"/>
          <w:sz w:val="24"/>
          <w:szCs w:val="24"/>
        </w:rPr>
        <w:t>менеджмент)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управленческие компетенции руководителя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умение работать в условиях изменений (стрессоустойчивость)</w:t>
      </w:r>
      <w:r>
        <w:rPr>
          <w:rFonts w:ascii="OSK Text" w:hAnsi="OSK Text"/>
          <w:sz w:val="24"/>
          <w:szCs w:val="24"/>
        </w:rPr>
        <w:t>.</w:t>
      </w:r>
    </w:p>
    <w:p>
      <w:pPr>
        <w:pStyle w:val="style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 xml:space="preserve">Также в данном модуле проверяются компетенции эффективной организации работы с учетом принципов </w:t>
      </w:r>
      <w:r>
        <w:rPr>
          <w:rFonts w:ascii="OSK Text" w:hAnsi="OSK Text"/>
          <w:b/>
          <w:sz w:val="24"/>
          <w:szCs w:val="24"/>
          <w:lang w:val="en-US"/>
        </w:rPr>
        <w:t>Lean</w:t>
      </w:r>
      <w:r>
        <w:rPr>
          <w:rFonts w:ascii="OSK Text" w:hAnsi="OSK Text"/>
          <w:b/>
          <w:sz w:val="24"/>
          <w:szCs w:val="24"/>
        </w:rPr>
        <w:t>-технологий: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-соблюдение принципа «точно вовремя»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-кайдзен подходы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 xml:space="preserve">-применение современных принципов организации рабочего пространства и работы </w:t>
      </w:r>
      <w:r>
        <w:rPr>
          <w:rFonts w:ascii="OSK Text" w:hAnsi="OSK Text"/>
          <w:sz w:val="24"/>
          <w:szCs w:val="24"/>
        </w:rPr>
        <w:br/>
      </w:r>
      <w:r>
        <w:rPr>
          <w:rFonts w:ascii="OSK Text" w:hAnsi="OSK Text"/>
          <w:sz w:val="24"/>
          <w:szCs w:val="24"/>
        </w:rPr>
        <w:t>с документацией (5С, визуализация и т.д.)</w:t>
      </w:r>
      <w:r>
        <w:rPr>
          <w:rFonts w:ascii="OSK Text" w:hAnsi="OSK Text"/>
          <w:sz w:val="24"/>
          <w:szCs w:val="24"/>
        </w:rPr>
        <w:t>.</w:t>
      </w:r>
    </w:p>
    <w:p>
      <w:pPr>
        <w:pStyle w:val="style0"/>
        <w:spacing w:lineRule="auto" w:line="240"/>
        <w:jc w:val="left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br w:type="page"/>
      </w:r>
    </w:p>
    <w:p>
      <w:pPr>
        <w:pStyle w:val="style0"/>
        <w:jc w:val="center"/>
        <w:rPr>
          <w:rFonts w:ascii="OSK Headline" w:hAnsi="OSK Headline"/>
          <w:bCs/>
          <w:sz w:val="36"/>
          <w:szCs w:val="36"/>
        </w:rPr>
      </w:pPr>
      <w:r>
        <w:rPr>
          <w:rFonts w:ascii="OSK Headline" w:hAnsi="OSK Headline"/>
          <w:bCs/>
          <w:sz w:val="36"/>
          <w:szCs w:val="36"/>
        </w:rPr>
        <w:t>Модуль разработки проекта</w:t>
      </w:r>
    </w:p>
    <w:p>
      <w:pPr>
        <w:pStyle w:val="style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Проект должен содержать следующие блоки: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Маркетинговая документация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Анализ рынка</w:t>
      </w:r>
    </w:p>
    <w:p>
      <w:pPr>
        <w:pStyle w:val="style179"/>
        <w:numPr>
          <w:ilvl w:val="2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Сегмент рынка</w:t>
      </w:r>
    </w:p>
    <w:p>
      <w:pPr>
        <w:pStyle w:val="style179"/>
        <w:numPr>
          <w:ilvl w:val="2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Объем рынка</w:t>
      </w:r>
    </w:p>
    <w:p>
      <w:pPr>
        <w:pStyle w:val="style179"/>
        <w:numPr>
          <w:ilvl w:val="2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Объем продаж в сегменте (в шт.)</w:t>
      </w:r>
    </w:p>
    <w:p>
      <w:pPr>
        <w:pStyle w:val="style179"/>
        <w:numPr>
          <w:ilvl w:val="2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Ориентировочная стоимость единицы изделия</w:t>
      </w:r>
    </w:p>
    <w:p>
      <w:pPr>
        <w:pStyle w:val="style179"/>
        <w:numPr>
          <w:ilvl w:val="2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Объем выручки от реализации</w:t>
      </w:r>
    </w:p>
    <w:p>
      <w:pPr>
        <w:pStyle w:val="style179"/>
        <w:numPr>
          <w:ilvl w:val="2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Конкурентные преимущества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Дизайн-проект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Графическое изображение проекта (эскиз, модельный ряд</w:t>
      </w:r>
      <w:r>
        <w:rPr>
          <w:rFonts w:ascii="OSK Text" w:hAnsi="OSK Text"/>
          <w:sz w:val="24"/>
          <w:szCs w:val="24"/>
        </w:rPr>
        <w:t>, в т.</w:t>
      </w:r>
      <w:r>
        <w:rPr>
          <w:rFonts w:ascii="Cambria" w:cs="Cambria" w:hAnsi="Cambria"/>
          <w:sz w:val="24"/>
          <w:szCs w:val="24"/>
        </w:rPr>
        <w:t> </w:t>
      </w:r>
      <w:r>
        <w:rPr>
          <w:rFonts w:ascii="OSK Text" w:hAnsi="OSK Text"/>
          <w:sz w:val="24"/>
          <w:szCs w:val="24"/>
        </w:rPr>
        <w:t xml:space="preserve">ч. </w:t>
      </w:r>
      <w:r>
        <w:rPr>
          <w:rFonts w:ascii="OSK Text" w:hAnsi="OSK Text"/>
          <w:sz w:val="24"/>
          <w:szCs w:val="24"/>
        </w:rPr>
        <w:br/>
      </w:r>
      <w:r>
        <w:rPr>
          <w:rFonts w:ascii="OSK Text" w:hAnsi="OSK Text"/>
          <w:sz w:val="24"/>
          <w:szCs w:val="24"/>
        </w:rPr>
        <w:t>взрыв-схема</w:t>
      </w:r>
      <w:r>
        <w:rPr>
          <w:rFonts w:ascii="OSK Text" w:hAnsi="OSK Text"/>
          <w:sz w:val="24"/>
          <w:szCs w:val="24"/>
        </w:rPr>
        <w:t>)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Конструкторская документация (узла/детали на выбор)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Чертеж (отдельного узла/детали)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3</w:t>
      </w:r>
      <w:r>
        <w:rPr>
          <w:rFonts w:ascii="OSK Text" w:hAnsi="OSK Text"/>
          <w:sz w:val="24"/>
          <w:szCs w:val="24"/>
          <w:lang w:val="en-US"/>
        </w:rPr>
        <w:t>D</w:t>
      </w:r>
      <w:r>
        <w:rPr>
          <w:rFonts w:ascii="OSK Text" w:hAnsi="OSK Text"/>
          <w:sz w:val="24"/>
          <w:szCs w:val="24"/>
        </w:rPr>
        <w:t xml:space="preserve"> модель (отдельного узла/детали</w:t>
      </w:r>
      <w:r>
        <w:rPr>
          <w:rFonts w:ascii="OSK Text" w:hAnsi="OSK Text"/>
          <w:sz w:val="24"/>
          <w:szCs w:val="24"/>
        </w:rPr>
        <w:t>)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Материалы для изготовления с обоснованием выбора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Расчет на прочность (отдельного узла/детали)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Технология и организация производства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Технологический процесс изготовления детали/узла (согласно разработанной конструкторской документации)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Чертеж оснастки/приспособления для изготовления детали/узла согласно разработанной конструкторской документации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 xml:space="preserve">Анализ текущих мощностей предприятия для изготовления </w:t>
      </w:r>
      <w:r>
        <w:rPr>
          <w:rFonts w:ascii="OSK Text" w:hAnsi="OSK Text"/>
          <w:sz w:val="24"/>
          <w:szCs w:val="24"/>
        </w:rPr>
        <w:t>изделия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 xml:space="preserve">Схема производства (производственной цепочки) и/или схема кооперации для выпуска партии </w:t>
      </w:r>
      <w:r>
        <w:rPr>
          <w:rFonts w:ascii="OSK Text" w:hAnsi="OSK Text"/>
          <w:sz w:val="24"/>
          <w:szCs w:val="24"/>
        </w:rPr>
        <w:t>изделия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 xml:space="preserve">Чертеж/схема компоновки производства с оборудованием, требуемой площадью, потоками движения деталей и сборочных единиц (ДСЕ) для выпуска партии </w:t>
      </w:r>
      <w:r>
        <w:rPr>
          <w:rFonts w:ascii="OSK Text" w:hAnsi="OSK Text"/>
          <w:sz w:val="24"/>
          <w:szCs w:val="24"/>
        </w:rPr>
        <w:t>детали/узла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Сроки подготовки и освоения производства, программа выпуска</w:t>
      </w:r>
      <w:r>
        <w:rPr>
          <w:rFonts w:ascii="OSK Text" w:hAnsi="OSK Text"/>
          <w:sz w:val="24"/>
          <w:szCs w:val="24"/>
        </w:rPr>
        <w:t xml:space="preserve"> и испытаний</w:t>
      </w:r>
      <w:r>
        <w:rPr>
          <w:rFonts w:ascii="OSK Text" w:hAnsi="OSK Text"/>
          <w:sz w:val="24"/>
          <w:szCs w:val="24"/>
        </w:rPr>
        <w:t>, дорожная карта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Персонал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Организационная структура предприятия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Численность и состав занятого в проекте персонала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Система подбора персонала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Система оплаты труда и мотивации персонала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Система обучения и подготовки кадров для реализации проекта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Экономика/Финансы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Расчет стоимости изделия, согласно конструкторско-технологической документации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Точка безубыточности проекта (минимальная серия выпуска (шт. в год), при которой производство будет прибыльным), срок окупаемости инвестиций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Расчет затрат на приобретение нового оборудования, модернизацию и ремонт имеющегося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Расчет затрат на строительство новой площадки или ремонт</w:t>
      </w:r>
      <w:r>
        <w:rPr>
          <w:rFonts w:ascii="OSK Text" w:hAnsi="OSK Text"/>
          <w:sz w:val="24"/>
          <w:szCs w:val="24"/>
        </w:rPr>
        <w:t>/модернизацию</w:t>
      </w:r>
      <w:r>
        <w:rPr>
          <w:rFonts w:ascii="OSK Text" w:hAnsi="OSK Text"/>
          <w:sz w:val="24"/>
          <w:szCs w:val="24"/>
        </w:rPr>
        <w:t xml:space="preserve"> имеющейся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 xml:space="preserve">Расчет затрат на </w:t>
      </w:r>
      <w:r>
        <w:rPr>
          <w:rFonts w:ascii="OSK Text" w:hAnsi="OSK Text"/>
          <w:sz w:val="24"/>
          <w:szCs w:val="24"/>
        </w:rPr>
        <w:t>персонал</w:t>
      </w:r>
    </w:p>
    <w:p>
      <w:pPr>
        <w:pStyle w:val="style179"/>
        <w:numPr>
          <w:ilvl w:val="1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Расчеты по прочим затратам (НИОКР и т.</w:t>
      </w:r>
      <w:r>
        <w:rPr>
          <w:rFonts w:ascii="Cambria" w:cs="Cambria" w:hAnsi="Cambria"/>
          <w:sz w:val="24"/>
          <w:szCs w:val="24"/>
        </w:rPr>
        <w:t> </w:t>
      </w:r>
      <w:r>
        <w:rPr>
          <w:rFonts w:ascii="OSK Text" w:hAnsi="OSK Text"/>
          <w:sz w:val="24"/>
          <w:szCs w:val="24"/>
        </w:rPr>
        <w:t>д.)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Дорожная карта реализации проекта со сроками и контрольными точками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Ограничения и риски проекта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Условия и порядок эксплуатации, с</w:t>
      </w:r>
      <w:r>
        <w:rPr>
          <w:rFonts w:ascii="OSK Text" w:hAnsi="OSK Text"/>
          <w:b/>
          <w:sz w:val="24"/>
          <w:szCs w:val="24"/>
        </w:rPr>
        <w:t>хема</w:t>
      </w:r>
      <w:r>
        <w:rPr>
          <w:rFonts w:ascii="OSK Text" w:hAnsi="OSK Text"/>
          <w:b/>
          <w:sz w:val="24"/>
          <w:szCs w:val="24"/>
        </w:rPr>
        <w:t xml:space="preserve"> и организация</w:t>
      </w:r>
      <w:r>
        <w:rPr>
          <w:rFonts w:ascii="OSK Text" w:hAnsi="OSK Text"/>
          <w:b/>
          <w:sz w:val="24"/>
          <w:szCs w:val="24"/>
        </w:rPr>
        <w:t xml:space="preserve"> программы послепродажного обслуживания (ППО)</w:t>
      </w:r>
    </w:p>
    <w:p>
      <w:pPr>
        <w:pStyle w:val="style179"/>
        <w:numPr>
          <w:ilvl w:val="0"/>
          <w:numId w:val="16"/>
        </w:numPr>
        <w:spacing w:after="0" w:lineRule="auto" w:line="36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Выводы по проекту (обобщение информации): рыночное предложение, конкурентные преимущества, обоснование сегмента рынка, презентация проекта</w:t>
      </w:r>
    </w:p>
    <w:p>
      <w:pPr>
        <w:pStyle w:val="style0"/>
        <w:rPr>
          <w:rFonts w:ascii="OSK Text" w:hAnsi="OSK Text"/>
          <w:sz w:val="24"/>
          <w:szCs w:val="24"/>
        </w:rPr>
      </w:pPr>
    </w:p>
    <w:p>
      <w:pPr>
        <w:pStyle w:val="style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В данном блоке оцениваются: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п</w:t>
      </w:r>
      <w:r>
        <w:rPr>
          <w:rFonts w:ascii="OSK Text" w:hAnsi="OSK Text"/>
          <w:sz w:val="24"/>
          <w:szCs w:val="24"/>
        </w:rPr>
        <w:t>роработка каждого из блоков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с</w:t>
      </w:r>
      <w:r>
        <w:rPr>
          <w:rFonts w:ascii="OSK Text" w:hAnsi="OSK Text"/>
          <w:sz w:val="24"/>
          <w:szCs w:val="24"/>
        </w:rPr>
        <w:t>истемность и комплексность проработки проекта (взаимная увязка каждого из блоков)</w:t>
      </w:r>
      <w:r>
        <w:rPr>
          <w:rFonts w:ascii="OSK Text" w:hAnsi="OSK Text"/>
          <w:sz w:val="24"/>
          <w:szCs w:val="24"/>
        </w:rPr>
        <w:t>.</w:t>
      </w:r>
    </w:p>
    <w:p>
      <w:pPr>
        <w:pStyle w:val="style0"/>
        <w:spacing w:lineRule="auto" w:line="240"/>
        <w:jc w:val="left"/>
        <w:rPr>
          <w:rFonts w:ascii="OSK Text" w:hAnsi="OSK Text"/>
          <w:sz w:val="24"/>
          <w:szCs w:val="24"/>
        </w:rPr>
      </w:pPr>
    </w:p>
    <w:p>
      <w:pPr>
        <w:pStyle w:val="style0"/>
        <w:jc w:val="center"/>
        <w:rPr>
          <w:rFonts w:ascii="OSK Headline" w:hAnsi="OSK Headline"/>
          <w:bCs/>
          <w:sz w:val="36"/>
          <w:szCs w:val="36"/>
        </w:rPr>
      </w:pPr>
      <w:r>
        <w:rPr>
          <w:rFonts w:ascii="OSK Headline" w:hAnsi="OSK Headline"/>
          <w:bCs/>
          <w:sz w:val="36"/>
          <w:szCs w:val="36"/>
        </w:rPr>
        <w:t>Модуль презентации проекта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Команда должна презентовать проект экспертному сообществу (в ряде случаев – реальным приглашенным инвесторам), ответить на вопросы экспертов.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Временной регламент проведения данного модуля устанавливается в день С-2 экспертным сообществом, с учетом следующих параметров: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презентация проекта должна занимать</w:t>
      </w:r>
      <w:r>
        <w:rPr>
          <w:rFonts w:ascii="OSK Text" w:hAnsi="OSK Text"/>
          <w:sz w:val="24"/>
          <w:szCs w:val="24"/>
        </w:rPr>
        <w:t xml:space="preserve"> –</w:t>
      </w:r>
      <w:r>
        <w:rPr>
          <w:rFonts w:ascii="OSK Text" w:hAnsi="OSK Text"/>
          <w:sz w:val="24"/>
          <w:szCs w:val="24"/>
        </w:rPr>
        <w:t xml:space="preserve"> </w:t>
      </w:r>
      <w:r>
        <w:rPr>
          <w:rFonts w:ascii="OSK Text" w:hAnsi="OSK Text"/>
          <w:sz w:val="24"/>
          <w:szCs w:val="24"/>
        </w:rPr>
        <w:t xml:space="preserve">не более </w:t>
      </w:r>
      <w:r>
        <w:rPr>
          <w:rFonts w:ascii="OSK Text" w:hAnsi="OSK Text"/>
          <w:sz w:val="24"/>
          <w:szCs w:val="24"/>
        </w:rPr>
        <w:t>7 минут на доклад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 xml:space="preserve">вопросы от экспертов </w:t>
      </w:r>
      <w:r>
        <w:rPr>
          <w:rFonts w:ascii="OSK Text" w:hAnsi="OSK Text"/>
          <w:sz w:val="24"/>
          <w:szCs w:val="24"/>
        </w:rPr>
        <w:t>–</w:t>
      </w:r>
      <w:r>
        <w:rPr>
          <w:rFonts w:ascii="OSK Text" w:hAnsi="OSK Text"/>
          <w:sz w:val="24"/>
          <w:szCs w:val="24"/>
        </w:rPr>
        <w:t xml:space="preserve"> </w:t>
      </w:r>
      <w:r>
        <w:rPr>
          <w:rFonts w:ascii="OSK Text" w:hAnsi="OSK Text"/>
          <w:sz w:val="24"/>
          <w:szCs w:val="24"/>
        </w:rPr>
        <w:t>около</w:t>
      </w:r>
      <w:r>
        <w:rPr>
          <w:rFonts w:ascii="OSK Text" w:hAnsi="OSK Text"/>
          <w:sz w:val="24"/>
          <w:szCs w:val="24"/>
        </w:rPr>
        <w:t xml:space="preserve"> </w:t>
      </w:r>
      <w:r>
        <w:rPr>
          <w:rFonts w:ascii="OSK Text" w:hAnsi="OSK Text"/>
          <w:sz w:val="24"/>
          <w:szCs w:val="24"/>
        </w:rPr>
        <w:t>5</w:t>
      </w:r>
      <w:r>
        <w:rPr>
          <w:rFonts w:ascii="OSK Text" w:hAnsi="OSK Text"/>
          <w:sz w:val="24"/>
          <w:szCs w:val="24"/>
        </w:rPr>
        <w:t xml:space="preserve"> минут.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 xml:space="preserve">Количество возможных вопросов от каждого из экспертов определяется в </w:t>
      </w:r>
      <w:r>
        <w:rPr>
          <w:rFonts w:ascii="OSK Text" w:hAnsi="OSK Text"/>
          <w:sz w:val="24"/>
          <w:szCs w:val="24"/>
        </w:rPr>
        <w:t>день С-2 и должно составлять не более трех</w:t>
      </w:r>
      <w:r>
        <w:rPr>
          <w:rFonts w:ascii="OSK Text" w:hAnsi="OSK Text"/>
          <w:sz w:val="24"/>
          <w:szCs w:val="24"/>
        </w:rPr>
        <w:t>.</w:t>
      </w:r>
    </w:p>
    <w:p>
      <w:pPr>
        <w:pStyle w:val="style0"/>
        <w:spacing w:lineRule="auto" w:line="240"/>
        <w:jc w:val="left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br w:type="page"/>
      </w:r>
    </w:p>
    <w:p>
      <w:pPr>
        <w:pStyle w:val="style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В данном блоке оцениваются: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п</w:t>
      </w:r>
      <w:r>
        <w:rPr>
          <w:rFonts w:ascii="OSK Text" w:hAnsi="OSK Text"/>
          <w:sz w:val="24"/>
          <w:szCs w:val="24"/>
        </w:rPr>
        <w:t>резентационные навыки докладчика (содержание, системность выступления, навыки публичных выступлений)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в</w:t>
      </w:r>
      <w:r>
        <w:rPr>
          <w:rFonts w:ascii="OSK Text" w:hAnsi="OSK Text"/>
          <w:sz w:val="24"/>
          <w:szCs w:val="24"/>
        </w:rPr>
        <w:t>изуальное представление проекта (качество презентационных материалов</w:t>
      </w:r>
      <w:r>
        <w:rPr>
          <w:rFonts w:ascii="OSK Text" w:hAnsi="OSK Text"/>
          <w:sz w:val="24"/>
          <w:szCs w:val="24"/>
        </w:rPr>
        <w:t>, макета изделия</w:t>
      </w:r>
      <w:r>
        <w:rPr>
          <w:rFonts w:ascii="OSK Text" w:hAnsi="OSK Text"/>
          <w:sz w:val="24"/>
          <w:szCs w:val="24"/>
        </w:rPr>
        <w:t>)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с</w:t>
      </w:r>
      <w:r>
        <w:rPr>
          <w:rFonts w:ascii="OSK Text" w:hAnsi="OSK Text"/>
          <w:sz w:val="24"/>
          <w:szCs w:val="24"/>
        </w:rPr>
        <w:t>облюдение установленного временного регламента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к</w:t>
      </w:r>
      <w:r>
        <w:rPr>
          <w:rFonts w:ascii="OSK Text" w:hAnsi="OSK Text"/>
          <w:sz w:val="24"/>
          <w:szCs w:val="24"/>
        </w:rPr>
        <w:t>ачество ответов на вопросы от экспертов.</w:t>
      </w:r>
    </w:p>
    <w:p>
      <w:pPr>
        <w:pStyle w:val="style179"/>
        <w:spacing w:after="0" w:lineRule="atLeast" w:line="180"/>
        <w:ind w:left="0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br w:type="page"/>
      </w:r>
    </w:p>
    <w:p>
      <w:pPr>
        <w:pStyle w:val="style0"/>
        <w:shd w:val="clear" w:color="auto" w:fill="ffffff"/>
        <w:jc w:val="center"/>
        <w:textAlignment w:val="baseline"/>
        <w:rPr>
          <w:rFonts w:ascii="OSK Text" w:hAnsi="OSK Text"/>
          <w:b/>
          <w:sz w:val="24"/>
          <w:szCs w:val="24"/>
        </w:rPr>
      </w:pPr>
      <w:r>
        <w:rPr>
          <w:rFonts w:ascii="OSK Text" w:hAnsi="OSK Text"/>
          <w:b/>
          <w:sz w:val="24"/>
          <w:szCs w:val="24"/>
        </w:rPr>
        <w:t>ПРИЛОЖЕНИЕ</w:t>
      </w:r>
    </w:p>
    <w:p>
      <w:pPr>
        <w:pStyle w:val="style0"/>
        <w:shd w:val="clear" w:color="auto" w:fill="ffffff"/>
        <w:jc w:val="center"/>
        <w:textAlignment w:val="baseline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к конкурсному заданию по компетенции</w:t>
      </w:r>
    </w:p>
    <w:p>
      <w:pPr>
        <w:pStyle w:val="style0"/>
        <w:shd w:val="clear" w:color="auto" w:fill="ffffff"/>
        <w:jc w:val="center"/>
        <w:textAlignment w:val="baseline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«Управление жизненным циклом»</w:t>
      </w:r>
    </w:p>
    <w:p>
      <w:pPr>
        <w:pStyle w:val="style0"/>
        <w:rPr>
          <w:rFonts w:ascii="OSK Text" w:hAnsi="OSK Text"/>
          <w:sz w:val="24"/>
          <w:szCs w:val="24"/>
          <w:bdr w:val="none" w:sz="0" w:space="0" w:color="auto" w:frame="true"/>
        </w:rPr>
      </w:pPr>
    </w:p>
    <w:p>
      <w:pPr>
        <w:pStyle w:val="style0"/>
        <w:rPr>
          <w:rFonts w:ascii="OSK Text" w:eastAsia="Arial Unicode MS" w:hAnsi="OSK Text"/>
          <w:sz w:val="24"/>
          <w:szCs w:val="24"/>
        </w:rPr>
      </w:pPr>
      <w:r>
        <w:rPr>
          <w:rFonts w:ascii="OSK Text" w:eastAsia="Arial Unicode MS" w:hAnsi="OSK Text"/>
          <w:sz w:val="24"/>
          <w:szCs w:val="24"/>
        </w:rPr>
        <w:br w:type="page"/>
      </w:r>
    </w:p>
    <w:p>
      <w:pPr>
        <w:pStyle w:val="style0"/>
        <w:jc w:val="center"/>
        <w:rPr>
          <w:rFonts w:ascii="OSK Text" w:eastAsia="Arial Unicode MS" w:hAnsi="OSK Text"/>
          <w:b/>
          <w:sz w:val="24"/>
          <w:szCs w:val="24"/>
        </w:rPr>
      </w:pPr>
      <w:r>
        <w:rPr>
          <w:rFonts w:ascii="OSK Text" w:eastAsia="Arial Unicode MS" w:hAnsi="OSK Text"/>
          <w:b/>
          <w:sz w:val="24"/>
          <w:szCs w:val="24"/>
        </w:rPr>
        <w:t>Оформление пояснительной записки</w:t>
      </w:r>
    </w:p>
    <w:p>
      <w:pPr>
        <w:pStyle w:val="style0"/>
        <w:rPr>
          <w:rFonts w:ascii="OSK Text" w:eastAsia="Arial Unicode MS" w:hAnsi="OSK Text"/>
          <w:b/>
          <w:sz w:val="24"/>
          <w:szCs w:val="24"/>
        </w:rPr>
      </w:pPr>
      <w:r>
        <w:rPr>
          <w:rFonts w:ascii="OSK Text" w:eastAsia="Arial Unicode MS" w:hAnsi="OSK Text"/>
          <w:b/>
          <w:sz w:val="24"/>
          <w:szCs w:val="24"/>
        </w:rPr>
        <w:t>Требования к оформлению:</w:t>
      </w:r>
    </w:p>
    <w:p>
      <w:pPr>
        <w:pStyle w:val="style179"/>
        <w:numPr>
          <w:ilvl w:val="0"/>
          <w:numId w:val="30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формат листа пояснительной записки А4, для чертежей формат листа любой;</w:t>
      </w:r>
    </w:p>
    <w:p>
      <w:pPr>
        <w:pStyle w:val="style179"/>
        <w:numPr>
          <w:ilvl w:val="0"/>
          <w:numId w:val="30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р</w:t>
      </w:r>
      <w:r>
        <w:rPr>
          <w:rFonts w:ascii="OSK Text" w:hAnsi="OSK Text"/>
          <w:sz w:val="24"/>
          <w:szCs w:val="24"/>
        </w:rPr>
        <w:t xml:space="preserve">азмер шрифта </w:t>
      </w:r>
      <w:r>
        <w:rPr>
          <w:rFonts w:ascii="OSK Text" w:hAnsi="OSK Text"/>
          <w:sz w:val="24"/>
          <w:szCs w:val="24"/>
        </w:rPr>
        <w:t xml:space="preserve">– </w:t>
      </w:r>
      <w:r>
        <w:rPr>
          <w:rFonts w:ascii="OSK Text" w:hAnsi="OSK Text"/>
          <w:sz w:val="24"/>
          <w:szCs w:val="24"/>
        </w:rPr>
        <w:t>не менее 11, стиль шрифта – любой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30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при оформлении руководствоваться требованиями ГОСТ</w:t>
      </w:r>
      <w:r>
        <w:rPr>
          <w:rFonts w:ascii="Cambria" w:cs="Cambria" w:hAnsi="Cambria"/>
          <w:sz w:val="24"/>
          <w:szCs w:val="24"/>
        </w:rPr>
        <w:t> </w:t>
      </w:r>
      <w:r>
        <w:rPr>
          <w:rFonts w:ascii="OSK Text" w:cs="OSK Text" w:hAnsi="OSK Text"/>
          <w:sz w:val="24"/>
          <w:szCs w:val="24"/>
        </w:rPr>
        <w:t>Р</w:t>
      </w:r>
      <w:r>
        <w:rPr>
          <w:rFonts w:ascii="Cambria" w:cs="Cambria" w:hAnsi="Cambria"/>
          <w:sz w:val="24"/>
          <w:szCs w:val="24"/>
        </w:rPr>
        <w:t> </w:t>
      </w:r>
      <w:r>
        <w:rPr>
          <w:rFonts w:ascii="OSK Text" w:hAnsi="OSK Text"/>
          <w:sz w:val="24"/>
          <w:szCs w:val="24"/>
        </w:rPr>
        <w:t>2.105;</w:t>
      </w:r>
    </w:p>
    <w:p>
      <w:pPr>
        <w:pStyle w:val="style179"/>
        <w:numPr>
          <w:ilvl w:val="0"/>
          <w:numId w:val="30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е</w:t>
      </w:r>
      <w:r>
        <w:rPr>
          <w:rFonts w:ascii="OSK Text" w:hAnsi="OSK Text"/>
          <w:sz w:val="24"/>
          <w:szCs w:val="24"/>
        </w:rPr>
        <w:t xml:space="preserve">сли </w:t>
      </w:r>
      <w:r>
        <w:rPr>
          <w:rFonts w:ascii="OSK Text" w:hAnsi="OSK Text"/>
          <w:sz w:val="24"/>
          <w:szCs w:val="24"/>
        </w:rPr>
        <w:t xml:space="preserve">модель, </w:t>
      </w:r>
      <w:r>
        <w:rPr>
          <w:rFonts w:ascii="OSK Text" w:hAnsi="OSK Text"/>
          <w:sz w:val="24"/>
          <w:szCs w:val="24"/>
        </w:rPr>
        <w:t>расчет на прочность</w:t>
      </w:r>
      <w:r>
        <w:rPr>
          <w:rFonts w:ascii="OSK Text" w:hAnsi="OSK Text"/>
          <w:sz w:val="24"/>
          <w:szCs w:val="24"/>
        </w:rPr>
        <w:t xml:space="preserve"> и </w:t>
      </w:r>
      <w:r>
        <w:rPr>
          <w:rFonts w:ascii="OSK Text" w:hAnsi="OSK Text"/>
          <w:sz w:val="24"/>
          <w:szCs w:val="24"/>
        </w:rPr>
        <w:t>другие блоки проекта сделаны в специализированной программе, необходимо приложить «скрин</w:t>
      </w:r>
      <w:r>
        <w:rPr>
          <w:rFonts w:ascii="OSK Text" w:hAnsi="OSK Text"/>
          <w:sz w:val="24"/>
          <w:szCs w:val="24"/>
        </w:rPr>
        <w:t>шот</w:t>
      </w:r>
      <w:r>
        <w:rPr>
          <w:rFonts w:ascii="OSK Text" w:hAnsi="OSK Text"/>
          <w:sz w:val="24"/>
          <w:szCs w:val="24"/>
        </w:rPr>
        <w:t>ы</w:t>
      </w:r>
      <w:r>
        <w:rPr>
          <w:rFonts w:ascii="OSK Text" w:hAnsi="OSK Text"/>
          <w:sz w:val="24"/>
          <w:szCs w:val="24"/>
        </w:rPr>
        <w:t>» или перевести в форматы PDF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30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д</w:t>
      </w:r>
      <w:r>
        <w:rPr>
          <w:rFonts w:ascii="OSK Text" w:hAnsi="OSK Text"/>
          <w:sz w:val="24"/>
          <w:szCs w:val="24"/>
        </w:rPr>
        <w:t xml:space="preserve">окументацию необходимо формировать согласно вышеперечисленным блокам, с указанием названия раздела и его номера согласно </w:t>
      </w:r>
      <w:r>
        <w:rPr>
          <w:rFonts w:ascii="OSK Text" w:hAnsi="OSK Text"/>
          <w:sz w:val="24"/>
          <w:szCs w:val="24"/>
        </w:rPr>
        <w:t>К</w:t>
      </w:r>
      <w:r>
        <w:rPr>
          <w:rFonts w:ascii="OSK Text" w:hAnsi="OSK Text"/>
          <w:sz w:val="24"/>
          <w:szCs w:val="24"/>
        </w:rPr>
        <w:t>З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30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с</w:t>
      </w:r>
      <w:r>
        <w:rPr>
          <w:rFonts w:ascii="OSK Text" w:hAnsi="OSK Text"/>
          <w:sz w:val="24"/>
          <w:szCs w:val="24"/>
        </w:rPr>
        <w:t>траницы должны быть пронумерованы (нумерация сквозная)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30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м</w:t>
      </w:r>
      <w:r>
        <w:rPr>
          <w:rFonts w:ascii="OSK Text" w:hAnsi="OSK Text"/>
          <w:sz w:val="24"/>
          <w:szCs w:val="24"/>
        </w:rPr>
        <w:t>аксимальное количество страниц – 100 стр. (включая приложения</w:t>
      </w:r>
      <w:r>
        <w:rPr>
          <w:rFonts w:ascii="OSK Text" w:hAnsi="OSK Text"/>
          <w:sz w:val="24"/>
          <w:szCs w:val="24"/>
        </w:rPr>
        <w:t xml:space="preserve">, кроме экономического </w:t>
      </w:r>
      <w:r>
        <w:rPr>
          <w:rFonts w:ascii="OSK Text" w:hAnsi="OSK Text"/>
          <w:sz w:val="24"/>
          <w:szCs w:val="24"/>
        </w:rPr>
        <w:t xml:space="preserve">и маркетингового </w:t>
      </w:r>
      <w:r>
        <w:rPr>
          <w:rFonts w:ascii="OSK Text" w:hAnsi="OSK Text"/>
          <w:sz w:val="24"/>
          <w:szCs w:val="24"/>
        </w:rPr>
        <w:t xml:space="preserve">блока оформленного в </w:t>
      </w:r>
      <w:r>
        <w:rPr>
          <w:rFonts w:ascii="OSK Text" w:hAnsi="OSK Text"/>
          <w:sz w:val="24"/>
          <w:szCs w:val="24"/>
          <w:lang w:val="en-US"/>
        </w:rPr>
        <w:t>Excel</w:t>
      </w:r>
      <w:r>
        <w:rPr>
          <w:rFonts w:ascii="OSK Text" w:hAnsi="OSK Text"/>
          <w:sz w:val="24"/>
          <w:szCs w:val="24"/>
        </w:rPr>
        <w:t xml:space="preserve"> и</w:t>
      </w:r>
      <w:r>
        <w:rPr>
          <w:rFonts w:ascii="OSK Text" w:hAnsi="OSK Text"/>
          <w:sz w:val="24"/>
          <w:szCs w:val="24"/>
        </w:rPr>
        <w:t xml:space="preserve"> технологического процесса изготовления детали/узла</w:t>
      </w:r>
      <w:r>
        <w:rPr>
          <w:rFonts w:ascii="OSK Text" w:hAnsi="OSK Text"/>
          <w:sz w:val="24"/>
          <w:szCs w:val="24"/>
        </w:rPr>
        <w:t>, коммерческих предложений</w:t>
      </w:r>
      <w:r>
        <w:rPr>
          <w:rFonts w:ascii="OSK Text" w:hAnsi="OSK Text"/>
          <w:sz w:val="24"/>
          <w:szCs w:val="24"/>
        </w:rPr>
        <w:t>)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30"/>
        </w:numPr>
        <w:spacing w:after="0" w:lineRule="auto" w:line="36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н</w:t>
      </w:r>
      <w:r>
        <w:rPr>
          <w:rFonts w:ascii="OSK Text" w:hAnsi="OSK Text"/>
          <w:sz w:val="24"/>
          <w:szCs w:val="24"/>
        </w:rPr>
        <w:t>а каждой странице, внизу, должно быть:</w:t>
      </w:r>
    </w:p>
    <w:p>
      <w:pPr>
        <w:pStyle w:val="style179"/>
        <w:numPr>
          <w:ilvl w:val="0"/>
          <w:numId w:val="21"/>
        </w:numPr>
        <w:spacing w:after="0" w:lineRule="auto" w:line="360"/>
        <w:ind w:firstLine="567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номер и наименование блока (левый нижний угол)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ind w:firstLine="567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наименованием команды (внизу страницы, посередине)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179"/>
        <w:numPr>
          <w:ilvl w:val="0"/>
          <w:numId w:val="21"/>
        </w:numPr>
        <w:spacing w:after="0" w:lineRule="auto" w:line="360"/>
        <w:ind w:firstLine="567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номер страницы по порядку (правый нижний угол)</w:t>
      </w:r>
      <w:r>
        <w:rPr>
          <w:rFonts w:ascii="OSK Text" w:hAnsi="OSK Text"/>
          <w:sz w:val="24"/>
          <w:szCs w:val="24"/>
        </w:rPr>
        <w:t>;</w:t>
      </w:r>
    </w:p>
    <w:p>
      <w:pPr>
        <w:pStyle w:val="style0"/>
        <w:jc w:val="center"/>
        <w:rPr>
          <w:rFonts w:ascii="OSK Text" w:eastAsia="Arial Unicode MS" w:hAnsi="OSK Text"/>
          <w:sz w:val="22"/>
        </w:rPr>
      </w:pPr>
      <w:r>
        <w:rPr>
          <w:rFonts w:ascii="OSK Text" w:eastAsia="Arial Unicode MS" w:hAnsi="OSK Text"/>
          <w:sz w:val="22"/>
        </w:rPr>
        <w:t>«</w:t>
      </w:r>
      <w:r>
        <w:rPr>
          <w:rFonts w:ascii="OSK Text" w:eastAsia="Arial Unicode MS" w:hAnsi="OSK Text"/>
          <w:sz w:val="22"/>
        </w:rPr>
        <w:t>№ блока. Наименование блока.</w:t>
      </w:r>
      <w:r>
        <w:rPr>
          <w:rFonts w:ascii="Cambria" w:cs="Cambria" w:eastAsia="Arial Unicode MS" w:hAnsi="Cambria"/>
          <w:sz w:val="22"/>
        </w:rPr>
        <w:t> </w:t>
      </w:r>
      <w:r>
        <w:rPr>
          <w:rFonts w:ascii="OSK Text" w:eastAsia="Arial Unicode MS" w:hAnsi="OSK Text"/>
          <w:sz w:val="22"/>
        </w:rPr>
        <w:t>Наименование команды.</w:t>
      </w:r>
      <w:r>
        <w:rPr>
          <w:rFonts w:ascii="Cambria" w:cs="Cambria" w:eastAsia="Arial Unicode MS" w:hAnsi="Cambria"/>
          <w:sz w:val="22"/>
        </w:rPr>
        <w:t> </w:t>
      </w:r>
      <w:r>
        <w:rPr>
          <w:rFonts w:ascii="OSK Text" w:eastAsia="Arial Unicode MS" w:hAnsi="OSK Text"/>
          <w:sz w:val="22"/>
        </w:rPr>
        <w:t>Номер страницы (по порядку).</w:t>
      </w:r>
      <w:r>
        <w:rPr>
          <w:rFonts w:ascii="OSK Text" w:eastAsia="Arial Unicode MS" w:hAnsi="OSK Text"/>
          <w:sz w:val="22"/>
        </w:rPr>
        <w:t>»</w:t>
      </w:r>
    </w:p>
    <w:p>
      <w:pPr>
        <w:pStyle w:val="style0"/>
        <w:rPr>
          <w:rFonts w:ascii="OSK Text" w:eastAsia="Arial Unicode MS" w:hAnsi="OSK Text"/>
          <w:sz w:val="24"/>
          <w:szCs w:val="24"/>
        </w:rPr>
      </w:pPr>
    </w:p>
    <w:p>
      <w:pPr>
        <w:pStyle w:val="style0"/>
        <w:jc w:val="center"/>
        <w:rPr>
          <w:rFonts w:ascii="OSK Text" w:eastAsia="Arial Unicode MS" w:hAnsi="OSK Text"/>
          <w:b/>
          <w:sz w:val="24"/>
          <w:szCs w:val="24"/>
        </w:rPr>
      </w:pPr>
      <w:r>
        <w:rPr>
          <w:rFonts w:ascii="OSK Text" w:eastAsia="Arial Unicode MS" w:hAnsi="OSK Text"/>
          <w:b/>
          <w:sz w:val="24"/>
          <w:szCs w:val="24"/>
        </w:rPr>
        <w:t xml:space="preserve">Размещение </w:t>
      </w:r>
      <w:r>
        <w:rPr>
          <w:rFonts w:ascii="OSK Text" w:eastAsia="Arial Unicode MS" w:hAnsi="OSK Text"/>
          <w:b/>
          <w:sz w:val="24"/>
          <w:szCs w:val="24"/>
        </w:rPr>
        <w:t>пояснительной записки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П</w:t>
      </w:r>
      <w:r>
        <w:rPr>
          <w:rFonts w:ascii="OSK Text" w:hAnsi="OSK Text"/>
          <w:sz w:val="24"/>
          <w:szCs w:val="24"/>
        </w:rPr>
        <w:t>ояснительная записка</w:t>
      </w:r>
      <w:r>
        <w:rPr>
          <w:rFonts w:ascii="OSK Text" w:hAnsi="OSK Text"/>
          <w:sz w:val="24"/>
          <w:szCs w:val="24"/>
        </w:rPr>
        <w:t xml:space="preserve"> и приложения</w:t>
      </w:r>
      <w:r>
        <w:rPr>
          <w:rFonts w:ascii="OSK Text" w:hAnsi="OSK Text"/>
          <w:sz w:val="24"/>
          <w:szCs w:val="24"/>
        </w:rPr>
        <w:t xml:space="preserve"> </w:t>
      </w:r>
      <w:r>
        <w:rPr>
          <w:rFonts w:ascii="OSK Text" w:hAnsi="OSK Text"/>
          <w:sz w:val="24"/>
          <w:szCs w:val="24"/>
        </w:rPr>
        <w:t>размеща</w:t>
      </w:r>
      <w:r>
        <w:rPr>
          <w:rFonts w:ascii="OSK Text" w:hAnsi="OSK Text"/>
          <w:sz w:val="24"/>
          <w:szCs w:val="24"/>
        </w:rPr>
        <w:t>ю</w:t>
      </w:r>
      <w:r>
        <w:rPr>
          <w:rFonts w:ascii="OSK Text" w:hAnsi="OSK Text"/>
          <w:sz w:val="24"/>
          <w:szCs w:val="24"/>
        </w:rPr>
        <w:t xml:space="preserve">тся в сетевой папке команды </w:t>
      </w:r>
      <w:r>
        <w:rPr>
          <w:rFonts w:ascii="OSK Text" w:hAnsi="OSK Text"/>
          <w:sz w:val="24"/>
          <w:szCs w:val="24"/>
        </w:rPr>
        <w:t>в указанный срок в</w:t>
      </w:r>
      <w:r>
        <w:rPr>
          <w:rFonts w:ascii="OSK Text" w:hAnsi="OSK Text"/>
          <w:sz w:val="24"/>
          <w:szCs w:val="24"/>
        </w:rPr>
        <w:t xml:space="preserve"> электронном виде.</w:t>
      </w:r>
      <w:r>
        <w:rPr>
          <w:rFonts w:ascii="OSK Text" w:hAnsi="OSK Text"/>
          <w:sz w:val="24"/>
          <w:szCs w:val="24"/>
        </w:rPr>
        <w:t xml:space="preserve"> Каждое приложение размещается в папке с названием </w:t>
      </w:r>
      <w:r>
        <w:rPr>
          <w:rFonts w:ascii="OSK Text" w:hAnsi="OSK Text"/>
          <w:sz w:val="24"/>
          <w:szCs w:val="24"/>
        </w:rPr>
        <w:t>раздела,</w:t>
      </w:r>
      <w:r>
        <w:rPr>
          <w:rFonts w:ascii="OSK Text" w:hAnsi="OSK Text"/>
          <w:sz w:val="24"/>
          <w:szCs w:val="24"/>
        </w:rPr>
        <w:t xml:space="preserve"> к которому относится это приложение.</w:t>
      </w:r>
    </w:p>
    <w:p>
      <w:pPr>
        <w:pStyle w:val="style0"/>
        <w:rPr>
          <w:rFonts w:ascii="OSK Text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Наименование файла п</w:t>
      </w:r>
      <w:r>
        <w:rPr>
          <w:rFonts w:ascii="OSK Text" w:hAnsi="OSK Text"/>
          <w:sz w:val="24"/>
          <w:szCs w:val="24"/>
        </w:rPr>
        <w:t>ояснительн</w:t>
      </w:r>
      <w:r>
        <w:rPr>
          <w:rFonts w:ascii="OSK Text" w:hAnsi="OSK Text"/>
          <w:sz w:val="24"/>
          <w:szCs w:val="24"/>
        </w:rPr>
        <w:t>ой</w:t>
      </w:r>
      <w:r>
        <w:rPr>
          <w:rFonts w:ascii="OSK Text" w:hAnsi="OSK Text"/>
          <w:sz w:val="24"/>
          <w:szCs w:val="24"/>
        </w:rPr>
        <w:t xml:space="preserve"> записк</w:t>
      </w:r>
      <w:r>
        <w:rPr>
          <w:rFonts w:ascii="OSK Text" w:hAnsi="OSK Text"/>
          <w:sz w:val="24"/>
          <w:szCs w:val="24"/>
        </w:rPr>
        <w:t>и</w:t>
      </w:r>
      <w:r>
        <w:rPr>
          <w:rFonts w:ascii="OSK Text" w:hAnsi="OSK Text"/>
          <w:sz w:val="24"/>
          <w:szCs w:val="24"/>
        </w:rPr>
        <w:t xml:space="preserve"> </w:t>
      </w:r>
      <w:r>
        <w:rPr>
          <w:rFonts w:ascii="OSK Text" w:hAnsi="OSK Text"/>
          <w:sz w:val="24"/>
          <w:szCs w:val="24"/>
        </w:rPr>
        <w:t>– «Наименование команды</w:t>
      </w:r>
      <w:r>
        <w:rPr>
          <w:rFonts w:ascii="OSK Text" w:hAnsi="OSK Text"/>
          <w:sz w:val="24"/>
          <w:szCs w:val="24"/>
        </w:rPr>
        <w:t>_ПЗ</w:t>
      </w:r>
      <w:r>
        <w:rPr>
          <w:rFonts w:ascii="OSK Text" w:hAnsi="OSK Text"/>
          <w:sz w:val="24"/>
          <w:szCs w:val="24"/>
        </w:rPr>
        <w:t>».</w:t>
      </w:r>
    </w:p>
    <w:p>
      <w:pPr>
        <w:pStyle w:val="style0"/>
        <w:rPr>
          <w:rFonts w:ascii="OSK Text" w:eastAsia="Arial Unicode MS" w:hAnsi="OSK Text"/>
          <w:sz w:val="24"/>
          <w:szCs w:val="24"/>
        </w:rPr>
      </w:pPr>
      <w:r>
        <w:rPr>
          <w:rFonts w:ascii="OSK Text" w:hAnsi="OSK Text"/>
          <w:sz w:val="24"/>
          <w:szCs w:val="24"/>
        </w:rPr>
        <w:t>Наименование файла приложения –</w:t>
      </w:r>
      <w:r>
        <w:rPr>
          <w:rFonts w:ascii="OSK Text" w:hAnsi="OSK Text"/>
          <w:sz w:val="24"/>
          <w:szCs w:val="24"/>
        </w:rPr>
        <w:t xml:space="preserve"> </w:t>
      </w:r>
      <w:r>
        <w:rPr>
          <w:rFonts w:ascii="OSK Text" w:hAnsi="OSK Text"/>
          <w:sz w:val="24"/>
          <w:szCs w:val="24"/>
        </w:rPr>
        <w:t>«Приложение А», «Приложение Б» и т.</w:t>
      </w:r>
      <w:r>
        <w:rPr>
          <w:rFonts w:ascii="Cambria" w:cs="Cambria" w:hAnsi="Cambria"/>
          <w:sz w:val="24"/>
          <w:szCs w:val="24"/>
        </w:rPr>
        <w:t> </w:t>
      </w:r>
      <w:r>
        <w:rPr>
          <w:rFonts w:ascii="OSK Text" w:cs="OSK Text" w:hAnsi="OSK Text"/>
          <w:sz w:val="24"/>
          <w:szCs w:val="24"/>
        </w:rPr>
        <w:t>д</w:t>
      </w:r>
      <w:r>
        <w:rPr>
          <w:rFonts w:ascii="OSK Text" w:hAnsi="OSK Text"/>
          <w:sz w:val="24"/>
          <w:szCs w:val="24"/>
        </w:rPr>
        <w:t>.</w:t>
      </w:r>
    </w:p>
    <w:sectPr>
      <w:headerReference w:type="default" r:id="rId6"/>
      <w:footerReference w:type="default" r:id="rId7"/>
      <w:pgSz w:w="11906" w:h="16838" w:orient="portrait"/>
      <w:pgMar w:top="1985" w:right="851" w:bottom="1134" w:left="1418" w:header="567" w:footer="170" w:gutter="0"/>
      <w:pgNumType w:start="2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cc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005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002020203"/>
    <w:charset w:val="cc"/>
    <w:family w:val="swiss"/>
    <w:pitch w:val="variable"/>
    <w:sig w:usb0="E4002EFF" w:usb1="C000E47F" w:usb2="00000009" w:usb3="00000000" w:csb0="000001FF" w:csb1="00000000"/>
  </w:font>
  <w:font w:name="OSK Text">
    <w:altName w:val="Calibri"/>
    <w:panose1 w:val="00000000000000000000"/>
    <w:charset w:val="cc"/>
    <w:family w:val="auto"/>
    <w:pitch w:val="variable"/>
    <w:sig w:usb0="80000223" w:usb1="0000000A" w:usb2="00000000" w:usb3="00000000" w:csb0="00000004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  <w:font w:name="OSK Headline">
    <w:altName w:val="OSK Headline"/>
    <w:panose1 w:val="00000000000000000000"/>
    <w:charset w:val="cc"/>
    <w:family w:val="auto"/>
    <w:pitch w:val="variable"/>
    <w:sig w:usb0="80000203" w:usb1="00000008" w:usb2="00000000" w:usb3="00000000" w:csb0="00000004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0A0" w:firstRow="1" w:lastRow="0" w:firstColumn="1" w:lastColumn="0" w:noHBand="0" w:noVBand="0"/>
    </w:tblPr>
    <w:tblGrid>
      <w:gridCol w:w="6095"/>
      <w:gridCol w:w="3772"/>
    </w:tblGrid>
    <w:tr>
      <w:trPr>
        <w:trHeight w:val="115" w:hRule="exact"/>
        <w:jc w:val="center"/>
      </w:trPr>
      <w:tc>
        <w:tcPr>
          <w:tcW w:w="5954" w:type="dxa"/>
          <w:tcBorders/>
          <w:shd w:val="clear" w:color="auto" w:fill="c00000"/>
          <w:tcMar>
            <w:top w:w="0" w:type="dxa"/>
            <w:bottom w:w="0" w:type="dxa"/>
          </w:tcMar>
        </w:tcPr>
        <w:p>
          <w:pPr>
            <w:pStyle w:val="style31"/>
            <w:tabs>
              <w:tab w:val="clear" w:pos="4677"/>
              <w:tab w:val="clear" w:pos="9355"/>
            </w:tabs>
            <w:jc w:val="center"/>
            <w:rPr>
              <w:caps/>
              <w:sz w:val="18"/>
            </w:rPr>
          </w:pPr>
        </w:p>
      </w:tc>
      <w:tc>
        <w:tcPr>
          <w:tcW w:w="3685" w:type="dxa"/>
          <w:tcBorders/>
          <w:shd w:val="clear" w:color="auto" w:fill="c00000"/>
          <w:tcMar>
            <w:top w:w="0" w:type="dxa"/>
            <w:bottom w:w="0" w:type="dxa"/>
          </w:tcMar>
        </w:tcPr>
        <w:p>
          <w:pPr>
            <w:pStyle w:val="style31"/>
            <w:tabs>
              <w:tab w:val="clear" w:pos="4677"/>
              <w:tab w:val="clear" w:pos="9355"/>
            </w:tabs>
            <w:jc w:val="center"/>
            <w:rPr>
              <w:caps/>
              <w:sz w:val="18"/>
            </w:rPr>
          </w:pPr>
        </w:p>
      </w:tc>
    </w:tr>
    <w:tr>
      <w:tblPrEx/>
      <w:trPr>
        <w:jc w:val="center"/>
      </w:trPr>
      <w:tc>
        <w:tcPr>
          <w:tcW w:w="5954" w:type="dxa"/>
          <w:tcBorders/>
          <w:vAlign w:val="center"/>
        </w:tcPr>
        <w:p>
          <w:pPr>
            <w:pStyle w:val="style32"/>
            <w:tabs>
              <w:tab w:val="clear" w:pos="4677"/>
              <w:tab w:val="clear" w:pos="9355"/>
            </w:tabs>
            <w:rPr>
              <w:caps/>
              <w:sz w:val="18"/>
              <w:szCs w:val="18"/>
            </w:rPr>
          </w:pPr>
          <w:r>
            <w:rPr>
              <w:sz w:val="18"/>
              <w:szCs w:val="18"/>
            </w:rPr>
            <w:t>Copyright © Союз «Ворлдскиллс Россия»              УЖЦ</w:t>
          </w:r>
        </w:p>
      </w:tc>
      <w:tc>
        <w:tcPr>
          <w:tcW w:w="3685" w:type="dxa"/>
          <w:tcBorders/>
          <w:vAlign w:val="center"/>
        </w:tcPr>
        <w:p>
          <w:pPr>
            <w:pStyle w:val="style32"/>
            <w:tabs>
              <w:tab w:val="clear" w:pos="4677"/>
              <w:tab w:val="clear" w:pos="9355"/>
            </w:tabs>
            <w:jc w:val="right"/>
            <w:rPr>
              <w:caps/>
              <w:sz w:val="18"/>
              <w:szCs w:val="18"/>
            </w:rPr>
          </w:pPr>
          <w:r>
            <w:rPr>
              <w:caps/>
              <w:sz w:val="18"/>
              <w:szCs w:val="18"/>
            </w:rPr>
            <w:fldChar w:fldCharType="begin"/>
          </w:r>
          <w:r>
            <w:rPr>
              <w:caps/>
              <w:sz w:val="18"/>
              <w:szCs w:val="18"/>
            </w:rPr>
            <w:instrText>PAGE   \* MERGEFORMAT</w:instrText>
          </w:r>
          <w:r>
            <w:rPr>
              <w:caps/>
              <w:sz w:val="18"/>
              <w:szCs w:val="18"/>
            </w:rPr>
            <w:fldChar w:fldCharType="separate"/>
          </w:r>
          <w:r>
            <w:rPr>
              <w:caps/>
              <w:noProof/>
              <w:sz w:val="18"/>
              <w:szCs w:val="18"/>
            </w:rPr>
            <w:t>1</w:t>
          </w:r>
          <w:r>
            <w:rPr>
              <w:caps/>
              <w:sz w:val="18"/>
              <w:szCs w:val="18"/>
            </w:rPr>
            <w:fldChar w:fldCharType="end"/>
          </w:r>
        </w:p>
      </w:tc>
    </w:tr>
  </w:tbl>
  <w:p>
    <w:pPr>
      <w:pStyle w:val="style32"/>
      <w:rPr/>
    </w:pPr>
  </w:p>
</w:ftr>
</file>

<file path=word/footer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0A0" w:firstRow="1" w:lastRow="0" w:firstColumn="1" w:lastColumn="0" w:noHBand="0" w:noVBand="0"/>
    </w:tblPr>
    <w:tblGrid>
      <w:gridCol w:w="6095"/>
      <w:gridCol w:w="3772"/>
    </w:tblGrid>
    <w:tr>
      <w:trPr>
        <w:trHeight w:val="115" w:hRule="exact"/>
        <w:jc w:val="center"/>
      </w:trPr>
      <w:tc>
        <w:tcPr>
          <w:tcW w:w="5954" w:type="dxa"/>
          <w:tcBorders/>
          <w:shd w:val="clear" w:color="auto" w:fill="c00000"/>
          <w:tcMar>
            <w:top w:w="0" w:type="dxa"/>
            <w:bottom w:w="0" w:type="dxa"/>
          </w:tcMar>
        </w:tcPr>
        <w:p>
          <w:pPr>
            <w:pStyle w:val="style31"/>
            <w:tabs>
              <w:tab w:val="clear" w:pos="4677"/>
              <w:tab w:val="clear" w:pos="9355"/>
            </w:tabs>
            <w:jc w:val="center"/>
            <w:rPr>
              <w:caps/>
              <w:sz w:val="18"/>
            </w:rPr>
          </w:pPr>
        </w:p>
      </w:tc>
      <w:tc>
        <w:tcPr>
          <w:tcW w:w="3685" w:type="dxa"/>
          <w:tcBorders/>
          <w:shd w:val="clear" w:color="auto" w:fill="c00000"/>
          <w:tcMar>
            <w:top w:w="0" w:type="dxa"/>
            <w:bottom w:w="0" w:type="dxa"/>
          </w:tcMar>
        </w:tcPr>
        <w:p>
          <w:pPr>
            <w:pStyle w:val="style31"/>
            <w:tabs>
              <w:tab w:val="clear" w:pos="4677"/>
              <w:tab w:val="clear" w:pos="9355"/>
            </w:tabs>
            <w:jc w:val="center"/>
            <w:rPr>
              <w:caps/>
              <w:sz w:val="18"/>
            </w:rPr>
          </w:pPr>
        </w:p>
      </w:tc>
    </w:tr>
    <w:tr>
      <w:tblPrEx/>
      <w:trPr>
        <w:jc w:val="center"/>
      </w:trPr>
      <w:tc>
        <w:tcPr>
          <w:tcW w:w="5954" w:type="dxa"/>
          <w:tcBorders/>
          <w:vAlign w:val="center"/>
        </w:tcPr>
        <w:p>
          <w:pPr>
            <w:pStyle w:val="style32"/>
            <w:tabs>
              <w:tab w:val="clear" w:pos="4677"/>
              <w:tab w:val="clear" w:pos="9355"/>
            </w:tabs>
            <w:rPr>
              <w:caps/>
              <w:sz w:val="18"/>
              <w:szCs w:val="18"/>
            </w:rPr>
          </w:pPr>
          <w:r>
            <w:rPr>
              <w:sz w:val="18"/>
              <w:szCs w:val="18"/>
            </w:rPr>
            <w:t>Copyright © Союз «Ворлдскиллс Россия»              УЖЦ</w:t>
          </w:r>
        </w:p>
      </w:tc>
      <w:tc>
        <w:tcPr>
          <w:tcW w:w="3685" w:type="dxa"/>
          <w:tcBorders/>
          <w:vAlign w:val="center"/>
        </w:tcPr>
        <w:p>
          <w:pPr>
            <w:pStyle w:val="style32"/>
            <w:tabs>
              <w:tab w:val="clear" w:pos="4677"/>
              <w:tab w:val="clear" w:pos="9355"/>
            </w:tabs>
            <w:jc w:val="right"/>
            <w:rPr>
              <w:caps/>
              <w:sz w:val="18"/>
              <w:szCs w:val="18"/>
            </w:rPr>
          </w:pPr>
          <w:r>
            <w:rPr>
              <w:caps/>
              <w:sz w:val="18"/>
              <w:szCs w:val="18"/>
            </w:rPr>
            <w:fldChar w:fldCharType="begin"/>
          </w:r>
          <w:r>
            <w:rPr>
              <w:caps/>
              <w:sz w:val="18"/>
              <w:szCs w:val="18"/>
            </w:rPr>
            <w:instrText>PAGE   \* MERGEFORMAT</w:instrText>
          </w:r>
          <w:r>
            <w:rPr>
              <w:caps/>
              <w:sz w:val="18"/>
              <w:szCs w:val="18"/>
            </w:rPr>
            <w:fldChar w:fldCharType="separate"/>
          </w:r>
          <w:r>
            <w:rPr>
              <w:caps/>
              <w:noProof/>
              <w:sz w:val="18"/>
              <w:szCs w:val="18"/>
            </w:rPr>
            <w:t>2</w:t>
          </w:r>
          <w:r>
            <w:rPr>
              <w:caps/>
              <w:sz w:val="18"/>
              <w:szCs w:val="18"/>
            </w:rPr>
            <w:fldChar w:fldCharType="end"/>
          </w:r>
        </w:p>
      </w:tc>
    </w:tr>
  </w:tbl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9355"/>
      </w:tabs>
      <w:rPr>
        <w:lang w:val="en-US"/>
      </w:rPr>
    </w:pPr>
    <w:r>
      <w:rPr>
        <w:noProof/>
        <w:lang w:eastAsia="ru-RU"/>
      </w:rPr>
      <w:drawing>
        <wp:anchor distT="0" distB="0" distL="114300" distR="114300" simplePos="false" relativeHeight="3" behindDoc="false" locked="false" layoutInCell="true" allowOverlap="true">
          <wp:simplePos x="0" y="0"/>
          <wp:positionH relativeFrom="margin">
            <wp:align>left</wp:align>
          </wp:positionH>
          <wp:positionV relativeFrom="paragraph">
            <wp:posOffset>-19685</wp:posOffset>
          </wp:positionV>
          <wp:extent cx="695325" cy="695325"/>
          <wp:effectExtent l="0" t="0" r="9525" b="9525"/>
          <wp:wrapSquare wrapText="bothSides"/>
          <wp:docPr id="4097" name="Рисунок 36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6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695325" cy="695325"/>
                  </a:xfrm>
                  <a:prstGeom prst="rect"/>
                </pic:spPr>
              </pic:pic>
            </a:graphicData>
          </a:graphic>
        </wp:anchor>
      </w:drawing>
    </w:r>
    <w:r>
      <w:rPr>
        <w:noProof/>
        <w:lang w:eastAsia="ru-RU"/>
      </w:rPr>
      <w:drawing>
        <wp:anchor distT="0" distB="0" distL="114300" distR="114300" simplePos="false" relativeHeight="2" behindDoc="false" locked="false" layoutInCell="true" allowOverlap="true">
          <wp:simplePos x="0" y="0"/>
          <wp:positionH relativeFrom="margin">
            <wp:posOffset>5210175</wp:posOffset>
          </wp:positionH>
          <wp:positionV relativeFrom="margin">
            <wp:posOffset>-831850</wp:posOffset>
          </wp:positionV>
          <wp:extent cx="829309" cy="607060"/>
          <wp:effectExtent l="0" t="0" r="0" b="2540"/>
          <wp:wrapSquare wrapText="bothSides"/>
          <wp:docPr id="4098" name="Рисунок 4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4"/>
                  <pic:cNvPicPr/>
                </pic:nvPicPr>
                <pic:blipFill>
                  <a:blip r:embed="rId2" cstate="print"/>
                  <a:srcRect l="0" t="0" r="36238" b="0"/>
                  <a:stretch/>
                </pic:blipFill>
                <pic:spPr>
                  <a:xfrm rot="0">
                    <a:off x="0" y="0"/>
                    <a:ext cx="829309" cy="607060"/>
                  </a:xfrm>
                  <a:prstGeom prst="rect"/>
                </pic:spPr>
              </pic:pic>
            </a:graphicData>
          </a:graphic>
        </wp:anchor>
      </w:drawing>
    </w:r>
  </w:p>
  <w:p>
    <w:pPr>
      <w:pStyle w:val="style31"/>
      <w:tabs>
        <w:tab w:val="clear" w:pos="9355"/>
      </w:tabs>
      <w:rPr>
        <w:lang w:val="en-US"/>
      </w:rPr>
    </w:pPr>
  </w:p>
  <w:p>
    <w:pPr>
      <w:pStyle w:val="style31"/>
      <w:tabs>
        <w:tab w:val="clear" w:pos="9355"/>
      </w:tabs>
      <w:rPr>
        <w:lang w:val="en-US"/>
      </w:rPr>
    </w:pP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9355"/>
      </w:tabs>
      <w:rPr>
        <w:lang w:val="en-US"/>
      </w:rPr>
    </w:pPr>
    <w:r>
      <w:rPr>
        <w:noProof/>
        <w:lang w:eastAsia="ru-RU"/>
      </w:rPr>
      <w:drawing>
        <wp:anchor distT="0" distB="0" distL="114300" distR="114300" simplePos="false" relativeHeight="4" behindDoc="false" locked="false" layoutInCell="true" allowOverlap="true">
          <wp:simplePos x="0" y="0"/>
          <wp:positionH relativeFrom="margin">
            <wp:posOffset>4445</wp:posOffset>
          </wp:positionH>
          <wp:positionV relativeFrom="paragraph">
            <wp:posOffset>134620</wp:posOffset>
          </wp:positionV>
          <wp:extent cx="1080000" cy="635133"/>
          <wp:effectExtent l="0" t="0" r="0" b="0"/>
          <wp:wrapSquare wrapText="bothSides"/>
          <wp:docPr id="4099" name="Рисунок 38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38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080000" cy="635133"/>
                  </a:xfrm>
                  <a:prstGeom prst="rect"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>
    <w:pPr>
      <w:pStyle w:val="style31"/>
      <w:tabs>
        <w:tab w:val="clear" w:pos="9355"/>
      </w:tabs>
      <w:rPr>
        <w:lang w:val="en-US"/>
      </w:rPr>
    </w:pPr>
  </w:p>
  <w:p>
    <w:pPr>
      <w:pStyle w:val="style31"/>
      <w:tabs>
        <w:tab w:val="clear" w:pos="9355"/>
      </w:tabs>
      <w:rPr>
        <w:lang w:val="en-US"/>
      </w:rPr>
    </w:pP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9355"/>
      </w:tabs>
      <w:rPr>
        <w:lang w:val="en-US"/>
      </w:rPr>
    </w:pPr>
    <w:r>
      <w:rPr>
        <w:noProof/>
        <w:lang w:eastAsia="ru-RU"/>
      </w:rPr>
      <w:drawing>
        <wp:anchor distT="0" distB="0" distL="114300" distR="114300" simplePos="false" relativeHeight="5" behindDoc="false" locked="false" layoutInCell="true" allowOverlap="true">
          <wp:simplePos x="0" y="0"/>
          <wp:positionH relativeFrom="margin">
            <wp:posOffset>0</wp:posOffset>
          </wp:positionH>
          <wp:positionV relativeFrom="paragraph">
            <wp:posOffset>200025</wp:posOffset>
          </wp:positionV>
          <wp:extent cx="1080000" cy="635133"/>
          <wp:effectExtent l="0" t="0" r="0" b="0"/>
          <wp:wrapSquare wrapText="bothSides"/>
          <wp:docPr id="4100" name="Рисунок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080000" cy="635133"/>
                  </a:xfrm>
                  <a:prstGeom prst="rect"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>
    <w:pPr>
      <w:pStyle w:val="style31"/>
      <w:tabs>
        <w:tab w:val="clear" w:pos="9355"/>
      </w:tabs>
      <w:rPr>
        <w:lang w:val="en-US"/>
      </w:rPr>
    </w:pPr>
  </w:p>
  <w:p>
    <w:pPr>
      <w:pStyle w:val="style31"/>
      <w:tabs>
        <w:tab w:val="clear" w:pos="9355"/>
      </w:tabs>
      <w:rPr>
        <w:lang w:val="en-US"/>
      </w:rPr>
    </w:pP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B7E8800"/>
    <w:lvl w:ilvl="0" w:tplc="0419000F">
      <w:start w:val="1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">
    <w:nsid w:val="00000001"/>
    <w:multiLevelType w:val="multilevel"/>
    <w:tmpl w:val="1484866E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00000002"/>
    <w:multiLevelType w:val="hybridMultilevel"/>
    <w:tmpl w:val="0CB282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cs="Times New Roman"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</w:rPr>
    </w:lvl>
  </w:abstractNum>
  <w:abstractNum w:abstractNumId="4">
    <w:nsid w:val="00000004"/>
    <w:multiLevelType w:val="multilevel"/>
    <w:tmpl w:val="2104F76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5">
    <w:nsid w:val="00000005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4E16289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00000007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4322DB8E"/>
    <w:lvl w:ilvl="0" w:tplc="D080370C">
      <w:start w:val="1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0100C4D6"/>
    <w:lvl w:ilvl="0" w:tplc="3BCEAB3C">
      <w:start w:val="1"/>
      <w:numFmt w:val="bullet"/>
      <w:pStyle w:val="style4140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12F814B6"/>
    <w:lvl w:ilvl="0" w:tplc="09929378">
      <w:start w:val="1"/>
      <w:numFmt w:val="bullet"/>
      <w:pStyle w:val="style4121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multilevel"/>
    <w:tmpl w:val="1484866E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>
    <w:nsid w:val="0000000C"/>
    <w:multiLevelType w:val="multilevel"/>
    <w:tmpl w:val="1484866E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0000000D"/>
    <w:multiLevelType w:val="hybridMultilevel"/>
    <w:tmpl w:val="176C0B48"/>
    <w:lvl w:ilvl="0" w:tplc="0504BE1A">
      <w:start w:val="1"/>
      <w:numFmt w:val="bullet"/>
      <w:pStyle w:val="style4132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19000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19000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1484866E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>
    <w:nsid w:val="0000000F"/>
    <w:multiLevelType w:val="hybridMultilevel"/>
    <w:tmpl w:val="489AC8F2"/>
    <w:lvl w:ilvl="0" w:tplc="A1BE81F0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  <w:color w:val="auto"/>
      </w:rPr>
    </w:lvl>
    <w:lvl w:ilvl="1" w:tplc="5BFC6288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00000010"/>
    <w:multiLevelType w:val="hybridMultilevel"/>
    <w:tmpl w:val="DF16D6EA"/>
    <w:lvl w:ilvl="0" w:tplc="9B5E0C0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>
    <w:nsid w:val="00000011"/>
    <w:multiLevelType w:val="multilevel"/>
    <w:tmpl w:val="14D21ECA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8">
    <w:nsid w:val="00000012"/>
    <w:multiLevelType w:val="hybridMultilevel"/>
    <w:tmpl w:val="99FE3ADA"/>
    <w:lvl w:ilvl="0" w:tplc="A5A061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64580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6FF0B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A2481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22964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EC6A66EC"/>
    <w:lvl w:ilvl="0" w:tplc="7CD0DE52">
      <w:start w:val="1"/>
      <w:numFmt w:val="bullet"/>
      <w:pStyle w:val="style4111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9F806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00000019"/>
    <w:multiLevelType w:val="multilevel"/>
    <w:tmpl w:val="E0CA52A0"/>
    <w:lvl w:ilvl="0">
      <w:start w:val="1"/>
      <w:numFmt w:val="decimal"/>
      <w:suff w:val="space"/>
      <w:lvlText w:val="%1)"/>
      <w:lvlJc w:val="left"/>
      <w:pPr>
        <w:ind w:left="284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>
    <w:nsid w:val="0000001A"/>
    <w:multiLevelType w:val="hybridMultilevel"/>
    <w:tmpl w:val="E026BE6E"/>
    <w:lvl w:ilvl="0">
      <w:start w:val="1"/>
      <w:numFmt w:val="bullet"/>
      <w:pStyle w:val="style4143"/>
      <w:lvlText w:val=""/>
      <w:lvlJc w:val="left"/>
      <w:pPr>
        <w:ind w:left="1065" w:hanging="705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487075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0000001C"/>
    <w:multiLevelType w:val="multilevel"/>
    <w:tmpl w:val="14D21ECA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9">
    <w:nsid w:val="0000001D"/>
    <w:multiLevelType w:val="multilevel"/>
    <w:tmpl w:val="084EE9EA"/>
    <w:lvl w:ilvl="0">
      <w:start w:val="1"/>
      <w:numFmt w:val="none"/>
      <w:suff w:val="space"/>
      <w:lvlText w:val="-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0000001E"/>
    <w:multiLevelType w:val="multilevel"/>
    <w:tmpl w:val="1A245A4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cs="Times New Roman"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cs="Times New Roman"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cs="Times New Roman" w:hint="default"/>
      </w:rPr>
    </w:lvl>
  </w:abstractNum>
  <w:abstractNum w:abstractNumId="31">
    <w:nsid w:val="0000001F"/>
    <w:multiLevelType w:val="hybridMultilevel"/>
    <w:tmpl w:val="87C62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0"/>
  </w:num>
  <w:num w:numId="3">
    <w:abstractNumId w:val="13"/>
  </w:num>
  <w:num w:numId="4">
    <w:abstractNumId w:val="9"/>
  </w:num>
  <w:num w:numId="5">
    <w:abstractNumId w:val="26"/>
  </w:num>
  <w:num w:numId="6">
    <w:abstractNumId w:val="12"/>
  </w:num>
  <w:num w:numId="7">
    <w:abstractNumId w:val="5"/>
  </w:num>
  <w:num w:numId="8">
    <w:abstractNumId w:val="3"/>
  </w:num>
  <w:num w:numId="9">
    <w:abstractNumId w:val="15"/>
  </w:num>
  <w:num w:numId="10">
    <w:abstractNumId w:val="0"/>
  </w:num>
  <w:num w:numId="11">
    <w:abstractNumId w:val="7"/>
  </w:num>
  <w:num w:numId="12">
    <w:abstractNumId w:val="22"/>
  </w:num>
  <w:num w:numId="13">
    <w:abstractNumId w:val="19"/>
  </w:num>
  <w:num w:numId="14">
    <w:abstractNumId w:val="2"/>
  </w:num>
  <w:num w:numId="15">
    <w:abstractNumId w:val="21"/>
  </w:num>
  <w:num w:numId="16">
    <w:abstractNumId w:val="30"/>
  </w:num>
  <w:num w:numId="17">
    <w:abstractNumId w:val="16"/>
  </w:num>
  <w:num w:numId="18">
    <w:abstractNumId w:val="4"/>
  </w:num>
  <w:num w:numId="19">
    <w:abstractNumId w:val="24"/>
  </w:num>
  <w:num w:numId="20">
    <w:abstractNumId w:val="27"/>
  </w:num>
  <w:num w:numId="21">
    <w:abstractNumId w:val="29"/>
  </w:num>
  <w:num w:numId="22">
    <w:abstractNumId w:val="18"/>
  </w:num>
  <w:num w:numId="23">
    <w:abstractNumId w:val="8"/>
  </w:num>
  <w:num w:numId="24">
    <w:abstractNumId w:val="31"/>
  </w:num>
  <w:num w:numId="25">
    <w:abstractNumId w:val="20"/>
  </w:num>
  <w:num w:numId="26">
    <w:abstractNumId w:val="6"/>
  </w:num>
  <w:num w:numId="27">
    <w:abstractNumId w:val="25"/>
  </w:num>
  <w:num w:numId="28">
    <w:abstractNumId w:val="1"/>
  </w:num>
  <w:num w:numId="29">
    <w:abstractNumId w:val="14"/>
  </w:num>
  <w:num w:numId="30">
    <w:abstractNumId w:val="11"/>
  </w:num>
  <w:num w:numId="31">
    <w:abstractNumId w:val="17"/>
  </w:num>
  <w:num w:numId="32">
    <w:abstractNumId w:val="2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sz w:val="22"/>
        <w:szCs w:val="22"/>
        <w:lang w:val="ru-RU" w:bidi="ar-SA" w:eastAsia="ru-RU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lineRule="auto" w:line="360"/>
      <w:jc w:val="both"/>
    </w:pPr>
    <w:rPr>
      <w:rFonts w:ascii="Times New Roman" w:hAnsi="Times New Roman"/>
      <w:sz w:val="28"/>
      <w:lang w:eastAsia="en-US"/>
    </w:rPr>
  </w:style>
  <w:style w:type="paragraph" w:styleId="style1">
    <w:name w:val="heading 1"/>
    <w:basedOn w:val="style0"/>
    <w:next w:val="style0"/>
    <w:link w:val="style4097"/>
    <w:qFormat/>
    <w:uiPriority w:val="99"/>
    <w:pPr>
      <w:keepNext/>
      <w:spacing w:before="240" w:after="120"/>
      <w:outlineLvl w:val="0"/>
    </w:pPr>
    <w:rPr>
      <w:rFonts w:ascii="Arial" w:eastAsia="Times New Roman" w:hAnsi="Arial"/>
      <w:b/>
      <w:bCs/>
      <w:caps/>
      <w:color w:val="2c8de6"/>
      <w:sz w:val="36"/>
      <w:szCs w:val="24"/>
      <w:lang w:val="en-GB"/>
    </w:rPr>
  </w:style>
  <w:style w:type="paragraph" w:styleId="style2">
    <w:name w:val="heading 2"/>
    <w:basedOn w:val="style0"/>
    <w:next w:val="style0"/>
    <w:link w:val="style4098"/>
    <w:qFormat/>
    <w:uiPriority w:val="99"/>
    <w:pPr>
      <w:keepNext/>
      <w:spacing w:before="240" w:after="120"/>
      <w:outlineLvl w:val="1"/>
    </w:pPr>
    <w:rPr>
      <w:rFonts w:ascii="Arial" w:eastAsia="Times New Roman" w:hAnsi="Arial"/>
      <w:b/>
      <w:szCs w:val="24"/>
      <w:lang w:val="en-GB"/>
    </w:rPr>
  </w:style>
  <w:style w:type="paragraph" w:styleId="style3">
    <w:name w:val="heading 3"/>
    <w:basedOn w:val="style0"/>
    <w:next w:val="style0"/>
    <w:link w:val="style4099"/>
    <w:qFormat/>
    <w:uiPriority w:val="99"/>
    <w:pPr>
      <w:keepNext/>
      <w:spacing w:before="120"/>
      <w:outlineLvl w:val="2"/>
    </w:pPr>
    <w:rPr>
      <w:rFonts w:ascii="Arial" w:cs="Arial" w:eastAsia="Times New Roman" w:hAnsi="Arial"/>
      <w:b/>
      <w:bCs/>
      <w:szCs w:val="26"/>
      <w:lang w:val="en-GB"/>
    </w:rPr>
  </w:style>
  <w:style w:type="paragraph" w:styleId="style4">
    <w:name w:val="heading 4"/>
    <w:basedOn w:val="style0"/>
    <w:next w:val="style0"/>
    <w:link w:val="style4100"/>
    <w:qFormat/>
    <w:uiPriority w:val="99"/>
    <w:pPr>
      <w:keepNext/>
      <w:widowControl w:val="false"/>
      <w:snapToGrid w:val="false"/>
      <w:outlineLvl w:val="3"/>
    </w:pPr>
    <w:rPr>
      <w:rFonts w:ascii="Arial" w:eastAsia="Times New Roman" w:hAnsi="Arial"/>
      <w:b/>
      <w:szCs w:val="20"/>
      <w:lang w:val="en-AU"/>
    </w:rPr>
  </w:style>
  <w:style w:type="paragraph" w:styleId="style5">
    <w:name w:val="heading 5"/>
    <w:basedOn w:val="style0"/>
    <w:next w:val="style0"/>
    <w:link w:val="style4101"/>
    <w:qFormat/>
    <w:uiPriority w:val="99"/>
    <w:pPr>
      <w:keepNext/>
      <w:widowControl w:val="false"/>
      <w:suppressAutoHyphens/>
      <w:snapToGrid w:val="false"/>
      <w:outlineLvl w:val="4"/>
    </w:pPr>
    <w:rPr>
      <w:rFonts w:ascii="Arial" w:eastAsia="Times New Roman" w:hAnsi="Arial"/>
      <w:b/>
      <w:bCs/>
      <w:szCs w:val="24"/>
      <w:lang w:val="en-GB"/>
    </w:rPr>
  </w:style>
  <w:style w:type="paragraph" w:styleId="style6">
    <w:name w:val="heading 6"/>
    <w:basedOn w:val="style0"/>
    <w:next w:val="style0"/>
    <w:link w:val="style4102"/>
    <w:qFormat/>
    <w:uiPriority w:val="99"/>
    <w:pPr>
      <w:keepNext/>
      <w:widowControl w:val="false"/>
      <w:snapToGrid w:val="false"/>
      <w:spacing w:after="58"/>
      <w:outlineLvl w:val="5"/>
    </w:pPr>
    <w:rPr>
      <w:rFonts w:ascii="Arial" w:eastAsia="Times New Roman" w:hAnsi="Arial"/>
      <w:b/>
      <w:sz w:val="24"/>
      <w:szCs w:val="20"/>
      <w:lang w:val="en-AU"/>
    </w:rPr>
  </w:style>
  <w:style w:type="paragraph" w:styleId="style7">
    <w:name w:val="heading 7"/>
    <w:basedOn w:val="style0"/>
    <w:next w:val="style0"/>
    <w:link w:val="style4103"/>
    <w:qFormat/>
    <w:uiPriority w:val="99"/>
    <w:pPr>
      <w:keepNext/>
      <w:widowControl w:val="false"/>
      <w:suppressAutoHyphens/>
      <w:snapToGrid w:val="false"/>
      <w:outlineLvl w:val="6"/>
    </w:pPr>
    <w:rPr>
      <w:rFonts w:ascii="Arial" w:eastAsia="Times New Roman" w:hAnsi="Arial"/>
      <w:spacing w:val="-3"/>
      <w:szCs w:val="20"/>
      <w:lang w:val="en-US"/>
    </w:rPr>
  </w:style>
  <w:style w:type="paragraph" w:styleId="style8">
    <w:name w:val="heading 8"/>
    <w:basedOn w:val="style0"/>
    <w:next w:val="style0"/>
    <w:link w:val="style4104"/>
    <w:qFormat/>
    <w:uiPriority w:val="99"/>
    <w:pPr>
      <w:keepNext/>
      <w:widowControl w:val="false"/>
      <w:snapToGrid w:val="false"/>
      <w:outlineLvl w:val="7"/>
    </w:pPr>
    <w:rPr>
      <w:rFonts w:ascii="Arial" w:eastAsia="Times New Roman" w:hAnsi="Arial"/>
      <w:b/>
      <w:bCs/>
      <w:sz w:val="24"/>
      <w:szCs w:val="24"/>
      <w:lang w:val="en-GB"/>
    </w:rPr>
  </w:style>
  <w:style w:type="paragraph" w:styleId="style9">
    <w:name w:val="heading 9"/>
    <w:basedOn w:val="style0"/>
    <w:next w:val="style0"/>
    <w:link w:val="style4105"/>
    <w:qFormat/>
    <w:uiPriority w:val="99"/>
    <w:pPr>
      <w:keepNext/>
      <w:widowControl w:val="false"/>
      <w:ind w:left="360" w:firstLine="360"/>
      <w:outlineLvl w:val="8"/>
    </w:pPr>
    <w:rPr>
      <w:rFonts w:ascii="Arial" w:eastAsia="Times New Roman" w:hAnsi="Arial"/>
      <w:sz w:val="24"/>
      <w:szCs w:val="20"/>
      <w:u w:val="single"/>
      <w:lang w:val="en-AU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Заголовок 1 Знак"/>
    <w:basedOn w:val="style65"/>
    <w:next w:val="style4097"/>
    <w:link w:val="style1"/>
    <w:uiPriority w:val="99"/>
    <w:rPr>
      <w:rFonts w:ascii="Arial" w:cs="Times New Roman" w:hAnsi="Arial"/>
      <w:b/>
      <w:bCs/>
      <w:caps/>
      <w:color w:val="2c8de6"/>
      <w:sz w:val="24"/>
      <w:szCs w:val="24"/>
      <w:lang w:val="en-GB"/>
    </w:rPr>
  </w:style>
  <w:style w:type="character" w:customStyle="1" w:styleId="style4098">
    <w:name w:val="Заголовок 2 Знак"/>
    <w:basedOn w:val="style65"/>
    <w:next w:val="style4098"/>
    <w:link w:val="style2"/>
    <w:uiPriority w:val="99"/>
    <w:rPr>
      <w:rFonts w:ascii="Arial" w:cs="Times New Roman" w:hAnsi="Arial"/>
      <w:b/>
      <w:sz w:val="24"/>
      <w:szCs w:val="24"/>
      <w:lang w:val="en-GB"/>
    </w:rPr>
  </w:style>
  <w:style w:type="character" w:customStyle="1" w:styleId="style4099">
    <w:name w:val="Заголовок 3 Знак"/>
    <w:basedOn w:val="style65"/>
    <w:next w:val="style4099"/>
    <w:link w:val="style3"/>
    <w:uiPriority w:val="99"/>
    <w:rPr>
      <w:rFonts w:ascii="Arial" w:cs="Arial" w:hAnsi="Arial"/>
      <w:b/>
      <w:bCs/>
      <w:sz w:val="26"/>
      <w:szCs w:val="26"/>
      <w:lang w:val="en-GB"/>
    </w:rPr>
  </w:style>
  <w:style w:type="character" w:customStyle="1" w:styleId="style4100">
    <w:name w:val="Заголовок 4 Знак"/>
    <w:basedOn w:val="style65"/>
    <w:next w:val="style4100"/>
    <w:link w:val="style4"/>
    <w:uiPriority w:val="99"/>
    <w:rPr>
      <w:rFonts w:ascii="Arial" w:cs="Times New Roman" w:hAnsi="Arial"/>
      <w:b/>
      <w:sz w:val="20"/>
      <w:szCs w:val="20"/>
      <w:lang w:val="en-AU"/>
    </w:rPr>
  </w:style>
  <w:style w:type="character" w:customStyle="1" w:styleId="style4101">
    <w:name w:val="Заголовок 5 Знак"/>
    <w:basedOn w:val="style65"/>
    <w:next w:val="style4101"/>
    <w:link w:val="style5"/>
    <w:uiPriority w:val="99"/>
    <w:rPr>
      <w:rFonts w:ascii="Arial" w:cs="Times New Roman" w:hAnsi="Arial"/>
      <w:b/>
      <w:bCs/>
      <w:sz w:val="24"/>
      <w:szCs w:val="24"/>
      <w:lang w:val="en-GB"/>
    </w:rPr>
  </w:style>
  <w:style w:type="character" w:customStyle="1" w:styleId="style4102">
    <w:name w:val="Заголовок 6 Знак"/>
    <w:basedOn w:val="style65"/>
    <w:next w:val="style4102"/>
    <w:link w:val="style6"/>
    <w:uiPriority w:val="99"/>
    <w:rPr>
      <w:rFonts w:ascii="Arial" w:cs="Times New Roman" w:hAnsi="Arial"/>
      <w:b/>
      <w:sz w:val="20"/>
      <w:szCs w:val="20"/>
      <w:lang w:val="en-AU"/>
    </w:rPr>
  </w:style>
  <w:style w:type="character" w:customStyle="1" w:styleId="style4103">
    <w:name w:val="Заголовок 7 Знак"/>
    <w:basedOn w:val="style65"/>
    <w:next w:val="style4103"/>
    <w:link w:val="style7"/>
    <w:uiPriority w:val="99"/>
    <w:rPr>
      <w:rFonts w:ascii="Arial" w:cs="Times New Roman" w:hAnsi="Arial"/>
      <w:spacing w:val="-3"/>
      <w:sz w:val="20"/>
      <w:szCs w:val="20"/>
      <w:lang w:val="en-US"/>
    </w:rPr>
  </w:style>
  <w:style w:type="character" w:customStyle="1" w:styleId="style4104">
    <w:name w:val="Заголовок 8 Знак"/>
    <w:basedOn w:val="style65"/>
    <w:next w:val="style4104"/>
    <w:link w:val="style8"/>
    <w:uiPriority w:val="99"/>
    <w:rPr>
      <w:rFonts w:ascii="Arial" w:cs="Times New Roman" w:hAnsi="Arial"/>
      <w:b/>
      <w:bCs/>
      <w:sz w:val="24"/>
      <w:szCs w:val="24"/>
      <w:lang w:val="en-GB"/>
    </w:rPr>
  </w:style>
  <w:style w:type="character" w:customStyle="1" w:styleId="style4105">
    <w:name w:val="Заголовок 9 Знак"/>
    <w:basedOn w:val="style65"/>
    <w:next w:val="style4105"/>
    <w:link w:val="style9"/>
    <w:uiPriority w:val="99"/>
    <w:rPr>
      <w:rFonts w:ascii="Arial" w:cs="Times New Roman" w:hAnsi="Arial"/>
      <w:sz w:val="20"/>
      <w:szCs w:val="20"/>
      <w:u w:val="single"/>
      <w:lang w:val="en-AU"/>
    </w:rPr>
  </w:style>
  <w:style w:type="paragraph" w:styleId="style31">
    <w:name w:val="header"/>
    <w:basedOn w:val="style0"/>
    <w:next w:val="style31"/>
    <w:link w:val="style4106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06">
    <w:name w:val="Верхний колонтитул Знак"/>
    <w:basedOn w:val="style65"/>
    <w:next w:val="style4106"/>
    <w:link w:val="style31"/>
    <w:uiPriority w:val="99"/>
    <w:rPr>
      <w:rFonts w:cs="Times New Roman"/>
    </w:rPr>
  </w:style>
  <w:style w:type="paragraph" w:styleId="style32">
    <w:name w:val="footer"/>
    <w:basedOn w:val="style0"/>
    <w:next w:val="style32"/>
    <w:link w:val="style4107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07">
    <w:name w:val="Нижний колонтитул Знак"/>
    <w:basedOn w:val="style65"/>
    <w:next w:val="style4107"/>
    <w:link w:val="style32"/>
    <w:uiPriority w:val="99"/>
    <w:rPr>
      <w:rFonts w:cs="Times New Roman"/>
    </w:rPr>
  </w:style>
  <w:style w:type="paragraph" w:styleId="style157">
    <w:name w:val="No Spacing"/>
    <w:next w:val="style157"/>
    <w:link w:val="style4108"/>
    <w:qFormat/>
    <w:uiPriority w:val="99"/>
    <w:pPr/>
    <w:rPr>
      <w:rFonts w:eastAsia="Times New Roman"/>
    </w:rPr>
  </w:style>
  <w:style w:type="character" w:customStyle="1" w:styleId="style4108">
    <w:name w:val="Без интервала Знак"/>
    <w:basedOn w:val="style65"/>
    <w:next w:val="style4108"/>
    <w:link w:val="style157"/>
    <w:uiPriority w:val="99"/>
    <w:rPr>
      <w:rFonts w:cs="Times New Roman" w:eastAsia="Times New Roman"/>
      <w:sz w:val="22"/>
      <w:szCs w:val="22"/>
      <w:lang w:val="ru-RU" w:bidi="ar-SA" w:eastAsia="ru-RU"/>
    </w:rPr>
  </w:style>
  <w:style w:type="character" w:styleId="style156">
    <w:name w:val="Placeholder Text"/>
    <w:basedOn w:val="style65"/>
    <w:next w:val="style156"/>
    <w:uiPriority w:val="99"/>
    <w:rPr>
      <w:rFonts w:cs="Times New Roman"/>
      <w:color w:val="808080"/>
    </w:rPr>
  </w:style>
  <w:style w:type="paragraph" w:styleId="style153">
    <w:name w:val="Balloon Text"/>
    <w:basedOn w:val="style0"/>
    <w:next w:val="style153"/>
    <w:link w:val="style4109"/>
    <w:uiPriority w:val="99"/>
    <w:pPr>
      <w:spacing w:lineRule="auto" w:line="240"/>
    </w:pPr>
    <w:rPr>
      <w:rFonts w:ascii="Tahoma" w:cs="Tahoma" w:hAnsi="Tahoma"/>
      <w:sz w:val="16"/>
      <w:szCs w:val="16"/>
    </w:rPr>
  </w:style>
  <w:style w:type="character" w:customStyle="1" w:styleId="style4109">
    <w:name w:val="Текст выноски Знак"/>
    <w:basedOn w:val="style65"/>
    <w:next w:val="style4109"/>
    <w:link w:val="style153"/>
    <w:uiPriority w:val="99"/>
    <w:rPr>
      <w:rFonts w:ascii="Tahoma" w:cs="Tahoma" w:hAnsi="Tahoma"/>
      <w:sz w:val="16"/>
      <w:szCs w:val="16"/>
    </w:rPr>
  </w:style>
  <w:style w:type="character" w:styleId="style85">
    <w:name w:val="Hyperlink"/>
    <w:basedOn w:val="style65"/>
    <w:next w:val="style85"/>
    <w:uiPriority w:val="99"/>
    <w:rPr>
      <w:rFonts w:cs="Times New Roman"/>
      <w:color w:val="0000ff"/>
      <w:u w:val="single"/>
    </w:rPr>
  </w:style>
  <w:style w:type="table" w:styleId="style154">
    <w:name w:val="Table Grid"/>
    <w:basedOn w:val="style105"/>
    <w:next w:val="style154"/>
    <w:pPr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9">
    <w:name w:val="toc 1"/>
    <w:basedOn w:val="style0"/>
    <w:next w:val="style0"/>
    <w:uiPriority w:val="99"/>
    <w:pPr>
      <w:tabs>
        <w:tab w:val="right" w:leader="dot" w:pos="9825"/>
      </w:tabs>
    </w:pPr>
    <w:rPr>
      <w:rFonts w:ascii="Arial" w:eastAsia="Times New Roman" w:hAnsi="Arial"/>
      <w:bCs/>
      <w:sz w:val="24"/>
      <w:szCs w:val="28"/>
      <w:lang w:val="en-AU"/>
    </w:rPr>
  </w:style>
  <w:style w:type="paragraph" w:customStyle="1" w:styleId="style4110">
    <w:name w:val="numbered list"/>
    <w:basedOn w:val="style4111"/>
    <w:next w:val="style4110"/>
    <w:uiPriority w:val="99"/>
    <w:pPr/>
  </w:style>
  <w:style w:type="paragraph" w:customStyle="1" w:styleId="style4111">
    <w:name w:val="bullet"/>
    <w:basedOn w:val="style0"/>
    <w:next w:val="style4111"/>
    <w:uiPriority w:val="99"/>
    <w:pPr>
      <w:numPr>
        <w:ilvl w:val="0"/>
        <w:numId w:val="1"/>
      </w:numPr>
    </w:pPr>
    <w:rPr>
      <w:rFonts w:ascii="Arial" w:eastAsia="Times New Roman" w:hAnsi="Arial"/>
      <w:szCs w:val="24"/>
      <w:lang w:val="en-GB"/>
    </w:rPr>
  </w:style>
  <w:style w:type="character" w:styleId="style41">
    <w:name w:val="page number"/>
    <w:basedOn w:val="style65"/>
    <w:next w:val="style41"/>
    <w:uiPriority w:val="99"/>
    <w:rPr>
      <w:rFonts w:ascii="Arial" w:cs="Times New Roman" w:hAnsi="Arial"/>
      <w:sz w:val="16"/>
    </w:rPr>
  </w:style>
  <w:style w:type="paragraph" w:customStyle="1" w:styleId="style4112">
    <w:name w:val="Doc subtitle1"/>
    <w:basedOn w:val="style0"/>
    <w:next w:val="style4112"/>
    <w:link w:val="style4119"/>
    <w:uiPriority w:val="99"/>
    <w:pPr/>
    <w:rPr>
      <w:rFonts w:ascii="Arial" w:hAnsi="Arial"/>
      <w:b/>
      <w:sz w:val="24"/>
      <w:szCs w:val="20"/>
      <w:lang w:val="en-GB" w:eastAsia="ru-RU"/>
    </w:rPr>
  </w:style>
  <w:style w:type="paragraph" w:customStyle="1" w:styleId="style4113">
    <w:name w:val="Doc subtitle2"/>
    <w:basedOn w:val="style0"/>
    <w:next w:val="style4113"/>
    <w:uiPriority w:val="99"/>
    <w:pPr/>
    <w:rPr>
      <w:rFonts w:ascii="Arial" w:eastAsia="Times New Roman" w:hAnsi="Arial"/>
      <w:szCs w:val="24"/>
      <w:lang w:val="en-GB"/>
    </w:rPr>
  </w:style>
  <w:style w:type="paragraph" w:customStyle="1" w:styleId="style4114">
    <w:name w:val="Doc title"/>
    <w:basedOn w:val="style0"/>
    <w:next w:val="style4114"/>
    <w:uiPriority w:val="99"/>
    <w:pPr/>
    <w:rPr>
      <w:rFonts w:ascii="Arial" w:eastAsia="Times New Roman" w:hAnsi="Arial"/>
      <w:b/>
      <w:sz w:val="40"/>
      <w:szCs w:val="24"/>
      <w:lang w:val="en-GB"/>
    </w:rPr>
  </w:style>
  <w:style w:type="paragraph" w:styleId="style66">
    <w:name w:val="Body Text"/>
    <w:basedOn w:val="style0"/>
    <w:next w:val="style66"/>
    <w:link w:val="style4115"/>
    <w:uiPriority w:val="99"/>
    <w:pPr>
      <w:widowControl w:val="false"/>
      <w:snapToGrid w:val="false"/>
    </w:pPr>
    <w:rPr>
      <w:rFonts w:ascii="Arial" w:eastAsia="Times New Roman" w:hAnsi="Arial"/>
      <w:sz w:val="24"/>
      <w:szCs w:val="20"/>
      <w:lang w:val="en-AU"/>
    </w:rPr>
  </w:style>
  <w:style w:type="character" w:customStyle="1" w:styleId="style4115">
    <w:name w:val="Основной текст Знак"/>
    <w:basedOn w:val="style65"/>
    <w:next w:val="style4115"/>
    <w:link w:val="style66"/>
    <w:uiPriority w:val="99"/>
    <w:rPr>
      <w:rFonts w:ascii="Arial" w:cs="Times New Roman" w:hAnsi="Arial"/>
      <w:sz w:val="20"/>
      <w:szCs w:val="20"/>
      <w:lang w:val="en-AU"/>
    </w:rPr>
  </w:style>
  <w:style w:type="paragraph" w:styleId="style82">
    <w:name w:val="Body Text Indent 2"/>
    <w:basedOn w:val="style0"/>
    <w:next w:val="style82"/>
    <w:link w:val="style4116"/>
    <w:uiPriority w:val="99"/>
    <w:pPr>
      <w:ind w:left="720"/>
    </w:pPr>
    <w:rPr>
      <w:rFonts w:ascii="Arial" w:eastAsia="Times New Roman" w:hAnsi="Arial"/>
      <w:sz w:val="24"/>
      <w:szCs w:val="20"/>
      <w:lang w:val="en-US"/>
    </w:rPr>
  </w:style>
  <w:style w:type="character" w:customStyle="1" w:styleId="style4116">
    <w:name w:val="Основной текст с отступом 2 Знак"/>
    <w:basedOn w:val="style65"/>
    <w:next w:val="style4116"/>
    <w:link w:val="style82"/>
    <w:uiPriority w:val="99"/>
    <w:rPr>
      <w:rFonts w:ascii="Arial" w:cs="Times New Roman" w:hAnsi="Arial"/>
      <w:sz w:val="20"/>
      <w:szCs w:val="20"/>
      <w:lang w:val="en-US"/>
    </w:rPr>
  </w:style>
  <w:style w:type="paragraph" w:styleId="style80">
    <w:name w:val="Body Text 2"/>
    <w:basedOn w:val="style0"/>
    <w:next w:val="style80"/>
    <w:link w:val="style4117"/>
    <w:uiPriority w:val="99"/>
    <w:pPr>
      <w:widowControl w:val="false"/>
      <w:suppressAutoHyphens/>
      <w:snapToGrid w:val="false"/>
    </w:pPr>
    <w:rPr>
      <w:rFonts w:ascii="Arial" w:eastAsia="Times New Roman" w:hAnsi="Arial"/>
      <w:spacing w:val="-3"/>
      <w:szCs w:val="20"/>
      <w:lang w:val="en-US"/>
    </w:rPr>
  </w:style>
  <w:style w:type="character" w:customStyle="1" w:styleId="style4117">
    <w:name w:val="Основной текст 2 Знак"/>
    <w:basedOn w:val="style65"/>
    <w:next w:val="style4117"/>
    <w:link w:val="style80"/>
    <w:uiPriority w:val="99"/>
    <w:rPr>
      <w:rFonts w:ascii="Arial" w:cs="Times New Roman" w:hAnsi="Arial"/>
      <w:spacing w:val="-3"/>
      <w:sz w:val="20"/>
      <w:szCs w:val="20"/>
      <w:lang w:val="en-US"/>
    </w:rPr>
  </w:style>
  <w:style w:type="paragraph" w:styleId="style34">
    <w:name w:val="caption"/>
    <w:basedOn w:val="style0"/>
    <w:next w:val="style0"/>
    <w:qFormat/>
    <w:uiPriority w:val="99"/>
    <w:pPr>
      <w:widowControl w:val="false"/>
      <w:spacing w:before="240"/>
      <w:jc w:val="center"/>
    </w:pPr>
    <w:rPr>
      <w:rFonts w:ascii="Arial" w:eastAsia="Times New Roman" w:hAnsi="Arial"/>
      <w:b/>
      <w:sz w:val="36"/>
      <w:szCs w:val="20"/>
      <w:lang w:val="en-AU"/>
    </w:rPr>
  </w:style>
  <w:style w:type="paragraph" w:customStyle="1" w:styleId="style4118">
    <w:name w:val="Абзац списка1"/>
    <w:basedOn w:val="style0"/>
    <w:next w:val="style4118"/>
    <w:uiPriority w:val="99"/>
    <w:pPr>
      <w:ind w:left="720"/>
    </w:pPr>
    <w:rPr>
      <w:rFonts w:ascii="Arial" w:eastAsia="Times New Roman" w:hAnsi="Arial"/>
      <w:szCs w:val="24"/>
      <w:lang w:val="en-GB"/>
    </w:rPr>
  </w:style>
  <w:style w:type="character" w:customStyle="1" w:styleId="style4119">
    <w:name w:val="Doc subtitle1 Char"/>
    <w:next w:val="style4119"/>
    <w:link w:val="style4112"/>
    <w:uiPriority w:val="99"/>
    <w:rPr>
      <w:rFonts w:ascii="Arial" w:hAnsi="Arial"/>
      <w:b/>
      <w:sz w:val="24"/>
      <w:lang w:val="en-GB"/>
    </w:rPr>
  </w:style>
  <w:style w:type="paragraph" w:styleId="style29">
    <w:name w:val="footnote text"/>
    <w:basedOn w:val="style0"/>
    <w:next w:val="style29"/>
    <w:link w:val="style4120"/>
    <w:uiPriority w:val="99"/>
    <w:pPr/>
    <w:rPr>
      <w:rFonts w:eastAsia="Times New Roman"/>
      <w:szCs w:val="20"/>
      <w:lang w:eastAsia="ru-RU"/>
    </w:rPr>
  </w:style>
  <w:style w:type="character" w:customStyle="1" w:styleId="style4120">
    <w:name w:val="Текст сноски Знак"/>
    <w:basedOn w:val="style65"/>
    <w:next w:val="style4120"/>
    <w:link w:val="style29"/>
    <w:uiPriority w:val="99"/>
    <w:rPr>
      <w:rFonts w:ascii="Times New Roman" w:cs="Times New Roman" w:hAnsi="Times New Roman"/>
      <w:sz w:val="20"/>
      <w:szCs w:val="20"/>
      <w:lang w:eastAsia="ru-RU"/>
    </w:rPr>
  </w:style>
  <w:style w:type="character" w:styleId="style38">
    <w:name w:val="footnote reference"/>
    <w:basedOn w:val="style65"/>
    <w:next w:val="style38"/>
    <w:uiPriority w:val="99"/>
    <w:rPr>
      <w:rFonts w:cs="Times New Roman"/>
      <w:vertAlign w:val="superscript"/>
    </w:rPr>
  </w:style>
  <w:style w:type="character" w:styleId="style86">
    <w:name w:val="FollowedHyperlink"/>
    <w:basedOn w:val="style65"/>
    <w:next w:val="style86"/>
    <w:uiPriority w:val="99"/>
    <w:rPr>
      <w:rFonts w:cs="Times New Roman"/>
      <w:color w:val="800080"/>
      <w:u w:val="single"/>
    </w:rPr>
  </w:style>
  <w:style w:type="paragraph" w:customStyle="1" w:styleId="style4121">
    <w:name w:val="цветной текст"/>
    <w:basedOn w:val="style0"/>
    <w:next w:val="style4121"/>
    <w:uiPriority w:val="99"/>
    <w:pPr>
      <w:numPr>
        <w:ilvl w:val="0"/>
        <w:numId w:val="2"/>
      </w:numPr>
    </w:pPr>
    <w:rPr>
      <w:rFonts w:eastAsia="Times New Roman"/>
      <w:color w:val="2c8de6"/>
      <w:szCs w:val="20"/>
      <w:lang w:eastAsia="ru-RU"/>
    </w:rPr>
  </w:style>
  <w:style w:type="paragraph" w:customStyle="1" w:styleId="style4122">
    <w:name w:val="538552DCBB0F4C4BB087ED922D6A6322"/>
    <w:next w:val="style4122"/>
    <w:uiPriority w:val="99"/>
    <w:pPr>
      <w:spacing w:after="200" w:lineRule="auto" w:line="276"/>
    </w:pPr>
    <w:rPr>
      <w:rFonts w:eastAsia="Times New Roman"/>
    </w:rPr>
  </w:style>
  <w:style w:type="paragraph" w:customStyle="1" w:styleId="style4123">
    <w:name w:val="выделение цвет"/>
    <w:basedOn w:val="style0"/>
    <w:next w:val="style4123"/>
    <w:link w:val="style4133"/>
    <w:uiPriority w:val="99"/>
    <w:pPr/>
    <w:rPr>
      <w:b/>
      <w:color w:val="2c8de6"/>
      <w:sz w:val="20"/>
      <w:szCs w:val="20"/>
      <w:u w:val="single"/>
      <w:lang w:eastAsia="ru-RU"/>
    </w:rPr>
  </w:style>
  <w:style w:type="character" w:customStyle="1" w:styleId="style4124">
    <w:name w:val="цвет в таблице"/>
    <w:next w:val="style4124"/>
    <w:uiPriority w:val="99"/>
    <w:rPr>
      <w:color w:val="2c8de6"/>
    </w:rPr>
  </w:style>
  <w:style w:type="paragraph" w:styleId="style266">
    <w:name w:val="TOC Heading"/>
    <w:basedOn w:val="style1"/>
    <w:next w:val="style0"/>
    <w:qFormat/>
    <w:uiPriority w:val="99"/>
    <w:pPr>
      <w:keepLines/>
      <w:spacing w:before="480" w:after="0" w:lineRule="auto" w:line="276"/>
      <w:outlineLvl w:val="9"/>
    </w:pPr>
    <w:rPr>
      <w:rFonts w:ascii="Cambria" w:hAnsi="Cambria"/>
      <w:caps w:val="false"/>
      <w:color w:val="365f91"/>
      <w:sz w:val="28"/>
      <w:szCs w:val="28"/>
      <w:lang w:val="ru-RU" w:eastAsia="ru-RU"/>
    </w:rPr>
  </w:style>
  <w:style w:type="paragraph" w:styleId="style20">
    <w:name w:val="toc 2"/>
    <w:basedOn w:val="style0"/>
    <w:next w:val="style0"/>
    <w:uiPriority w:val="99"/>
    <w:pPr>
      <w:ind w:left="220"/>
    </w:pPr>
    <w:rPr>
      <w:rFonts w:eastAsia="Times New Roman"/>
      <w:szCs w:val="20"/>
      <w:lang w:eastAsia="ru-RU"/>
    </w:rPr>
  </w:style>
  <w:style w:type="paragraph" w:styleId="style21">
    <w:name w:val="toc 3"/>
    <w:basedOn w:val="style0"/>
    <w:next w:val="style0"/>
    <w:uiPriority w:val="99"/>
    <w:pPr>
      <w:spacing w:after="100" w:lineRule="auto" w:line="276"/>
      <w:ind w:left="440"/>
    </w:pPr>
    <w:rPr>
      <w:rFonts w:eastAsia="Times New Roman"/>
      <w:lang w:eastAsia="ru-RU"/>
    </w:rPr>
  </w:style>
  <w:style w:type="paragraph" w:customStyle="1" w:styleId="style4125">
    <w:name w:val="!Заголовок-1"/>
    <w:basedOn w:val="style1"/>
    <w:next w:val="style4125"/>
    <w:link w:val="style4127"/>
    <w:uiPriority w:val="99"/>
    <w:pPr/>
    <w:rPr>
      <w:rFonts w:eastAsia="Calibri"/>
      <w:bCs w:val="false"/>
      <w:sz w:val="24"/>
      <w:szCs w:val="20"/>
      <w:lang w:val="ru-RU" w:eastAsia="ru-RU"/>
    </w:rPr>
  </w:style>
  <w:style w:type="paragraph" w:customStyle="1" w:styleId="style4126">
    <w:name w:val="!заголовок-2"/>
    <w:basedOn w:val="style2"/>
    <w:next w:val="style4126"/>
    <w:link w:val="style4129"/>
    <w:uiPriority w:val="99"/>
    <w:pPr/>
    <w:rPr>
      <w:rFonts w:eastAsia="Calibri"/>
      <w:sz w:val="24"/>
      <w:szCs w:val="20"/>
      <w:lang w:val="ru-RU" w:eastAsia="ru-RU"/>
    </w:rPr>
  </w:style>
  <w:style w:type="character" w:customStyle="1" w:styleId="style4127">
    <w:name w:val="!Заголовок-1 Знак"/>
    <w:next w:val="style4127"/>
    <w:link w:val="style4125"/>
    <w:uiPriority w:val="99"/>
    <w:rPr>
      <w:rFonts w:ascii="Arial" w:hAnsi="Arial"/>
      <w:b/>
      <w:caps/>
      <w:color w:val="2c8de6"/>
      <w:sz w:val="24"/>
    </w:rPr>
  </w:style>
  <w:style w:type="paragraph" w:customStyle="1" w:styleId="style4128">
    <w:name w:val="!Текст"/>
    <w:basedOn w:val="style0"/>
    <w:next w:val="style4128"/>
    <w:link w:val="style4131"/>
    <w:uiPriority w:val="99"/>
    <w:pPr/>
    <w:rPr>
      <w:sz w:val="20"/>
      <w:szCs w:val="20"/>
      <w:lang w:eastAsia="ru-RU"/>
    </w:rPr>
  </w:style>
  <w:style w:type="character" w:customStyle="1" w:styleId="style4129">
    <w:name w:val="!заголовок-2 Знак"/>
    <w:next w:val="style4129"/>
    <w:link w:val="style4126"/>
    <w:uiPriority w:val="99"/>
    <w:rPr>
      <w:rFonts w:ascii="Arial" w:hAnsi="Arial"/>
      <w:b/>
      <w:sz w:val="24"/>
    </w:rPr>
  </w:style>
  <w:style w:type="paragraph" w:customStyle="1" w:styleId="style4130">
    <w:name w:val="!Синий заголовок текста"/>
    <w:basedOn w:val="style4123"/>
    <w:next w:val="style4130"/>
    <w:link w:val="style4134"/>
    <w:uiPriority w:val="99"/>
    <w:pPr/>
  </w:style>
  <w:style w:type="character" w:customStyle="1" w:styleId="style4131">
    <w:name w:val="!Текст Знак"/>
    <w:next w:val="style4131"/>
    <w:link w:val="style4128"/>
    <w:uiPriority w:val="99"/>
    <w:rPr>
      <w:rFonts w:ascii="Times New Roman" w:hAnsi="Times New Roman"/>
      <w:sz w:val="20"/>
      <w:lang w:eastAsia="ru-RU"/>
    </w:rPr>
  </w:style>
  <w:style w:type="paragraph" w:customStyle="1" w:styleId="style4132">
    <w:name w:val="!Список с точками"/>
    <w:basedOn w:val="style0"/>
    <w:next w:val="style4132"/>
    <w:link w:val="style4135"/>
    <w:uiPriority w:val="99"/>
    <w:pPr>
      <w:numPr>
        <w:ilvl w:val="0"/>
        <w:numId w:val="3"/>
      </w:numPr>
    </w:pPr>
    <w:rPr>
      <w:sz w:val="20"/>
      <w:szCs w:val="20"/>
      <w:lang w:eastAsia="ru-RU"/>
    </w:rPr>
  </w:style>
  <w:style w:type="character" w:customStyle="1" w:styleId="style4133">
    <w:name w:val="выделение цвет Знак"/>
    <w:next w:val="style4133"/>
    <w:link w:val="style4123"/>
    <w:uiPriority w:val="99"/>
    <w:rPr>
      <w:rFonts w:ascii="Times New Roman" w:hAnsi="Times New Roman"/>
      <w:b/>
      <w:color w:val="2c8de6"/>
      <w:sz w:val="20"/>
      <w:u w:val="single"/>
      <w:lang w:eastAsia="ru-RU"/>
    </w:rPr>
  </w:style>
  <w:style w:type="character" w:customStyle="1" w:styleId="style4134">
    <w:name w:val="!Синий заголовок текста Знак"/>
    <w:next w:val="style4134"/>
    <w:link w:val="style4130"/>
    <w:uiPriority w:val="99"/>
    <w:rPr>
      <w:rFonts w:ascii="Times New Roman" w:hAnsi="Times New Roman"/>
      <w:b/>
      <w:color w:val="2c8de6"/>
      <w:sz w:val="20"/>
      <w:u w:val="single"/>
      <w:lang w:eastAsia="ru-RU"/>
    </w:rPr>
  </w:style>
  <w:style w:type="paragraph" w:styleId="style179">
    <w:name w:val="List Paragraph"/>
    <w:basedOn w:val="style0"/>
    <w:next w:val="style179"/>
    <w:qFormat/>
    <w:uiPriority w:val="34"/>
    <w:pPr>
      <w:spacing w:after="200" w:lineRule="auto" w:line="276"/>
      <w:ind w:left="720"/>
      <w:contextualSpacing/>
    </w:pPr>
    <w:rPr/>
  </w:style>
  <w:style w:type="character" w:customStyle="1" w:styleId="style4135">
    <w:name w:val="!Список с точками Знак"/>
    <w:next w:val="style4135"/>
    <w:link w:val="style4132"/>
    <w:uiPriority w:val="99"/>
    <w:rPr>
      <w:rFonts w:ascii="Times New Roman" w:hAnsi="Times New Roman"/>
      <w:sz w:val="20"/>
      <w:lang w:eastAsia="ru-RU"/>
    </w:rPr>
  </w:style>
  <w:style w:type="paragraph" w:customStyle="1" w:styleId="style4136">
    <w:name w:val="Базовый"/>
    <w:next w:val="style4136"/>
    <w:uiPriority w:val="99"/>
    <w:pPr>
      <w:suppressAutoHyphens/>
      <w:spacing w:after="200" w:lineRule="auto" w:line="276"/>
    </w:pPr>
    <w:rPr>
      <w:rFonts w:ascii="Times New Roman" w:hAnsi="Times New Roman"/>
      <w:sz w:val="24"/>
      <w:szCs w:val="24"/>
      <w:lang w:eastAsia="en-US"/>
    </w:rPr>
  </w:style>
  <w:style w:type="character" w:customStyle="1" w:styleId="style4137">
    <w:name w:val="Интернет-ссылка"/>
    <w:next w:val="style4137"/>
    <w:uiPriority w:val="99"/>
    <w:rPr>
      <w:color w:val="0000ff"/>
      <w:u w:val="single"/>
      <w:lang w:val="ru-RU" w:eastAsia="ru-RU"/>
    </w:rPr>
  </w:style>
  <w:style w:type="character" w:styleId="style39">
    <w:name w:val="annotation reference"/>
    <w:basedOn w:val="style65"/>
    <w:next w:val="style39"/>
    <w:uiPriority w:val="99"/>
    <w:rPr>
      <w:rFonts w:cs="Times New Roman"/>
      <w:sz w:val="16"/>
      <w:szCs w:val="16"/>
    </w:rPr>
  </w:style>
  <w:style w:type="paragraph" w:styleId="style30">
    <w:name w:val="annotation text"/>
    <w:basedOn w:val="style0"/>
    <w:next w:val="style30"/>
    <w:link w:val="style4138"/>
    <w:uiPriority w:val="99"/>
    <w:pPr>
      <w:spacing w:lineRule="auto" w:line="240"/>
    </w:pPr>
    <w:rPr>
      <w:rFonts w:eastAsia="Times New Roman"/>
      <w:sz w:val="20"/>
      <w:szCs w:val="20"/>
      <w:lang w:eastAsia="ru-RU"/>
    </w:rPr>
  </w:style>
  <w:style w:type="character" w:customStyle="1" w:styleId="style4138">
    <w:name w:val="Текст примечания Знак"/>
    <w:basedOn w:val="style65"/>
    <w:next w:val="style4138"/>
    <w:link w:val="style30"/>
    <w:uiPriority w:val="99"/>
    <w:rPr>
      <w:rFonts w:ascii="Times New Roman" w:cs="Times New Roman" w:hAnsi="Times New Roman"/>
      <w:sz w:val="20"/>
      <w:szCs w:val="20"/>
      <w:lang w:eastAsia="ru-RU"/>
    </w:rPr>
  </w:style>
  <w:style w:type="paragraph" w:styleId="style106">
    <w:name w:val="annotation subject"/>
    <w:basedOn w:val="style30"/>
    <w:next w:val="style30"/>
    <w:link w:val="style4139"/>
    <w:uiPriority w:val="99"/>
    <w:pPr/>
    <w:rPr>
      <w:b/>
      <w:bCs/>
    </w:rPr>
  </w:style>
  <w:style w:type="character" w:customStyle="1" w:styleId="style4139">
    <w:name w:val="Тема примечания Знак"/>
    <w:basedOn w:val="style4138"/>
    <w:next w:val="style4139"/>
    <w:link w:val="style106"/>
    <w:uiPriority w:val="99"/>
    <w:rPr>
      <w:rFonts w:ascii="Times New Roman" w:cs="Times New Roman" w:hAnsi="Times New Roman"/>
      <w:b/>
      <w:bCs/>
      <w:sz w:val="20"/>
      <w:szCs w:val="20"/>
      <w:lang w:eastAsia="ru-RU"/>
    </w:rPr>
  </w:style>
  <w:style w:type="paragraph" w:customStyle="1" w:styleId="style4140">
    <w:name w:val="Lista Black"/>
    <w:basedOn w:val="style66"/>
    <w:next w:val="style4140"/>
    <w:uiPriority w:val="99"/>
    <w:pPr>
      <w:keepNext/>
      <w:numPr>
        <w:ilvl w:val="0"/>
        <w:numId w:val="4"/>
      </w:numPr>
      <w:snapToGrid/>
      <w:spacing w:after="120" w:lineRule="auto" w:line="240"/>
      <w:jc w:val="left"/>
    </w:pPr>
    <w:rPr>
      <w:rFonts w:ascii="Calibri" w:eastAsia="Calibri" w:hAnsi="Calibri"/>
      <w:sz w:val="20"/>
      <w:lang w:val="en-US"/>
    </w:rPr>
  </w:style>
  <w:style w:type="character" w:customStyle="1" w:styleId="style4141">
    <w:name w:val="Основной текст (14)_"/>
    <w:basedOn w:val="style65"/>
    <w:next w:val="style4141"/>
    <w:link w:val="style4142"/>
    <w:uiPriority w:val="99"/>
    <w:rPr>
      <w:rFonts w:ascii="Segoe UI" w:cs="Segoe UI" w:hAnsi="Segoe UI"/>
      <w:sz w:val="19"/>
      <w:szCs w:val="19"/>
      <w:shd w:val="clear" w:color="auto" w:fill="ffffff"/>
    </w:rPr>
  </w:style>
  <w:style w:type="paragraph" w:customStyle="1" w:styleId="style4142">
    <w:name w:val="Основной текст (14)_3"/>
    <w:basedOn w:val="style0"/>
    <w:next w:val="style4142"/>
    <w:link w:val="style4141"/>
    <w:uiPriority w:val="99"/>
    <w:pPr>
      <w:widowControl w:val="false"/>
      <w:shd w:val="clear" w:color="auto" w:fill="ffffff"/>
      <w:spacing w:lineRule="exact" w:line="264"/>
      <w:ind w:hanging="600"/>
    </w:pPr>
    <w:rPr>
      <w:rFonts w:ascii="Segoe UI" w:cs="Segoe UI" w:hAnsi="Segoe UI"/>
      <w:sz w:val="19"/>
      <w:szCs w:val="19"/>
    </w:rPr>
  </w:style>
  <w:style w:type="paragraph" w:customStyle="1" w:styleId="style4143">
    <w:name w:val="Sp1"/>
    <w:basedOn w:val="style0"/>
    <w:next w:val="style4143"/>
    <w:uiPriority w:val="99"/>
    <w:pPr>
      <w:numPr>
        <w:ilvl w:val="0"/>
        <w:numId w:val="5"/>
      </w:numPr>
      <w:spacing w:after="120" w:lineRule="auto" w:line="240"/>
      <w:ind w:left="1135" w:hanging="284"/>
      <w:contextualSpacing/>
    </w:pPr>
    <w:rPr>
      <w:rFonts w:ascii="Arial" w:cs="Arial" w:hAnsi="Arial"/>
      <w:sz w:val="20"/>
      <w:lang w:val="en-US"/>
    </w:rPr>
  </w:style>
  <w:style w:type="paragraph" w:customStyle="1" w:styleId="style4144">
    <w:name w:val="SpBlue1"/>
    <w:basedOn w:val="style4143"/>
    <w:next w:val="style4144"/>
    <w:uiPriority w:val="99"/>
    <w:pPr>
      <w:spacing w:after="0"/>
      <w:ind w:left="1065" w:hanging="705"/>
      <w:contextualSpacing w:val="false"/>
    </w:pPr>
    <w:rPr>
      <w:color w:val="62b5e5"/>
    </w:rPr>
  </w:style>
  <w:style w:type="paragraph" w:customStyle="1" w:styleId="style4145">
    <w:name w:val="OsnBlue"/>
    <w:basedOn w:val="style0"/>
    <w:next w:val="style4145"/>
    <w:uiPriority w:val="99"/>
    <w:pPr>
      <w:spacing w:after="120" w:lineRule="auto" w:line="240"/>
      <w:ind w:left="851"/>
    </w:pPr>
    <w:rPr>
      <w:rFonts w:ascii="Arial" w:cs="Arial" w:hAnsi="Arial"/>
      <w:color w:val="62b5e5"/>
      <w:sz w:val="20"/>
      <w:lang w:val="en-US"/>
    </w:rPr>
  </w:style>
  <w:style w:type="paragraph" w:styleId="style178">
    <w:name w:val="Revision"/>
    <w:next w:val="style178"/>
    <w:uiPriority w:val="99"/>
    <w:pPr/>
    <w:rPr>
      <w:lang w:eastAsia="en-US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eastAsia="Times New Roman"/>
      <w:sz w:val="24"/>
      <w:szCs w:val="24"/>
      <w:lang w:eastAsia="ru-RU"/>
    </w:rPr>
  </w:style>
  <w:style w:type="character" w:customStyle="1" w:styleId="style4146">
    <w:name w:val="Неразрешенное упоминание1"/>
    <w:basedOn w:val="style65"/>
    <w:next w:val="style4146"/>
    <w:uiPriority w:val="99"/>
    <w:rPr>
      <w:rFonts w:cs="Times New Roman"/>
      <w:color w:val="605e5c"/>
      <w:shd w:val="clear" w:color="auto" w:fill="e1dfdd"/>
    </w:rPr>
  </w:style>
  <w:style w:type="table" w:customStyle="1" w:styleId="style4147">
    <w:name w:val="Таблица-сетка 5 темная — акцент 11"/>
    <w:next w:val="style4147"/>
    <w:uiPriority w:val="99"/>
    <w:pPr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eeaf6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eeaf6"/>
    </w:tcPr>
  </w:style>
  <w:style w:type="table" w:customStyle="1" w:styleId="style4148">
    <w:name w:val="Таблица-сетка 1 светлая — акцент 11"/>
    <w:next w:val="style4148"/>
    <w:uiPriority w:val="99"/>
    <w:pPr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49">
    <w:name w:val="Сетка таблицы1"/>
    <w:basedOn w:val="style105"/>
    <w:next w:val="style154"/>
    <w:uiPriority w:val="39"/>
    <w:pPr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header" Target="header3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2" Type="http://schemas.openxmlformats.org/officeDocument/2006/relationships/customXml" Target="../customXml/item1.xml"/><Relationship Id="rId9" Type="http://schemas.openxmlformats.org/officeDocument/2006/relationships/fontTable" Target="fontTable.xml"/><Relationship Id="rId5" Type="http://schemas.openxmlformats.org/officeDocument/2006/relationships/image" Target="media/image1.jpeg"/><Relationship Id="rId6" Type="http://schemas.openxmlformats.org/officeDocument/2006/relationships/header" Target="header4.xml"/><Relationship Id="rId7" Type="http://schemas.openxmlformats.org/officeDocument/2006/relationships/footer" Target="footer5.xml"/><Relationship Id="rId8" Type="http://schemas.openxmlformats.org/officeDocument/2006/relationships/styles" Target="styles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png"/>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A339B-DB41-45BB-A584-40B83D816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Words>1030</Words>
  <Pages>9</Pages>
  <Characters>7582</Characters>
  <Application>WPS Office</Application>
  <DocSecurity>0</DocSecurity>
  <Paragraphs>220</Paragraphs>
  <ScaleCrop>false</ScaleCrop>
  <LinksUpToDate>false</LinksUpToDate>
  <CharactersWithSpaces>8485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2022-09-26T11:51:00Z</dcterms:created>
  <dc:creator>Соловьев Борис Викторович</dc:creator>
  <lastModifiedBy>YAL-L21</lastModifiedBy>
  <lastPrinted>2023-09-26T12:45:00Z</lastPrinted>
  <dcterms:modified xsi:type="dcterms:W3CDTF">2026-09-08T17:55:58Z</dcterms:modified>
  <revision>79</revision>
  <dc:title>Конкурсное задание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a5114aac1d4941a5b9f716dbb4afc99a</vt:lpwstr>
  </property>
</Properties>
</file>