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 № DOC-20260521-BD818B92</w:t>
      </w:r>
    </w:p>
    <w:p>
      <w:r>
        <w:t>Дата: 21.05.2026</w:t>
      </w:r>
    </w:p>
    <w:p>
      <w:r>
        <w:t>Заказ: ORD-20260521-8CE23BD8</w:t>
      </w:r>
    </w:p>
    <w:p>
      <w:r>
        <w:t>Контрагент: ООО Контрагент</w:t>
      </w:r>
    </w:p>
    <w:p>
      <w:r>
        <w:t>ИНН: 7700000000</w:t>
      </w:r>
    </w:p>
    <w:p>
      <w:r>
        <w:t>Адрес: г. Москва</w:t>
      </w:r>
    </w:p>
    <w:p>
      <w:pPr>
        <w:pStyle w:val="Heading2"/>
      </w:pPr>
      <w:r>
        <w:t>Позиции</w:t>
      </w:r>
    </w:p>
    <w:p>
      <w:pPr>
        <w:pStyle w:val="ListBullet"/>
      </w:pPr>
      <w:r>
        <w:t>- Консультация (1 час): 2.00 x 2500.00 = 5000.00</w:t>
      </w:r>
    </w:p>
    <w:p>
      <w:pPr>
        <w:pStyle w:val="ListBullet"/>
      </w:pPr>
      <w:r>
        <w:t>- Консультация (1 час): 1.00 x 2500.00 = 2500.00</w:t>
      </w:r>
    </w:p>
    <w:p>
      <w:r>
        <w:t>Итого: 7500.00 руб.</w:t>
      </w:r>
    </w:p>
    <w:p>
      <w:r>
        <w:t>Статус: Подписан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