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FA583" w14:textId="77777777" w:rsidR="00426BCC" w:rsidRPr="008133E1" w:rsidRDefault="00426BCC" w:rsidP="005A49F4">
      <w:pPr>
        <w:spacing w:after="0"/>
        <w:jc w:val="both"/>
        <w:rPr>
          <w:rFonts w:ascii="Arial" w:hAnsi="Arial" w:cs="Arial"/>
          <w:sz w:val="20"/>
          <w:szCs w:val="20"/>
        </w:rPr>
      </w:pPr>
    </w:p>
    <w:p w14:paraId="34690045" w14:textId="322D4DB6" w:rsidR="00426BCC" w:rsidRPr="008133E1" w:rsidRDefault="00426BCC" w:rsidP="005A49F4">
      <w:pPr>
        <w:spacing w:after="0"/>
        <w:jc w:val="center"/>
        <w:rPr>
          <w:rFonts w:ascii="Arial" w:hAnsi="Arial" w:cs="Arial"/>
          <w:sz w:val="20"/>
          <w:szCs w:val="20"/>
        </w:rPr>
      </w:pPr>
      <w:r w:rsidRPr="005A49F4">
        <w:rPr>
          <w:rFonts w:ascii="Arial" w:hAnsi="Arial" w:cs="Arial"/>
          <w:b/>
          <w:bCs/>
          <w:sz w:val="20"/>
          <w:szCs w:val="20"/>
        </w:rPr>
        <w:t>“UNIVERSIDAD TECNOLOGICA DEL PERU”</w:t>
      </w:r>
    </w:p>
    <w:p w14:paraId="0BE6C480" w14:textId="77777777" w:rsidR="00426BCC" w:rsidRPr="008133E1" w:rsidRDefault="00426BCC" w:rsidP="005A49F4">
      <w:pPr>
        <w:spacing w:after="0"/>
        <w:jc w:val="center"/>
        <w:rPr>
          <w:rFonts w:ascii="Arial" w:hAnsi="Arial" w:cs="Arial"/>
          <w:sz w:val="20"/>
          <w:szCs w:val="20"/>
        </w:rPr>
      </w:pPr>
    </w:p>
    <w:p w14:paraId="55875456" w14:textId="7370AE48" w:rsidR="008133E1" w:rsidRDefault="008133E1" w:rsidP="005A49F4">
      <w:pPr>
        <w:spacing w:after="0"/>
        <w:jc w:val="center"/>
        <w:rPr>
          <w:rFonts w:ascii="Arial" w:hAnsi="Arial" w:cs="Arial"/>
          <w:sz w:val="20"/>
          <w:szCs w:val="20"/>
        </w:rPr>
      </w:pPr>
    </w:p>
    <w:p w14:paraId="1D7C1FB2" w14:textId="77777777" w:rsidR="008133E1" w:rsidRDefault="008133E1" w:rsidP="005A49F4">
      <w:pPr>
        <w:spacing w:after="0"/>
        <w:jc w:val="center"/>
        <w:rPr>
          <w:rFonts w:ascii="Arial" w:hAnsi="Arial" w:cs="Arial"/>
          <w:sz w:val="20"/>
          <w:szCs w:val="20"/>
        </w:rPr>
      </w:pPr>
    </w:p>
    <w:p w14:paraId="3D337404" w14:textId="77777777" w:rsidR="008133E1" w:rsidRDefault="008133E1" w:rsidP="005A49F4">
      <w:pPr>
        <w:spacing w:after="0"/>
        <w:jc w:val="center"/>
        <w:rPr>
          <w:rFonts w:ascii="Arial" w:hAnsi="Arial" w:cs="Arial"/>
          <w:sz w:val="20"/>
          <w:szCs w:val="20"/>
        </w:rPr>
      </w:pPr>
    </w:p>
    <w:p w14:paraId="01DAE3A8" w14:textId="77777777" w:rsidR="008133E1" w:rsidRDefault="008133E1" w:rsidP="005A49F4">
      <w:pPr>
        <w:spacing w:after="0"/>
        <w:jc w:val="center"/>
        <w:rPr>
          <w:rFonts w:ascii="Arial" w:hAnsi="Arial" w:cs="Arial"/>
          <w:sz w:val="20"/>
          <w:szCs w:val="20"/>
        </w:rPr>
      </w:pPr>
    </w:p>
    <w:p w14:paraId="04B24F97" w14:textId="77777777" w:rsidR="008133E1" w:rsidRDefault="008133E1" w:rsidP="005A49F4">
      <w:pPr>
        <w:spacing w:after="0"/>
        <w:jc w:val="center"/>
        <w:rPr>
          <w:rFonts w:ascii="Arial" w:hAnsi="Arial" w:cs="Arial"/>
          <w:sz w:val="20"/>
          <w:szCs w:val="20"/>
        </w:rPr>
      </w:pPr>
    </w:p>
    <w:p w14:paraId="7CFBDF8E" w14:textId="77777777" w:rsidR="008133E1" w:rsidRDefault="008133E1" w:rsidP="005A49F4">
      <w:pPr>
        <w:spacing w:after="0"/>
        <w:jc w:val="center"/>
        <w:rPr>
          <w:rFonts w:ascii="Arial" w:hAnsi="Arial" w:cs="Arial"/>
          <w:sz w:val="20"/>
          <w:szCs w:val="20"/>
        </w:rPr>
      </w:pPr>
    </w:p>
    <w:p w14:paraId="62F13095" w14:textId="77777777" w:rsidR="008133E1" w:rsidRDefault="008133E1" w:rsidP="005A49F4">
      <w:pPr>
        <w:spacing w:after="0"/>
        <w:jc w:val="center"/>
        <w:rPr>
          <w:rFonts w:ascii="Arial" w:hAnsi="Arial" w:cs="Arial"/>
          <w:sz w:val="20"/>
          <w:szCs w:val="20"/>
        </w:rPr>
      </w:pPr>
    </w:p>
    <w:p w14:paraId="3DD98584" w14:textId="02968176" w:rsidR="00426BCC" w:rsidRPr="005A49F4" w:rsidRDefault="00426BCC" w:rsidP="005A49F4">
      <w:pPr>
        <w:spacing w:after="0"/>
        <w:jc w:val="center"/>
        <w:rPr>
          <w:rFonts w:ascii="Arial" w:hAnsi="Arial" w:cs="Arial"/>
        </w:rPr>
      </w:pPr>
      <w:r w:rsidRPr="005A49F4">
        <w:rPr>
          <w:rFonts w:ascii="Arial" w:hAnsi="Arial" w:cs="Arial"/>
        </w:rPr>
        <w:t>MECANICA CLASICA</w:t>
      </w:r>
    </w:p>
    <w:p w14:paraId="240B29C1" w14:textId="77777777" w:rsidR="00426BCC" w:rsidRPr="008133E1" w:rsidRDefault="00426BCC" w:rsidP="005A49F4">
      <w:pPr>
        <w:spacing w:after="0"/>
        <w:jc w:val="center"/>
        <w:rPr>
          <w:rFonts w:ascii="Arial" w:hAnsi="Arial" w:cs="Arial"/>
          <w:sz w:val="20"/>
          <w:szCs w:val="20"/>
        </w:rPr>
      </w:pPr>
    </w:p>
    <w:p w14:paraId="176827EC" w14:textId="77777777" w:rsidR="008133E1" w:rsidRDefault="008133E1" w:rsidP="005A49F4">
      <w:pPr>
        <w:spacing w:after="0"/>
        <w:jc w:val="center"/>
        <w:rPr>
          <w:rFonts w:ascii="Arial" w:hAnsi="Arial" w:cs="Arial"/>
          <w:sz w:val="20"/>
          <w:szCs w:val="20"/>
        </w:rPr>
      </w:pPr>
    </w:p>
    <w:p w14:paraId="7ED61BF0" w14:textId="77777777" w:rsidR="008133E1" w:rsidRDefault="008133E1" w:rsidP="005A49F4">
      <w:pPr>
        <w:spacing w:after="0"/>
        <w:jc w:val="center"/>
        <w:rPr>
          <w:rFonts w:ascii="Arial" w:hAnsi="Arial" w:cs="Arial"/>
          <w:sz w:val="20"/>
          <w:szCs w:val="20"/>
        </w:rPr>
      </w:pPr>
    </w:p>
    <w:p w14:paraId="0D38007A" w14:textId="77777777" w:rsidR="008133E1" w:rsidRDefault="008133E1" w:rsidP="005A49F4">
      <w:pPr>
        <w:spacing w:after="0"/>
        <w:jc w:val="center"/>
        <w:rPr>
          <w:rFonts w:ascii="Arial" w:hAnsi="Arial" w:cs="Arial"/>
          <w:sz w:val="20"/>
          <w:szCs w:val="20"/>
        </w:rPr>
      </w:pPr>
    </w:p>
    <w:p w14:paraId="46A3DE6C" w14:textId="77777777" w:rsidR="008133E1" w:rsidRDefault="008133E1" w:rsidP="005A49F4">
      <w:pPr>
        <w:spacing w:after="0"/>
        <w:jc w:val="center"/>
        <w:rPr>
          <w:rFonts w:ascii="Arial" w:hAnsi="Arial" w:cs="Arial"/>
          <w:sz w:val="20"/>
          <w:szCs w:val="20"/>
        </w:rPr>
      </w:pPr>
    </w:p>
    <w:p w14:paraId="2C8869D1" w14:textId="3876F50E" w:rsidR="00426BCC" w:rsidRPr="005A49F4" w:rsidRDefault="00426BCC" w:rsidP="005A49F4">
      <w:pPr>
        <w:spacing w:after="0"/>
        <w:jc w:val="center"/>
        <w:rPr>
          <w:rFonts w:ascii="Arial" w:hAnsi="Arial" w:cs="Arial"/>
          <w:b/>
          <w:bCs/>
        </w:rPr>
      </w:pPr>
      <w:r w:rsidRPr="005A49F4">
        <w:rPr>
          <w:rFonts w:ascii="Arial" w:hAnsi="Arial" w:cs="Arial"/>
          <w:b/>
          <w:bCs/>
        </w:rPr>
        <w:t>Desarrollo de un Simulador</w:t>
      </w:r>
      <w:r w:rsidR="00D335E8" w:rsidRPr="005A49F4">
        <w:rPr>
          <w:rFonts w:ascii="Arial" w:hAnsi="Arial" w:cs="Arial"/>
          <w:b/>
          <w:bCs/>
        </w:rPr>
        <w:t xml:space="preserve"> en JAVA</w:t>
      </w:r>
      <w:r w:rsidRPr="005A49F4">
        <w:rPr>
          <w:rFonts w:ascii="Arial" w:hAnsi="Arial" w:cs="Arial"/>
          <w:b/>
          <w:bCs/>
        </w:rPr>
        <w:t xml:space="preserve"> de Seguridad Dinámica para el Juego Mecánico: “Silla Voladora”</w:t>
      </w:r>
    </w:p>
    <w:p w14:paraId="7C60E6EF" w14:textId="77777777" w:rsidR="00426BCC" w:rsidRPr="008133E1" w:rsidRDefault="00426BCC" w:rsidP="005A49F4">
      <w:pPr>
        <w:spacing w:after="0"/>
        <w:jc w:val="center"/>
        <w:rPr>
          <w:rFonts w:ascii="Arial" w:hAnsi="Arial" w:cs="Arial"/>
          <w:sz w:val="20"/>
          <w:szCs w:val="20"/>
        </w:rPr>
      </w:pPr>
    </w:p>
    <w:p w14:paraId="02A625C6" w14:textId="77777777" w:rsidR="008133E1" w:rsidRDefault="008133E1" w:rsidP="005A49F4">
      <w:pPr>
        <w:spacing w:after="0"/>
        <w:jc w:val="center"/>
        <w:rPr>
          <w:rFonts w:ascii="Arial" w:hAnsi="Arial" w:cs="Arial"/>
          <w:sz w:val="20"/>
          <w:szCs w:val="20"/>
        </w:rPr>
      </w:pPr>
    </w:p>
    <w:p w14:paraId="194E3AC4" w14:textId="77777777" w:rsidR="008133E1" w:rsidRDefault="008133E1" w:rsidP="005A49F4">
      <w:pPr>
        <w:spacing w:after="0"/>
        <w:jc w:val="center"/>
        <w:rPr>
          <w:rFonts w:ascii="Arial" w:hAnsi="Arial" w:cs="Arial"/>
          <w:sz w:val="20"/>
          <w:szCs w:val="20"/>
        </w:rPr>
      </w:pPr>
    </w:p>
    <w:p w14:paraId="45E08626" w14:textId="77777777" w:rsidR="008133E1" w:rsidRDefault="008133E1" w:rsidP="005A49F4">
      <w:pPr>
        <w:spacing w:after="0"/>
        <w:jc w:val="center"/>
        <w:rPr>
          <w:rFonts w:ascii="Arial" w:hAnsi="Arial" w:cs="Arial"/>
          <w:sz w:val="20"/>
          <w:szCs w:val="20"/>
        </w:rPr>
      </w:pPr>
    </w:p>
    <w:p w14:paraId="49CCD6DB" w14:textId="77777777" w:rsidR="008133E1" w:rsidRDefault="008133E1" w:rsidP="005A49F4">
      <w:pPr>
        <w:spacing w:after="0"/>
        <w:jc w:val="center"/>
        <w:rPr>
          <w:rFonts w:ascii="Arial" w:hAnsi="Arial" w:cs="Arial"/>
          <w:sz w:val="20"/>
          <w:szCs w:val="20"/>
        </w:rPr>
      </w:pPr>
    </w:p>
    <w:p w14:paraId="1A9360F3" w14:textId="77777777" w:rsidR="008133E1" w:rsidRDefault="008133E1" w:rsidP="005A49F4">
      <w:pPr>
        <w:spacing w:after="0"/>
        <w:jc w:val="center"/>
        <w:rPr>
          <w:rFonts w:ascii="Arial" w:hAnsi="Arial" w:cs="Arial"/>
          <w:sz w:val="20"/>
          <w:szCs w:val="20"/>
        </w:rPr>
      </w:pPr>
    </w:p>
    <w:p w14:paraId="14528ADB" w14:textId="77777777" w:rsidR="008133E1" w:rsidRDefault="008133E1" w:rsidP="005A49F4">
      <w:pPr>
        <w:spacing w:after="0"/>
        <w:jc w:val="center"/>
        <w:rPr>
          <w:rFonts w:ascii="Arial" w:hAnsi="Arial" w:cs="Arial"/>
          <w:sz w:val="20"/>
          <w:szCs w:val="20"/>
        </w:rPr>
      </w:pPr>
    </w:p>
    <w:p w14:paraId="33D84E12" w14:textId="22FB0DF1" w:rsidR="00426BCC" w:rsidRPr="008133E1" w:rsidRDefault="00426BCC" w:rsidP="005A49F4">
      <w:pPr>
        <w:spacing w:after="0"/>
        <w:jc w:val="center"/>
        <w:rPr>
          <w:rFonts w:ascii="Arial" w:hAnsi="Arial" w:cs="Arial"/>
          <w:sz w:val="20"/>
          <w:szCs w:val="20"/>
        </w:rPr>
      </w:pPr>
      <w:r w:rsidRPr="008133E1">
        <w:rPr>
          <w:rFonts w:ascii="Arial" w:hAnsi="Arial" w:cs="Arial"/>
          <w:sz w:val="20"/>
          <w:szCs w:val="20"/>
        </w:rPr>
        <w:t>INTEGRANTES:</w:t>
      </w:r>
    </w:p>
    <w:p w14:paraId="72B5091C" w14:textId="77777777" w:rsidR="00974374" w:rsidRPr="008133E1" w:rsidRDefault="00974374" w:rsidP="005A49F4">
      <w:pPr>
        <w:spacing w:after="0"/>
        <w:jc w:val="center"/>
        <w:rPr>
          <w:rFonts w:ascii="Arial" w:hAnsi="Arial" w:cs="Arial"/>
          <w:sz w:val="20"/>
          <w:szCs w:val="20"/>
        </w:rPr>
      </w:pPr>
    </w:p>
    <w:p w14:paraId="2F3DCB2C" w14:textId="3AD22CC9" w:rsidR="00426BCC" w:rsidRPr="008133E1" w:rsidRDefault="00426BCC" w:rsidP="005A49F4">
      <w:pPr>
        <w:pStyle w:val="Prrafodelista"/>
        <w:numPr>
          <w:ilvl w:val="0"/>
          <w:numId w:val="4"/>
        </w:numPr>
        <w:spacing w:after="0"/>
        <w:jc w:val="center"/>
        <w:rPr>
          <w:rFonts w:ascii="Arial" w:hAnsi="Arial" w:cs="Arial"/>
          <w:sz w:val="20"/>
          <w:szCs w:val="20"/>
        </w:rPr>
      </w:pPr>
      <w:r w:rsidRPr="008133E1">
        <w:rPr>
          <w:rFonts w:ascii="Arial" w:hAnsi="Arial" w:cs="Arial"/>
          <w:sz w:val="20"/>
          <w:szCs w:val="20"/>
        </w:rPr>
        <w:t xml:space="preserve">BAÑEZ MELGAREJO, </w:t>
      </w:r>
      <w:proofErr w:type="spellStart"/>
      <w:r w:rsidRPr="008133E1">
        <w:rPr>
          <w:rFonts w:ascii="Arial" w:hAnsi="Arial" w:cs="Arial"/>
          <w:sz w:val="20"/>
          <w:szCs w:val="20"/>
        </w:rPr>
        <w:t>Jahiro</w:t>
      </w:r>
      <w:proofErr w:type="spellEnd"/>
    </w:p>
    <w:p w14:paraId="07FDAEE4" w14:textId="171C1D84" w:rsidR="00974374" w:rsidRPr="008133E1" w:rsidRDefault="00C10B28" w:rsidP="005A49F4">
      <w:pPr>
        <w:pStyle w:val="Prrafodelista"/>
        <w:numPr>
          <w:ilvl w:val="0"/>
          <w:numId w:val="4"/>
        </w:numPr>
        <w:spacing w:after="0"/>
        <w:jc w:val="center"/>
        <w:rPr>
          <w:rFonts w:ascii="Arial" w:hAnsi="Arial" w:cs="Arial"/>
          <w:sz w:val="20"/>
          <w:szCs w:val="20"/>
        </w:rPr>
      </w:pPr>
      <w:r w:rsidRPr="008133E1">
        <w:rPr>
          <w:rFonts w:ascii="Arial" w:hAnsi="Arial" w:cs="Arial"/>
          <w:sz w:val="20"/>
          <w:szCs w:val="20"/>
        </w:rPr>
        <w:t>BENITES CORAZÓN, Max</w:t>
      </w:r>
    </w:p>
    <w:p w14:paraId="6C13D51B" w14:textId="77777777" w:rsidR="00974374" w:rsidRPr="008133E1" w:rsidRDefault="00974374" w:rsidP="005A49F4">
      <w:pPr>
        <w:spacing w:after="0"/>
        <w:jc w:val="center"/>
        <w:rPr>
          <w:rFonts w:ascii="Arial" w:hAnsi="Arial" w:cs="Arial"/>
          <w:sz w:val="20"/>
          <w:szCs w:val="20"/>
        </w:rPr>
      </w:pPr>
    </w:p>
    <w:p w14:paraId="609817E8" w14:textId="77777777" w:rsidR="00974374" w:rsidRPr="008133E1" w:rsidRDefault="00974374" w:rsidP="005A49F4">
      <w:pPr>
        <w:spacing w:after="0"/>
        <w:jc w:val="center"/>
        <w:rPr>
          <w:rFonts w:ascii="Arial" w:hAnsi="Arial" w:cs="Arial"/>
          <w:sz w:val="20"/>
          <w:szCs w:val="20"/>
        </w:rPr>
      </w:pPr>
    </w:p>
    <w:p w14:paraId="059BC035" w14:textId="77777777" w:rsidR="00E032F8" w:rsidRPr="008133E1" w:rsidRDefault="00E032F8" w:rsidP="005A49F4">
      <w:pPr>
        <w:spacing w:after="0"/>
        <w:jc w:val="center"/>
        <w:rPr>
          <w:rFonts w:ascii="Arial" w:hAnsi="Arial" w:cs="Arial"/>
          <w:sz w:val="20"/>
          <w:szCs w:val="20"/>
        </w:rPr>
      </w:pPr>
    </w:p>
    <w:p w14:paraId="233E6BCF" w14:textId="77777777" w:rsidR="00E032F8" w:rsidRPr="008133E1" w:rsidRDefault="00E032F8" w:rsidP="005A49F4">
      <w:pPr>
        <w:spacing w:after="0"/>
        <w:jc w:val="center"/>
        <w:rPr>
          <w:rFonts w:ascii="Arial" w:hAnsi="Arial" w:cs="Arial"/>
          <w:sz w:val="20"/>
          <w:szCs w:val="20"/>
        </w:rPr>
      </w:pPr>
    </w:p>
    <w:p w14:paraId="119548C4" w14:textId="77777777" w:rsidR="00E032F8" w:rsidRPr="008133E1" w:rsidRDefault="00E032F8" w:rsidP="005A49F4">
      <w:pPr>
        <w:spacing w:after="0"/>
        <w:jc w:val="center"/>
        <w:rPr>
          <w:rFonts w:ascii="Arial" w:hAnsi="Arial" w:cs="Arial"/>
          <w:sz w:val="20"/>
          <w:szCs w:val="20"/>
        </w:rPr>
      </w:pPr>
    </w:p>
    <w:p w14:paraId="1B171A14" w14:textId="77777777" w:rsidR="008133E1" w:rsidRDefault="008133E1" w:rsidP="005A49F4">
      <w:pPr>
        <w:spacing w:after="0"/>
        <w:jc w:val="center"/>
        <w:rPr>
          <w:rFonts w:ascii="Arial" w:hAnsi="Arial" w:cs="Arial"/>
          <w:sz w:val="20"/>
          <w:szCs w:val="20"/>
        </w:rPr>
      </w:pPr>
    </w:p>
    <w:p w14:paraId="017B3236" w14:textId="77777777" w:rsidR="008133E1" w:rsidRDefault="008133E1" w:rsidP="005A49F4">
      <w:pPr>
        <w:spacing w:after="0"/>
        <w:jc w:val="center"/>
        <w:rPr>
          <w:rFonts w:ascii="Arial" w:hAnsi="Arial" w:cs="Arial"/>
          <w:sz w:val="20"/>
          <w:szCs w:val="20"/>
        </w:rPr>
      </w:pPr>
    </w:p>
    <w:p w14:paraId="73982910" w14:textId="77777777" w:rsidR="008133E1" w:rsidRDefault="008133E1" w:rsidP="005A49F4">
      <w:pPr>
        <w:spacing w:after="0"/>
        <w:jc w:val="center"/>
        <w:rPr>
          <w:rFonts w:ascii="Arial" w:hAnsi="Arial" w:cs="Arial"/>
          <w:sz w:val="20"/>
          <w:szCs w:val="20"/>
        </w:rPr>
      </w:pPr>
    </w:p>
    <w:p w14:paraId="64D214E0" w14:textId="77777777" w:rsidR="008133E1" w:rsidRDefault="008133E1" w:rsidP="005A49F4">
      <w:pPr>
        <w:spacing w:after="0"/>
        <w:jc w:val="center"/>
        <w:rPr>
          <w:rFonts w:ascii="Arial" w:hAnsi="Arial" w:cs="Arial"/>
          <w:sz w:val="20"/>
          <w:szCs w:val="20"/>
        </w:rPr>
      </w:pPr>
    </w:p>
    <w:p w14:paraId="1018D9A9" w14:textId="77777777" w:rsidR="008133E1" w:rsidRDefault="008133E1" w:rsidP="005A49F4">
      <w:pPr>
        <w:spacing w:after="0"/>
        <w:jc w:val="center"/>
        <w:rPr>
          <w:rFonts w:ascii="Arial" w:hAnsi="Arial" w:cs="Arial"/>
          <w:sz w:val="20"/>
          <w:szCs w:val="20"/>
        </w:rPr>
      </w:pPr>
    </w:p>
    <w:p w14:paraId="7F3AEFF3" w14:textId="77777777" w:rsidR="008133E1" w:rsidRDefault="008133E1" w:rsidP="005A49F4">
      <w:pPr>
        <w:spacing w:after="0"/>
        <w:jc w:val="center"/>
        <w:rPr>
          <w:rFonts w:ascii="Arial" w:hAnsi="Arial" w:cs="Arial"/>
          <w:sz w:val="20"/>
          <w:szCs w:val="20"/>
        </w:rPr>
      </w:pPr>
    </w:p>
    <w:p w14:paraId="07D86845" w14:textId="77777777" w:rsidR="008133E1" w:rsidRDefault="008133E1" w:rsidP="005A49F4">
      <w:pPr>
        <w:spacing w:after="0"/>
        <w:jc w:val="center"/>
        <w:rPr>
          <w:rFonts w:ascii="Arial" w:hAnsi="Arial" w:cs="Arial"/>
          <w:sz w:val="20"/>
          <w:szCs w:val="20"/>
        </w:rPr>
      </w:pPr>
    </w:p>
    <w:p w14:paraId="703F6337" w14:textId="77777777" w:rsidR="008133E1" w:rsidRDefault="008133E1" w:rsidP="005A49F4">
      <w:pPr>
        <w:spacing w:after="0"/>
        <w:jc w:val="center"/>
        <w:rPr>
          <w:rFonts w:ascii="Arial" w:hAnsi="Arial" w:cs="Arial"/>
          <w:sz w:val="20"/>
          <w:szCs w:val="20"/>
        </w:rPr>
      </w:pPr>
    </w:p>
    <w:p w14:paraId="6276ADDB" w14:textId="77777777" w:rsidR="008133E1" w:rsidRDefault="008133E1" w:rsidP="005A49F4">
      <w:pPr>
        <w:spacing w:after="0"/>
        <w:jc w:val="center"/>
        <w:rPr>
          <w:rFonts w:ascii="Arial" w:hAnsi="Arial" w:cs="Arial"/>
          <w:sz w:val="20"/>
          <w:szCs w:val="20"/>
        </w:rPr>
      </w:pPr>
    </w:p>
    <w:p w14:paraId="44CD8E44" w14:textId="77777777" w:rsidR="008133E1" w:rsidRDefault="008133E1" w:rsidP="005A49F4">
      <w:pPr>
        <w:spacing w:after="0"/>
        <w:jc w:val="center"/>
        <w:rPr>
          <w:rFonts w:ascii="Arial" w:hAnsi="Arial" w:cs="Arial"/>
          <w:sz w:val="20"/>
          <w:szCs w:val="20"/>
        </w:rPr>
      </w:pPr>
    </w:p>
    <w:p w14:paraId="175F045C" w14:textId="77777777" w:rsidR="008133E1" w:rsidRDefault="008133E1" w:rsidP="005A49F4">
      <w:pPr>
        <w:spacing w:after="0"/>
        <w:jc w:val="center"/>
        <w:rPr>
          <w:rFonts w:ascii="Arial" w:hAnsi="Arial" w:cs="Arial"/>
          <w:sz w:val="20"/>
          <w:szCs w:val="20"/>
        </w:rPr>
      </w:pPr>
    </w:p>
    <w:p w14:paraId="608D5927" w14:textId="77777777" w:rsidR="008133E1" w:rsidRDefault="008133E1" w:rsidP="005A49F4">
      <w:pPr>
        <w:spacing w:after="0"/>
        <w:jc w:val="center"/>
        <w:rPr>
          <w:rFonts w:ascii="Arial" w:hAnsi="Arial" w:cs="Arial"/>
          <w:sz w:val="20"/>
          <w:szCs w:val="20"/>
        </w:rPr>
      </w:pPr>
    </w:p>
    <w:p w14:paraId="49F35261" w14:textId="77777777" w:rsidR="008133E1" w:rsidRDefault="008133E1" w:rsidP="005A49F4">
      <w:pPr>
        <w:spacing w:after="0"/>
        <w:jc w:val="center"/>
        <w:rPr>
          <w:rFonts w:ascii="Arial" w:hAnsi="Arial" w:cs="Arial"/>
          <w:sz w:val="20"/>
          <w:szCs w:val="20"/>
        </w:rPr>
      </w:pPr>
    </w:p>
    <w:p w14:paraId="0718049E" w14:textId="6586B2BB" w:rsidR="008133E1" w:rsidRPr="008133E1" w:rsidRDefault="00426BCC" w:rsidP="005A49F4">
      <w:pPr>
        <w:spacing w:after="0"/>
        <w:jc w:val="center"/>
        <w:rPr>
          <w:rFonts w:ascii="Arial" w:hAnsi="Arial" w:cs="Arial"/>
          <w:sz w:val="20"/>
          <w:szCs w:val="20"/>
        </w:rPr>
      </w:pPr>
      <w:r w:rsidRPr="008133E1">
        <w:rPr>
          <w:rFonts w:ascii="Arial" w:hAnsi="Arial" w:cs="Arial"/>
          <w:sz w:val="20"/>
          <w:szCs w:val="20"/>
        </w:rPr>
        <w:t>LIMA</w:t>
      </w:r>
      <w:r w:rsidR="008133E1">
        <w:rPr>
          <w:rFonts w:ascii="Arial" w:hAnsi="Arial" w:cs="Arial"/>
          <w:sz w:val="20"/>
          <w:szCs w:val="20"/>
        </w:rPr>
        <w:t xml:space="preserve"> </w:t>
      </w:r>
      <w:r w:rsidRPr="008133E1">
        <w:rPr>
          <w:rFonts w:ascii="Arial" w:hAnsi="Arial" w:cs="Arial"/>
          <w:sz w:val="20"/>
          <w:szCs w:val="20"/>
        </w:rPr>
        <w:t>2025</w:t>
      </w:r>
    </w:p>
    <w:p w14:paraId="7C10F152" w14:textId="77777777" w:rsidR="008133E1" w:rsidRPr="008133E1" w:rsidRDefault="008133E1" w:rsidP="005A49F4">
      <w:pPr>
        <w:jc w:val="center"/>
        <w:rPr>
          <w:rFonts w:ascii="Arial" w:hAnsi="Arial" w:cs="Arial"/>
          <w:sz w:val="20"/>
          <w:szCs w:val="20"/>
        </w:rPr>
      </w:pPr>
      <w:r w:rsidRPr="008133E1">
        <w:rPr>
          <w:rFonts w:ascii="Arial" w:hAnsi="Arial" w:cs="Arial"/>
          <w:sz w:val="20"/>
          <w:szCs w:val="20"/>
        </w:rPr>
        <w:br w:type="page"/>
      </w:r>
    </w:p>
    <w:sdt>
      <w:sdtPr>
        <w:rPr>
          <w:rFonts w:ascii="Arial" w:hAnsi="Arial" w:cs="Arial"/>
          <w:sz w:val="20"/>
          <w:szCs w:val="20"/>
          <w:lang w:val="es-MX"/>
        </w:rPr>
        <w:id w:val="2068370233"/>
        <w:docPartObj>
          <w:docPartGallery w:val="Table of Contents"/>
          <w:docPartUnique/>
        </w:docPartObj>
      </w:sdtPr>
      <w:sdtEndPr>
        <w:rPr>
          <w:rFonts w:eastAsiaTheme="minorHAnsi"/>
          <w:color w:val="auto"/>
          <w:lang w:eastAsia="en-US"/>
        </w:rPr>
      </w:sdtEndPr>
      <w:sdtContent>
        <w:p w14:paraId="487666D5" w14:textId="70FD39EF" w:rsidR="008133E1" w:rsidRPr="008133E1" w:rsidRDefault="008133E1" w:rsidP="005A49F4">
          <w:pPr>
            <w:pStyle w:val="TtuloTDC"/>
            <w:jc w:val="both"/>
            <w:rPr>
              <w:rFonts w:ascii="Arial" w:hAnsi="Arial" w:cs="Arial"/>
              <w:sz w:val="20"/>
              <w:szCs w:val="20"/>
            </w:rPr>
          </w:pPr>
          <w:r w:rsidRPr="008133E1">
            <w:rPr>
              <w:rFonts w:ascii="Arial" w:hAnsi="Arial" w:cs="Arial"/>
              <w:sz w:val="20"/>
              <w:szCs w:val="20"/>
              <w:lang w:val="es-MX"/>
            </w:rPr>
            <w:t>Contenido</w:t>
          </w:r>
        </w:p>
        <w:p w14:paraId="15100EB8" w14:textId="1BA10E8E"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r w:rsidRPr="008133E1">
            <w:rPr>
              <w:rFonts w:ascii="Arial" w:hAnsi="Arial" w:cs="Arial"/>
              <w:sz w:val="20"/>
              <w:szCs w:val="20"/>
            </w:rPr>
            <w:fldChar w:fldCharType="begin"/>
          </w:r>
          <w:r w:rsidRPr="008133E1">
            <w:rPr>
              <w:rFonts w:ascii="Arial" w:hAnsi="Arial" w:cs="Arial"/>
              <w:sz w:val="20"/>
              <w:szCs w:val="20"/>
            </w:rPr>
            <w:instrText xml:space="preserve"> TOC \o "1-3" \h \z \u </w:instrText>
          </w:r>
          <w:r w:rsidRPr="008133E1">
            <w:rPr>
              <w:rFonts w:ascii="Arial" w:hAnsi="Arial" w:cs="Arial"/>
              <w:sz w:val="20"/>
              <w:szCs w:val="20"/>
            </w:rPr>
            <w:fldChar w:fldCharType="separate"/>
          </w:r>
          <w:hyperlink w:anchor="_Toc202981176" w:history="1">
            <w:r w:rsidRPr="008133E1">
              <w:rPr>
                <w:rStyle w:val="Hipervnculo"/>
                <w:rFonts w:ascii="Arial" w:hAnsi="Arial" w:cs="Arial"/>
                <w:noProof/>
                <w:sz w:val="20"/>
                <w:szCs w:val="20"/>
              </w:rPr>
              <w:t>RESUMEN</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_Toc202981176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3</w:t>
            </w:r>
            <w:r w:rsidRPr="008133E1">
              <w:rPr>
                <w:rFonts w:ascii="Arial" w:hAnsi="Arial" w:cs="Arial"/>
                <w:noProof/>
                <w:webHidden/>
                <w:sz w:val="20"/>
                <w:szCs w:val="20"/>
              </w:rPr>
              <w:fldChar w:fldCharType="end"/>
            </w:r>
          </w:hyperlink>
        </w:p>
        <w:p w14:paraId="24115919" w14:textId="4920FB5F"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7" w:history="1">
            <w:r w:rsidRPr="008133E1">
              <w:rPr>
                <w:rStyle w:val="Hipervnculo"/>
                <w:rFonts w:ascii="Arial" w:hAnsi="Arial" w:cs="Arial"/>
                <w:noProof/>
                <w:sz w:val="20"/>
                <w:szCs w:val="20"/>
              </w:rPr>
              <w:t>INTRODUCCIÓN</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_Toc202981177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3</w:t>
            </w:r>
            <w:r w:rsidRPr="008133E1">
              <w:rPr>
                <w:rFonts w:ascii="Arial" w:hAnsi="Arial" w:cs="Arial"/>
                <w:noProof/>
                <w:webHidden/>
                <w:sz w:val="20"/>
                <w:szCs w:val="20"/>
              </w:rPr>
              <w:fldChar w:fldCharType="end"/>
            </w:r>
          </w:hyperlink>
        </w:p>
        <w:p w14:paraId="4893ED06" w14:textId="58961A19"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8" w:history="1">
            <w:r w:rsidRPr="008133E1">
              <w:rPr>
                <w:rStyle w:val="Hipervnculo"/>
                <w:rFonts w:ascii="Arial" w:hAnsi="Arial" w:cs="Arial"/>
                <w:noProof/>
                <w:sz w:val="20"/>
                <w:szCs w:val="20"/>
              </w:rPr>
              <w:t>OBJETIVOS</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_Toc202981178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4</w:t>
            </w:r>
            <w:r w:rsidRPr="008133E1">
              <w:rPr>
                <w:rFonts w:ascii="Arial" w:hAnsi="Arial" w:cs="Arial"/>
                <w:noProof/>
                <w:webHidden/>
                <w:sz w:val="20"/>
                <w:szCs w:val="20"/>
              </w:rPr>
              <w:fldChar w:fldCharType="end"/>
            </w:r>
          </w:hyperlink>
        </w:p>
        <w:p w14:paraId="6DF8C9F5" w14:textId="6139C53F"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9" w:history="1">
            <w:r w:rsidRPr="008133E1">
              <w:rPr>
                <w:rStyle w:val="Hipervnculo"/>
                <w:rFonts w:ascii="Arial" w:hAnsi="Arial" w:cs="Arial"/>
                <w:noProof/>
                <w:sz w:val="20"/>
                <w:szCs w:val="20"/>
              </w:rPr>
              <w:t>ANTECEDENTES</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_Toc202981179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4</w:t>
            </w:r>
            <w:r w:rsidRPr="008133E1">
              <w:rPr>
                <w:rFonts w:ascii="Arial" w:hAnsi="Arial" w:cs="Arial"/>
                <w:noProof/>
                <w:webHidden/>
                <w:sz w:val="20"/>
                <w:szCs w:val="20"/>
              </w:rPr>
              <w:fldChar w:fldCharType="end"/>
            </w:r>
          </w:hyperlink>
        </w:p>
        <w:p w14:paraId="7C68A07B" w14:textId="27B22F81"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0" w:history="1">
            <w:r w:rsidRPr="008133E1">
              <w:rPr>
                <w:rStyle w:val="Hipervnculo"/>
                <w:rFonts w:ascii="Arial" w:hAnsi="Arial" w:cs="Arial"/>
                <w:noProof/>
                <w:sz w:val="20"/>
                <w:szCs w:val="20"/>
              </w:rPr>
              <w:t>PROBLEMÁTICA</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_Toc202981180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6</w:t>
            </w:r>
            <w:r w:rsidRPr="008133E1">
              <w:rPr>
                <w:rFonts w:ascii="Arial" w:hAnsi="Arial" w:cs="Arial"/>
                <w:noProof/>
                <w:webHidden/>
                <w:sz w:val="20"/>
                <w:szCs w:val="20"/>
              </w:rPr>
              <w:fldChar w:fldCharType="end"/>
            </w:r>
          </w:hyperlink>
        </w:p>
        <w:p w14:paraId="54E17EDA" w14:textId="4AB2F707"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1" w:history="1">
            <w:r w:rsidRPr="008133E1">
              <w:rPr>
                <w:rStyle w:val="Hipervnculo"/>
                <w:rFonts w:ascii="Arial" w:hAnsi="Arial" w:cs="Arial"/>
                <w:noProof/>
                <w:sz w:val="20"/>
                <w:szCs w:val="20"/>
              </w:rPr>
              <w:t>FUNDAMENTO TEÓRICO:</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_Toc202981181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7</w:t>
            </w:r>
            <w:r w:rsidRPr="008133E1">
              <w:rPr>
                <w:rFonts w:ascii="Arial" w:hAnsi="Arial" w:cs="Arial"/>
                <w:noProof/>
                <w:webHidden/>
                <w:sz w:val="20"/>
                <w:szCs w:val="20"/>
              </w:rPr>
              <w:fldChar w:fldCharType="end"/>
            </w:r>
          </w:hyperlink>
        </w:p>
        <w:p w14:paraId="69CC47E3" w14:textId="015080E3"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2" w:history="1">
            <w:r w:rsidRPr="008133E1">
              <w:rPr>
                <w:rStyle w:val="Hipervnculo"/>
                <w:rFonts w:ascii="Arial" w:hAnsi="Arial" w:cs="Arial"/>
                <w:noProof/>
                <w:sz w:val="20"/>
                <w:szCs w:val="20"/>
              </w:rPr>
              <w:t>METODOLOGÍA</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_Toc202981182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10</w:t>
            </w:r>
            <w:r w:rsidRPr="008133E1">
              <w:rPr>
                <w:rFonts w:ascii="Arial" w:hAnsi="Arial" w:cs="Arial"/>
                <w:noProof/>
                <w:webHidden/>
                <w:sz w:val="20"/>
                <w:szCs w:val="20"/>
              </w:rPr>
              <w:fldChar w:fldCharType="end"/>
            </w:r>
          </w:hyperlink>
        </w:p>
        <w:p w14:paraId="5CEEAF5F" w14:textId="4C91C8DD"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3" w:history="1">
            <w:r w:rsidRPr="008133E1">
              <w:rPr>
                <w:rStyle w:val="Hipervnculo"/>
                <w:rFonts w:ascii="Arial" w:hAnsi="Arial" w:cs="Arial"/>
                <w:noProof/>
                <w:sz w:val="20"/>
                <w:szCs w:val="20"/>
              </w:rPr>
              <w:t>RESULTADOS</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_Toc202981183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10</w:t>
            </w:r>
            <w:r w:rsidRPr="008133E1">
              <w:rPr>
                <w:rFonts w:ascii="Arial" w:hAnsi="Arial" w:cs="Arial"/>
                <w:noProof/>
                <w:webHidden/>
                <w:sz w:val="20"/>
                <w:szCs w:val="20"/>
              </w:rPr>
              <w:fldChar w:fldCharType="end"/>
            </w:r>
          </w:hyperlink>
        </w:p>
        <w:p w14:paraId="4BCABC88" w14:textId="2B7725F6"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4" w:history="1">
            <w:r w:rsidRPr="008133E1">
              <w:rPr>
                <w:rStyle w:val="Hipervnculo"/>
                <w:rFonts w:ascii="Arial" w:hAnsi="Arial" w:cs="Arial"/>
                <w:noProof/>
                <w:sz w:val="20"/>
                <w:szCs w:val="20"/>
              </w:rPr>
              <w:t>CONCLUSIONES</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_Toc202981184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Pr="008133E1">
              <w:rPr>
                <w:rFonts w:ascii="Arial" w:hAnsi="Arial" w:cs="Arial"/>
                <w:noProof/>
                <w:webHidden/>
                <w:sz w:val="20"/>
                <w:szCs w:val="20"/>
              </w:rPr>
              <w:t>11</w:t>
            </w:r>
            <w:r w:rsidRPr="008133E1">
              <w:rPr>
                <w:rFonts w:ascii="Arial" w:hAnsi="Arial" w:cs="Arial"/>
                <w:noProof/>
                <w:webHidden/>
                <w:sz w:val="20"/>
                <w:szCs w:val="20"/>
              </w:rPr>
              <w:fldChar w:fldCharType="end"/>
            </w:r>
          </w:hyperlink>
        </w:p>
        <w:p w14:paraId="0153DC83" w14:textId="3BAF9243" w:rsidR="008133E1" w:rsidRPr="008133E1" w:rsidRDefault="008133E1" w:rsidP="005A49F4">
          <w:pPr>
            <w:spacing w:after="0"/>
            <w:jc w:val="both"/>
            <w:rPr>
              <w:rFonts w:ascii="Arial" w:hAnsi="Arial" w:cs="Arial"/>
              <w:sz w:val="20"/>
              <w:szCs w:val="20"/>
            </w:rPr>
          </w:pPr>
          <w:r w:rsidRPr="008133E1">
            <w:rPr>
              <w:rFonts w:ascii="Arial" w:hAnsi="Arial" w:cs="Arial"/>
              <w:sz w:val="20"/>
              <w:szCs w:val="20"/>
              <w:lang w:val="es-MX"/>
            </w:rPr>
            <w:fldChar w:fldCharType="end"/>
          </w:r>
        </w:p>
      </w:sdtContent>
    </w:sdt>
    <w:p w14:paraId="240782FC" w14:textId="77777777" w:rsidR="00B1275B" w:rsidRPr="008133E1" w:rsidRDefault="00B1275B" w:rsidP="005A49F4">
      <w:pPr>
        <w:spacing w:after="0"/>
        <w:jc w:val="both"/>
        <w:rPr>
          <w:rFonts w:ascii="Arial" w:hAnsi="Arial" w:cs="Arial"/>
          <w:sz w:val="20"/>
          <w:szCs w:val="20"/>
        </w:rPr>
      </w:pPr>
    </w:p>
    <w:p w14:paraId="4E05B82D" w14:textId="77777777" w:rsidR="00B1275B" w:rsidRPr="008133E1" w:rsidRDefault="00B1275B" w:rsidP="005A49F4">
      <w:pPr>
        <w:spacing w:after="0"/>
        <w:jc w:val="both"/>
        <w:rPr>
          <w:rFonts w:ascii="Arial" w:hAnsi="Arial" w:cs="Arial"/>
          <w:sz w:val="20"/>
          <w:szCs w:val="20"/>
        </w:rPr>
      </w:pPr>
    </w:p>
    <w:p w14:paraId="1FBE1497" w14:textId="77777777" w:rsidR="00B1275B" w:rsidRPr="008133E1" w:rsidRDefault="00B1275B" w:rsidP="005A49F4">
      <w:pPr>
        <w:spacing w:after="0"/>
        <w:jc w:val="both"/>
        <w:rPr>
          <w:rFonts w:ascii="Arial" w:hAnsi="Arial" w:cs="Arial"/>
          <w:sz w:val="20"/>
          <w:szCs w:val="20"/>
        </w:rPr>
      </w:pPr>
    </w:p>
    <w:p w14:paraId="6611DC63" w14:textId="77777777" w:rsidR="00B1275B" w:rsidRPr="008133E1" w:rsidRDefault="00B1275B" w:rsidP="005A49F4">
      <w:pPr>
        <w:spacing w:after="0"/>
        <w:jc w:val="both"/>
        <w:rPr>
          <w:rFonts w:ascii="Arial" w:hAnsi="Arial" w:cs="Arial"/>
          <w:sz w:val="20"/>
          <w:szCs w:val="20"/>
        </w:rPr>
      </w:pPr>
    </w:p>
    <w:p w14:paraId="0D37BF5E" w14:textId="77777777" w:rsidR="00B1275B" w:rsidRPr="008133E1" w:rsidRDefault="00B1275B" w:rsidP="005A49F4">
      <w:pPr>
        <w:spacing w:after="0"/>
        <w:jc w:val="both"/>
        <w:rPr>
          <w:rFonts w:ascii="Arial" w:hAnsi="Arial" w:cs="Arial"/>
          <w:sz w:val="20"/>
          <w:szCs w:val="20"/>
        </w:rPr>
      </w:pPr>
    </w:p>
    <w:p w14:paraId="75CE9B31" w14:textId="77777777" w:rsidR="00B1275B" w:rsidRPr="008133E1" w:rsidRDefault="00B1275B" w:rsidP="005A49F4">
      <w:pPr>
        <w:spacing w:after="0"/>
        <w:jc w:val="both"/>
        <w:rPr>
          <w:rFonts w:ascii="Arial" w:hAnsi="Arial" w:cs="Arial"/>
          <w:sz w:val="20"/>
          <w:szCs w:val="20"/>
        </w:rPr>
      </w:pPr>
    </w:p>
    <w:p w14:paraId="23BD1C63" w14:textId="77777777" w:rsidR="00B1275B" w:rsidRPr="008133E1" w:rsidRDefault="00B1275B" w:rsidP="005A49F4">
      <w:pPr>
        <w:spacing w:after="0"/>
        <w:jc w:val="both"/>
        <w:rPr>
          <w:rFonts w:ascii="Arial" w:hAnsi="Arial" w:cs="Arial"/>
          <w:sz w:val="20"/>
          <w:szCs w:val="20"/>
        </w:rPr>
      </w:pPr>
    </w:p>
    <w:p w14:paraId="1EF6FB0E" w14:textId="77777777" w:rsidR="00B1275B" w:rsidRPr="008133E1" w:rsidRDefault="00B1275B" w:rsidP="005A49F4">
      <w:pPr>
        <w:spacing w:after="0"/>
        <w:jc w:val="both"/>
        <w:rPr>
          <w:rFonts w:ascii="Arial" w:hAnsi="Arial" w:cs="Arial"/>
          <w:sz w:val="20"/>
          <w:szCs w:val="20"/>
        </w:rPr>
      </w:pPr>
    </w:p>
    <w:p w14:paraId="1303BB70" w14:textId="77777777" w:rsidR="00B1275B" w:rsidRPr="008133E1" w:rsidRDefault="00B1275B" w:rsidP="005A49F4">
      <w:pPr>
        <w:spacing w:after="0"/>
        <w:jc w:val="both"/>
        <w:rPr>
          <w:rFonts w:ascii="Arial" w:hAnsi="Arial" w:cs="Arial"/>
          <w:sz w:val="20"/>
          <w:szCs w:val="20"/>
        </w:rPr>
      </w:pPr>
    </w:p>
    <w:p w14:paraId="0A3F0FA6" w14:textId="77777777" w:rsidR="00B1275B" w:rsidRPr="008133E1" w:rsidRDefault="00B1275B" w:rsidP="005A49F4">
      <w:pPr>
        <w:spacing w:after="0"/>
        <w:jc w:val="both"/>
        <w:rPr>
          <w:rFonts w:ascii="Arial" w:hAnsi="Arial" w:cs="Arial"/>
          <w:sz w:val="20"/>
          <w:szCs w:val="20"/>
        </w:rPr>
      </w:pPr>
    </w:p>
    <w:p w14:paraId="54F9E6AF" w14:textId="77777777" w:rsidR="00B1275B" w:rsidRPr="008133E1" w:rsidRDefault="00B1275B" w:rsidP="005A49F4">
      <w:pPr>
        <w:spacing w:after="0"/>
        <w:jc w:val="both"/>
        <w:rPr>
          <w:rFonts w:ascii="Arial" w:hAnsi="Arial" w:cs="Arial"/>
          <w:sz w:val="20"/>
          <w:szCs w:val="20"/>
        </w:rPr>
      </w:pPr>
    </w:p>
    <w:p w14:paraId="15A2D701" w14:textId="77777777" w:rsidR="00B1275B" w:rsidRPr="008133E1" w:rsidRDefault="00B1275B" w:rsidP="005A49F4">
      <w:pPr>
        <w:spacing w:after="0"/>
        <w:jc w:val="both"/>
        <w:rPr>
          <w:rFonts w:ascii="Arial" w:hAnsi="Arial" w:cs="Arial"/>
          <w:sz w:val="20"/>
          <w:szCs w:val="20"/>
        </w:rPr>
      </w:pPr>
    </w:p>
    <w:p w14:paraId="749E198B" w14:textId="77777777" w:rsidR="00B1275B" w:rsidRPr="008133E1" w:rsidRDefault="00B1275B" w:rsidP="005A49F4">
      <w:pPr>
        <w:spacing w:after="0"/>
        <w:jc w:val="both"/>
        <w:rPr>
          <w:rFonts w:ascii="Arial" w:hAnsi="Arial" w:cs="Arial"/>
          <w:sz w:val="20"/>
          <w:szCs w:val="20"/>
        </w:rPr>
      </w:pPr>
    </w:p>
    <w:p w14:paraId="6A24797F" w14:textId="77777777" w:rsidR="00B1275B" w:rsidRPr="008133E1" w:rsidRDefault="00B1275B" w:rsidP="005A49F4">
      <w:pPr>
        <w:spacing w:after="0"/>
        <w:jc w:val="both"/>
        <w:rPr>
          <w:rFonts w:ascii="Arial" w:hAnsi="Arial" w:cs="Arial"/>
          <w:sz w:val="20"/>
          <w:szCs w:val="20"/>
        </w:rPr>
      </w:pPr>
    </w:p>
    <w:p w14:paraId="3E2A6F37" w14:textId="77777777" w:rsidR="00B1275B" w:rsidRPr="008133E1" w:rsidRDefault="00B1275B" w:rsidP="005A49F4">
      <w:pPr>
        <w:spacing w:after="0"/>
        <w:jc w:val="both"/>
        <w:rPr>
          <w:rFonts w:ascii="Arial" w:hAnsi="Arial" w:cs="Arial"/>
          <w:sz w:val="20"/>
          <w:szCs w:val="20"/>
        </w:rPr>
      </w:pPr>
    </w:p>
    <w:p w14:paraId="50578C12" w14:textId="77777777" w:rsidR="00B1275B" w:rsidRPr="008133E1" w:rsidRDefault="00B1275B" w:rsidP="005A49F4">
      <w:pPr>
        <w:spacing w:after="0"/>
        <w:jc w:val="both"/>
        <w:rPr>
          <w:rFonts w:ascii="Arial" w:hAnsi="Arial" w:cs="Arial"/>
          <w:sz w:val="20"/>
          <w:szCs w:val="20"/>
        </w:rPr>
      </w:pPr>
    </w:p>
    <w:p w14:paraId="6F69EBD3" w14:textId="77777777" w:rsidR="008133E1" w:rsidRPr="008133E1" w:rsidRDefault="008133E1" w:rsidP="005A49F4">
      <w:pPr>
        <w:jc w:val="both"/>
        <w:rPr>
          <w:rFonts w:ascii="Arial" w:eastAsiaTheme="majorEastAsia" w:hAnsi="Arial" w:cs="Arial"/>
          <w:color w:val="2F5496" w:themeColor="accent1" w:themeShade="BF"/>
          <w:sz w:val="20"/>
          <w:szCs w:val="20"/>
        </w:rPr>
      </w:pPr>
      <w:bookmarkStart w:id="0" w:name="_Toc202981176"/>
      <w:r w:rsidRPr="008133E1">
        <w:rPr>
          <w:rFonts w:ascii="Arial" w:hAnsi="Arial" w:cs="Arial"/>
          <w:sz w:val="20"/>
          <w:szCs w:val="20"/>
        </w:rPr>
        <w:br w:type="page"/>
      </w:r>
    </w:p>
    <w:p w14:paraId="50442077" w14:textId="3106DD70" w:rsidR="008133E1" w:rsidRDefault="008133E1" w:rsidP="009B2E69">
      <w:pPr>
        <w:pStyle w:val="Ttulo1"/>
        <w:spacing w:before="0"/>
        <w:jc w:val="both"/>
        <w:rPr>
          <w:rFonts w:ascii="Arial" w:hAnsi="Arial" w:cs="Arial"/>
          <w:sz w:val="20"/>
          <w:szCs w:val="20"/>
        </w:rPr>
      </w:pPr>
      <w:r w:rsidRPr="008133E1">
        <w:rPr>
          <w:rFonts w:ascii="Arial" w:hAnsi="Arial" w:cs="Arial"/>
          <w:sz w:val="20"/>
          <w:szCs w:val="20"/>
        </w:rPr>
        <w:lastRenderedPageBreak/>
        <w:t>RESUMEN</w:t>
      </w:r>
      <w:bookmarkEnd w:id="0"/>
    </w:p>
    <w:p w14:paraId="19E93ABB" w14:textId="77777777" w:rsidR="00C50601" w:rsidRDefault="00C50601" w:rsidP="009B2E69">
      <w:pPr>
        <w:spacing w:after="0"/>
        <w:jc w:val="both"/>
      </w:pPr>
      <w:r>
        <w:t>El presente proyecto tiene como finalidad el desarrollo de un simulador interactivo en Java que represente el funcionamiento dinámico del juego mecánico conocido como "silla voladora". Esta herramienta busca evaluar y demostrar la importancia de los principios fundamentales de la física clásica aplicados al diseño estructural y la seguridad en juegos mecánicos.</w:t>
      </w:r>
    </w:p>
    <w:p w14:paraId="237ED3E1" w14:textId="77777777" w:rsidR="00C50601" w:rsidRDefault="00C50601" w:rsidP="009B2E69">
      <w:pPr>
        <w:spacing w:after="0"/>
        <w:jc w:val="both"/>
      </w:pPr>
      <w:r>
        <w:t>En particular, el simulador se basa en el Movimiento Circular Uniforme (MCU) y emplea de forma rigurosa el Diagrama de Cuerpo Libre (DCL) para analizar las fuerzas que actúan sobre cada silla. Se aplican principios de la Segunda Ley de Newton tanto en el eje horizontal (fuerza centrípeta) como en el vertical (peso y tensión), estableciendo condiciones de equilibrio dinámico que permiten calcular con precisión la tensión en las cuerdas a lo largo del tiempo. Además, se incorporan factores de seguridad estructural, verificando si las tensiones generadas exceden los límites admisibles del material seleccionado.</w:t>
      </w:r>
    </w:p>
    <w:p w14:paraId="53931E34" w14:textId="77777777" w:rsidR="00C50601" w:rsidRDefault="00C50601" w:rsidP="009B2E69">
      <w:pPr>
        <w:spacing w:after="0"/>
        <w:jc w:val="both"/>
      </w:pPr>
      <w:r>
        <w:t>El simulador permite modificar parámetros clave como la masa del pasajero, longitud de la cuerda, velocidad angular máxima y tipo de cuerda, visualizando en tiempo real la separación radial de las sillas y las variaciones de tensión generadas. En caso de superar el umbral de seguridad, se emiten alertas automáticas que indican una falla estructural potencial.</w:t>
      </w:r>
    </w:p>
    <w:p w14:paraId="6048FCA7" w14:textId="4DFA84F6" w:rsidR="00C50601" w:rsidRPr="00C50601" w:rsidRDefault="00C50601" w:rsidP="009B2E69">
      <w:pPr>
        <w:spacing w:after="0"/>
        <w:jc w:val="both"/>
      </w:pPr>
      <w:r>
        <w:t>Este proyecto está dirigido a estudiantes de ingeniería, docentes, ingenieros estructurales y diseñadores de juegos mecánicos, como una herramienta educativa y de validación previa al diseño físico, que facilita la comprensión de conceptos dinámicos y estructurales en un entorno visual e interactivo.</w:t>
      </w:r>
    </w:p>
    <w:p w14:paraId="4D1640AB" w14:textId="77777777" w:rsidR="00C50601" w:rsidRDefault="00C50601">
      <w:pPr>
        <w:rPr>
          <w:rFonts w:ascii="Arial" w:eastAsiaTheme="majorEastAsia" w:hAnsi="Arial" w:cs="Arial"/>
          <w:color w:val="2F5496" w:themeColor="accent1" w:themeShade="BF"/>
          <w:sz w:val="20"/>
          <w:szCs w:val="20"/>
        </w:rPr>
      </w:pPr>
      <w:bookmarkStart w:id="1" w:name="_Toc202981177"/>
      <w:r>
        <w:rPr>
          <w:rFonts w:ascii="Arial" w:hAnsi="Arial" w:cs="Arial"/>
          <w:sz w:val="20"/>
          <w:szCs w:val="20"/>
        </w:rPr>
        <w:br w:type="page"/>
      </w:r>
    </w:p>
    <w:p w14:paraId="15FDA87C" w14:textId="6BEBB89D" w:rsidR="008133E1" w:rsidRPr="008133E1" w:rsidRDefault="008133E1" w:rsidP="005A49F4">
      <w:pPr>
        <w:pStyle w:val="Ttulo1"/>
        <w:jc w:val="both"/>
        <w:rPr>
          <w:rFonts w:ascii="Arial" w:hAnsi="Arial" w:cs="Arial"/>
          <w:sz w:val="20"/>
          <w:szCs w:val="20"/>
        </w:rPr>
      </w:pPr>
      <w:r w:rsidRPr="008133E1">
        <w:rPr>
          <w:rFonts w:ascii="Arial" w:hAnsi="Arial" w:cs="Arial"/>
          <w:sz w:val="20"/>
          <w:szCs w:val="20"/>
        </w:rPr>
        <w:lastRenderedPageBreak/>
        <w:t>INTRODUCCIÓN</w:t>
      </w:r>
      <w:bookmarkEnd w:id="1"/>
    </w:p>
    <w:p w14:paraId="0AF17D63" w14:textId="528140F4" w:rsidR="008133E1" w:rsidRPr="008133E1" w:rsidRDefault="008133E1" w:rsidP="005A49F4">
      <w:pPr>
        <w:spacing w:after="0"/>
        <w:jc w:val="both"/>
        <w:rPr>
          <w:rFonts w:ascii="Arial" w:hAnsi="Arial" w:cs="Arial"/>
          <w:sz w:val="20"/>
          <w:szCs w:val="20"/>
        </w:rPr>
      </w:pPr>
      <w:r w:rsidRPr="008133E1">
        <w:rPr>
          <w:rFonts w:ascii="Arial" w:hAnsi="Arial" w:cs="Arial"/>
          <w:sz w:val="20"/>
          <w:szCs w:val="20"/>
        </w:rPr>
        <w:t>Los juegos mecánicos, presentes en ferias y parques de diversiones, representan una combinación de entretenimiento y desafíos ingenieriles. Uno de los más populares es la silla voladora, que opera mediante un sistema rotatorio suspendido por cuerdas o cadenas. A pesar de su apariencia sencilla, su funcionamiento involucra complejos principios físicos que deben ser considerados rigurosamente para evitar accidentes. La tensión generada por la combinación del peso del pasajero y la fuerza centrípeta puede superar la resistencia del material si no se contemplan adecuadamente los factores de seguridad.</w:t>
      </w:r>
    </w:p>
    <w:p w14:paraId="7F3BCBDD" w14:textId="6D63F6EF" w:rsidR="00B1275B" w:rsidRPr="008133E1" w:rsidRDefault="008133E1" w:rsidP="005A49F4">
      <w:pPr>
        <w:spacing w:after="0"/>
        <w:jc w:val="both"/>
        <w:rPr>
          <w:rFonts w:ascii="Arial" w:hAnsi="Arial" w:cs="Arial"/>
          <w:sz w:val="20"/>
          <w:szCs w:val="20"/>
        </w:rPr>
      </w:pPr>
      <w:r w:rsidRPr="008133E1">
        <w:rPr>
          <w:rFonts w:ascii="Arial" w:hAnsi="Arial" w:cs="Arial"/>
          <w:sz w:val="20"/>
          <w:szCs w:val="20"/>
        </w:rPr>
        <w:t>La problemática detectada está centrada en la falta de herramientas accesibles que permitan modelar de manera didáctica estos fenómenos físicos en contextos reales. Este proyecto propone una solución mediante el desarrollo de un simulador en Java, el cual permita visualizar, experimentar y comprender cómo influyen las variables físicas en la operación segura del juego. Además, permite identificar escenarios críticos en los que la tensión excede el límite permitido y se alcanza un factor de seguridad inferior al requerido.</w:t>
      </w:r>
    </w:p>
    <w:p w14:paraId="6B3686AC" w14:textId="77777777" w:rsidR="008133E1" w:rsidRDefault="008133E1" w:rsidP="005A49F4">
      <w:pPr>
        <w:jc w:val="both"/>
        <w:rPr>
          <w:rFonts w:ascii="Arial" w:eastAsiaTheme="majorEastAsia" w:hAnsi="Arial" w:cs="Arial"/>
          <w:color w:val="2F5496" w:themeColor="accent1" w:themeShade="BF"/>
          <w:sz w:val="20"/>
          <w:szCs w:val="20"/>
        </w:rPr>
      </w:pPr>
      <w:bookmarkStart w:id="2" w:name="_Toc202981178"/>
      <w:r>
        <w:rPr>
          <w:rFonts w:ascii="Arial" w:hAnsi="Arial" w:cs="Arial"/>
          <w:sz w:val="20"/>
          <w:szCs w:val="20"/>
        </w:rPr>
        <w:br w:type="page"/>
      </w:r>
    </w:p>
    <w:p w14:paraId="34C26338" w14:textId="5DA05700"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OBJETIVOS</w:t>
      </w:r>
      <w:bookmarkEnd w:id="2"/>
    </w:p>
    <w:p w14:paraId="20651F62"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Objetivo General:</w:t>
      </w:r>
    </w:p>
    <w:p w14:paraId="6271A36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Desarrollar un simulador interactivo en Java que modele el comportamiento dinámico de una silla voladora, permitiendo evaluar su seguridad estructural en función de variables como masa, longitud de la cuerda y velocidad angular.</w:t>
      </w:r>
    </w:p>
    <w:p w14:paraId="3C95A398"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Objetivos Específicos:</w:t>
      </w:r>
    </w:p>
    <w:p w14:paraId="53B1D283" w14:textId="30DA71BF"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Permitir el ingreso de parámetros clave: masa del pasajero, longitud de cuerda, velocidad angular, duración del juego y tipo de cuerda.</w:t>
      </w:r>
    </w:p>
    <w:p w14:paraId="67E5D2B0" w14:textId="75D6D955"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Visualizar el movimiento giratorio de las sillas y su separación radial de manera progresiva y regresiva.</w:t>
      </w:r>
    </w:p>
    <w:p w14:paraId="76D0A7BD" w14:textId="6922A387"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Calcular y mostrar en tiempo real la tensión de la cuerda generada por cada silla durante el movimiento.</w:t>
      </w:r>
    </w:p>
    <w:p w14:paraId="3DBFFCE4" w14:textId="646DC4FF"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Emitir advertencias cuando la tensión se acerque o supere el límite de seguridad establecido según el material de la cuerda.</w:t>
      </w:r>
    </w:p>
    <w:p w14:paraId="09557ACB" w14:textId="3A34200A"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Representar visualmente los distintos tipos de cuerda mediante colores diferenciados y valores realistas de tensión máxima.</w:t>
      </w:r>
    </w:p>
    <w:p w14:paraId="1EC39F46" w14:textId="77777777" w:rsidR="008133E1" w:rsidRDefault="008133E1" w:rsidP="005A49F4">
      <w:pPr>
        <w:jc w:val="both"/>
        <w:rPr>
          <w:rFonts w:ascii="Arial" w:eastAsiaTheme="majorEastAsia" w:hAnsi="Arial" w:cs="Arial"/>
          <w:color w:val="2F5496" w:themeColor="accent1" w:themeShade="BF"/>
          <w:sz w:val="20"/>
          <w:szCs w:val="20"/>
        </w:rPr>
      </w:pPr>
      <w:bookmarkStart w:id="3" w:name="_Toc202981179"/>
      <w:r>
        <w:rPr>
          <w:rFonts w:ascii="Arial" w:hAnsi="Arial" w:cs="Arial"/>
          <w:sz w:val="20"/>
          <w:szCs w:val="20"/>
        </w:rPr>
        <w:br w:type="page"/>
      </w:r>
    </w:p>
    <w:p w14:paraId="2F54678F" w14:textId="25D95CA3"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ANTECEDENTES</w:t>
      </w:r>
      <w:bookmarkEnd w:id="3"/>
    </w:p>
    <w:p w14:paraId="54159A10"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1. Huaquisto Y., &amp; Gonzales L. (2019). Evaluación de la seguridad estructural en juegos mecánicos mediante simulación física. Universidad Nacional de Ingeniería.</w:t>
      </w:r>
    </w:p>
    <w:p w14:paraId="5BC42BBB" w14:textId="77777777"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Este trabajo de investigación se centra en la evaluación de la integridad estructural de juegos mecánicos a través del uso de simulaciones físicas computarizadas. Los autores partieron del reconocimiento de múltiples accidentes en ferias y parques de diversiones, muchos de los cuales estuvieron relacionados con fallas estructurales o sobrecargas dinámicas no previstas en el diseño original.</w:t>
      </w:r>
    </w:p>
    <w:p w14:paraId="0FCE8F8F" w14:textId="77777777"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Utilizando herramientas como SolidWorks y ANSYS, modelaron y simularon estructuras de juegos como el "Martillo" y la "Silla Voladora", evaluando las tensiones internas, deformaciones y límites de carga de los materiales utilizados, como acero estructural y cables trenzados. Uno de los hallazgos más importantes fue la identificación de escenarios en los que las fuerzas centrífugas combinadas con la masa de los usuarios podían generar tensiones por encima del límite admisible del material, especialmente cuando no se aplicaban correctamente factores de seguridad.</w:t>
      </w:r>
    </w:p>
    <w:p w14:paraId="026626A3" w14:textId="3E7E7996"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 xml:space="preserve">Además, el estudio propuso implementar factores de seguridad realistas (entre 4.5 y 6.0) según normativa internacional, para garantizar </w:t>
      </w:r>
      <w:r w:rsidR="00974374" w:rsidRPr="008133E1">
        <w:rPr>
          <w:rFonts w:ascii="Arial" w:hAnsi="Arial" w:cs="Arial"/>
          <w:sz w:val="20"/>
          <w:szCs w:val="20"/>
        </w:rPr>
        <w:t>que,</w:t>
      </w:r>
      <w:r w:rsidRPr="008133E1">
        <w:rPr>
          <w:rFonts w:ascii="Arial" w:hAnsi="Arial" w:cs="Arial"/>
          <w:sz w:val="20"/>
          <w:szCs w:val="20"/>
        </w:rPr>
        <w:t xml:space="preserve"> ante cualquier variación en peso de los usuarios o velocidad del sistema, no se comprometa la integridad estructural. También se destacó la utilidad de simuladores para el análisis previo a la construcción, ya que permiten visualizar el comportamiento de las estructuras y hacer ajustes antes de su fabricación real.</w:t>
      </w:r>
    </w:p>
    <w:p w14:paraId="23E4EBD8" w14:textId="77777777" w:rsidR="00C068D6" w:rsidRPr="008133E1" w:rsidRDefault="009B5270" w:rsidP="005A49F4">
      <w:pPr>
        <w:spacing w:after="0"/>
        <w:jc w:val="both"/>
        <w:rPr>
          <w:rFonts w:ascii="Arial" w:hAnsi="Arial" w:cs="Arial"/>
          <w:sz w:val="20"/>
          <w:szCs w:val="20"/>
        </w:rPr>
      </w:pPr>
      <w:r w:rsidRPr="008133E1">
        <w:rPr>
          <w:rFonts w:ascii="Arial" w:hAnsi="Arial" w:cs="Arial"/>
          <w:sz w:val="20"/>
          <w:szCs w:val="20"/>
        </w:rPr>
        <w:t>Este antecedente se vincula directamente con el desarrollo del simulador de silla voladora en Java, ya que pone en evidencia la necesidad de modelos digitales que permitan prever situaciones peligrosas a partir de parámetros físicos ajustables (como masa del usuario, velocidad angular, longitud de la cuerda, entre otros), reforzando así la importancia de este tipo de herramientas en la etapa de diseño y validación de juegos mecánicos.</w:t>
      </w:r>
    </w:p>
    <w:p w14:paraId="203892E4" w14:textId="77777777" w:rsidR="00C068D6" w:rsidRPr="008133E1" w:rsidRDefault="00C068D6" w:rsidP="005A49F4">
      <w:pPr>
        <w:spacing w:after="0"/>
        <w:jc w:val="both"/>
        <w:rPr>
          <w:rFonts w:ascii="Arial" w:hAnsi="Arial" w:cs="Arial"/>
          <w:sz w:val="20"/>
          <w:szCs w:val="20"/>
        </w:rPr>
      </w:pPr>
    </w:p>
    <w:p w14:paraId="35680201"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2. González, M. &amp; Zapata, J. (2021). Aplicación de simulaciones físicas para la enseñanza de la dinámica en ingeniería básica. Revista Peruana de Educación Científica.</w:t>
      </w:r>
    </w:p>
    <w:p w14:paraId="7221BDA5"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En esta investigación, los autores abordan la necesidad de mejorar la enseñanza de la dinámica en cursos de física e ingeniería mecánica a través de simuladores interactivos. Se parte del problema de que muchos estudiantes no logran comprender adecuadamente los conceptos de fuerzas, aceleraciones, y movimiento circular o parabólico únicamente con teoría o ejercicios de lápiz y papel.</w:t>
      </w:r>
    </w:p>
    <w:p w14:paraId="1375689E"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El estudio propone el desarrollo de simulaciones físicas con parámetros ajustables como masa, velocidad, ángulo y tipo de superficie, utilizando entornos de programación como Python y Java. Las simulaciones permiten visualizar de forma dinámica cómo cambian las trayectorias, tensiones o velocidades en función de los datos ingresados, mejorando el razonamiento físico y la capacidad de análisis de los estudiantes.</w:t>
      </w:r>
    </w:p>
    <w:p w14:paraId="1A3B2AAD"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Se destaca el uso de estos simuladores como herramientas de apoyo en laboratorio virtual, especialmente durante el contexto de educación remota post-pandemia. Uno de los casos de estudio presentado fue la simulación de una silla giratoria (simulando MCU), en la cual los estudiantes podían modificar la masa del usuario y la velocidad angular para observar el aumento de la fuerza centrípeta.</w:t>
      </w:r>
    </w:p>
    <w:p w14:paraId="6AE0E7F1" w14:textId="77777777" w:rsidR="00C068D6" w:rsidRPr="008133E1" w:rsidRDefault="00B46B94" w:rsidP="005A49F4">
      <w:pPr>
        <w:spacing w:after="0"/>
        <w:jc w:val="both"/>
        <w:rPr>
          <w:rFonts w:ascii="Arial" w:hAnsi="Arial" w:cs="Arial"/>
          <w:sz w:val="20"/>
          <w:szCs w:val="20"/>
        </w:rPr>
      </w:pPr>
      <w:r w:rsidRPr="008133E1">
        <w:rPr>
          <w:rFonts w:ascii="Arial" w:hAnsi="Arial" w:cs="Arial"/>
          <w:sz w:val="20"/>
          <w:szCs w:val="20"/>
        </w:rPr>
        <w:t xml:space="preserve">Este antecedente es altamente relevante para el presente proyecto, </w:t>
      </w:r>
      <w:r w:rsidR="00D3000D" w:rsidRPr="008133E1">
        <w:rPr>
          <w:rFonts w:ascii="Arial" w:hAnsi="Arial" w:cs="Arial"/>
          <w:sz w:val="20"/>
          <w:szCs w:val="20"/>
        </w:rPr>
        <w:t>ya que,</w:t>
      </w:r>
      <w:r w:rsidRPr="008133E1">
        <w:rPr>
          <w:rFonts w:ascii="Arial" w:hAnsi="Arial" w:cs="Arial"/>
          <w:sz w:val="20"/>
          <w:szCs w:val="20"/>
        </w:rPr>
        <w:t xml:space="preserve"> valida la utilidad pedagógica de simuladores físicos en la formación de futuros ingenieros, no solo para prevenir fallas estructurales, sino también para reforzar el aprendizaje de conceptos clave como la tensión, el factor de seguridad y el movimiento circular uniforme aplicado a situaciones reales como los juegos mecánicos.</w:t>
      </w:r>
    </w:p>
    <w:p w14:paraId="1D8245BC" w14:textId="77777777" w:rsidR="008133E1" w:rsidRDefault="008133E1" w:rsidP="005A49F4">
      <w:pPr>
        <w:jc w:val="both"/>
        <w:rPr>
          <w:rFonts w:ascii="Arial" w:eastAsiaTheme="majorEastAsia" w:hAnsi="Arial" w:cs="Arial"/>
          <w:color w:val="2F5496" w:themeColor="accent1" w:themeShade="BF"/>
          <w:sz w:val="20"/>
          <w:szCs w:val="20"/>
        </w:rPr>
      </w:pPr>
      <w:bookmarkStart w:id="4" w:name="_Toc202981180"/>
      <w:r>
        <w:rPr>
          <w:rFonts w:ascii="Arial" w:hAnsi="Arial" w:cs="Arial"/>
          <w:sz w:val="20"/>
          <w:szCs w:val="20"/>
        </w:rPr>
        <w:br w:type="page"/>
      </w:r>
    </w:p>
    <w:p w14:paraId="512EF220" w14:textId="51C213E6"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PROBLEMÁTICA</w:t>
      </w:r>
      <w:bookmarkEnd w:id="4"/>
    </w:p>
    <w:p w14:paraId="110B8CEB"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Los juegos mecánicos giratorios, como la silla voladora, presentan un riesgo inherente si no se diseñan aplicando correctamente los principios de la física clásica. En particular, la cuerda que sostiene a los pasajeros está sujeta a tensiones importantes debido al peso y la aceleración centrípeta.</w:t>
      </w:r>
    </w:p>
    <w:p w14:paraId="0329DE4E"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Muchos estudiantes y futuros ingenieros no comprenden de forma intuitiva cuánto esfuerzo se genera durante el giro ni cómo se relaciona la longitud de la cuerda, la masa del pasajero y la velocidad angular con la tensión total.</w:t>
      </w:r>
    </w:p>
    <w:p w14:paraId="7841FC06"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Dirigido a:</w:t>
      </w:r>
    </w:p>
    <w:p w14:paraId="166E5A09" w14:textId="77777777" w:rsidR="00C068D6" w:rsidRPr="008133E1" w:rsidRDefault="00C068D6" w:rsidP="005A49F4">
      <w:pPr>
        <w:pStyle w:val="Prrafodelista"/>
        <w:numPr>
          <w:ilvl w:val="0"/>
          <w:numId w:val="2"/>
        </w:numPr>
        <w:spacing w:after="0"/>
        <w:jc w:val="both"/>
        <w:rPr>
          <w:rFonts w:ascii="Arial" w:hAnsi="Arial" w:cs="Arial"/>
          <w:sz w:val="20"/>
          <w:szCs w:val="20"/>
        </w:rPr>
      </w:pPr>
      <w:r w:rsidRPr="008133E1">
        <w:rPr>
          <w:rFonts w:ascii="Arial" w:hAnsi="Arial" w:cs="Arial"/>
          <w:sz w:val="20"/>
          <w:szCs w:val="20"/>
        </w:rPr>
        <w:t xml:space="preserve">Diseñadores de juegos </w:t>
      </w:r>
      <w:r w:rsidR="004B3C04" w:rsidRPr="008133E1">
        <w:rPr>
          <w:rFonts w:ascii="Arial" w:hAnsi="Arial" w:cs="Arial"/>
          <w:sz w:val="20"/>
          <w:szCs w:val="20"/>
        </w:rPr>
        <w:t>de Ingeniería Estructural</w:t>
      </w:r>
      <w:r w:rsidRPr="008133E1">
        <w:rPr>
          <w:rFonts w:ascii="Arial" w:hAnsi="Arial" w:cs="Arial"/>
          <w:sz w:val="20"/>
          <w:szCs w:val="20"/>
        </w:rPr>
        <w:t>.</w:t>
      </w:r>
    </w:p>
    <w:p w14:paraId="2280CC62"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Mejoras propuestas:</w:t>
      </w:r>
    </w:p>
    <w:p w14:paraId="422D9F85"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Simulación de la tensión en tiempo real.</w:t>
      </w:r>
    </w:p>
    <w:p w14:paraId="6B4D9BF0"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Visualización del ángulo de inclinación de las sillas.</w:t>
      </w:r>
    </w:p>
    <w:p w14:paraId="1B64323D"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Alertas automáticas de riesgo.</w:t>
      </w:r>
    </w:p>
    <w:p w14:paraId="6DE7FEF0"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Comportamiento realista de aceleración y desaceleración.</w:t>
      </w:r>
    </w:p>
    <w:p w14:paraId="2A5FD6C7" w14:textId="77777777" w:rsidR="00974374" w:rsidRPr="008133E1" w:rsidRDefault="00974374" w:rsidP="005A49F4">
      <w:pPr>
        <w:pStyle w:val="Prrafodelista"/>
        <w:spacing w:after="0"/>
        <w:jc w:val="both"/>
        <w:rPr>
          <w:rFonts w:ascii="Arial" w:hAnsi="Arial" w:cs="Arial"/>
          <w:sz w:val="20"/>
          <w:szCs w:val="20"/>
        </w:rPr>
      </w:pPr>
    </w:p>
    <w:p w14:paraId="5E0605B6" w14:textId="77777777" w:rsidR="008133E1" w:rsidRDefault="008133E1" w:rsidP="005A49F4">
      <w:pPr>
        <w:jc w:val="both"/>
        <w:rPr>
          <w:rFonts w:ascii="Arial" w:eastAsiaTheme="majorEastAsia" w:hAnsi="Arial" w:cs="Arial"/>
          <w:color w:val="2F5496" w:themeColor="accent1" w:themeShade="BF"/>
          <w:sz w:val="20"/>
          <w:szCs w:val="20"/>
        </w:rPr>
      </w:pPr>
      <w:bookmarkStart w:id="5" w:name="_Toc202981181"/>
      <w:r>
        <w:rPr>
          <w:rFonts w:ascii="Arial" w:hAnsi="Arial" w:cs="Arial"/>
          <w:sz w:val="20"/>
          <w:szCs w:val="20"/>
        </w:rPr>
        <w:br w:type="page"/>
      </w:r>
    </w:p>
    <w:p w14:paraId="782C208A" w14:textId="29B9F558"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FUNDAMENTO TEÓRICO:</w:t>
      </w:r>
      <w:bookmarkEnd w:id="5"/>
    </w:p>
    <w:p w14:paraId="4FE948F1" w14:textId="77777777" w:rsidR="00B46B94"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1. Fuerza centrípeta:</w:t>
      </w:r>
    </w:p>
    <w:p w14:paraId="43A0144D"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El movimiento circular de cada silla genera una fuerza dirigida hacia el centro de rotación que mantiene al pasajero en su trayectoria curva. Esta fuerza es proporcional al cuadrado de la velocidad tangencial:</w:t>
      </w:r>
    </w:p>
    <w:p w14:paraId="6F37A423" w14:textId="3F97FE89" w:rsidR="000165A6" w:rsidRPr="008133E1" w:rsidRDefault="00000000" w:rsidP="005A49F4">
      <w:pPr>
        <w:spacing w:after="0"/>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m.</m:t>
              </m:r>
              <m:sSup>
                <m:sSupPr>
                  <m:ctrlPr>
                    <w:rPr>
                      <w:rFonts w:ascii="Cambria Math" w:hAnsi="Cambria Math" w:cs="Arial"/>
                      <w:i/>
                      <w:sz w:val="20"/>
                      <w:szCs w:val="20"/>
                    </w:rPr>
                  </m:ctrlPr>
                </m:sSupPr>
                <m:e>
                  <m:r>
                    <w:rPr>
                      <w:rFonts w:ascii="Cambria Math" w:hAnsi="Cambria Math" w:cs="Arial"/>
                      <w:sz w:val="20"/>
                      <w:szCs w:val="20"/>
                    </w:rPr>
                    <m:t>v</m:t>
                  </m:r>
                </m:e>
                <m:sup>
                  <m:r>
                    <w:rPr>
                      <w:rFonts w:ascii="Cambria Math" w:hAnsi="Cambria Math" w:cs="Arial"/>
                      <w:sz w:val="20"/>
                      <w:szCs w:val="20"/>
                    </w:rPr>
                    <m:t>2</m:t>
                  </m:r>
                </m:sup>
              </m:sSup>
            </m:num>
            <m:den>
              <m:r>
                <w:rPr>
                  <w:rFonts w:ascii="Cambria Math" w:hAnsi="Cambria Math" w:cs="Arial"/>
                  <w:sz w:val="20"/>
                  <w:szCs w:val="20"/>
                </w:rPr>
                <m:t>r</m:t>
              </m:r>
            </m:den>
          </m:f>
        </m:oMath>
      </m:oMathPara>
    </w:p>
    <w:p w14:paraId="44A0CE92" w14:textId="77777777" w:rsidR="004B3C04" w:rsidRPr="008133E1" w:rsidRDefault="004B3C04" w:rsidP="005A49F4">
      <w:pPr>
        <w:spacing w:after="0"/>
        <w:jc w:val="both"/>
        <w:rPr>
          <w:rFonts w:ascii="Arial" w:hAnsi="Arial" w:cs="Arial"/>
          <w:sz w:val="20"/>
          <w:szCs w:val="20"/>
        </w:rPr>
      </w:pPr>
    </w:p>
    <w:p w14:paraId="68219A9E" w14:textId="77777777" w:rsidR="00C068D6" w:rsidRPr="008133E1" w:rsidRDefault="000165A6" w:rsidP="005A49F4">
      <w:pPr>
        <w:spacing w:after="0"/>
        <w:jc w:val="both"/>
        <w:rPr>
          <w:rFonts w:ascii="Arial" w:hAnsi="Arial" w:cs="Arial"/>
          <w:sz w:val="20"/>
          <w:szCs w:val="20"/>
        </w:rPr>
      </w:pPr>
      <w:r w:rsidRPr="008133E1">
        <w:rPr>
          <w:rFonts w:ascii="Arial" w:hAnsi="Arial" w:cs="Arial"/>
          <w:sz w:val="20"/>
          <w:szCs w:val="20"/>
        </w:rPr>
        <w:t>Donde:</w:t>
      </w:r>
    </w:p>
    <w:p w14:paraId="6C358898" w14:textId="6862E819"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0165A6" w:rsidRPr="008133E1">
        <w:rPr>
          <w:rFonts w:ascii="Arial" w:hAnsi="Arial" w:cs="Arial"/>
          <w:sz w:val="20"/>
          <w:szCs w:val="20"/>
        </w:rPr>
        <w:t>es la masa total (persona + silla).</w:t>
      </w:r>
    </w:p>
    <w:p w14:paraId="5CC63052" w14:textId="7ADCC236"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v</m:t>
        </m:r>
      </m:oMath>
      <w:r w:rsidR="000165A6" w:rsidRPr="008133E1">
        <w:rPr>
          <w:rFonts w:ascii="Arial" w:hAnsi="Arial" w:cs="Arial"/>
          <w:sz w:val="20"/>
          <w:szCs w:val="20"/>
        </w:rPr>
        <w:t xml:space="preserve"> es la velocidad tangencial.</w:t>
      </w:r>
    </w:p>
    <w:p w14:paraId="3A38926E" w14:textId="43FBF4F7"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r</m:t>
        </m:r>
      </m:oMath>
      <w:r w:rsidR="000165A6" w:rsidRPr="008133E1">
        <w:rPr>
          <w:rFonts w:ascii="Arial" w:hAnsi="Arial" w:cs="Arial"/>
          <w:sz w:val="20"/>
          <w:szCs w:val="20"/>
        </w:rPr>
        <w:t xml:space="preserve"> es la distancia radial, dependiente de la inclinación de la cuerda.</w:t>
      </w:r>
    </w:p>
    <w:p w14:paraId="27565B3B"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También podemos hallarlo usando la velocidad angular:</w:t>
      </w:r>
    </w:p>
    <w:p w14:paraId="36F6B509" w14:textId="33F70ADE" w:rsidR="00B46B94" w:rsidRPr="008133E1" w:rsidRDefault="00000000" w:rsidP="005A49F4">
      <w:pPr>
        <w:spacing w:after="0"/>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r>
            <w:rPr>
              <w:rFonts w:ascii="Cambria Math" w:hAnsi="Cambria Math" w:cs="Arial"/>
              <w:sz w:val="20"/>
              <w:szCs w:val="20"/>
            </w:rPr>
            <m:t>=m.</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r>
            <w:rPr>
              <w:rFonts w:ascii="Cambria Math" w:hAnsi="Cambria Math" w:cs="Arial"/>
              <w:sz w:val="20"/>
              <w:szCs w:val="20"/>
            </w:rPr>
            <m:t>.r</m:t>
          </m:r>
        </m:oMath>
      </m:oMathPara>
    </w:p>
    <w:p w14:paraId="318BE280" w14:textId="77777777" w:rsidR="004B3C04" w:rsidRPr="008133E1" w:rsidRDefault="004B3C04" w:rsidP="005A49F4">
      <w:pPr>
        <w:spacing w:after="0"/>
        <w:jc w:val="both"/>
        <w:rPr>
          <w:rFonts w:ascii="Arial" w:hAnsi="Arial" w:cs="Arial"/>
          <w:sz w:val="20"/>
          <w:szCs w:val="20"/>
        </w:rPr>
      </w:pPr>
    </w:p>
    <w:p w14:paraId="5E7D263C" w14:textId="77777777" w:rsidR="000165A6" w:rsidRPr="008133E1" w:rsidRDefault="000165A6" w:rsidP="005A49F4">
      <w:pPr>
        <w:spacing w:after="0"/>
        <w:jc w:val="both"/>
        <w:rPr>
          <w:rFonts w:ascii="Arial" w:hAnsi="Arial" w:cs="Arial"/>
          <w:sz w:val="20"/>
          <w:szCs w:val="20"/>
        </w:rPr>
      </w:pPr>
      <w:r w:rsidRPr="008133E1">
        <w:rPr>
          <w:rFonts w:ascii="Arial" w:hAnsi="Arial" w:cs="Arial"/>
          <w:sz w:val="20"/>
          <w:szCs w:val="20"/>
        </w:rPr>
        <w:t>Donde:</w:t>
      </w:r>
    </w:p>
    <w:p w14:paraId="0230AE8E" w14:textId="0A02687B"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0165A6" w:rsidRPr="008133E1">
        <w:rPr>
          <w:rFonts w:ascii="Arial" w:hAnsi="Arial" w:cs="Arial"/>
          <w:sz w:val="20"/>
          <w:szCs w:val="20"/>
        </w:rPr>
        <w:t>es la masa total (persona + silla).</w:t>
      </w:r>
    </w:p>
    <w:p w14:paraId="20A54080" w14:textId="4D7EEB0F"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ω</m:t>
        </m:r>
      </m:oMath>
      <w:r w:rsidR="000165A6" w:rsidRPr="008133E1">
        <w:rPr>
          <w:rFonts w:ascii="Arial" w:hAnsi="Arial" w:cs="Arial"/>
          <w:sz w:val="20"/>
          <w:szCs w:val="20"/>
        </w:rPr>
        <w:t xml:space="preserve"> es la velocidad tangencial.</w:t>
      </w:r>
    </w:p>
    <w:p w14:paraId="7EA829D8" w14:textId="10720969"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r</m:t>
        </m:r>
      </m:oMath>
      <w:r w:rsidR="000165A6" w:rsidRPr="008133E1">
        <w:rPr>
          <w:rFonts w:ascii="Arial" w:hAnsi="Arial" w:cs="Arial"/>
          <w:sz w:val="20"/>
          <w:szCs w:val="20"/>
        </w:rPr>
        <w:t xml:space="preserve"> es la distancia radial, dependiente de la inclinación de la cuerda.</w:t>
      </w:r>
    </w:p>
    <w:p w14:paraId="145A2EEB" w14:textId="77777777" w:rsidR="004B3C04" w:rsidRPr="008133E1" w:rsidRDefault="004B3C04" w:rsidP="005A49F4">
      <w:pPr>
        <w:spacing w:after="0"/>
        <w:jc w:val="both"/>
        <w:rPr>
          <w:rFonts w:ascii="Arial" w:hAnsi="Arial" w:cs="Arial"/>
          <w:sz w:val="20"/>
          <w:szCs w:val="20"/>
        </w:rPr>
      </w:pPr>
    </w:p>
    <w:p w14:paraId="62C6B32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Esta fuerza no es generada por un motor, sino transmitida a través de la cuerda que debe soportarla junto con el peso.</w:t>
      </w:r>
    </w:p>
    <w:p w14:paraId="6466DE2B" w14:textId="77777777" w:rsidR="008133E1" w:rsidRDefault="008133E1" w:rsidP="005A49F4">
      <w:pPr>
        <w:spacing w:after="0"/>
        <w:jc w:val="both"/>
        <w:rPr>
          <w:rFonts w:ascii="Arial" w:hAnsi="Arial" w:cs="Arial"/>
          <w:b/>
          <w:bCs/>
          <w:sz w:val="20"/>
          <w:szCs w:val="20"/>
        </w:rPr>
      </w:pPr>
    </w:p>
    <w:p w14:paraId="7BD2D6F2" w14:textId="643F1DCB" w:rsidR="000165A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2. Cálculo de la tensión en la cuerda:</w:t>
      </w:r>
    </w:p>
    <w:p w14:paraId="628CF993"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La tensión real de la cuerda resulta de la combinación del peso del sistema y la fuerza centrípeta, aplicando el teorema de Pitágoras porque actúan en ángulos perpendiculares:</w:t>
      </w:r>
    </w:p>
    <w:p w14:paraId="554F5963" w14:textId="13639070" w:rsidR="000165A6"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T=</m:t>
          </m:r>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W</m:t>
                  </m:r>
                </m:e>
                <m:sup>
                  <m:r>
                    <w:rPr>
                      <w:rFonts w:ascii="Cambria Math" w:hAnsi="Cambria Math" w:cs="Arial"/>
                      <w:sz w:val="20"/>
                      <w:szCs w:val="20"/>
                    </w:rPr>
                    <m:t>2</m:t>
                  </m:r>
                </m:sup>
              </m:sSup>
            </m:e>
          </m:rad>
        </m:oMath>
      </m:oMathPara>
    </w:p>
    <w:p w14:paraId="602514C3" w14:textId="77777777" w:rsidR="004B3C04" w:rsidRPr="008133E1" w:rsidRDefault="004B3C04" w:rsidP="005A49F4">
      <w:pPr>
        <w:spacing w:after="0"/>
        <w:jc w:val="both"/>
        <w:rPr>
          <w:rFonts w:ascii="Arial" w:hAnsi="Arial" w:cs="Arial"/>
          <w:sz w:val="20"/>
          <w:szCs w:val="20"/>
        </w:rPr>
      </w:pPr>
    </w:p>
    <w:p w14:paraId="099A68F7" w14:textId="77777777" w:rsidR="004B3C04" w:rsidRPr="008133E1" w:rsidRDefault="004B3C04" w:rsidP="005A49F4">
      <w:pPr>
        <w:spacing w:after="0"/>
        <w:jc w:val="both"/>
        <w:rPr>
          <w:rFonts w:ascii="Arial" w:hAnsi="Arial" w:cs="Arial"/>
          <w:sz w:val="20"/>
          <w:szCs w:val="20"/>
        </w:rPr>
      </w:pPr>
      <w:r w:rsidRPr="008133E1">
        <w:rPr>
          <w:rFonts w:ascii="Arial" w:hAnsi="Arial" w:cs="Arial"/>
          <w:sz w:val="20"/>
          <w:szCs w:val="20"/>
        </w:rPr>
        <w:t>Donde:</w:t>
      </w:r>
    </w:p>
    <w:p w14:paraId="03B98355" w14:textId="148047A7"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T </m:t>
        </m:r>
      </m:oMath>
      <w:r w:rsidR="004B3C04" w:rsidRPr="008133E1">
        <w:rPr>
          <w:rFonts w:ascii="Arial" w:hAnsi="Arial" w:cs="Arial"/>
          <w:sz w:val="20"/>
          <w:szCs w:val="20"/>
        </w:rPr>
        <w:t>es la tensión que ejerce la cuerda.</w:t>
      </w:r>
    </w:p>
    <w:p w14:paraId="7EEFFECF" w14:textId="207A002C" w:rsidR="004B3C04" w:rsidRPr="008133E1" w:rsidRDefault="00000000" w:rsidP="005A49F4">
      <w:pPr>
        <w:pStyle w:val="Prrafodelista"/>
        <w:numPr>
          <w:ilvl w:val="0"/>
          <w:numId w:val="1"/>
        </w:numPr>
        <w:spacing w:after="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oMath>
      <w:r w:rsidR="004B3C04" w:rsidRPr="008133E1">
        <w:rPr>
          <w:rFonts w:ascii="Arial" w:hAnsi="Arial" w:cs="Arial"/>
          <w:sz w:val="20"/>
          <w:szCs w:val="20"/>
        </w:rPr>
        <w:t xml:space="preserve"> es la fuerza centrípeta.</w:t>
      </w:r>
    </w:p>
    <w:p w14:paraId="580F4E79" w14:textId="64BE497B"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W</m:t>
        </m:r>
      </m:oMath>
      <w:r w:rsidR="004B3C04" w:rsidRPr="008133E1">
        <w:rPr>
          <w:rFonts w:ascii="Arial" w:hAnsi="Arial" w:cs="Arial"/>
          <w:sz w:val="20"/>
          <w:szCs w:val="20"/>
        </w:rPr>
        <w:t xml:space="preserve"> es el peso.</w:t>
      </w:r>
    </w:p>
    <w:p w14:paraId="5E425AC9" w14:textId="77777777" w:rsidR="00C068D6" w:rsidRPr="008133E1" w:rsidRDefault="004B3C04" w:rsidP="005A49F4">
      <w:pPr>
        <w:spacing w:after="0"/>
        <w:jc w:val="both"/>
        <w:rPr>
          <w:rFonts w:ascii="Arial" w:hAnsi="Arial" w:cs="Arial"/>
          <w:sz w:val="20"/>
          <w:szCs w:val="20"/>
        </w:rPr>
      </w:pPr>
      <w:r w:rsidRPr="008133E1">
        <w:rPr>
          <w:rFonts w:ascii="Arial" w:hAnsi="Arial" w:cs="Arial"/>
          <w:sz w:val="20"/>
          <w:szCs w:val="20"/>
        </w:rPr>
        <w:t>Recordando que:</w:t>
      </w:r>
    </w:p>
    <w:p w14:paraId="32A1C143" w14:textId="60F3BDDE" w:rsidR="004B3C04"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W=m.g</m:t>
          </m:r>
        </m:oMath>
      </m:oMathPara>
    </w:p>
    <w:p w14:paraId="028004EE" w14:textId="77777777" w:rsidR="004B3C04" w:rsidRPr="008133E1" w:rsidRDefault="004B3C04" w:rsidP="005A49F4">
      <w:pPr>
        <w:spacing w:after="0"/>
        <w:jc w:val="both"/>
        <w:rPr>
          <w:rFonts w:ascii="Arial" w:hAnsi="Arial" w:cs="Arial"/>
          <w:sz w:val="20"/>
          <w:szCs w:val="20"/>
        </w:rPr>
      </w:pPr>
      <w:r w:rsidRPr="008133E1">
        <w:rPr>
          <w:rFonts w:ascii="Arial" w:hAnsi="Arial" w:cs="Arial"/>
          <w:sz w:val="20"/>
          <w:szCs w:val="20"/>
        </w:rPr>
        <w:t>Donde:</w:t>
      </w:r>
    </w:p>
    <w:p w14:paraId="0449CCEC" w14:textId="0F1E242D"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4B3C04" w:rsidRPr="008133E1">
        <w:rPr>
          <w:rFonts w:ascii="Arial" w:hAnsi="Arial" w:cs="Arial"/>
          <w:sz w:val="20"/>
          <w:szCs w:val="20"/>
        </w:rPr>
        <w:t>es la es la masa total (persona + silla).</w:t>
      </w:r>
    </w:p>
    <w:p w14:paraId="1E471E87" w14:textId="526E3CB9"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g</m:t>
        </m:r>
      </m:oMath>
      <w:r w:rsidR="004B3C04" w:rsidRPr="008133E1">
        <w:rPr>
          <w:rFonts w:ascii="Arial" w:hAnsi="Arial" w:cs="Arial"/>
          <w:sz w:val="20"/>
          <w:szCs w:val="20"/>
        </w:rPr>
        <w:t xml:space="preserve">   es la aceleración de la gravedad (9.81 m/s2)</w:t>
      </w:r>
    </w:p>
    <w:p w14:paraId="296AF2A2"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Esta tensión se calcula en cada iteración del simulador.</w:t>
      </w:r>
    </w:p>
    <w:p w14:paraId="06EAF407" w14:textId="77777777" w:rsidR="004B3C04" w:rsidRPr="008133E1" w:rsidRDefault="00C068D6" w:rsidP="005A49F4">
      <w:pPr>
        <w:spacing w:after="0"/>
        <w:jc w:val="both"/>
        <w:rPr>
          <w:rFonts w:ascii="Arial" w:hAnsi="Arial" w:cs="Arial"/>
          <w:sz w:val="20"/>
          <w:szCs w:val="20"/>
        </w:rPr>
      </w:pPr>
      <w:r w:rsidRPr="008133E1">
        <w:rPr>
          <w:rFonts w:ascii="Arial" w:hAnsi="Arial" w:cs="Arial"/>
          <w:sz w:val="20"/>
          <w:szCs w:val="20"/>
        </w:rPr>
        <w:t>El valor de T aumenta con la velocidad angular, la masa o una cuerda muy corta (mayor inclinación). Si supera el límite estructural, el sistema falla.</w:t>
      </w:r>
    </w:p>
    <w:p w14:paraId="3A3187E8" w14:textId="77777777" w:rsidR="008133E1" w:rsidRDefault="008133E1" w:rsidP="005A49F4">
      <w:pPr>
        <w:spacing w:after="0"/>
        <w:jc w:val="both"/>
        <w:rPr>
          <w:rFonts w:ascii="Arial" w:hAnsi="Arial" w:cs="Arial"/>
          <w:b/>
          <w:bCs/>
          <w:sz w:val="20"/>
          <w:szCs w:val="20"/>
        </w:rPr>
      </w:pPr>
    </w:p>
    <w:p w14:paraId="7EA07117" w14:textId="59660743" w:rsidR="00C068D6" w:rsidRPr="008133E1" w:rsidRDefault="000165A6" w:rsidP="005A49F4">
      <w:pPr>
        <w:spacing w:after="0"/>
        <w:jc w:val="both"/>
        <w:rPr>
          <w:rFonts w:ascii="Arial" w:hAnsi="Arial" w:cs="Arial"/>
          <w:b/>
          <w:bCs/>
          <w:sz w:val="20"/>
          <w:szCs w:val="20"/>
        </w:rPr>
      </w:pPr>
      <w:r w:rsidRPr="008133E1">
        <w:rPr>
          <w:rFonts w:ascii="Arial" w:hAnsi="Arial" w:cs="Arial"/>
          <w:b/>
          <w:bCs/>
          <w:sz w:val="20"/>
          <w:szCs w:val="20"/>
        </w:rPr>
        <w:t>3. Factor de Seguridad (FS):</w:t>
      </w:r>
    </w:p>
    <w:p w14:paraId="6C1F7EEB" w14:textId="05664BCA" w:rsidR="000165A6"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FS=</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max</m:t>
                  </m:r>
                </m:sub>
              </m:sSub>
            </m:num>
            <m:den>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real</m:t>
                  </m:r>
                </m:sub>
              </m:sSub>
            </m:den>
          </m:f>
        </m:oMath>
      </m:oMathPara>
    </w:p>
    <w:p w14:paraId="0F54F3D6" w14:textId="77777777" w:rsidR="000165A6" w:rsidRPr="008133E1" w:rsidRDefault="000165A6" w:rsidP="005A49F4">
      <w:pPr>
        <w:spacing w:after="0"/>
        <w:jc w:val="both"/>
        <w:rPr>
          <w:rFonts w:ascii="Arial" w:hAnsi="Arial" w:cs="Arial"/>
          <w:sz w:val="20"/>
          <w:szCs w:val="20"/>
        </w:rPr>
      </w:pPr>
      <w:r w:rsidRPr="008133E1">
        <w:rPr>
          <w:rFonts w:ascii="Arial" w:hAnsi="Arial" w:cs="Arial"/>
          <w:sz w:val="20"/>
          <w:szCs w:val="20"/>
        </w:rPr>
        <w:t>Según normativa de seguridad, el FS debe ser mayor a 5.0 para considerar un diseño seguro. En caso de que FS sea inferior, se advierte de una falla potencial.</w:t>
      </w:r>
    </w:p>
    <w:p w14:paraId="562C7FFE" w14:textId="77777777" w:rsidR="005A49F4" w:rsidRDefault="005A49F4" w:rsidP="005A49F4">
      <w:pPr>
        <w:jc w:val="both"/>
        <w:rPr>
          <w:rFonts w:ascii="Arial" w:hAnsi="Arial" w:cs="Arial"/>
          <w:b/>
          <w:bCs/>
          <w:sz w:val="20"/>
          <w:szCs w:val="20"/>
        </w:rPr>
      </w:pPr>
      <w:r>
        <w:rPr>
          <w:rFonts w:ascii="Arial" w:hAnsi="Arial" w:cs="Arial"/>
          <w:b/>
          <w:bCs/>
          <w:sz w:val="20"/>
          <w:szCs w:val="20"/>
        </w:rPr>
        <w:br w:type="page"/>
      </w:r>
    </w:p>
    <w:p w14:paraId="491B12F6" w14:textId="6204332F" w:rsidR="000165A6" w:rsidRPr="005A49F4" w:rsidRDefault="000165A6" w:rsidP="005A49F4">
      <w:pPr>
        <w:spacing w:after="0"/>
        <w:jc w:val="both"/>
        <w:rPr>
          <w:rFonts w:ascii="Arial" w:hAnsi="Arial" w:cs="Arial"/>
          <w:b/>
          <w:bCs/>
          <w:sz w:val="20"/>
          <w:szCs w:val="20"/>
        </w:rPr>
      </w:pPr>
      <w:r w:rsidRPr="005A49F4">
        <w:rPr>
          <w:rFonts w:ascii="Arial" w:hAnsi="Arial" w:cs="Arial"/>
          <w:b/>
          <w:bCs/>
          <w:sz w:val="20"/>
          <w:szCs w:val="20"/>
        </w:rPr>
        <w:lastRenderedPageBreak/>
        <w:t>4</w:t>
      </w:r>
      <w:r w:rsidR="00C068D6" w:rsidRPr="005A49F4">
        <w:rPr>
          <w:rFonts w:ascii="Arial" w:hAnsi="Arial" w:cs="Arial"/>
          <w:b/>
          <w:bCs/>
          <w:sz w:val="20"/>
          <w:szCs w:val="20"/>
        </w:rPr>
        <w:t>. Separación radial de las sillas:</w:t>
      </w:r>
    </w:p>
    <w:p w14:paraId="2EB3466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La cuerda forma un ángulo creciente respecto a la vertical a medida que aumenta la velocidad angular. Este ángulo determina cuánto se aleja la silla del centro:</w:t>
      </w:r>
    </w:p>
    <w:p w14:paraId="2E9FB701" w14:textId="235D7F18" w:rsidR="00C068D6" w:rsidRPr="008133E1" w:rsidRDefault="008133E1" w:rsidP="005A49F4">
      <w:pPr>
        <w:spacing w:after="0"/>
        <w:jc w:val="both"/>
        <w:rPr>
          <w:rFonts w:ascii="Arial" w:eastAsiaTheme="minorEastAsia" w:hAnsi="Arial" w:cs="Arial"/>
          <w:sz w:val="20"/>
          <w:szCs w:val="20"/>
        </w:rPr>
      </w:pPr>
      <m:oMathPara>
        <m:oMath>
          <m:r>
            <w:rPr>
              <w:rFonts w:ascii="Cambria Math" w:hAnsi="Cambria Math" w:cs="Arial"/>
              <w:sz w:val="20"/>
              <w:szCs w:val="20"/>
            </w:rPr>
            <m:t>r=L.</m:t>
          </m:r>
          <m:func>
            <m:funcPr>
              <m:ctrlPr>
                <w:rPr>
                  <w:rFonts w:ascii="Cambria Math" w:hAnsi="Cambria Math" w:cs="Arial"/>
                  <w:i/>
                  <w:sz w:val="20"/>
                  <w:szCs w:val="20"/>
                </w:rPr>
              </m:ctrlPr>
            </m:funcPr>
            <m:fName>
              <m:r>
                <m:rPr>
                  <m:sty m:val="p"/>
                </m:rPr>
                <w:rPr>
                  <w:rFonts w:ascii="Cambria Math" w:hAnsi="Cambria Math" w:cs="Arial"/>
                  <w:sz w:val="20"/>
                  <w:szCs w:val="20"/>
                </w:rPr>
                <m:t>sin</m:t>
              </m:r>
            </m:fName>
            <m:e>
              <m:r>
                <w:rPr>
                  <w:rFonts w:ascii="Cambria Math" w:hAnsi="Cambria Math" w:cs="Arial"/>
                  <w:sz w:val="20"/>
                  <w:szCs w:val="20"/>
                </w:rPr>
                <m:t>θ</m:t>
              </m:r>
            </m:e>
          </m:func>
        </m:oMath>
      </m:oMathPara>
    </w:p>
    <w:p w14:paraId="34C06655" w14:textId="77777777" w:rsidR="00C10B28" w:rsidRPr="008133E1" w:rsidRDefault="00C10B28" w:rsidP="005A49F4">
      <w:pPr>
        <w:spacing w:after="0"/>
        <w:jc w:val="both"/>
        <w:rPr>
          <w:rFonts w:ascii="Arial" w:hAnsi="Arial" w:cs="Arial"/>
          <w:sz w:val="20"/>
          <w:szCs w:val="20"/>
        </w:rPr>
      </w:pPr>
    </w:p>
    <w:p w14:paraId="403C6AF1" w14:textId="77777777" w:rsidR="00D3000D" w:rsidRPr="008133E1" w:rsidRDefault="00D3000D" w:rsidP="005A49F4">
      <w:pPr>
        <w:spacing w:after="0"/>
        <w:jc w:val="both"/>
        <w:rPr>
          <w:rFonts w:ascii="Arial" w:hAnsi="Arial" w:cs="Arial"/>
          <w:sz w:val="20"/>
          <w:szCs w:val="20"/>
        </w:rPr>
      </w:pPr>
      <w:r w:rsidRPr="008133E1">
        <w:rPr>
          <w:rFonts w:ascii="Arial" w:hAnsi="Arial" w:cs="Arial"/>
          <w:sz w:val="20"/>
          <w:szCs w:val="20"/>
        </w:rPr>
        <w:t>Donde:</w:t>
      </w:r>
    </w:p>
    <w:p w14:paraId="68DF87A0" w14:textId="6B713459"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r </m:t>
        </m:r>
      </m:oMath>
      <w:r w:rsidR="00D3000D" w:rsidRPr="008133E1">
        <w:rPr>
          <w:rFonts w:ascii="Arial" w:hAnsi="Arial" w:cs="Arial"/>
          <w:sz w:val="20"/>
          <w:szCs w:val="20"/>
        </w:rPr>
        <w:t>es radio de giro (en metros).</w:t>
      </w:r>
    </w:p>
    <w:p w14:paraId="6262EA6D" w14:textId="16E1F559"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L</m:t>
        </m:r>
      </m:oMath>
      <w:r w:rsidR="00D3000D" w:rsidRPr="008133E1">
        <w:rPr>
          <w:rFonts w:ascii="Arial" w:hAnsi="Arial" w:cs="Arial"/>
          <w:sz w:val="20"/>
          <w:szCs w:val="20"/>
        </w:rPr>
        <w:t xml:space="preserve"> es la longitud de la cuerda.</w:t>
      </w:r>
    </w:p>
    <w:p w14:paraId="07C8479F" w14:textId="672FE2A0"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θ</m:t>
        </m:r>
      </m:oMath>
      <w:r w:rsidR="00D3000D" w:rsidRPr="008133E1">
        <w:rPr>
          <w:rFonts w:ascii="Arial" w:hAnsi="Arial" w:cs="Arial"/>
          <w:sz w:val="20"/>
          <w:szCs w:val="20"/>
        </w:rPr>
        <w:t xml:space="preserve"> es el ángulo de inclinación que forma la cuerda con la vertical.</w:t>
      </w:r>
    </w:p>
    <w:p w14:paraId="527D7D72" w14:textId="6E4DCC42" w:rsidR="00B37A9D" w:rsidRPr="008133E1" w:rsidRDefault="00C068D6" w:rsidP="005A49F4">
      <w:pPr>
        <w:spacing w:after="0"/>
        <w:jc w:val="both"/>
        <w:rPr>
          <w:rFonts w:ascii="Arial" w:hAnsi="Arial" w:cs="Arial"/>
          <w:sz w:val="20"/>
          <w:szCs w:val="20"/>
        </w:rPr>
      </w:pPr>
      <w:r w:rsidRPr="008133E1">
        <w:rPr>
          <w:rFonts w:ascii="Arial" w:hAnsi="Arial" w:cs="Arial"/>
          <w:sz w:val="20"/>
          <w:szCs w:val="20"/>
        </w:rPr>
        <w:t xml:space="preserve">En el simulador, el ángulo de inclinación se modela como una función creciente de </w:t>
      </w:r>
      <m:oMath>
        <m:r>
          <w:rPr>
            <w:rFonts w:ascii="Cambria Math" w:hAnsi="Cambria Math" w:cs="Arial"/>
            <w:sz w:val="20"/>
            <w:szCs w:val="20"/>
          </w:rPr>
          <m:t>θ</m:t>
        </m:r>
      </m:oMath>
      <w:r w:rsidR="00D3000D" w:rsidRPr="008133E1">
        <w:rPr>
          <w:rFonts w:ascii="Arial" w:eastAsiaTheme="minorEastAsia" w:hAnsi="Arial" w:cs="Arial"/>
          <w:sz w:val="20"/>
          <w:szCs w:val="20"/>
        </w:rPr>
        <w:t xml:space="preserve"> h</w:t>
      </w:r>
      <w:proofErr w:type="spellStart"/>
      <w:r w:rsidRPr="008133E1">
        <w:rPr>
          <w:rFonts w:ascii="Arial" w:hAnsi="Arial" w:cs="Arial"/>
          <w:sz w:val="20"/>
          <w:szCs w:val="20"/>
        </w:rPr>
        <w:t>asta</w:t>
      </w:r>
      <w:proofErr w:type="spellEnd"/>
      <w:r w:rsidRPr="008133E1">
        <w:rPr>
          <w:rFonts w:ascii="Arial" w:hAnsi="Arial" w:cs="Arial"/>
          <w:sz w:val="20"/>
          <w:szCs w:val="20"/>
        </w:rPr>
        <w:t xml:space="preserve"> un límite, lo cual da realismo visual y matemático a la simulación.</w:t>
      </w:r>
    </w:p>
    <w:p w14:paraId="300C9A28" w14:textId="46763208" w:rsidR="00C10B28" w:rsidRPr="008133E1" w:rsidRDefault="00E032F8" w:rsidP="005A49F4">
      <w:pPr>
        <w:spacing w:after="0"/>
        <w:jc w:val="both"/>
        <w:rPr>
          <w:rFonts w:ascii="Arial" w:hAnsi="Arial" w:cs="Arial"/>
          <w:sz w:val="20"/>
          <w:szCs w:val="20"/>
        </w:rPr>
      </w:pPr>
      <w:r w:rsidRPr="008133E1">
        <w:rPr>
          <w:rFonts w:ascii="Arial" w:hAnsi="Arial" w:cs="Arial"/>
          <w:noProof/>
          <w:sz w:val="20"/>
          <w:szCs w:val="20"/>
        </w:rPr>
        <mc:AlternateContent>
          <mc:Choice Requires="wps">
            <w:drawing>
              <wp:anchor distT="0" distB="0" distL="114300" distR="114300" simplePos="0" relativeHeight="251659264" behindDoc="0" locked="0" layoutInCell="1" allowOverlap="1" wp14:anchorId="0F803630" wp14:editId="287D60B9">
                <wp:simplePos x="0" y="0"/>
                <wp:positionH relativeFrom="column">
                  <wp:posOffset>2005965</wp:posOffset>
                </wp:positionH>
                <wp:positionV relativeFrom="paragraph">
                  <wp:posOffset>434340</wp:posOffset>
                </wp:positionV>
                <wp:extent cx="307975" cy="607695"/>
                <wp:effectExtent l="0" t="0" r="0" b="1905"/>
                <wp:wrapNone/>
                <wp:docPr id="1" name="Cuadro de texto 1"/>
                <wp:cNvGraphicFramePr/>
                <a:graphic xmlns:a="http://schemas.openxmlformats.org/drawingml/2006/main">
                  <a:graphicData uri="http://schemas.microsoft.com/office/word/2010/wordprocessingShape">
                    <wps:wsp>
                      <wps:cNvSpPr txBox="1"/>
                      <wps:spPr>
                        <a:xfrm>
                          <a:off x="0" y="0"/>
                          <a:ext cx="307975" cy="607695"/>
                        </a:xfrm>
                        <a:prstGeom prst="rect">
                          <a:avLst/>
                        </a:prstGeom>
                        <a:noFill/>
                        <a:ln>
                          <a:noFill/>
                        </a:ln>
                      </wps:spPr>
                      <wps:txbx>
                        <w:txbxContent>
                          <w:p w14:paraId="618480ED" w14:textId="77777777" w:rsidR="00E032F8" w:rsidRPr="00E032F8" w:rsidRDefault="00E032F8" w:rsidP="00E032F8">
                            <w:pPr>
                              <w:jc w:val="center"/>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E032F8">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03630" id="_x0000_t202" coordsize="21600,21600" o:spt="202" path="m,l,21600r21600,l21600,xe">
                <v:stroke joinstyle="miter"/>
                <v:path gradientshapeok="t" o:connecttype="rect"/>
              </v:shapetype>
              <v:shape id="Cuadro de texto 1" o:spid="_x0000_s1026" type="#_x0000_t202" style="position:absolute;left:0;text-align:left;margin-left:157.95pt;margin-top:34.2pt;width:24.25pt;height:4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" filled="f" stroked="f">
                <v:textbox>
                  <w:txbxContent>
                    <w:p w14:paraId="618480ED" w14:textId="77777777" w:rsidR="00E032F8" w:rsidRPr="00E032F8" w:rsidRDefault="00E032F8" w:rsidP="00E032F8">
                      <w:pPr>
                        <w:jc w:val="center"/>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E032F8">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L</w:t>
                      </w:r>
                    </w:p>
                  </w:txbxContent>
                </v:textbox>
              </v:shape>
            </w:pict>
          </mc:Fallback>
        </mc:AlternateContent>
      </w:r>
      <w:r w:rsidR="0059340C" w:rsidRPr="008133E1">
        <w:rPr>
          <w:rFonts w:ascii="Arial" w:hAnsi="Arial" w:cs="Arial"/>
          <w:noProof/>
          <w:sz w:val="20"/>
          <w:szCs w:val="20"/>
        </w:rPr>
        <w:drawing>
          <wp:inline distT="0" distB="0" distL="0" distR="0" wp14:anchorId="33569D8B" wp14:editId="6214BD0F">
            <wp:extent cx="5400040" cy="4074795"/>
            <wp:effectExtent l="0" t="0" r="0" b="1905"/>
            <wp:docPr id="142790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0237" name=""/>
                    <pic:cNvPicPr/>
                  </pic:nvPicPr>
                  <pic:blipFill>
                    <a:blip r:embed="rId8"/>
                    <a:stretch>
                      <a:fillRect/>
                    </a:stretch>
                  </pic:blipFill>
                  <pic:spPr>
                    <a:xfrm>
                      <a:off x="0" y="0"/>
                      <a:ext cx="5400040" cy="4074795"/>
                    </a:xfrm>
                    <a:prstGeom prst="rect">
                      <a:avLst/>
                    </a:prstGeom>
                  </pic:spPr>
                </pic:pic>
              </a:graphicData>
            </a:graphic>
          </wp:inline>
        </w:drawing>
      </w:r>
    </w:p>
    <w:p w14:paraId="3E44F2C7" w14:textId="7C9E7EB6" w:rsidR="00C10B28" w:rsidRPr="008133E1" w:rsidRDefault="00B1275B" w:rsidP="00415783">
      <w:pPr>
        <w:spacing w:after="0"/>
        <w:jc w:val="center"/>
        <w:rPr>
          <w:rFonts w:ascii="Arial" w:hAnsi="Arial" w:cs="Arial"/>
          <w:sz w:val="20"/>
          <w:szCs w:val="20"/>
        </w:rPr>
      </w:pPr>
      <w:r w:rsidRPr="008133E1">
        <w:rPr>
          <w:rFonts w:ascii="Arial" w:hAnsi="Arial" w:cs="Arial"/>
          <w:sz w:val="20"/>
          <w:szCs w:val="20"/>
        </w:rPr>
        <w:t>Juego mecánico (silla voladora).</w:t>
      </w:r>
    </w:p>
    <w:p w14:paraId="0346551C" w14:textId="00BEF0FB" w:rsidR="00EC2A2C" w:rsidRPr="008133E1" w:rsidRDefault="0059340C" w:rsidP="00415783">
      <w:pPr>
        <w:spacing w:after="0"/>
        <w:jc w:val="center"/>
        <w:rPr>
          <w:rFonts w:ascii="Arial" w:hAnsi="Arial" w:cs="Arial"/>
          <w:noProof/>
          <w:sz w:val="20"/>
          <w:szCs w:val="20"/>
        </w:rPr>
      </w:pPr>
      <w:r w:rsidRPr="008133E1">
        <w:rPr>
          <w:rFonts w:ascii="Arial" w:hAnsi="Arial" w:cs="Arial"/>
          <w:sz w:val="20"/>
          <w:szCs w:val="20"/>
        </w:rPr>
        <w:t>DIAGRAMA DE CUERPOI LIBRE</w:t>
      </w:r>
    </w:p>
    <w:p w14:paraId="6F4ABBD5" w14:textId="77777777" w:rsidR="008133E1" w:rsidRDefault="008133E1" w:rsidP="005A49F4">
      <w:pPr>
        <w:jc w:val="both"/>
        <w:rPr>
          <w:rFonts w:ascii="Arial" w:eastAsiaTheme="majorEastAsia" w:hAnsi="Arial" w:cs="Arial"/>
          <w:color w:val="2F5496" w:themeColor="accent1" w:themeShade="BF"/>
          <w:sz w:val="20"/>
          <w:szCs w:val="20"/>
        </w:rPr>
      </w:pPr>
      <w:bookmarkStart w:id="6" w:name="_Toc202981182"/>
      <w:r>
        <w:rPr>
          <w:rFonts w:ascii="Arial" w:hAnsi="Arial" w:cs="Arial"/>
          <w:sz w:val="20"/>
          <w:szCs w:val="20"/>
        </w:rPr>
        <w:br w:type="page"/>
      </w:r>
    </w:p>
    <w:p w14:paraId="52E82375" w14:textId="281601AB" w:rsidR="00EC2A2C" w:rsidRPr="008133E1" w:rsidRDefault="00EC2A2C" w:rsidP="005A49F4">
      <w:pPr>
        <w:pStyle w:val="Ttulo1"/>
        <w:jc w:val="both"/>
        <w:rPr>
          <w:rFonts w:ascii="Arial" w:hAnsi="Arial" w:cs="Arial"/>
          <w:sz w:val="20"/>
          <w:szCs w:val="20"/>
        </w:rPr>
      </w:pPr>
      <w:r w:rsidRPr="008133E1">
        <w:rPr>
          <w:rFonts w:ascii="Arial" w:hAnsi="Arial" w:cs="Arial"/>
          <w:sz w:val="20"/>
          <w:szCs w:val="20"/>
        </w:rPr>
        <w:lastRenderedPageBreak/>
        <w:t>METODOLOGÍA</w:t>
      </w:r>
      <w:bookmarkEnd w:id="6"/>
    </w:p>
    <w:p w14:paraId="0F3751BB"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El desarrollo del simulador se realizó en lenguaje Java, con una interfaz gráfica amigable basada en Swing. La metodología incluyó:</w:t>
      </w:r>
    </w:p>
    <w:p w14:paraId="3C0F6206"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Análisis físico: Se identificaron las magnitudes y ecuaciones necesarias, tales como fuerza centrípeta, tensión total, peso, factor de seguridad y ángulo de inclinación.</w:t>
      </w:r>
    </w:p>
    <w:p w14:paraId="1BCEF9EC"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Diseño de interfaz: Se implementó un panel de control donde el usuario puede ingresar datos como masa del pasajero, cantidad de sillas, longitud de cuerda, velocidad angular máxima, duración del juego y tipo de cuerda.</w:t>
      </w:r>
    </w:p>
    <w:p w14:paraId="70E2FF45" w14:textId="77777777" w:rsid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Cálculo en tiempo real: Durante la simulación, se calcula la tensión total aplicando:</w:t>
      </w:r>
    </w:p>
    <w:p w14:paraId="51E5757F" w14:textId="77777777" w:rsidR="00C50601" w:rsidRDefault="00C50601" w:rsidP="00C50601">
      <w:pPr>
        <w:pStyle w:val="Prrafodelista"/>
        <w:spacing w:after="0"/>
        <w:ind w:left="2844" w:firstLine="696"/>
        <w:jc w:val="both"/>
        <w:rPr>
          <w:rFonts w:ascii="Arial" w:hAnsi="Arial" w:cs="Arial"/>
          <w:sz w:val="20"/>
          <w:szCs w:val="20"/>
        </w:rPr>
      </w:pPr>
      <m:oMath>
        <m:r>
          <w:rPr>
            <w:rFonts w:ascii="Cambria Math" w:hAnsi="Cambria Math" w:cs="Arial"/>
            <w:sz w:val="20"/>
            <w:szCs w:val="20"/>
          </w:rPr>
          <m:t>T=</m:t>
        </m:r>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W</m:t>
                </m:r>
              </m:e>
              <m:sup>
                <m:r>
                  <w:rPr>
                    <w:rFonts w:ascii="Cambria Math" w:hAnsi="Cambria Math" w:cs="Arial"/>
                    <w:sz w:val="20"/>
                    <w:szCs w:val="20"/>
                  </w:rPr>
                  <m:t>2</m:t>
                </m:r>
              </m:sup>
            </m:sSup>
          </m:e>
        </m:rad>
      </m:oMath>
      <w:r w:rsidR="00EC2A2C" w:rsidRPr="00C50601">
        <w:rPr>
          <w:rFonts w:ascii="Arial" w:hAnsi="Arial" w:cs="Arial"/>
          <w:sz w:val="20"/>
          <w:szCs w:val="20"/>
        </w:rPr>
        <w:t xml:space="preserve"> </w:t>
      </w:r>
    </w:p>
    <w:p w14:paraId="08A114B5" w14:textId="2FB51B4F" w:rsidR="00EC2A2C" w:rsidRDefault="00EC2A2C" w:rsidP="00C50601">
      <w:pPr>
        <w:pStyle w:val="Prrafodelista"/>
        <w:spacing w:after="0"/>
        <w:jc w:val="both"/>
        <w:rPr>
          <w:rFonts w:ascii="Arial" w:hAnsi="Arial" w:cs="Arial"/>
          <w:sz w:val="20"/>
          <w:szCs w:val="20"/>
        </w:rPr>
      </w:pPr>
      <w:r w:rsidRPr="00C50601">
        <w:rPr>
          <w:rFonts w:ascii="Arial" w:hAnsi="Arial" w:cs="Arial"/>
          <w:sz w:val="20"/>
          <w:szCs w:val="20"/>
        </w:rPr>
        <w:t>y se evalúa el Factor de Seguridad:</w:t>
      </w:r>
    </w:p>
    <w:p w14:paraId="334924E1" w14:textId="7B07C430" w:rsidR="00C50601" w:rsidRPr="00C50601" w:rsidRDefault="00C50601" w:rsidP="00C50601">
      <w:pPr>
        <w:pStyle w:val="Prrafodelista"/>
        <w:spacing w:after="0"/>
        <w:jc w:val="both"/>
        <w:rPr>
          <w:rFonts w:ascii="Arial" w:hAnsi="Arial" w:cs="Arial"/>
          <w:sz w:val="20"/>
          <w:szCs w:val="20"/>
        </w:rPr>
      </w:pPr>
      <m:oMathPara>
        <m:oMath>
          <m:r>
            <w:rPr>
              <w:rFonts w:ascii="Cambria Math" w:hAnsi="Cambria Math" w:cs="Arial"/>
              <w:sz w:val="20"/>
              <w:szCs w:val="20"/>
            </w:rPr>
            <m:t>FS=</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max</m:t>
                  </m:r>
                </m:sub>
              </m:sSub>
            </m:num>
            <m:den>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real</m:t>
                  </m:r>
                </m:sub>
              </m:sSub>
            </m:den>
          </m:f>
        </m:oMath>
      </m:oMathPara>
    </w:p>
    <w:p w14:paraId="57D541F2"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Visualización gráfica: El movimiento de las sillas y su inclinación son simulados visualmente con animación progresiva y regresiva. Los colores de las cuerdas representan los distintos materiales (nylon, trenzado, cadena, cable industrial).</w:t>
      </w:r>
    </w:p>
    <w:p w14:paraId="2C439538"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Alertas y mensajes: Se emiten advertencias cuando se alcanza un FS &lt; 5.0 y mensajes de falla estructural si se supera el límite permitido.</w:t>
      </w:r>
    </w:p>
    <w:p w14:paraId="673080DA" w14:textId="77777777" w:rsidR="00EC2A2C" w:rsidRPr="008133E1" w:rsidRDefault="00EC2A2C" w:rsidP="005A49F4">
      <w:pPr>
        <w:pStyle w:val="Ttulo1"/>
        <w:jc w:val="both"/>
        <w:rPr>
          <w:rFonts w:ascii="Arial" w:hAnsi="Arial" w:cs="Arial"/>
          <w:sz w:val="20"/>
          <w:szCs w:val="20"/>
        </w:rPr>
      </w:pPr>
      <w:bookmarkStart w:id="7" w:name="_Toc202981183"/>
      <w:r w:rsidRPr="008133E1">
        <w:rPr>
          <w:rFonts w:ascii="Arial" w:hAnsi="Arial" w:cs="Arial"/>
          <w:sz w:val="20"/>
          <w:szCs w:val="20"/>
        </w:rPr>
        <w:t>RESULTADOS</w:t>
      </w:r>
      <w:bookmarkEnd w:id="7"/>
    </w:p>
    <w:p w14:paraId="12B89B9D"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simulador permitió observar lo siguiente:</w:t>
      </w:r>
    </w:p>
    <w:p w14:paraId="7B09AF77"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A mayor masa del pasajero o mayor velocidad angular, la tensión en la cuerda aumenta.</w:t>
      </w:r>
    </w:p>
    <w:p w14:paraId="58EA9105"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Las cuerdas de menor resistencia (como el nylon recreativo) fallan con facilidad si se usan con usuarios de mayor peso o altas velocidades.</w:t>
      </w:r>
    </w:p>
    <w:p w14:paraId="234FA6D0"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ángulo de separación radial de las sillas se incrementa progresivamente hasta estabilizarse, y decrece cuando el juego se desacelera.</w:t>
      </w:r>
    </w:p>
    <w:p w14:paraId="6123A84A"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FS disminuye a medida que aumenta la tensión, y se puede visualizar en tiempo real su valor y advertencias.</w:t>
      </w:r>
    </w:p>
    <w:p w14:paraId="74BD521F"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simulador permite ensayar diferentes escenarios, lo que es útil para decisiones de diseño.</w:t>
      </w:r>
    </w:p>
    <w:p w14:paraId="3843359A" w14:textId="77777777" w:rsidR="008133E1" w:rsidRDefault="008133E1" w:rsidP="005A49F4">
      <w:pPr>
        <w:jc w:val="both"/>
        <w:rPr>
          <w:rFonts w:ascii="Arial" w:eastAsiaTheme="majorEastAsia" w:hAnsi="Arial" w:cs="Arial"/>
          <w:color w:val="2F5496" w:themeColor="accent1" w:themeShade="BF"/>
          <w:sz w:val="20"/>
          <w:szCs w:val="20"/>
        </w:rPr>
      </w:pPr>
      <w:bookmarkStart w:id="8" w:name="_Toc202981184"/>
      <w:r>
        <w:rPr>
          <w:rFonts w:ascii="Arial" w:hAnsi="Arial" w:cs="Arial"/>
          <w:sz w:val="20"/>
          <w:szCs w:val="20"/>
        </w:rPr>
        <w:br w:type="page"/>
      </w:r>
    </w:p>
    <w:p w14:paraId="2846BBCF" w14:textId="2114DBDB" w:rsidR="00EC2A2C" w:rsidRPr="008133E1" w:rsidRDefault="00EC2A2C" w:rsidP="005A49F4">
      <w:pPr>
        <w:pStyle w:val="Ttulo1"/>
        <w:jc w:val="both"/>
        <w:rPr>
          <w:rFonts w:ascii="Arial" w:hAnsi="Arial" w:cs="Arial"/>
          <w:sz w:val="20"/>
          <w:szCs w:val="20"/>
        </w:rPr>
      </w:pPr>
      <w:r w:rsidRPr="008133E1">
        <w:rPr>
          <w:rFonts w:ascii="Arial" w:hAnsi="Arial" w:cs="Arial"/>
          <w:sz w:val="20"/>
          <w:szCs w:val="20"/>
        </w:rPr>
        <w:lastRenderedPageBreak/>
        <w:t>CONCLUSIONES</w:t>
      </w:r>
      <w:bookmarkEnd w:id="8"/>
    </w:p>
    <w:p w14:paraId="562C6FC8"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El uso de simuladores interactivos permite aplicar los conceptos de la física clásica a problemas reales de ingeniería estructural.</w:t>
      </w:r>
    </w:p>
    <w:p w14:paraId="20340255"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El movimiento circular uniforme, la tensión y el factor de seguridad son variables críticas en el diseño de juegos mecánicos como la silla voladora.</w:t>
      </w:r>
    </w:p>
    <w:p w14:paraId="6861558C"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Este proyecto no solo aporta una herramienta de validación previa al diseño estructural, sino también un recurso didáctico para el aprendizaje.</w:t>
      </w:r>
    </w:p>
    <w:p w14:paraId="3A4B95CF" w14:textId="3AE7B9BB" w:rsidR="0059340C"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Se recomienda su uso en cursos de mecánica, dinámica o diseño estructural para experimentación segura.</w:t>
      </w:r>
    </w:p>
    <w:p w14:paraId="7D4F1363" w14:textId="77777777" w:rsidR="00415783" w:rsidRPr="00415783" w:rsidRDefault="00415783" w:rsidP="00415783">
      <w:pPr>
        <w:pStyle w:val="Prrafodelista"/>
        <w:spacing w:after="0"/>
        <w:jc w:val="both"/>
        <w:rPr>
          <w:rFonts w:ascii="Arial" w:hAnsi="Arial" w:cs="Arial"/>
          <w:sz w:val="20"/>
          <w:szCs w:val="20"/>
        </w:rPr>
      </w:pPr>
    </w:p>
    <w:p w14:paraId="244B44FF" w14:textId="0EE64F35" w:rsidR="005A49F4" w:rsidRDefault="005A49F4" w:rsidP="00415783">
      <w:pPr>
        <w:pStyle w:val="Ttulo1"/>
        <w:jc w:val="both"/>
        <w:rPr>
          <w:rFonts w:ascii="Arial" w:hAnsi="Arial" w:cs="Arial"/>
          <w:sz w:val="20"/>
          <w:szCs w:val="20"/>
        </w:rPr>
      </w:pPr>
      <w:r>
        <w:rPr>
          <w:rFonts w:ascii="Arial" w:hAnsi="Arial" w:cs="Arial"/>
          <w:sz w:val="20"/>
          <w:szCs w:val="20"/>
        </w:rPr>
        <w:t>BIBLIOGRAFIA</w:t>
      </w:r>
    </w:p>
    <w:p w14:paraId="153E8E3A" w14:textId="77777777" w:rsidR="00415783" w:rsidRPr="00415783" w:rsidRDefault="00415783" w:rsidP="00415783">
      <w:pPr>
        <w:pStyle w:val="Prrafodelista"/>
        <w:numPr>
          <w:ilvl w:val="0"/>
          <w:numId w:val="7"/>
        </w:numPr>
        <w:spacing w:after="0"/>
        <w:jc w:val="both"/>
        <w:rPr>
          <w:rFonts w:ascii="Arial" w:hAnsi="Arial" w:cs="Arial"/>
          <w:sz w:val="20"/>
          <w:szCs w:val="20"/>
        </w:rPr>
      </w:pPr>
      <w:r w:rsidRPr="00415783">
        <w:t xml:space="preserve">Jiménez Rivera, F. T. (2011). </w:t>
      </w:r>
      <w:r w:rsidRPr="00415783">
        <w:rPr>
          <w:i/>
          <w:iCs/>
        </w:rPr>
        <w:t>Diseño de un juego mecánico (</w:t>
      </w:r>
      <w:proofErr w:type="spellStart"/>
      <w:r w:rsidRPr="00415783">
        <w:rPr>
          <w:i/>
          <w:iCs/>
        </w:rPr>
        <w:t>tagada</w:t>
      </w:r>
      <w:proofErr w:type="spellEnd"/>
      <w:r w:rsidRPr="00415783">
        <w:rPr>
          <w:i/>
          <w:iCs/>
        </w:rPr>
        <w:t>) de 6 metros de diámetro y construcción de un prototipo a escala 1:5 mediante la utilización de un software de simulación y elementos finitos</w:t>
      </w:r>
      <w:r w:rsidRPr="00415783">
        <w:t xml:space="preserve"> [Tesis de pregrado, Escuela Politécnica del Ejército (ESPE)]. Repositorio Institucional ESPE. </w:t>
      </w:r>
      <w:hyperlink r:id="rId9" w:tgtFrame="_blank" w:history="1">
        <w:r w:rsidRPr="00415783">
          <w:rPr>
            <w:rStyle w:val="Hipervnculo"/>
            <w:color w:val="auto"/>
          </w:rPr>
          <w:t>https://repositorio.espe.edu.ec/handle/21000/4161</w:t>
        </w:r>
      </w:hyperlink>
    </w:p>
    <w:p w14:paraId="2FE3F08D" w14:textId="1688B2C3" w:rsidR="005A49F4" w:rsidRPr="00415783" w:rsidRDefault="005A49F4" w:rsidP="00415783">
      <w:pPr>
        <w:pStyle w:val="Prrafodelista"/>
        <w:numPr>
          <w:ilvl w:val="0"/>
          <w:numId w:val="7"/>
        </w:numPr>
        <w:spacing w:after="0"/>
        <w:jc w:val="both"/>
        <w:rPr>
          <w:rFonts w:ascii="Arial" w:hAnsi="Arial" w:cs="Arial"/>
          <w:sz w:val="20"/>
          <w:szCs w:val="20"/>
        </w:rPr>
      </w:pPr>
      <w:r w:rsidRPr="00415783">
        <w:rPr>
          <w:rFonts w:ascii="Arial" w:hAnsi="Arial" w:cs="Arial"/>
          <w:sz w:val="20"/>
          <w:szCs w:val="20"/>
        </w:rPr>
        <w:t xml:space="preserve">Martínez-Pérez, J. E. (2016). </w:t>
      </w:r>
      <w:proofErr w:type="spellStart"/>
      <w:r w:rsidRPr="00415783">
        <w:rPr>
          <w:rFonts w:ascii="Arial" w:hAnsi="Arial" w:cs="Arial"/>
          <w:i/>
          <w:iCs/>
          <w:sz w:val="20"/>
          <w:szCs w:val="20"/>
        </w:rPr>
        <w:t>PhET</w:t>
      </w:r>
      <w:proofErr w:type="spellEnd"/>
      <w:r w:rsidRPr="00415783">
        <w:rPr>
          <w:rFonts w:ascii="Arial" w:hAnsi="Arial" w:cs="Arial"/>
          <w:i/>
          <w:iCs/>
          <w:sz w:val="20"/>
          <w:szCs w:val="20"/>
        </w:rPr>
        <w:t>: percepciones y contribución del uso de simulaciones en el aprendizaje de los conceptos de energía en un curso de física general de educación técnica</w:t>
      </w:r>
      <w:r w:rsidRPr="00415783">
        <w:rPr>
          <w:rFonts w:ascii="Arial" w:hAnsi="Arial" w:cs="Arial"/>
          <w:sz w:val="20"/>
          <w:szCs w:val="20"/>
        </w:rPr>
        <w:t xml:space="preserve"> [</w:t>
      </w:r>
      <w:proofErr w:type="spellStart"/>
      <w:r w:rsidRPr="00415783">
        <w:rPr>
          <w:rFonts w:ascii="Arial" w:hAnsi="Arial" w:cs="Arial"/>
          <w:sz w:val="20"/>
          <w:szCs w:val="20"/>
        </w:rPr>
        <w:t>Preprint</w:t>
      </w:r>
      <w:proofErr w:type="spellEnd"/>
      <w:r w:rsidRPr="00415783">
        <w:rPr>
          <w:rFonts w:ascii="Arial" w:hAnsi="Arial" w:cs="Arial"/>
          <w:sz w:val="20"/>
          <w:szCs w:val="20"/>
        </w:rPr>
        <w:t xml:space="preserve">]. </w:t>
      </w:r>
      <w:proofErr w:type="spellStart"/>
      <w:r w:rsidRPr="00415783">
        <w:rPr>
          <w:rFonts w:ascii="Arial" w:hAnsi="Arial" w:cs="Arial"/>
          <w:sz w:val="20"/>
          <w:szCs w:val="20"/>
        </w:rPr>
        <w:t>arXiv</w:t>
      </w:r>
      <w:proofErr w:type="spellEnd"/>
      <w:r w:rsidRPr="00415783">
        <w:rPr>
          <w:rFonts w:ascii="Arial" w:hAnsi="Arial" w:cs="Arial"/>
          <w:sz w:val="20"/>
          <w:szCs w:val="20"/>
        </w:rPr>
        <w:t xml:space="preserve">. Recuperado de </w:t>
      </w:r>
      <w:hyperlink r:id="rId10" w:tgtFrame="_new" w:history="1">
        <w:r w:rsidRPr="00415783">
          <w:rPr>
            <w:rStyle w:val="Hipervnculo"/>
            <w:rFonts w:ascii="Arial" w:hAnsi="Arial" w:cs="Arial"/>
            <w:color w:val="auto"/>
            <w:sz w:val="20"/>
            <w:szCs w:val="20"/>
          </w:rPr>
          <w:t>https://arxiv.org/abs/1606.00245</w:t>
        </w:r>
      </w:hyperlink>
    </w:p>
    <w:p w14:paraId="2FF35DEA" w14:textId="77777777" w:rsidR="005A49F4" w:rsidRPr="008133E1" w:rsidRDefault="005A49F4" w:rsidP="005A49F4">
      <w:pPr>
        <w:spacing w:after="0"/>
        <w:jc w:val="both"/>
        <w:rPr>
          <w:rFonts w:ascii="Arial" w:hAnsi="Arial" w:cs="Arial"/>
          <w:sz w:val="20"/>
          <w:szCs w:val="20"/>
        </w:rPr>
      </w:pPr>
    </w:p>
    <w:sectPr w:rsidR="005A49F4" w:rsidRPr="008133E1">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16545" w14:textId="77777777" w:rsidR="0033190C" w:rsidRDefault="0033190C" w:rsidP="00426BCC">
      <w:pPr>
        <w:spacing w:after="0" w:line="240" w:lineRule="auto"/>
      </w:pPr>
      <w:r>
        <w:separator/>
      </w:r>
    </w:p>
  </w:endnote>
  <w:endnote w:type="continuationSeparator" w:id="0">
    <w:p w14:paraId="1F5036DA" w14:textId="77777777" w:rsidR="0033190C" w:rsidRDefault="0033190C" w:rsidP="0042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F5008" w14:textId="77777777" w:rsidR="0033190C" w:rsidRDefault="0033190C" w:rsidP="00426BCC">
      <w:pPr>
        <w:spacing w:after="0" w:line="240" w:lineRule="auto"/>
      </w:pPr>
      <w:r>
        <w:separator/>
      </w:r>
    </w:p>
  </w:footnote>
  <w:footnote w:type="continuationSeparator" w:id="0">
    <w:p w14:paraId="48DEEED9" w14:textId="77777777" w:rsidR="0033190C" w:rsidRDefault="0033190C" w:rsidP="00426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E6F3" w14:textId="7CE0648B" w:rsidR="00426BCC" w:rsidRDefault="00426BCC">
    <w:pPr>
      <w:pStyle w:val="Encabezado"/>
    </w:pPr>
    <w:r>
      <w:rPr>
        <w:noProof/>
      </w:rPr>
      <w:drawing>
        <wp:inline distT="0" distB="0" distL="0" distR="0" wp14:anchorId="67A0802D" wp14:editId="45B4AE1D">
          <wp:extent cx="4175760" cy="1112520"/>
          <wp:effectExtent l="0" t="0" r="0" b="0"/>
          <wp:docPr id="1350624278" name="Imagen 1" descr="Logo UTP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TP - Campus Virtuales en Perú"/>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5760" cy="11125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48AC"/>
    <w:multiLevelType w:val="hybridMultilevel"/>
    <w:tmpl w:val="655841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FD531A"/>
    <w:multiLevelType w:val="hybridMultilevel"/>
    <w:tmpl w:val="CD4C5B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D961650"/>
    <w:multiLevelType w:val="hybridMultilevel"/>
    <w:tmpl w:val="C2B8C0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9F77BD7"/>
    <w:multiLevelType w:val="hybridMultilevel"/>
    <w:tmpl w:val="751072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1D71F7C"/>
    <w:multiLevelType w:val="hybridMultilevel"/>
    <w:tmpl w:val="2CC4E6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FC172F4"/>
    <w:multiLevelType w:val="hybridMultilevel"/>
    <w:tmpl w:val="9C3884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44E79CC"/>
    <w:multiLevelType w:val="hybridMultilevel"/>
    <w:tmpl w:val="B5D2F0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553170F"/>
    <w:multiLevelType w:val="hybridMultilevel"/>
    <w:tmpl w:val="9F0AC7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0647BF0"/>
    <w:multiLevelType w:val="hybridMultilevel"/>
    <w:tmpl w:val="E730A5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C10438D"/>
    <w:multiLevelType w:val="hybridMultilevel"/>
    <w:tmpl w:val="97D436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43487660">
    <w:abstractNumId w:val="1"/>
  </w:num>
  <w:num w:numId="2" w16cid:durableId="2065055728">
    <w:abstractNumId w:val="9"/>
  </w:num>
  <w:num w:numId="3" w16cid:durableId="1741249974">
    <w:abstractNumId w:val="0"/>
  </w:num>
  <w:num w:numId="4" w16cid:durableId="1442260030">
    <w:abstractNumId w:val="2"/>
  </w:num>
  <w:num w:numId="5" w16cid:durableId="1576894183">
    <w:abstractNumId w:val="4"/>
  </w:num>
  <w:num w:numId="6" w16cid:durableId="1116678411">
    <w:abstractNumId w:val="7"/>
  </w:num>
  <w:num w:numId="7" w16cid:durableId="538934552">
    <w:abstractNumId w:val="6"/>
  </w:num>
  <w:num w:numId="8" w16cid:durableId="129709344">
    <w:abstractNumId w:val="5"/>
  </w:num>
  <w:num w:numId="9" w16cid:durableId="471216045">
    <w:abstractNumId w:val="3"/>
  </w:num>
  <w:num w:numId="10" w16cid:durableId="14024877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D6"/>
    <w:rsid w:val="000165A6"/>
    <w:rsid w:val="000C04BC"/>
    <w:rsid w:val="0033190C"/>
    <w:rsid w:val="003839E8"/>
    <w:rsid w:val="003A201E"/>
    <w:rsid w:val="00415783"/>
    <w:rsid w:val="00426BCC"/>
    <w:rsid w:val="004B3C04"/>
    <w:rsid w:val="0059340C"/>
    <w:rsid w:val="005A49F4"/>
    <w:rsid w:val="005C43DD"/>
    <w:rsid w:val="00664D73"/>
    <w:rsid w:val="008133E1"/>
    <w:rsid w:val="00922BC0"/>
    <w:rsid w:val="00974374"/>
    <w:rsid w:val="009B2E69"/>
    <w:rsid w:val="009B5270"/>
    <w:rsid w:val="00A33257"/>
    <w:rsid w:val="00B1275B"/>
    <w:rsid w:val="00B37A9D"/>
    <w:rsid w:val="00B46B94"/>
    <w:rsid w:val="00BA616B"/>
    <w:rsid w:val="00BE0D4E"/>
    <w:rsid w:val="00C068D6"/>
    <w:rsid w:val="00C10B28"/>
    <w:rsid w:val="00C50601"/>
    <w:rsid w:val="00D3000D"/>
    <w:rsid w:val="00D335E8"/>
    <w:rsid w:val="00E032F8"/>
    <w:rsid w:val="00E32ADA"/>
    <w:rsid w:val="00EC2A2C"/>
    <w:rsid w:val="00ED0C01"/>
    <w:rsid w:val="00ED40C0"/>
    <w:rsid w:val="00F069FC"/>
    <w:rsid w:val="00FA05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55FF"/>
  <w15:chartTrackingRefBased/>
  <w15:docId w15:val="{98B5086C-A7F6-484E-B4C0-498494AB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7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6B94"/>
    <w:rPr>
      <w:color w:val="808080"/>
    </w:rPr>
  </w:style>
  <w:style w:type="paragraph" w:styleId="Prrafodelista">
    <w:name w:val="List Paragraph"/>
    <w:basedOn w:val="Normal"/>
    <w:uiPriority w:val="34"/>
    <w:qFormat/>
    <w:rsid w:val="000165A6"/>
    <w:pPr>
      <w:ind w:left="720"/>
      <w:contextualSpacing/>
    </w:pPr>
  </w:style>
  <w:style w:type="paragraph" w:styleId="Encabezado">
    <w:name w:val="header"/>
    <w:basedOn w:val="Normal"/>
    <w:link w:val="EncabezadoCar"/>
    <w:uiPriority w:val="99"/>
    <w:unhideWhenUsed/>
    <w:rsid w:val="00426B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6BCC"/>
  </w:style>
  <w:style w:type="paragraph" w:styleId="Piedepgina">
    <w:name w:val="footer"/>
    <w:basedOn w:val="Normal"/>
    <w:link w:val="PiedepginaCar"/>
    <w:uiPriority w:val="99"/>
    <w:unhideWhenUsed/>
    <w:rsid w:val="00426B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6BCC"/>
  </w:style>
  <w:style w:type="character" w:customStyle="1" w:styleId="Ttulo1Car">
    <w:name w:val="Título 1 Car"/>
    <w:basedOn w:val="Fuentedeprrafopredeter"/>
    <w:link w:val="Ttulo1"/>
    <w:uiPriority w:val="9"/>
    <w:rsid w:val="00B1275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1275B"/>
    <w:pPr>
      <w:outlineLvl w:val="9"/>
    </w:pPr>
    <w:rPr>
      <w:lang w:eastAsia="es-PE"/>
    </w:rPr>
  </w:style>
  <w:style w:type="paragraph" w:styleId="TDC1">
    <w:name w:val="toc 1"/>
    <w:basedOn w:val="Normal"/>
    <w:next w:val="Normal"/>
    <w:autoRedefine/>
    <w:uiPriority w:val="39"/>
    <w:unhideWhenUsed/>
    <w:rsid w:val="00B1275B"/>
    <w:pPr>
      <w:spacing w:after="100"/>
    </w:pPr>
  </w:style>
  <w:style w:type="character" w:styleId="Hipervnculo">
    <w:name w:val="Hyperlink"/>
    <w:basedOn w:val="Fuentedeprrafopredeter"/>
    <w:uiPriority w:val="99"/>
    <w:unhideWhenUsed/>
    <w:rsid w:val="00B1275B"/>
    <w:rPr>
      <w:color w:val="0563C1" w:themeColor="hyperlink"/>
      <w:u w:val="single"/>
    </w:rPr>
  </w:style>
  <w:style w:type="character" w:styleId="Mencinsinresolver">
    <w:name w:val="Unresolved Mention"/>
    <w:basedOn w:val="Fuentedeprrafopredeter"/>
    <w:uiPriority w:val="99"/>
    <w:semiHidden/>
    <w:unhideWhenUsed/>
    <w:rsid w:val="005A49F4"/>
    <w:rPr>
      <w:color w:val="605E5C"/>
      <w:shd w:val="clear" w:color="auto" w:fill="E1DFDD"/>
    </w:rPr>
  </w:style>
  <w:style w:type="character" w:styleId="Hipervnculovisitado">
    <w:name w:val="FollowedHyperlink"/>
    <w:basedOn w:val="Fuentedeprrafopredeter"/>
    <w:uiPriority w:val="99"/>
    <w:semiHidden/>
    <w:unhideWhenUsed/>
    <w:rsid w:val="004157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62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rxiv.org/abs/1606.00245" TargetMode="External"/><Relationship Id="rId4" Type="http://schemas.openxmlformats.org/officeDocument/2006/relationships/settings" Target="settings.xml"/><Relationship Id="rId9" Type="http://schemas.openxmlformats.org/officeDocument/2006/relationships/hyperlink" Target="https://repositorio.espe.edu.ec/handle/21000/41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8D714-D6EC-4EE5-B8B3-169F0B409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11</Pages>
  <Words>2241</Words>
  <Characters>12330</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VV47032341 (Flores Morales, Mayra Anais)</dc:creator>
  <cp:keywords/>
  <dc:description/>
  <cp:lastModifiedBy>M&amp;M</cp:lastModifiedBy>
  <cp:revision>4</cp:revision>
  <dcterms:created xsi:type="dcterms:W3CDTF">2025-07-08T23:58:00Z</dcterms:created>
  <dcterms:modified xsi:type="dcterms:W3CDTF">2025-07-10T00:52:00Z</dcterms:modified>
</cp:coreProperties>
</file>