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1000" w14:textId="6D544930" w:rsidR="003606F3" w:rsidRDefault="007D5B59" w:rsidP="007D5B59">
      <w:pPr>
        <w:pStyle w:val="Inhaltsverzeichnisberschrift"/>
        <w:rPr>
          <w:sz w:val="40"/>
          <w:szCs w:val="40"/>
          <w:lang w:val="en-US"/>
        </w:rPr>
      </w:pPr>
      <w:proofErr w:type="spellStart"/>
      <w:r w:rsidRPr="007D5B59">
        <w:rPr>
          <w:sz w:val="40"/>
          <w:szCs w:val="40"/>
          <w:lang w:val="en-US"/>
        </w:rPr>
        <w:t>Inhaltsverzeichnis</w:t>
      </w:r>
      <w:proofErr w:type="spellEnd"/>
    </w:p>
    <w:p w14:paraId="0AE8F5E6" w14:textId="77777777" w:rsidR="007D5B59" w:rsidRDefault="007D5B59" w:rsidP="007D5B59">
      <w:pPr>
        <w:rPr>
          <w:lang w:val="en-US" w:eastAsia="de-DE"/>
        </w:rPr>
      </w:pPr>
    </w:p>
    <w:p w14:paraId="557893C6" w14:textId="77777777" w:rsidR="007D5B59" w:rsidRDefault="007D5B59" w:rsidP="007D5B59">
      <w:pPr>
        <w:rPr>
          <w:lang w:val="en-US" w:eastAsia="de-DE"/>
        </w:rPr>
      </w:pPr>
    </w:p>
    <w:p w14:paraId="18955BD5" w14:textId="0C5C32C0" w:rsidR="007D5B59" w:rsidRDefault="007D5B59" w:rsidP="007D5B59">
      <w:pPr>
        <w:pStyle w:val="Listenabsatz"/>
        <w:numPr>
          <w:ilvl w:val="0"/>
          <w:numId w:val="1"/>
        </w:numPr>
        <w:spacing w:line="276" w:lineRule="auto"/>
        <w:rPr>
          <w:sz w:val="32"/>
          <w:szCs w:val="32"/>
          <w:lang w:val="en-US" w:eastAsia="de-DE"/>
        </w:rPr>
      </w:pPr>
      <w:proofErr w:type="spellStart"/>
      <w:r w:rsidRPr="007D5B59">
        <w:rPr>
          <w:sz w:val="32"/>
          <w:szCs w:val="32"/>
          <w:lang w:val="en-US" w:eastAsia="de-DE"/>
        </w:rPr>
        <w:t>Einleitung</w:t>
      </w:r>
      <w:proofErr w:type="spellEnd"/>
      <w:r w:rsidRPr="007D5B59">
        <w:rPr>
          <w:sz w:val="32"/>
          <w:szCs w:val="32"/>
          <w:lang w:val="en-US" w:eastAsia="de-DE"/>
        </w:rPr>
        <w:t xml:space="preserve"> </w:t>
      </w:r>
    </w:p>
    <w:p w14:paraId="745A0443" w14:textId="5E18623E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proofErr w:type="spellStart"/>
      <w:r w:rsidRPr="007D5B59">
        <w:rPr>
          <w:sz w:val="28"/>
          <w:szCs w:val="28"/>
          <w:lang w:val="en-US" w:eastAsia="de-DE"/>
        </w:rPr>
        <w:t>Zielsetzung</w:t>
      </w:r>
      <w:proofErr w:type="spellEnd"/>
      <w:r w:rsidRPr="007D5B59">
        <w:rPr>
          <w:sz w:val="28"/>
          <w:szCs w:val="28"/>
          <w:lang w:val="en-US" w:eastAsia="de-DE"/>
        </w:rPr>
        <w:t xml:space="preserve"> der Arbeit </w:t>
      </w:r>
    </w:p>
    <w:p w14:paraId="3C3BD91A" w14:textId="46297E2F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proofErr w:type="spellStart"/>
      <w:r w:rsidRPr="007D5B59">
        <w:rPr>
          <w:sz w:val="28"/>
          <w:szCs w:val="28"/>
          <w:lang w:val="en-US" w:eastAsia="de-DE"/>
        </w:rPr>
        <w:t>Projektkontext</w:t>
      </w:r>
      <w:proofErr w:type="spellEnd"/>
      <w:r w:rsidRPr="007D5B59">
        <w:rPr>
          <w:sz w:val="28"/>
          <w:szCs w:val="28"/>
          <w:lang w:val="en-US" w:eastAsia="de-DE"/>
        </w:rPr>
        <w:t xml:space="preserve"> und </w:t>
      </w:r>
      <w:proofErr w:type="spellStart"/>
      <w:r w:rsidRPr="007D5B59">
        <w:rPr>
          <w:sz w:val="28"/>
          <w:szCs w:val="28"/>
          <w:lang w:val="en-US" w:eastAsia="de-DE"/>
        </w:rPr>
        <w:t>Aufgabenstellung</w:t>
      </w:r>
      <w:proofErr w:type="spellEnd"/>
      <w:r w:rsidRPr="007D5B59">
        <w:rPr>
          <w:sz w:val="28"/>
          <w:szCs w:val="28"/>
          <w:lang w:val="en-US" w:eastAsia="de-DE"/>
        </w:rPr>
        <w:t xml:space="preserve"> </w:t>
      </w:r>
    </w:p>
    <w:p w14:paraId="43F1C1C9" w14:textId="2A070CA6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r w:rsidRPr="007D5B59">
        <w:rPr>
          <w:sz w:val="28"/>
          <w:szCs w:val="28"/>
          <w:lang w:val="en-US" w:eastAsia="de-DE"/>
        </w:rPr>
        <w:t xml:space="preserve">Aufbau der Arbeit </w:t>
      </w:r>
    </w:p>
    <w:p w14:paraId="6BECCD9F" w14:textId="4AC8FB70" w:rsidR="007D5B59" w:rsidRDefault="007D5B59" w:rsidP="007D5B59">
      <w:pPr>
        <w:pStyle w:val="Listenabsatz"/>
        <w:numPr>
          <w:ilvl w:val="0"/>
          <w:numId w:val="1"/>
        </w:numPr>
        <w:spacing w:line="276" w:lineRule="auto"/>
        <w:rPr>
          <w:sz w:val="32"/>
          <w:szCs w:val="32"/>
          <w:lang w:val="en-US" w:eastAsia="de-DE"/>
        </w:rPr>
      </w:pPr>
      <w:proofErr w:type="spellStart"/>
      <w:r>
        <w:rPr>
          <w:sz w:val="32"/>
          <w:szCs w:val="32"/>
          <w:lang w:val="en-US" w:eastAsia="de-DE"/>
        </w:rPr>
        <w:t>Datenbasis</w:t>
      </w:r>
      <w:proofErr w:type="spellEnd"/>
      <w:r>
        <w:rPr>
          <w:sz w:val="32"/>
          <w:szCs w:val="32"/>
          <w:lang w:val="en-US" w:eastAsia="de-DE"/>
        </w:rPr>
        <w:t xml:space="preserve"> und </w:t>
      </w:r>
      <w:proofErr w:type="spellStart"/>
      <w:r>
        <w:rPr>
          <w:sz w:val="32"/>
          <w:szCs w:val="32"/>
          <w:lang w:val="en-US" w:eastAsia="de-DE"/>
        </w:rPr>
        <w:t>Datenvorverarbeitung</w:t>
      </w:r>
      <w:proofErr w:type="spellEnd"/>
      <w:r>
        <w:rPr>
          <w:sz w:val="32"/>
          <w:szCs w:val="32"/>
          <w:lang w:val="en-US" w:eastAsia="de-DE"/>
        </w:rPr>
        <w:t xml:space="preserve"> </w:t>
      </w:r>
    </w:p>
    <w:p w14:paraId="39D350CB" w14:textId="6F7BCB83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proofErr w:type="spellStart"/>
      <w:r w:rsidRPr="007D5B59">
        <w:rPr>
          <w:sz w:val="28"/>
          <w:szCs w:val="28"/>
          <w:lang w:val="en-US" w:eastAsia="de-DE"/>
        </w:rPr>
        <w:t>Beschreibung</w:t>
      </w:r>
      <w:proofErr w:type="spellEnd"/>
      <w:r w:rsidRPr="007D5B59">
        <w:rPr>
          <w:sz w:val="28"/>
          <w:szCs w:val="28"/>
          <w:lang w:val="en-US" w:eastAsia="de-DE"/>
        </w:rPr>
        <w:t xml:space="preserve"> der </w:t>
      </w:r>
      <w:proofErr w:type="spellStart"/>
      <w:r w:rsidRPr="007D5B59">
        <w:rPr>
          <w:sz w:val="28"/>
          <w:szCs w:val="28"/>
          <w:lang w:val="en-US" w:eastAsia="de-DE"/>
        </w:rPr>
        <w:t>Datenquelle</w:t>
      </w:r>
      <w:proofErr w:type="spellEnd"/>
      <w:r w:rsidRPr="007D5B59">
        <w:rPr>
          <w:sz w:val="28"/>
          <w:szCs w:val="28"/>
          <w:lang w:val="en-US" w:eastAsia="de-DE"/>
        </w:rPr>
        <w:t xml:space="preserve"> </w:t>
      </w:r>
    </w:p>
    <w:p w14:paraId="309E1640" w14:textId="1B2E6B7F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proofErr w:type="spellStart"/>
      <w:r w:rsidRPr="007D5B59">
        <w:rPr>
          <w:sz w:val="28"/>
          <w:szCs w:val="28"/>
          <w:lang w:val="en-US" w:eastAsia="de-DE"/>
        </w:rPr>
        <w:t>Datenstruktur</w:t>
      </w:r>
      <w:proofErr w:type="spellEnd"/>
      <w:r w:rsidRPr="007D5B59">
        <w:rPr>
          <w:sz w:val="28"/>
          <w:szCs w:val="28"/>
          <w:lang w:val="en-US" w:eastAsia="de-DE"/>
        </w:rPr>
        <w:t xml:space="preserve"> und </w:t>
      </w:r>
      <w:proofErr w:type="spellStart"/>
      <w:r w:rsidRPr="007D5B59">
        <w:rPr>
          <w:sz w:val="28"/>
          <w:szCs w:val="28"/>
          <w:lang w:val="en-US" w:eastAsia="de-DE"/>
        </w:rPr>
        <w:t>relevante</w:t>
      </w:r>
      <w:proofErr w:type="spellEnd"/>
      <w:r w:rsidRPr="007D5B59">
        <w:rPr>
          <w:sz w:val="28"/>
          <w:szCs w:val="28"/>
          <w:lang w:val="en-US" w:eastAsia="de-DE"/>
        </w:rPr>
        <w:t xml:space="preserve"> </w:t>
      </w:r>
      <w:proofErr w:type="spellStart"/>
      <w:r w:rsidRPr="007D5B59">
        <w:rPr>
          <w:sz w:val="28"/>
          <w:szCs w:val="28"/>
          <w:lang w:val="en-US" w:eastAsia="de-DE"/>
        </w:rPr>
        <w:t>Merkmale</w:t>
      </w:r>
      <w:proofErr w:type="spellEnd"/>
      <w:r w:rsidRPr="007D5B59">
        <w:rPr>
          <w:sz w:val="28"/>
          <w:szCs w:val="28"/>
          <w:lang w:val="en-US" w:eastAsia="de-DE"/>
        </w:rPr>
        <w:t xml:space="preserve"> </w:t>
      </w:r>
    </w:p>
    <w:p w14:paraId="1DAD4166" w14:textId="7B2593ED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proofErr w:type="spellStart"/>
      <w:r w:rsidRPr="007D5B59">
        <w:rPr>
          <w:sz w:val="28"/>
          <w:szCs w:val="28"/>
          <w:lang w:val="en-US" w:eastAsia="de-DE"/>
        </w:rPr>
        <w:t>Bereinigung</w:t>
      </w:r>
      <w:proofErr w:type="spellEnd"/>
      <w:r w:rsidRPr="007D5B59">
        <w:rPr>
          <w:sz w:val="28"/>
          <w:szCs w:val="28"/>
          <w:lang w:val="en-US" w:eastAsia="de-DE"/>
        </w:rPr>
        <w:t xml:space="preserve"> und Transformation </w:t>
      </w:r>
    </w:p>
    <w:p w14:paraId="636C29AF" w14:textId="53049964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r w:rsidRPr="007D5B59">
        <w:rPr>
          <w:sz w:val="28"/>
          <w:szCs w:val="28"/>
          <w:lang w:val="en-US" w:eastAsia="de-DE"/>
        </w:rPr>
        <w:t xml:space="preserve">Explorative </w:t>
      </w:r>
      <w:proofErr w:type="spellStart"/>
      <w:r w:rsidRPr="007D5B59">
        <w:rPr>
          <w:sz w:val="28"/>
          <w:szCs w:val="28"/>
          <w:lang w:val="en-US" w:eastAsia="de-DE"/>
        </w:rPr>
        <w:t>Analyse</w:t>
      </w:r>
      <w:proofErr w:type="spellEnd"/>
      <w:r w:rsidRPr="007D5B59">
        <w:rPr>
          <w:sz w:val="28"/>
          <w:szCs w:val="28"/>
          <w:lang w:val="en-US" w:eastAsia="de-DE"/>
        </w:rPr>
        <w:t xml:space="preserve"> </w:t>
      </w:r>
    </w:p>
    <w:p w14:paraId="33FD508A" w14:textId="61E487DB" w:rsidR="007D5B59" w:rsidRDefault="007D5B59" w:rsidP="007D5B59">
      <w:pPr>
        <w:pStyle w:val="Listenabsatz"/>
        <w:numPr>
          <w:ilvl w:val="0"/>
          <w:numId w:val="1"/>
        </w:numPr>
        <w:spacing w:line="276" w:lineRule="auto"/>
        <w:rPr>
          <w:sz w:val="32"/>
          <w:szCs w:val="32"/>
          <w:lang w:val="en-US" w:eastAsia="de-DE"/>
        </w:rPr>
      </w:pPr>
      <w:proofErr w:type="spellStart"/>
      <w:r>
        <w:rPr>
          <w:sz w:val="32"/>
          <w:szCs w:val="32"/>
          <w:lang w:val="en-US" w:eastAsia="de-DE"/>
        </w:rPr>
        <w:t>Theoretische</w:t>
      </w:r>
      <w:proofErr w:type="spellEnd"/>
      <w:r>
        <w:rPr>
          <w:sz w:val="32"/>
          <w:szCs w:val="32"/>
          <w:lang w:val="en-US" w:eastAsia="de-DE"/>
        </w:rPr>
        <w:t xml:space="preserve"> </w:t>
      </w:r>
      <w:proofErr w:type="spellStart"/>
      <w:r>
        <w:rPr>
          <w:sz w:val="32"/>
          <w:szCs w:val="32"/>
          <w:lang w:val="en-US" w:eastAsia="de-DE"/>
        </w:rPr>
        <w:t>Grundlagen</w:t>
      </w:r>
      <w:proofErr w:type="spellEnd"/>
      <w:r>
        <w:rPr>
          <w:sz w:val="32"/>
          <w:szCs w:val="32"/>
          <w:lang w:val="en-US" w:eastAsia="de-DE"/>
        </w:rPr>
        <w:t xml:space="preserve"> der </w:t>
      </w:r>
      <w:proofErr w:type="spellStart"/>
      <w:r>
        <w:rPr>
          <w:sz w:val="32"/>
          <w:szCs w:val="32"/>
          <w:lang w:val="en-US" w:eastAsia="de-DE"/>
        </w:rPr>
        <w:t>Zeitreihenanalyse</w:t>
      </w:r>
      <w:proofErr w:type="spellEnd"/>
    </w:p>
    <w:p w14:paraId="10C0A6A0" w14:textId="42243D33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>Aufbau und Komponenten von Zeitreihen</w:t>
      </w:r>
    </w:p>
    <w:p w14:paraId="2FDFE5C2" w14:textId="75C8B569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 xml:space="preserve">Zeitreihenmodelle im Vergleich: ARIMA vs. Holt-Winter </w:t>
      </w:r>
    </w:p>
    <w:p w14:paraId="059365BA" w14:textId="16E58FEE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 xml:space="preserve">Kriterien zur Modellwahl und Prognosegüte </w:t>
      </w:r>
    </w:p>
    <w:p w14:paraId="431E7272" w14:textId="1695000F" w:rsidR="007D5B59" w:rsidRDefault="007D5B59" w:rsidP="007D5B59">
      <w:pPr>
        <w:pStyle w:val="Listenabsatz"/>
        <w:numPr>
          <w:ilvl w:val="0"/>
          <w:numId w:val="1"/>
        </w:numPr>
        <w:spacing w:line="276" w:lineRule="auto"/>
        <w:rPr>
          <w:sz w:val="32"/>
          <w:szCs w:val="32"/>
          <w:lang w:eastAsia="de-DE"/>
        </w:rPr>
      </w:pPr>
      <w:r>
        <w:rPr>
          <w:sz w:val="32"/>
          <w:szCs w:val="32"/>
          <w:lang w:eastAsia="de-DE"/>
        </w:rPr>
        <w:t>Modellierung und Prognose</w:t>
      </w:r>
    </w:p>
    <w:p w14:paraId="656D09E9" w14:textId="0D3B9992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r w:rsidRPr="007D5B59">
        <w:rPr>
          <w:sz w:val="28"/>
          <w:szCs w:val="28"/>
          <w:lang w:val="en-US" w:eastAsia="de-DE"/>
        </w:rPr>
        <w:t>ARIMA</w:t>
      </w:r>
      <w:r w:rsidRPr="007D5B59">
        <w:rPr>
          <w:sz w:val="28"/>
          <w:szCs w:val="28"/>
          <w:lang w:val="en-US" w:eastAsia="de-DE"/>
        </w:rPr>
        <w:t xml:space="preserve">: </w:t>
      </w:r>
      <w:r w:rsidRPr="007D5B59">
        <w:rPr>
          <w:sz w:val="28"/>
          <w:szCs w:val="28"/>
          <w:lang w:val="en-US" w:eastAsia="de-DE"/>
        </w:rPr>
        <w:t>Parameterauswahl, Cross-Validation</w:t>
      </w:r>
      <w:r w:rsidRPr="007D5B59">
        <w:rPr>
          <w:sz w:val="28"/>
          <w:szCs w:val="28"/>
          <w:lang w:val="en-US" w:eastAsia="de-DE"/>
        </w:rPr>
        <w:t xml:space="preserve">, </w:t>
      </w:r>
      <w:r w:rsidRPr="007D5B59">
        <w:rPr>
          <w:sz w:val="28"/>
          <w:szCs w:val="28"/>
          <w:lang w:val="en-US" w:eastAsia="de-DE"/>
        </w:rPr>
        <w:t>Prognose</w:t>
      </w:r>
    </w:p>
    <w:p w14:paraId="3881921F" w14:textId="0435C7C3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val="en-US" w:eastAsia="de-DE"/>
        </w:rPr>
      </w:pPr>
      <w:r w:rsidRPr="007D5B59">
        <w:rPr>
          <w:sz w:val="28"/>
          <w:szCs w:val="28"/>
          <w:lang w:val="en-US" w:eastAsia="de-DE"/>
        </w:rPr>
        <w:t xml:space="preserve">Holt-Winter: </w:t>
      </w:r>
      <w:r w:rsidRPr="007D5B59">
        <w:rPr>
          <w:sz w:val="28"/>
          <w:szCs w:val="28"/>
          <w:lang w:val="en-US" w:eastAsia="de-DE"/>
        </w:rPr>
        <w:t>Parameterauswahl, Cross-Validation, Prognose</w:t>
      </w:r>
    </w:p>
    <w:p w14:paraId="2E3DA790" w14:textId="4D55ABAA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>Modellvergleich mit Hilfe von Prognosemetriken</w:t>
      </w:r>
    </w:p>
    <w:p w14:paraId="62ADD342" w14:textId="79BB8324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>Visualisierung der Modellprognosen</w:t>
      </w:r>
    </w:p>
    <w:p w14:paraId="07010241" w14:textId="59E12E86" w:rsidR="007D5B59" w:rsidRDefault="007D5B59" w:rsidP="007D5B59">
      <w:pPr>
        <w:pStyle w:val="Listenabsatz"/>
        <w:numPr>
          <w:ilvl w:val="0"/>
          <w:numId w:val="1"/>
        </w:numPr>
        <w:spacing w:line="276" w:lineRule="auto"/>
        <w:rPr>
          <w:sz w:val="32"/>
          <w:szCs w:val="32"/>
          <w:lang w:eastAsia="de-DE"/>
        </w:rPr>
      </w:pPr>
      <w:r>
        <w:rPr>
          <w:sz w:val="32"/>
          <w:szCs w:val="32"/>
          <w:lang w:eastAsia="de-DE"/>
        </w:rPr>
        <w:t xml:space="preserve">Zeitreihendekomposition </w:t>
      </w:r>
    </w:p>
    <w:p w14:paraId="7FC62A9A" w14:textId="55B1CF14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 xml:space="preserve">Dekomposition der historischen Daten </w:t>
      </w:r>
    </w:p>
    <w:p w14:paraId="495A7AC6" w14:textId="75027C60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 xml:space="preserve">Dekomposition der Prognosewerte </w:t>
      </w:r>
    </w:p>
    <w:p w14:paraId="21328A65" w14:textId="231A0F7C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 xml:space="preserve">Interpretation der </w:t>
      </w:r>
      <w:r>
        <w:rPr>
          <w:sz w:val="28"/>
          <w:szCs w:val="28"/>
          <w:lang w:eastAsia="de-DE"/>
        </w:rPr>
        <w:t>Komponenten</w:t>
      </w:r>
    </w:p>
    <w:p w14:paraId="607306DA" w14:textId="3342924B" w:rsidR="007D5B59" w:rsidRDefault="007D5B59" w:rsidP="007D5B59">
      <w:pPr>
        <w:pStyle w:val="Listenabsatz"/>
        <w:numPr>
          <w:ilvl w:val="0"/>
          <w:numId w:val="1"/>
        </w:numPr>
        <w:spacing w:line="276" w:lineRule="auto"/>
        <w:rPr>
          <w:sz w:val="32"/>
          <w:szCs w:val="32"/>
          <w:lang w:eastAsia="de-DE"/>
        </w:rPr>
      </w:pPr>
      <w:r>
        <w:rPr>
          <w:sz w:val="32"/>
          <w:szCs w:val="32"/>
          <w:lang w:eastAsia="de-DE"/>
        </w:rPr>
        <w:t xml:space="preserve">Analyse der Auslastung und Segmentbewertung </w:t>
      </w:r>
    </w:p>
    <w:p w14:paraId="591DFC9A" w14:textId="69E3B869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 xml:space="preserve">Berechnung der Auslastungsquoten </w:t>
      </w:r>
    </w:p>
    <w:p w14:paraId="3F7855A6" w14:textId="33B12C1D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>Bewertung von Flugzeugtypen und Strecken</w:t>
      </w:r>
    </w:p>
    <w:p w14:paraId="63AAA27F" w14:textId="3FFA1C3A" w:rsidR="007D5B59" w:rsidRP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 w:rsidRPr="007D5B59">
        <w:rPr>
          <w:sz w:val="28"/>
          <w:szCs w:val="28"/>
          <w:lang w:eastAsia="de-DE"/>
        </w:rPr>
        <w:t>Ableitung betrieblicher Erkenntnisse</w:t>
      </w:r>
    </w:p>
    <w:p w14:paraId="031E1A6F" w14:textId="3A254789" w:rsidR="007D5B59" w:rsidRPr="007D5B59" w:rsidRDefault="007D5B59" w:rsidP="007D5B59">
      <w:pPr>
        <w:pStyle w:val="Listenabsatz"/>
        <w:numPr>
          <w:ilvl w:val="0"/>
          <w:numId w:val="1"/>
        </w:numPr>
        <w:spacing w:line="276" w:lineRule="auto"/>
        <w:rPr>
          <w:sz w:val="32"/>
          <w:szCs w:val="32"/>
          <w:lang w:eastAsia="de-DE"/>
        </w:rPr>
      </w:pPr>
      <w:r w:rsidRPr="007D5B59">
        <w:rPr>
          <w:sz w:val="32"/>
          <w:szCs w:val="32"/>
          <w:lang w:eastAsia="de-DE"/>
        </w:rPr>
        <w:t>Fazit und Ausblick</w:t>
      </w:r>
    </w:p>
    <w:p w14:paraId="0CE7B60D" w14:textId="3845A07C" w:rsid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>
        <w:rPr>
          <w:sz w:val="28"/>
          <w:szCs w:val="28"/>
          <w:lang w:eastAsia="de-DE"/>
        </w:rPr>
        <w:t xml:space="preserve">Zusammenfassung der Ergebnisse </w:t>
      </w:r>
    </w:p>
    <w:p w14:paraId="16F77DC9" w14:textId="72350C00" w:rsid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>
        <w:rPr>
          <w:sz w:val="28"/>
          <w:szCs w:val="28"/>
          <w:lang w:eastAsia="de-DE"/>
        </w:rPr>
        <w:t>Empfehlungen auf Basis der Modellanalysen</w:t>
      </w:r>
    </w:p>
    <w:p w14:paraId="0B2DAC3B" w14:textId="1475DE7A" w:rsidR="007D5B59" w:rsidRDefault="007D5B59" w:rsidP="007D5B59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>
        <w:rPr>
          <w:sz w:val="28"/>
          <w:szCs w:val="28"/>
          <w:lang w:eastAsia="de-DE"/>
        </w:rPr>
        <w:t xml:space="preserve">Limitationen der Modelle und Datenbasis </w:t>
      </w:r>
    </w:p>
    <w:p w14:paraId="3F9A44AB" w14:textId="576094DE" w:rsidR="007D5B59" w:rsidRPr="000044F5" w:rsidRDefault="007D5B59" w:rsidP="000044F5">
      <w:pPr>
        <w:pStyle w:val="Listenabsatz"/>
        <w:numPr>
          <w:ilvl w:val="1"/>
          <w:numId w:val="1"/>
        </w:numPr>
        <w:spacing w:line="276" w:lineRule="auto"/>
        <w:rPr>
          <w:sz w:val="28"/>
          <w:szCs w:val="28"/>
          <w:lang w:eastAsia="de-DE"/>
        </w:rPr>
      </w:pPr>
      <w:r>
        <w:rPr>
          <w:sz w:val="28"/>
          <w:szCs w:val="28"/>
          <w:lang w:eastAsia="de-DE"/>
        </w:rPr>
        <w:t>Weiterführende Analysen und mögliche Erweiterungen</w:t>
      </w:r>
    </w:p>
    <w:sectPr w:rsidR="007D5B59" w:rsidRPr="000044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BDB"/>
    <w:multiLevelType w:val="hybridMultilevel"/>
    <w:tmpl w:val="B42804E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F4D26"/>
    <w:multiLevelType w:val="hybridMultilevel"/>
    <w:tmpl w:val="F5068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476F5"/>
    <w:multiLevelType w:val="hybridMultilevel"/>
    <w:tmpl w:val="C2CC80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E778D"/>
    <w:multiLevelType w:val="hybridMultilevel"/>
    <w:tmpl w:val="71B6F4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861280">
    <w:abstractNumId w:val="1"/>
  </w:num>
  <w:num w:numId="2" w16cid:durableId="1702634511">
    <w:abstractNumId w:val="0"/>
  </w:num>
  <w:num w:numId="3" w16cid:durableId="1163547969">
    <w:abstractNumId w:val="3"/>
  </w:num>
  <w:num w:numId="4" w16cid:durableId="1811703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59"/>
    <w:rsid w:val="000044F5"/>
    <w:rsid w:val="0009093D"/>
    <w:rsid w:val="003606F3"/>
    <w:rsid w:val="007620FB"/>
    <w:rsid w:val="007D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3485CD"/>
  <w15:chartTrackingRefBased/>
  <w15:docId w15:val="{37390447-8374-264F-91BA-B53FA673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5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5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5B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5B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5B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5B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5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5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5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5B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5B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5B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5B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5B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5B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5B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5B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5B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5B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5B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5B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5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5B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5B59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D5B59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7D5B59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7D5B59"/>
    <w:rPr>
      <w:b/>
      <w:bCs/>
      <w:smallCaps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7D5B59"/>
    <w:rPr>
      <w:smallCaps/>
      <w:sz w:val="22"/>
      <w:szCs w:val="22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7D5B59"/>
    <w:rPr>
      <w:sz w:val="22"/>
      <w:szCs w:val="22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7D5B59"/>
    <w:rPr>
      <w:sz w:val="22"/>
      <w:szCs w:val="22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7D5B59"/>
    <w:rPr>
      <w:sz w:val="22"/>
      <w:szCs w:val="22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7D5B59"/>
    <w:rPr>
      <w:sz w:val="22"/>
      <w:szCs w:val="22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7D5B59"/>
    <w:rPr>
      <w:sz w:val="22"/>
      <w:szCs w:val="22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7D5B5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698993-30DD-0F4E-905D-D5D53F506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984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uzelac</dc:creator>
  <cp:keywords/>
  <dc:description/>
  <cp:lastModifiedBy>igor uzelac</cp:lastModifiedBy>
  <cp:revision>3</cp:revision>
  <dcterms:created xsi:type="dcterms:W3CDTF">2025-06-12T12:36:00Z</dcterms:created>
  <dcterms:modified xsi:type="dcterms:W3CDTF">2025-06-16T09:16:00Z</dcterms:modified>
</cp:coreProperties>
</file>