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verification-des-donnees-brutes-de-la-reserve"/>
    <w:p>
      <w:pPr>
        <w:pStyle w:val="Heading1"/>
      </w:pPr>
      <w:r>
        <w:t xml:space="preserve">Vérification des données brutes de la réserve</w:t>
      </w:r>
    </w:p>
    <w:bookmarkEnd w:id="21"/>
    <w:p>
      <w:r>
        <w:t xml:space="preserve">20 RN Py.xlsx</w:t>
      </w:r>
    </w:p>
    <w:bookmarkStart w:id="22" w:name="reserve"/>
    <w:p>
      <w:pPr>
        <w:pStyle w:val="Heading4"/>
      </w:pPr>
      <w:r>
        <w:t xml:space="preserve">Réserve</w:t>
      </w:r>
    </w:p>
    <w:bookmarkEnd w:id="22"/>
    <w:p>
      <w:pPr>
        <w:pStyle w:val="SourceCode"/>
      </w:pPr>
      <w:r>
        <w:rPr>
          <w:rStyle w:val="VerbatimChar"/>
        </w:rPr>
        <w:t xml:space="preserve">Pas d'anomalie détectée</w:t>
      </w:r>
    </w:p>
    <w:bookmarkStart w:id="23" w:name="placettes"/>
    <w:p>
      <w:pPr>
        <w:pStyle w:val="Heading4"/>
      </w:pPr>
      <w:r>
        <w:t xml:space="preserve">Placettes</w:t>
      </w:r>
    </w:p>
    <w:bookmarkEnd w:id="23"/>
    <w:p>
      <w:pPr>
        <w:pStyle w:val="SourceCode"/>
      </w:pPr>
      <w:r>
        <w:rPr>
          <w:rStyle w:val="VerbatimChar"/>
        </w:rPr>
        <w:t xml:space="preserve">Nombre de placettes : 129</w:t>
      </w:r>
    </w:p>
    <w:p>
      <w:pPr>
        <w:pStyle w:val="SourceCode"/>
      </w:pPr>
      <w:r>
        <w:rPr>
          <w:rStyle w:val="VerbatimChar"/>
        </w:rPr>
        <w:t xml:space="preserve">Valeurs extrêmes des pentes : 0 - 102</w:t>
      </w:r>
    </w:p>
    <w:p>
      <w:pPr>
        <w:pStyle w:val="SourceCode"/>
      </w:pPr>
      <w:r>
        <w:rPr>
          <w:rStyle w:val="VerbatimChar"/>
        </w:rPr>
        <w:t xml:space="preserve">Valeurs extrêmes des expositions : 0 - 400</w:t>
      </w:r>
    </w:p>
    <w:p>
      <w:pPr>
        <w:pStyle w:val="SourceCode"/>
      </w:pPr>
      <w:r>
        <w:rPr>
          <w:rStyle w:val="VerbatimChar"/>
        </w:rPr>
        <w:t xml:space="preserve">Nombre de placettes par poids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2.25    9   36 </w:t>
      </w:r>
      <w:r>
        <w:br w:type="textWrapping"/>
      </w:r>
      <w:r>
        <w:rPr>
          <w:rStyle w:val="VerbatimChar"/>
        </w:rPr>
        <w:t xml:space="preserve">  48   32   49 </w:t>
      </w:r>
    </w:p>
    <w:bookmarkStart w:id="24" w:name="arbres"/>
    <w:p>
      <w:pPr>
        <w:pStyle w:val="Heading4"/>
      </w:pPr>
      <w:r>
        <w:t xml:space="preserve">Arbres</w:t>
      </w:r>
    </w:p>
    <w:bookmarkEnd w:id="24"/>
    <w:p>
      <w:pPr>
        <w:pStyle w:val="SourceCode"/>
      </w:pPr>
      <w:r>
        <w:rPr>
          <w:rStyle w:val="VerbatimChar"/>
        </w:rPr>
        <w:t xml:space="preserve">Nombre d'arbres : 4508</w:t>
      </w:r>
    </w:p>
    <w:p>
      <w:pPr>
        <w:pStyle w:val="SourceCode"/>
      </w:pPr>
      <w:r>
        <w:rPr>
          <w:rStyle w:val="VerbatimChar"/>
        </w:rPr>
        <w:t xml:space="preserve">Valeurs extrêmes des azimuts : 0 - 399</w:t>
      </w:r>
    </w:p>
    <w:p>
      <w:pPr>
        <w:pStyle w:val="SourceCode"/>
      </w:pPr>
      <w:r>
        <w:rPr>
          <w:rStyle w:val="VerbatimChar"/>
        </w:rPr>
        <w:t xml:space="preserve">Valeurs extrêmes des distances : 0.15 - 32</w:t>
      </w:r>
    </w:p>
    <w:p>
      <w:pPr>
        <w:pStyle w:val="SourceCode"/>
      </w:pPr>
      <w:r>
        <w:rPr>
          <w:rStyle w:val="VerbatimChar"/>
        </w:rPr>
        <w:t xml:space="preserve">Valeurs extrêmes des dbh1 : 7.5 - 110</w:t>
      </w:r>
    </w:p>
    <w:p>
      <w:pPr>
        <w:pStyle w:val="SourceCode"/>
      </w:pPr>
      <w:r>
        <w:rPr>
          <w:rStyle w:val="VerbatimChar"/>
        </w:rPr>
        <w:t xml:space="preserve">Valeurs extrêmes des dbh2 : NA - NA</w:t>
      </w:r>
    </w:p>
    <w:p>
      <w:pPr>
        <w:pStyle w:val="SourceCode"/>
      </w:pPr>
      <w:r>
        <w:rPr>
          <w:rStyle w:val="VerbatimChar"/>
        </w:rPr>
        <w:t xml:space="preserve">Valeurs extrêmes des hauteurs : 0.15 - 15.7</w:t>
      </w:r>
    </w:p>
    <w:p>
      <w:pPr>
        <w:pStyle w:val="SourceCode"/>
      </w:pPr>
      <w:r>
        <w:rPr>
          <w:rStyle w:val="VerbatimChar"/>
        </w:rPr>
        <w:t xml:space="preserve">Fréquence des stades d'écorce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1   2   3   4 </w:t>
      </w:r>
      <w:r>
        <w:br w:type="textWrapping"/>
      </w:r>
      <w:r>
        <w:rPr>
          <w:rStyle w:val="VerbatimChar"/>
        </w:rPr>
        <w:t xml:space="preserve">181 312 208  56 </w:t>
      </w:r>
    </w:p>
    <w:p>
      <w:pPr>
        <w:pStyle w:val="SourceCode"/>
      </w:pPr>
      <w:r>
        <w:rPr>
          <w:rStyle w:val="VerbatimChar"/>
        </w:rPr>
        <w:t xml:space="preserve">Fréquence des stades de dureté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1   2   3   4   5 </w:t>
      </w:r>
      <w:r>
        <w:br w:type="textWrapping"/>
      </w:r>
      <w:r>
        <w:rPr>
          <w:rStyle w:val="VerbatimChar"/>
        </w:rPr>
        <w:t xml:space="preserve">287 295 247  56  10 </w:t>
      </w:r>
    </w:p>
    <w:p>
      <w:pPr>
        <w:pStyle w:val="SourceCode"/>
      </w:pPr>
      <w:r>
        <w:rPr>
          <w:rStyle w:val="VerbatimChar"/>
        </w:rPr>
        <w:t xml:space="preserve">Les essences suivantes ne font pas partie des codes essences retenues : SUN </w:t>
      </w:r>
    </w:p>
    <w:bookmarkStart w:id="25" w:name="cycles"/>
    <w:p>
      <w:pPr>
        <w:pStyle w:val="Heading4"/>
      </w:pPr>
      <w:r>
        <w:t xml:space="preserve">Cycles</w:t>
      </w:r>
    </w:p>
    <w:bookmarkEnd w:id="25"/>
    <w:p>
      <w:pPr>
        <w:pStyle w:val="SourceCode"/>
      </w:pPr>
      <w:r>
        <w:rPr>
          <w:rStyle w:val="VerbatimChar"/>
        </w:rPr>
        <w:t xml:space="preserve">Nombre de placettes : 129</w:t>
      </w:r>
    </w:p>
    <w:p>
      <w:pPr>
        <w:pStyle w:val="SourceCode"/>
      </w:pPr>
      <w:r>
        <w:rPr>
          <w:rStyle w:val="VerbatimChar"/>
        </w:rPr>
        <w:t xml:space="preserve">Fréquence des coefficients relascopiques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3 </w:t>
      </w:r>
      <w:r>
        <w:br w:type="textWrapping"/>
      </w:r>
      <w:r>
        <w:rPr>
          <w:rStyle w:val="VerbatimChar"/>
        </w:rPr>
        <w:t xml:space="preserve">129 </w:t>
      </w:r>
    </w:p>
    <w:bookmarkStart w:id="26" w:name="bmssup30"/>
    <w:p>
      <w:pPr>
        <w:pStyle w:val="Heading4"/>
      </w:pPr>
      <w:r>
        <w:t xml:space="preserve">BMSsup30</w:t>
      </w:r>
    </w:p>
    <w:bookmarkEnd w:id="26"/>
    <w:p>
      <w:pPr>
        <w:pStyle w:val="SourceCode"/>
      </w:pPr>
      <w:r>
        <w:rPr>
          <w:rStyle w:val="VerbatimChar"/>
        </w:rPr>
        <w:t xml:space="preserve">Nombre de billon de bois mort au sol supérieur à 30 cm : 196</w:t>
      </w:r>
    </w:p>
    <w:p>
      <w:pPr>
        <w:pStyle w:val="SourceCode"/>
      </w:pPr>
      <w:r>
        <w:rPr>
          <w:rStyle w:val="VerbatimChar"/>
        </w:rPr>
        <w:t xml:space="preserve">Valeurs extrêmes de base_diam : 30 - 65</w:t>
      </w:r>
    </w:p>
    <w:p>
      <w:pPr>
        <w:pStyle w:val="SourceCode"/>
      </w:pPr>
      <w:r>
        <w:rPr>
          <w:rStyle w:val="VerbatimChar"/>
        </w:rPr>
        <w:t xml:space="preserve">Valeurs extrêmes de top_diam : 30 - 61</w:t>
      </w:r>
    </w:p>
    <w:p>
      <w:pPr>
        <w:pStyle w:val="SourceCode"/>
      </w:pPr>
      <w:r>
        <w:rPr>
          <w:rStyle w:val="VerbatimChar"/>
        </w:rPr>
        <w:t xml:space="preserve">Valeurs extrêmes de mid_diam : 30 - 73.5</w:t>
      </w:r>
    </w:p>
    <w:p>
      <w:pPr>
        <w:pStyle w:val="SourceCode"/>
      </w:pPr>
      <w:r>
        <w:rPr>
          <w:rStyle w:val="VerbatimChar"/>
        </w:rPr>
        <w:t xml:space="preserve">Valeurs extrêmes de length : 0.15 - 42</w:t>
      </w:r>
    </w:p>
    <w:p>
      <w:pPr>
        <w:pStyle w:val="SourceCode"/>
      </w:pPr>
      <w:r>
        <w:rPr>
          <w:rStyle w:val="VerbatimChar"/>
        </w:rPr>
        <w:t xml:space="preserve">Valeurs extrêmes de contact : f - t</w:t>
      </w:r>
    </w:p>
    <w:p>
      <w:pPr>
        <w:pStyle w:val="SourceCode"/>
      </w:pPr>
      <w:r>
        <w:rPr>
          <w:rStyle w:val="VerbatimChar"/>
        </w:rPr>
        <w:t xml:space="preserve">Fréquence des stades d'écorce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1  2  3  4 </w:t>
      </w:r>
      <w:r>
        <w:br w:type="textWrapping"/>
      </w:r>
      <w:r>
        <w:rPr>
          <w:rStyle w:val="VerbatimChar"/>
        </w:rPr>
        <w:t xml:space="preserve">17 34 40 49 </w:t>
      </w:r>
    </w:p>
    <w:p>
      <w:pPr>
        <w:pStyle w:val="SourceCode"/>
      </w:pPr>
      <w:r>
        <w:rPr>
          <w:rStyle w:val="VerbatimChar"/>
        </w:rPr>
        <w:t xml:space="preserve">Fréquence des stades de dureté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1  2  3  4  5 </w:t>
      </w:r>
      <w:r>
        <w:br w:type="textWrapping"/>
      </w:r>
      <w:r>
        <w:rPr>
          <w:rStyle w:val="VerbatimChar"/>
        </w:rPr>
        <w:t xml:space="preserve">25 36 90 40  5 </w:t>
      </w:r>
    </w:p>
    <w:bookmarkStart w:id="27" w:name="regeneration"/>
    <w:p>
      <w:pPr>
        <w:pStyle w:val="Heading4"/>
      </w:pPr>
      <w:r>
        <w:t xml:space="preserve">Régénération</w:t>
      </w:r>
    </w:p>
    <w:bookmarkEnd w:id="27"/>
    <w:p>
      <w:pPr>
        <w:pStyle w:val="SourceCode"/>
      </w:pPr>
      <w:r>
        <w:rPr>
          <w:rStyle w:val="VerbatimChar"/>
        </w:rPr>
        <w:t xml:space="preserve">Problème ! Données absentes dans les colonnes NumDisp, NumPlac, Cycle et subplot qui sont des clés pour les fusions</w:t>
      </w:r>
    </w:p>
    <w:p>
      <w:pPr>
        <w:pStyle w:val="SourceCode"/>
      </w:pPr>
      <w:r>
        <w:rPr>
          <w:rStyle w:val="VerbatimChar"/>
        </w:rPr>
        <w:t xml:space="preserve">Nombre de lignes de la base Rege : 824</w:t>
      </w:r>
    </w:p>
    <w:p>
      <w:pPr>
        <w:pStyle w:val="SourceCode"/>
      </w:pPr>
      <w:r>
        <w:rPr>
          <w:rStyle w:val="VerbatimChar"/>
        </w:rPr>
        <w:t xml:space="preserve">Fréquence des sous-placettes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1   2   3 </w:t>
      </w:r>
      <w:r>
        <w:br w:type="textWrapping"/>
      </w:r>
      <w:r>
        <w:rPr>
          <w:rStyle w:val="VerbatimChar"/>
        </w:rPr>
        <w:t xml:space="preserve">268 267 287 </w:t>
      </w:r>
    </w:p>
    <w:p>
      <w:pPr>
        <w:pStyle w:val="SourceCode"/>
      </w:pPr>
      <w:r>
        <w:rPr>
          <w:rStyle w:val="VerbatimChar"/>
        </w:rPr>
        <w:t xml:space="preserve">L'essence HER ne fait pas partie des essences retenues :</w:t>
      </w:r>
      <w:r>
        <w:br w:type="textWrapping"/>
      </w:r>
      <w:r>
        <w:rPr>
          <w:rStyle w:val="VerbatimChar"/>
        </w:rPr>
        <w:t xml:space="preserve"> L'essence RHO ne fait pas partie des essences retenues :</w:t>
      </w:r>
      <w:r>
        <w:br w:type="textWrapping"/>
      </w:r>
      <w:r>
        <w:rPr>
          <w:rStyle w:val="VerbatimChar"/>
        </w:rPr>
        <w:t xml:space="preserve"> L'essence MOU ne fait pas partie des essences retenues :</w:t>
      </w:r>
      <w:r>
        <w:br w:type="textWrapping"/>
      </w:r>
      <w:r>
        <w:rPr>
          <w:rStyle w:val="VerbatimChar"/>
        </w:rPr>
        <w:t xml:space="preserve"> L'essence GEP ne fait pas partie des essences retenues :</w:t>
      </w:r>
      <w:r>
        <w:br w:type="textWrapping"/>
      </w:r>
      <w:r>
        <w:rPr>
          <w:rStyle w:val="VerbatimChar"/>
        </w:rPr>
        <w:t xml:space="preserve"> L'essence FRAM ne fait pas partie des essences retenues :</w:t>
      </w:r>
      <w:r>
        <w:br w:type="textWrapping"/>
      </w:r>
      <w:r>
        <w:rPr>
          <w:rStyle w:val="VerbatimChar"/>
        </w:rPr>
        <w:t xml:space="preserve"> L'essence CAME ne fait pas partie des essences retenues :</w:t>
      </w:r>
    </w:p>
    <w:p>
      <w:pPr>
        <w:pStyle w:val="SourceCode"/>
      </w:pPr>
      <w:r>
        <w:rPr>
          <w:rStyle w:val="VerbatimChar"/>
        </w:rPr>
        <w:t xml:space="preserve">Valeurs extrêmes de class1 : 0 - 20</w:t>
      </w:r>
    </w:p>
    <w:p>
      <w:pPr>
        <w:pStyle w:val="SourceCode"/>
      </w:pPr>
      <w:r>
        <w:rPr>
          <w:rStyle w:val="VerbatimChar"/>
        </w:rPr>
        <w:t xml:space="preserve">Valeurs extrêmes de class2 : 0 - 20</w:t>
      </w:r>
    </w:p>
    <w:p>
      <w:pPr>
        <w:pStyle w:val="SourceCode"/>
      </w:pPr>
      <w:r>
        <w:rPr>
          <w:rStyle w:val="VerbatimChar"/>
        </w:rPr>
        <w:t xml:space="preserve">Valeurs extrêmes de class3 : 0 - 27</w:t>
      </w:r>
    </w:p>
    <w:p>
      <w:pPr>
        <w:pStyle w:val="SourceCode"/>
      </w:pPr>
      <w:r>
        <w:rPr>
          <w:rStyle w:val="VerbatimChar"/>
        </w:rPr>
        <w:t xml:space="preserve">Valeurs extrêmes de recouv : 0 - 100</w:t>
      </w:r>
    </w:p>
    <w:bookmarkStart w:id="28" w:name="reperes"/>
    <w:p>
      <w:pPr>
        <w:pStyle w:val="Heading4"/>
      </w:pPr>
      <w:r>
        <w:t xml:space="preserve">Repères</w:t>
      </w:r>
    </w:p>
    <w:bookmarkEnd w:id="28"/>
    <w:p>
      <w:pPr>
        <w:pStyle w:val="SourceCode"/>
      </w:pPr>
      <w:r>
        <w:rPr>
          <w:rStyle w:val="VerbatimChar"/>
        </w:rPr>
        <w:t xml:space="preserve">Le fichier Reperes est vide</w:t>
      </w:r>
    </w:p>
    <w:bookmarkStart w:id="29" w:name="transect"/>
    <w:p>
      <w:pPr>
        <w:pStyle w:val="Heading4"/>
      </w:pPr>
      <w:r>
        <w:t xml:space="preserve">Transect</w:t>
      </w:r>
    </w:p>
    <w:bookmarkEnd w:id="29"/>
    <w:p>
      <w:pPr>
        <w:pStyle w:val="SourceCode"/>
      </w:pPr>
      <w:r>
        <w:rPr>
          <w:rStyle w:val="VerbatimChar"/>
        </w:rPr>
        <w:t xml:space="preserve">Nombre de lignes de la base Transect : 782</w:t>
      </w:r>
    </w:p>
    <w:p>
      <w:pPr>
        <w:pStyle w:val="SourceCode"/>
      </w:pPr>
      <w:r>
        <w:rPr>
          <w:rStyle w:val="VerbatimChar"/>
        </w:rPr>
        <w:t xml:space="preserve">Valeurs extrêmes de diam : 5 - 29.5</w:t>
      </w:r>
    </w:p>
    <w:p>
      <w:pPr>
        <w:pStyle w:val="SourceCode"/>
      </w:pPr>
      <w:r>
        <w:rPr>
          <w:rStyle w:val="VerbatimChar"/>
        </w:rPr>
        <w:t xml:space="preserve">Valeurs extrêmes de angle : 0 - 50</w:t>
      </w:r>
    </w:p>
    <w:p>
      <w:pPr>
        <w:pStyle w:val="SourceCode"/>
      </w:pPr>
      <w:r>
        <w:rPr>
          <w:rStyle w:val="VerbatimChar"/>
        </w:rPr>
        <w:t xml:space="preserve">Fréquence des stades d'écorce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1   2   3   4 </w:t>
      </w:r>
      <w:r>
        <w:br w:type="textWrapping"/>
      </w:r>
      <w:r>
        <w:rPr>
          <w:rStyle w:val="VerbatimChar"/>
        </w:rPr>
        <w:t xml:space="preserve">112 126  92 323 </w:t>
      </w:r>
    </w:p>
    <w:p>
      <w:pPr>
        <w:pStyle w:val="SourceCode"/>
      </w:pPr>
      <w:r>
        <w:rPr>
          <w:rStyle w:val="VerbatimChar"/>
        </w:rPr>
        <w:t xml:space="preserve">Fréquence des stades de dureté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1   2   3   4   5 </w:t>
      </w:r>
      <w:r>
        <w:br w:type="textWrapping"/>
      </w:r>
      <w:r>
        <w:rPr>
          <w:rStyle w:val="VerbatimChar"/>
        </w:rPr>
        <w:t xml:space="preserve">125 208 239 151  59 </w:t>
      </w:r>
    </w:p>
    <w:bookmarkStart w:id="30" w:name="coherences"/>
    <w:p>
      <w:pPr>
        <w:pStyle w:val="Heading1"/>
      </w:pPr>
      <w:r>
        <w:t xml:space="preserve">Cohérences</w:t>
      </w:r>
    </w:p>
    <w:bookmarkEnd w:id="30"/>
    <w:bookmarkStart w:id="31" w:name="essences"/>
    <w:p>
      <w:pPr>
        <w:pStyle w:val="Heading3"/>
      </w:pPr>
      <w:r>
        <w:t xml:space="preserve">Essences</w:t>
      </w:r>
    </w:p>
    <w:bookmarkEnd w:id="31"/>
    <w:p>
      <w:r>
        <w:t xml:space="preserve">Liste des essences non présentes dans la base CodeEssence</w:t>
      </w:r>
    </w:p>
    <w:p>
      <w:pPr>
        <w:pStyle w:val="SourceCode"/>
      </w:pPr>
      <w:r>
        <w:rPr>
          <w:rStyle w:val="VerbatimChar"/>
        </w:rPr>
        <w:t xml:space="preserve">[1] "SUN"</w:t>
      </w:r>
    </w:p>
    <w:bookmarkStart w:id="32" w:name="tarifs"/>
    <w:p>
      <w:pPr>
        <w:pStyle w:val="Heading3"/>
      </w:pPr>
      <w:r>
        <w:t xml:space="preserve">Tarifs</w:t>
      </w:r>
    </w:p>
    <w:bookmarkEnd w:id="32"/>
    <w:p>
      <w:pPr>
        <w:pStyle w:val="SourceCode"/>
      </w:pPr>
      <w:r>
        <w:rPr>
          <w:rStyle w:val="VerbatimChar"/>
        </w:rPr>
        <w:t xml:space="preserve">Pas de doublon dans le fichier des numéros de tarifs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40cd4b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