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imes New Roman" w:cs="Arial"/>
          <w:color w:val="auto"/>
          <w:sz w:val="24"/>
          <w:szCs w:val="24"/>
        </w:rPr>
        <w:id w:val="-1192306537"/>
        <w:docPartObj>
          <w:docPartGallery w:val="Cover Pages"/>
          <w:docPartUnique/>
        </w:docPartObj>
      </w:sdtPr>
      <w:sdtEndPr>
        <w:rPr>
          <w:rFonts w:cstheme="minorBidi"/>
          <w:color w:val="000000" w:themeColor="text1"/>
          <w:sz w:val="22"/>
          <w:szCs w:val="22"/>
          <w:lang w:val="fr-BE"/>
        </w:rPr>
      </w:sdtEndPr>
      <w:sdtContent>
        <w:p w14:paraId="5FF2FF01" w14:textId="00D71F33" w:rsidR="00357815" w:rsidRPr="00FB726B" w:rsidRDefault="00357815" w:rsidP="00C57DFD">
          <w:pPr>
            <w:pStyle w:val="NoSpacing"/>
            <w:pBdr>
              <w:bottom w:val="single" w:sz="4" w:space="1" w:color="auto"/>
            </w:pBdr>
            <w:spacing w:before="1540" w:after="240" w:line="360" w:lineRule="auto"/>
            <w:jc w:val="center"/>
            <w:rPr>
              <w:rFonts w:cs="Arial"/>
              <w:color w:val="auto"/>
              <w:sz w:val="24"/>
              <w:szCs w:val="24"/>
            </w:rPr>
          </w:pPr>
        </w:p>
        <w:p w14:paraId="347E9BF8" w14:textId="0549B2FB" w:rsidR="00C57DFD" w:rsidRPr="00FB726B" w:rsidRDefault="00E93F01" w:rsidP="00FB726B">
          <w:pPr>
            <w:pStyle w:val="NoSpacing"/>
            <w:jc w:val="center"/>
            <w:rPr>
              <w:rFonts w:cs="Arial"/>
              <w:b/>
              <w:bCs/>
              <w:color w:val="auto"/>
              <w:sz w:val="56"/>
              <w:szCs w:val="56"/>
            </w:rPr>
          </w:pPr>
          <w:r>
            <w:rPr>
              <w:rFonts w:cs="Arial"/>
              <w:b/>
              <w:bCs/>
              <w:color w:val="auto"/>
              <w:sz w:val="56"/>
              <w:szCs w:val="56"/>
            </w:rPr>
            <w:t>Testing Report</w:t>
          </w:r>
        </w:p>
        <w:p w14:paraId="6FC27FB5" w14:textId="57D49B14" w:rsidR="00357815" w:rsidRPr="00FB726B" w:rsidRDefault="00357815" w:rsidP="00C57DFD">
          <w:pPr>
            <w:pStyle w:val="NoSpacing"/>
            <w:pBdr>
              <w:top w:val="single" w:sz="4" w:space="1" w:color="auto"/>
            </w:pBdr>
            <w:spacing w:before="480" w:line="360" w:lineRule="auto"/>
            <w:jc w:val="center"/>
            <w:rPr>
              <w:rFonts w:cs="Arial"/>
              <w:color w:val="auto"/>
              <w:sz w:val="24"/>
              <w:szCs w:val="24"/>
            </w:rPr>
          </w:pPr>
        </w:p>
        <w:p w14:paraId="725B2499" w14:textId="5A5A48C9" w:rsidR="00C16832" w:rsidRPr="00C16832" w:rsidRDefault="00C16832" w:rsidP="009B6AAD">
          <w:pPr>
            <w:pStyle w:val="NoSpacing"/>
            <w:spacing w:before="480" w:line="360" w:lineRule="auto"/>
            <w:rPr>
              <w:rFonts w:cs="Arial"/>
              <w:color w:val="auto"/>
              <w:sz w:val="24"/>
              <w:szCs w:val="24"/>
            </w:rPr>
          </w:pPr>
        </w:p>
        <w:p w14:paraId="1D4FC1F1" w14:textId="43E4EF1B" w:rsidR="00C16832" w:rsidRPr="00FB726B" w:rsidRDefault="005D0ACD" w:rsidP="003401BE">
          <w:pPr>
            <w:pStyle w:val="NoSpacing"/>
            <w:spacing w:before="480" w:line="360" w:lineRule="auto"/>
            <w:jc w:val="center"/>
            <w:rPr>
              <w:rFonts w:cs="Arial"/>
              <w:color w:val="auto"/>
              <w:sz w:val="24"/>
              <w:szCs w:val="24"/>
            </w:rPr>
          </w:pPr>
          <w:r>
            <w:rPr>
              <w:rFonts w:cs="Arial"/>
              <w:noProof/>
              <w:color w:val="auto"/>
              <w:sz w:val="24"/>
              <w:szCs w:val="24"/>
            </w:rPr>
            <w:drawing>
              <wp:inline distT="0" distB="0" distL="0" distR="0" wp14:anchorId="3AA53945" wp14:editId="2B645A32">
                <wp:extent cx="6115050" cy="3333750"/>
                <wp:effectExtent l="0" t="0" r="0" b="0"/>
                <wp:docPr id="6757027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3333750"/>
                        </a:xfrm>
                        <a:prstGeom prst="rect">
                          <a:avLst/>
                        </a:prstGeom>
                        <a:noFill/>
                        <a:ln>
                          <a:noFill/>
                        </a:ln>
                      </pic:spPr>
                    </pic:pic>
                  </a:graphicData>
                </a:graphic>
              </wp:inline>
            </w:drawing>
          </w:r>
        </w:p>
        <w:p w14:paraId="073973D0" w14:textId="5E130414" w:rsidR="00E142E7" w:rsidRPr="00FB726B" w:rsidRDefault="00C16832" w:rsidP="00937870">
          <w:pPr>
            <w:rPr>
              <w:lang w:val="fr-BE"/>
            </w:rPr>
          </w:pPr>
          <w:r w:rsidRPr="00FB726B">
            <w:rPr>
              <w:noProof/>
            </w:rPr>
            <mc:AlternateContent>
              <mc:Choice Requires="wps">
                <w:drawing>
                  <wp:anchor distT="0" distB="0" distL="114300" distR="114300" simplePos="0" relativeHeight="251659264" behindDoc="0" locked="0" layoutInCell="1" allowOverlap="1" wp14:anchorId="61806A2E" wp14:editId="1FA98E3E">
                    <wp:simplePos x="0" y="0"/>
                    <wp:positionH relativeFrom="margin">
                      <wp:posOffset>4683760</wp:posOffset>
                    </wp:positionH>
                    <wp:positionV relativeFrom="page">
                      <wp:posOffset>9086850</wp:posOffset>
                    </wp:positionV>
                    <wp:extent cx="1423035" cy="557530"/>
                    <wp:effectExtent l="0" t="0" r="5715" b="0"/>
                    <wp:wrapNone/>
                    <wp:docPr id="142" name="Text Box 142"/>
                    <wp:cNvGraphicFramePr/>
                    <a:graphic xmlns:a="http://schemas.openxmlformats.org/drawingml/2006/main">
                      <a:graphicData uri="http://schemas.microsoft.com/office/word/2010/wordprocessingShape">
                        <wps:wsp>
                          <wps:cNvSpPr txBox="1"/>
                          <wps:spPr>
                            <a:xfrm>
                              <a:off x="0" y="0"/>
                              <a:ext cx="1423035" cy="557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E51CDD" w14:textId="7B45E0E3" w:rsidR="00357815" w:rsidRPr="00C57DFD" w:rsidRDefault="00000000" w:rsidP="005D0ACD">
                                <w:pPr>
                                  <w:pStyle w:val="NoSpacing"/>
                                  <w:rPr>
                                    <w:b/>
                                    <w:bCs/>
                                    <w:color w:val="auto"/>
                                  </w:rPr>
                                </w:pPr>
                                <w:sdt>
                                  <w:sdtPr>
                                    <w:rPr>
                                      <w:b/>
                                      <w:bCs/>
                                      <w:caps/>
                                      <w:color w:val="auto"/>
                                    </w:rPr>
                                    <w:alias w:val="Company"/>
                                    <w:tag w:val=""/>
                                    <w:id w:val="1390145197"/>
                                    <w:dataBinding w:prefixMappings="xmlns:ns0='http://schemas.openxmlformats.org/officeDocument/2006/extended-properties' " w:xpath="/ns0:Properties[1]/ns0:Company[1]" w:storeItemID="{6668398D-A668-4E3E-A5EB-62B293D839F1}"/>
                                    <w:text/>
                                  </w:sdtPr>
                                  <w:sdtContent>
                                    <w:r w:rsidR="006476C3" w:rsidRPr="00C57DFD">
                                      <w:rPr>
                                        <w:b/>
                                        <w:bCs/>
                                        <w:caps/>
                                        <w:color w:val="auto"/>
                                      </w:rPr>
                                      <w:t>PREPARED BY</w:t>
                                    </w:r>
                                  </w:sdtContent>
                                </w:sdt>
                              </w:p>
                              <w:p w14:paraId="0A49D8C5" w14:textId="044E1C3A" w:rsidR="00C16832" w:rsidRPr="00C57DFD" w:rsidRDefault="00B37D53" w:rsidP="005D0ACD">
                                <w:pPr>
                                  <w:pStyle w:val="NoSpacing"/>
                                  <w:rPr>
                                    <w:caps/>
                                    <w:color w:val="auto"/>
                                  </w:rPr>
                                </w:pPr>
                                <w:r>
                                  <w:rPr>
                                    <w:caps/>
                                    <w:color w:val="auto"/>
                                  </w:rPr>
                                  <w:t>Muza</w:t>
                                </w:r>
                              </w:p>
                              <w:p w14:paraId="3E911C2F" w14:textId="794A6703" w:rsidR="00357815" w:rsidRPr="002E498A" w:rsidRDefault="00B37D53" w:rsidP="005D0ACD">
                                <w:pPr>
                                  <w:pStyle w:val="NoSpacing"/>
                                  <w:rPr>
                                    <w:caps/>
                                    <w:color w:val="auto"/>
                                  </w:rPr>
                                </w:pPr>
                                <w:r w:rsidRPr="002E498A">
                                  <w:rPr>
                                    <w:caps/>
                                    <w:color w:val="auto"/>
                                  </w:rPr>
                                  <w:t>Max</w:t>
                                </w:r>
                              </w:p>
                              <w:p w14:paraId="7199885F" w14:textId="3E37B614" w:rsidR="00B37D53" w:rsidRPr="00C57DFD" w:rsidRDefault="00B37D53" w:rsidP="005D0ACD">
                                <w:pPr>
                                  <w:pStyle w:val="NoSpacing"/>
                                  <w:rPr>
                                    <w:caps/>
                                    <w:color w:val="auto"/>
                                  </w:rPr>
                                </w:pPr>
                                <w:r w:rsidRPr="002E498A">
                                  <w:rPr>
                                    <w:caps/>
                                    <w:color w:val="auto"/>
                                  </w:rPr>
                                  <w:t>Mahmoud Hasan</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1806A2E" id="_x0000_t202" coordsize="21600,21600" o:spt="202" path="m,l,21600r21600,l21600,xe">
                    <v:stroke joinstyle="miter"/>
                    <v:path gradientshapeok="t" o:connecttype="rect"/>
                  </v:shapetype>
                  <v:shape id="Text Box 142" o:spid="_x0000_s1026" type="#_x0000_t202" style="position:absolute;left:0;text-align:left;margin-left:368.8pt;margin-top:715.5pt;width:112.05pt;height:43.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" filled="f" stroked="f" strokeweight=".5pt">
                    <v:textbox style="mso-fit-shape-to-text:t" inset="0,0,0,0">
                      <w:txbxContent>
                        <w:p w14:paraId="26E51CDD" w14:textId="7B45E0E3" w:rsidR="00357815" w:rsidRPr="00C57DFD" w:rsidRDefault="00000000" w:rsidP="005D0ACD">
                          <w:pPr>
                            <w:pStyle w:val="NoSpacing"/>
                            <w:rPr>
                              <w:b/>
                              <w:bCs/>
                              <w:color w:val="auto"/>
                            </w:rPr>
                          </w:pPr>
                          <w:sdt>
                            <w:sdtPr>
                              <w:rPr>
                                <w:b/>
                                <w:bCs/>
                                <w:caps/>
                                <w:color w:val="auto"/>
                              </w:rPr>
                              <w:alias w:val="Company"/>
                              <w:tag w:val=""/>
                              <w:id w:val="1390145197"/>
                              <w:dataBinding w:prefixMappings="xmlns:ns0='http://schemas.openxmlformats.org/officeDocument/2006/extended-properties' " w:xpath="/ns0:Properties[1]/ns0:Company[1]" w:storeItemID="{6668398D-A668-4E3E-A5EB-62B293D839F1}"/>
                              <w:text/>
                            </w:sdtPr>
                            <w:sdtContent>
                              <w:r w:rsidR="006476C3" w:rsidRPr="00C57DFD">
                                <w:rPr>
                                  <w:b/>
                                  <w:bCs/>
                                  <w:caps/>
                                  <w:color w:val="auto"/>
                                </w:rPr>
                                <w:t>PREPARED BY</w:t>
                              </w:r>
                            </w:sdtContent>
                          </w:sdt>
                        </w:p>
                        <w:p w14:paraId="0A49D8C5" w14:textId="044E1C3A" w:rsidR="00C16832" w:rsidRPr="00C57DFD" w:rsidRDefault="00B37D53" w:rsidP="005D0ACD">
                          <w:pPr>
                            <w:pStyle w:val="NoSpacing"/>
                            <w:rPr>
                              <w:caps/>
                              <w:color w:val="auto"/>
                            </w:rPr>
                          </w:pPr>
                          <w:r>
                            <w:rPr>
                              <w:caps/>
                              <w:color w:val="auto"/>
                            </w:rPr>
                            <w:t>Muza</w:t>
                          </w:r>
                        </w:p>
                        <w:p w14:paraId="3E911C2F" w14:textId="794A6703" w:rsidR="00357815" w:rsidRPr="002E498A" w:rsidRDefault="00B37D53" w:rsidP="005D0ACD">
                          <w:pPr>
                            <w:pStyle w:val="NoSpacing"/>
                            <w:rPr>
                              <w:caps/>
                              <w:color w:val="auto"/>
                            </w:rPr>
                          </w:pPr>
                          <w:r w:rsidRPr="002E498A">
                            <w:rPr>
                              <w:caps/>
                              <w:color w:val="auto"/>
                            </w:rPr>
                            <w:t>Max</w:t>
                          </w:r>
                        </w:p>
                        <w:p w14:paraId="7199885F" w14:textId="3E37B614" w:rsidR="00B37D53" w:rsidRPr="00C57DFD" w:rsidRDefault="00B37D53" w:rsidP="005D0ACD">
                          <w:pPr>
                            <w:pStyle w:val="NoSpacing"/>
                            <w:rPr>
                              <w:caps/>
                              <w:color w:val="auto"/>
                            </w:rPr>
                          </w:pPr>
                          <w:r w:rsidRPr="002E498A">
                            <w:rPr>
                              <w:caps/>
                              <w:color w:val="auto"/>
                            </w:rPr>
                            <w:t>Mahmoud Hasan</w:t>
                          </w:r>
                        </w:p>
                      </w:txbxContent>
                    </v:textbox>
                    <w10:wrap anchorx="margin" anchory="page"/>
                  </v:shape>
                </w:pict>
              </mc:Fallback>
            </mc:AlternateContent>
          </w:r>
          <w:r w:rsidR="00357815" w:rsidRPr="00FB726B">
            <w:rPr>
              <w:lang w:val="fr-BE"/>
            </w:rPr>
            <w:br w:type="page"/>
          </w:r>
        </w:p>
      </w:sdtContent>
    </w:sdt>
    <w:sdt>
      <w:sdtPr>
        <w:rPr>
          <w:rFonts w:eastAsia="Times New Roman" w:cs="Arial"/>
          <w:b w:val="0"/>
          <w:bCs w:val="0"/>
          <w:sz w:val="22"/>
          <w:szCs w:val="22"/>
        </w:rPr>
        <w:id w:val="-1164248841"/>
        <w:docPartObj>
          <w:docPartGallery w:val="Table of Contents"/>
          <w:docPartUnique/>
        </w:docPartObj>
      </w:sdtPr>
      <w:sdtEndPr>
        <w:rPr>
          <w:rFonts w:cstheme="minorBidi"/>
          <w:noProof/>
        </w:rPr>
      </w:sdtEndPr>
      <w:sdtContent>
        <w:p w14:paraId="41923F57" w14:textId="1A736A6A" w:rsidR="002C231F" w:rsidRPr="009F0E45" w:rsidRDefault="00BE6514" w:rsidP="00BE6514">
          <w:pPr>
            <w:pStyle w:val="TOCHeading"/>
            <w:numPr>
              <w:ilvl w:val="0"/>
              <w:numId w:val="0"/>
            </w:numPr>
            <w:tabs>
              <w:tab w:val="center" w:pos="4819"/>
              <w:tab w:val="center" w:pos="5102"/>
              <w:tab w:val="left" w:pos="6770"/>
              <w:tab w:val="left" w:pos="8110"/>
            </w:tabs>
            <w:ind w:left="432" w:hanging="432"/>
            <w:jc w:val="left"/>
            <w:rPr>
              <w:rFonts w:cs="Arial"/>
            </w:rPr>
          </w:pPr>
          <w:r>
            <w:rPr>
              <w:rFonts w:eastAsia="Times New Roman" w:cs="Arial"/>
              <w:b w:val="0"/>
              <w:bCs w:val="0"/>
              <w:sz w:val="22"/>
              <w:szCs w:val="22"/>
            </w:rPr>
            <w:tab/>
          </w:r>
          <w:r w:rsidR="00615BFC">
            <w:rPr>
              <w:rFonts w:cs="Arial"/>
            </w:rPr>
            <w:tab/>
          </w:r>
          <w:r w:rsidR="00DE0157" w:rsidRPr="009F0E45">
            <w:rPr>
              <w:rFonts w:cs="Arial"/>
            </w:rPr>
            <w:t>INDEX</w:t>
          </w:r>
          <w:r>
            <w:rPr>
              <w:rFonts w:cs="Arial"/>
            </w:rPr>
            <w:tab/>
          </w:r>
          <w:r>
            <w:rPr>
              <w:rFonts w:cs="Arial"/>
            </w:rPr>
            <w:tab/>
          </w:r>
        </w:p>
        <w:p w14:paraId="6964BF14" w14:textId="5FB05AAA" w:rsidR="006B63BF" w:rsidRDefault="002C231F">
          <w:pPr>
            <w:pStyle w:val="TOC1"/>
            <w:tabs>
              <w:tab w:val="left" w:pos="440"/>
              <w:tab w:val="right" w:leader="dot" w:pos="10194"/>
            </w:tabs>
            <w:rPr>
              <w:rFonts w:asciiTheme="minorHAnsi" w:eastAsiaTheme="minorEastAsia" w:hAnsiTheme="minorHAnsi"/>
              <w:noProof/>
              <w:color w:val="auto"/>
              <w:kern w:val="2"/>
              <w:sz w:val="24"/>
              <w:szCs w:val="24"/>
              <w:lang w:val="en-BE" w:eastAsia="en-BE"/>
              <w14:ligatures w14:val="standardContextual"/>
            </w:rPr>
          </w:pPr>
          <w:r w:rsidRPr="009F0E45">
            <w:rPr>
              <w:rFonts w:cs="Arial"/>
            </w:rPr>
            <w:fldChar w:fldCharType="begin"/>
          </w:r>
          <w:r w:rsidRPr="009F0E45">
            <w:rPr>
              <w:rFonts w:cs="Arial"/>
            </w:rPr>
            <w:instrText xml:space="preserve"> TOC \o "1-3" \h \z \u </w:instrText>
          </w:r>
          <w:r w:rsidRPr="009F0E45">
            <w:rPr>
              <w:rFonts w:cs="Arial"/>
            </w:rPr>
            <w:fldChar w:fldCharType="separate"/>
          </w:r>
          <w:hyperlink w:anchor="_Toc224283737" w:history="1">
            <w:r w:rsidR="006B63BF" w:rsidRPr="00F93F7D">
              <w:rPr>
                <w:rStyle w:val="Hyperlink"/>
                <w:noProof/>
              </w:rPr>
              <w:t>1</w:t>
            </w:r>
            <w:r w:rsidR="006B63BF">
              <w:rPr>
                <w:rFonts w:asciiTheme="minorHAnsi" w:eastAsiaTheme="minorEastAsia" w:hAnsiTheme="minorHAnsi"/>
                <w:noProof/>
                <w:color w:val="auto"/>
                <w:kern w:val="2"/>
                <w:sz w:val="24"/>
                <w:szCs w:val="24"/>
                <w:lang w:val="en-BE" w:eastAsia="en-BE"/>
                <w14:ligatures w14:val="standardContextual"/>
              </w:rPr>
              <w:tab/>
            </w:r>
            <w:r w:rsidR="006B63BF" w:rsidRPr="00F93F7D">
              <w:rPr>
                <w:rStyle w:val="Hyperlink"/>
                <w:noProof/>
              </w:rPr>
              <w:t>Introduction</w:t>
            </w:r>
            <w:r w:rsidR="006B63BF">
              <w:rPr>
                <w:noProof/>
                <w:webHidden/>
              </w:rPr>
              <w:tab/>
            </w:r>
            <w:r w:rsidR="006B63BF">
              <w:rPr>
                <w:noProof/>
                <w:webHidden/>
              </w:rPr>
              <w:fldChar w:fldCharType="begin"/>
            </w:r>
            <w:r w:rsidR="006B63BF">
              <w:rPr>
                <w:noProof/>
                <w:webHidden/>
              </w:rPr>
              <w:instrText xml:space="preserve"> PAGEREF _Toc224283737 \h </w:instrText>
            </w:r>
            <w:r w:rsidR="006B63BF">
              <w:rPr>
                <w:noProof/>
                <w:webHidden/>
              </w:rPr>
            </w:r>
            <w:r w:rsidR="006B63BF">
              <w:rPr>
                <w:noProof/>
                <w:webHidden/>
              </w:rPr>
              <w:fldChar w:fldCharType="separate"/>
            </w:r>
            <w:r w:rsidR="003C4155">
              <w:rPr>
                <w:noProof/>
                <w:webHidden/>
              </w:rPr>
              <w:t>3</w:t>
            </w:r>
            <w:r w:rsidR="006B63BF">
              <w:rPr>
                <w:noProof/>
                <w:webHidden/>
              </w:rPr>
              <w:fldChar w:fldCharType="end"/>
            </w:r>
          </w:hyperlink>
        </w:p>
        <w:p w14:paraId="59034DA3" w14:textId="2663C10D" w:rsidR="006B63BF" w:rsidRDefault="006B63BF">
          <w:pPr>
            <w:pStyle w:val="TOC2"/>
            <w:tabs>
              <w:tab w:val="left" w:pos="96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38" w:history="1">
            <w:r w:rsidRPr="00F93F7D">
              <w:rPr>
                <w:rStyle w:val="Hyperlink"/>
                <w:noProof/>
              </w:rPr>
              <w:t>1.1</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Testing of the Port Scanning Tool</w:t>
            </w:r>
            <w:r>
              <w:rPr>
                <w:noProof/>
                <w:webHidden/>
              </w:rPr>
              <w:tab/>
            </w:r>
            <w:r>
              <w:rPr>
                <w:noProof/>
                <w:webHidden/>
              </w:rPr>
              <w:fldChar w:fldCharType="begin"/>
            </w:r>
            <w:r>
              <w:rPr>
                <w:noProof/>
                <w:webHidden/>
              </w:rPr>
              <w:instrText xml:space="preserve"> PAGEREF _Toc224283738 \h </w:instrText>
            </w:r>
            <w:r>
              <w:rPr>
                <w:noProof/>
                <w:webHidden/>
              </w:rPr>
            </w:r>
            <w:r>
              <w:rPr>
                <w:noProof/>
                <w:webHidden/>
              </w:rPr>
              <w:fldChar w:fldCharType="separate"/>
            </w:r>
            <w:r w:rsidR="003C4155">
              <w:rPr>
                <w:noProof/>
                <w:webHidden/>
              </w:rPr>
              <w:t>3</w:t>
            </w:r>
            <w:r>
              <w:rPr>
                <w:noProof/>
                <w:webHidden/>
              </w:rPr>
              <w:fldChar w:fldCharType="end"/>
            </w:r>
          </w:hyperlink>
        </w:p>
        <w:p w14:paraId="6EC64B37" w14:textId="69553999" w:rsidR="006B63BF" w:rsidRDefault="006B63BF">
          <w:pPr>
            <w:pStyle w:val="TOC2"/>
            <w:tabs>
              <w:tab w:val="left" w:pos="96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39" w:history="1">
            <w:r w:rsidRPr="00F93F7D">
              <w:rPr>
                <w:rStyle w:val="Hyperlink"/>
                <w:noProof/>
              </w:rPr>
              <w:t>1.2</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Ethical Considerations</w:t>
            </w:r>
            <w:r>
              <w:rPr>
                <w:noProof/>
                <w:webHidden/>
              </w:rPr>
              <w:tab/>
            </w:r>
            <w:r>
              <w:rPr>
                <w:noProof/>
                <w:webHidden/>
              </w:rPr>
              <w:fldChar w:fldCharType="begin"/>
            </w:r>
            <w:r>
              <w:rPr>
                <w:noProof/>
                <w:webHidden/>
              </w:rPr>
              <w:instrText xml:space="preserve"> PAGEREF _Toc224283739 \h </w:instrText>
            </w:r>
            <w:r>
              <w:rPr>
                <w:noProof/>
                <w:webHidden/>
              </w:rPr>
            </w:r>
            <w:r>
              <w:rPr>
                <w:noProof/>
                <w:webHidden/>
              </w:rPr>
              <w:fldChar w:fldCharType="separate"/>
            </w:r>
            <w:r w:rsidR="003C4155">
              <w:rPr>
                <w:noProof/>
                <w:webHidden/>
              </w:rPr>
              <w:t>3</w:t>
            </w:r>
            <w:r>
              <w:rPr>
                <w:noProof/>
                <w:webHidden/>
              </w:rPr>
              <w:fldChar w:fldCharType="end"/>
            </w:r>
          </w:hyperlink>
        </w:p>
        <w:p w14:paraId="4840777D" w14:textId="6D5FE47F" w:rsidR="006B63BF" w:rsidRDefault="006B63BF">
          <w:pPr>
            <w:pStyle w:val="TOC1"/>
            <w:tabs>
              <w:tab w:val="left" w:pos="44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40" w:history="1">
            <w:r w:rsidRPr="00F93F7D">
              <w:rPr>
                <w:rStyle w:val="Hyperlink"/>
                <w:noProof/>
              </w:rPr>
              <w:t>2</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Testing Environment</w:t>
            </w:r>
            <w:r>
              <w:rPr>
                <w:noProof/>
                <w:webHidden/>
              </w:rPr>
              <w:tab/>
            </w:r>
            <w:r>
              <w:rPr>
                <w:noProof/>
                <w:webHidden/>
              </w:rPr>
              <w:fldChar w:fldCharType="begin"/>
            </w:r>
            <w:r>
              <w:rPr>
                <w:noProof/>
                <w:webHidden/>
              </w:rPr>
              <w:instrText xml:space="preserve"> PAGEREF _Toc224283740 \h </w:instrText>
            </w:r>
            <w:r>
              <w:rPr>
                <w:noProof/>
                <w:webHidden/>
              </w:rPr>
            </w:r>
            <w:r>
              <w:rPr>
                <w:noProof/>
                <w:webHidden/>
              </w:rPr>
              <w:fldChar w:fldCharType="separate"/>
            </w:r>
            <w:r w:rsidR="003C4155">
              <w:rPr>
                <w:noProof/>
                <w:webHidden/>
              </w:rPr>
              <w:t>4</w:t>
            </w:r>
            <w:r>
              <w:rPr>
                <w:noProof/>
                <w:webHidden/>
              </w:rPr>
              <w:fldChar w:fldCharType="end"/>
            </w:r>
          </w:hyperlink>
        </w:p>
        <w:p w14:paraId="6C34CFA6" w14:textId="7E936709" w:rsidR="006B63BF" w:rsidRDefault="006B63BF">
          <w:pPr>
            <w:pStyle w:val="TOC1"/>
            <w:tabs>
              <w:tab w:val="left" w:pos="44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41" w:history="1">
            <w:r w:rsidRPr="00F93F7D">
              <w:rPr>
                <w:rStyle w:val="Hyperlink"/>
                <w:noProof/>
              </w:rPr>
              <w:t>3</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Testing Methodology</w:t>
            </w:r>
            <w:r>
              <w:rPr>
                <w:noProof/>
                <w:webHidden/>
              </w:rPr>
              <w:tab/>
            </w:r>
            <w:r>
              <w:rPr>
                <w:noProof/>
                <w:webHidden/>
              </w:rPr>
              <w:fldChar w:fldCharType="begin"/>
            </w:r>
            <w:r>
              <w:rPr>
                <w:noProof/>
                <w:webHidden/>
              </w:rPr>
              <w:instrText xml:space="preserve"> PAGEREF _Toc224283741 \h </w:instrText>
            </w:r>
            <w:r>
              <w:rPr>
                <w:noProof/>
                <w:webHidden/>
              </w:rPr>
            </w:r>
            <w:r>
              <w:rPr>
                <w:noProof/>
                <w:webHidden/>
              </w:rPr>
              <w:fldChar w:fldCharType="separate"/>
            </w:r>
            <w:r w:rsidR="003C4155">
              <w:rPr>
                <w:noProof/>
                <w:webHidden/>
              </w:rPr>
              <w:t>4</w:t>
            </w:r>
            <w:r>
              <w:rPr>
                <w:noProof/>
                <w:webHidden/>
              </w:rPr>
              <w:fldChar w:fldCharType="end"/>
            </w:r>
          </w:hyperlink>
        </w:p>
        <w:p w14:paraId="410EF9F5" w14:textId="1E7D45D7" w:rsidR="006B63BF" w:rsidRDefault="006B63BF">
          <w:pPr>
            <w:pStyle w:val="TOC1"/>
            <w:tabs>
              <w:tab w:val="left" w:pos="44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42" w:history="1">
            <w:r w:rsidRPr="00F93F7D">
              <w:rPr>
                <w:rStyle w:val="Hyperlink"/>
                <w:noProof/>
              </w:rPr>
              <w:t>4</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Testing Cases</w:t>
            </w:r>
            <w:r>
              <w:rPr>
                <w:noProof/>
                <w:webHidden/>
              </w:rPr>
              <w:tab/>
            </w:r>
            <w:r>
              <w:rPr>
                <w:noProof/>
                <w:webHidden/>
              </w:rPr>
              <w:fldChar w:fldCharType="begin"/>
            </w:r>
            <w:r>
              <w:rPr>
                <w:noProof/>
                <w:webHidden/>
              </w:rPr>
              <w:instrText xml:space="preserve"> PAGEREF _Toc224283742 \h </w:instrText>
            </w:r>
            <w:r>
              <w:rPr>
                <w:noProof/>
                <w:webHidden/>
              </w:rPr>
            </w:r>
            <w:r>
              <w:rPr>
                <w:noProof/>
                <w:webHidden/>
              </w:rPr>
              <w:fldChar w:fldCharType="separate"/>
            </w:r>
            <w:r w:rsidR="003C4155">
              <w:rPr>
                <w:noProof/>
                <w:webHidden/>
              </w:rPr>
              <w:t>6</w:t>
            </w:r>
            <w:r>
              <w:rPr>
                <w:noProof/>
                <w:webHidden/>
              </w:rPr>
              <w:fldChar w:fldCharType="end"/>
            </w:r>
          </w:hyperlink>
        </w:p>
        <w:p w14:paraId="76980025" w14:textId="10E700A9" w:rsidR="006B63BF" w:rsidRDefault="006B63BF">
          <w:pPr>
            <w:pStyle w:val="TOC2"/>
            <w:tabs>
              <w:tab w:val="left" w:pos="96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43" w:history="1">
            <w:r w:rsidRPr="00F93F7D">
              <w:rPr>
                <w:rStyle w:val="Hyperlink"/>
                <w:noProof/>
              </w:rPr>
              <w:t>4.1</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The Menu</w:t>
            </w:r>
            <w:r>
              <w:rPr>
                <w:noProof/>
                <w:webHidden/>
              </w:rPr>
              <w:tab/>
            </w:r>
            <w:r>
              <w:rPr>
                <w:noProof/>
                <w:webHidden/>
              </w:rPr>
              <w:fldChar w:fldCharType="begin"/>
            </w:r>
            <w:r>
              <w:rPr>
                <w:noProof/>
                <w:webHidden/>
              </w:rPr>
              <w:instrText xml:space="preserve"> PAGEREF _Toc224283743 \h </w:instrText>
            </w:r>
            <w:r>
              <w:rPr>
                <w:noProof/>
                <w:webHidden/>
              </w:rPr>
            </w:r>
            <w:r>
              <w:rPr>
                <w:noProof/>
                <w:webHidden/>
              </w:rPr>
              <w:fldChar w:fldCharType="separate"/>
            </w:r>
            <w:r w:rsidR="003C4155">
              <w:rPr>
                <w:noProof/>
                <w:webHidden/>
              </w:rPr>
              <w:t>6</w:t>
            </w:r>
            <w:r>
              <w:rPr>
                <w:noProof/>
                <w:webHidden/>
              </w:rPr>
              <w:fldChar w:fldCharType="end"/>
            </w:r>
          </w:hyperlink>
        </w:p>
        <w:p w14:paraId="404A8AF8" w14:textId="6E389F8F" w:rsidR="006B63BF" w:rsidRDefault="006B63BF">
          <w:pPr>
            <w:pStyle w:val="TOC2"/>
            <w:tabs>
              <w:tab w:val="left" w:pos="96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44" w:history="1">
            <w:r w:rsidRPr="00F93F7D">
              <w:rPr>
                <w:rStyle w:val="Hyperlink"/>
                <w:noProof/>
              </w:rPr>
              <w:t>4.2</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TCP Scan Test</w:t>
            </w:r>
            <w:r>
              <w:rPr>
                <w:noProof/>
                <w:webHidden/>
              </w:rPr>
              <w:tab/>
            </w:r>
            <w:r>
              <w:rPr>
                <w:noProof/>
                <w:webHidden/>
              </w:rPr>
              <w:fldChar w:fldCharType="begin"/>
            </w:r>
            <w:r>
              <w:rPr>
                <w:noProof/>
                <w:webHidden/>
              </w:rPr>
              <w:instrText xml:space="preserve"> PAGEREF _Toc224283744 \h </w:instrText>
            </w:r>
            <w:r>
              <w:rPr>
                <w:noProof/>
                <w:webHidden/>
              </w:rPr>
            </w:r>
            <w:r>
              <w:rPr>
                <w:noProof/>
                <w:webHidden/>
              </w:rPr>
              <w:fldChar w:fldCharType="separate"/>
            </w:r>
            <w:r w:rsidR="003C4155">
              <w:rPr>
                <w:noProof/>
                <w:webHidden/>
              </w:rPr>
              <w:t>7</w:t>
            </w:r>
            <w:r>
              <w:rPr>
                <w:noProof/>
                <w:webHidden/>
              </w:rPr>
              <w:fldChar w:fldCharType="end"/>
            </w:r>
          </w:hyperlink>
        </w:p>
        <w:p w14:paraId="06C22BEE" w14:textId="0A508779" w:rsidR="006B63BF" w:rsidRDefault="006B63BF">
          <w:pPr>
            <w:pStyle w:val="TOC2"/>
            <w:tabs>
              <w:tab w:val="left" w:pos="96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45" w:history="1">
            <w:r w:rsidRPr="00F93F7D">
              <w:rPr>
                <w:rStyle w:val="Hyperlink"/>
                <w:noProof/>
              </w:rPr>
              <w:t>4.3</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UDP Scan Test</w:t>
            </w:r>
            <w:r>
              <w:rPr>
                <w:noProof/>
                <w:webHidden/>
              </w:rPr>
              <w:tab/>
            </w:r>
            <w:r>
              <w:rPr>
                <w:noProof/>
                <w:webHidden/>
              </w:rPr>
              <w:fldChar w:fldCharType="begin"/>
            </w:r>
            <w:r>
              <w:rPr>
                <w:noProof/>
                <w:webHidden/>
              </w:rPr>
              <w:instrText xml:space="preserve"> PAGEREF _Toc224283745 \h </w:instrText>
            </w:r>
            <w:r>
              <w:rPr>
                <w:noProof/>
                <w:webHidden/>
              </w:rPr>
            </w:r>
            <w:r>
              <w:rPr>
                <w:noProof/>
                <w:webHidden/>
              </w:rPr>
              <w:fldChar w:fldCharType="separate"/>
            </w:r>
            <w:r w:rsidR="003C4155">
              <w:rPr>
                <w:noProof/>
                <w:webHidden/>
              </w:rPr>
              <w:t>8</w:t>
            </w:r>
            <w:r>
              <w:rPr>
                <w:noProof/>
                <w:webHidden/>
              </w:rPr>
              <w:fldChar w:fldCharType="end"/>
            </w:r>
          </w:hyperlink>
        </w:p>
        <w:p w14:paraId="621C0926" w14:textId="7DD60A6C" w:rsidR="006B63BF" w:rsidRDefault="006B63BF">
          <w:pPr>
            <w:pStyle w:val="TOC2"/>
            <w:tabs>
              <w:tab w:val="left" w:pos="96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46" w:history="1">
            <w:r w:rsidRPr="00F93F7D">
              <w:rPr>
                <w:rStyle w:val="Hyperlink"/>
                <w:noProof/>
              </w:rPr>
              <w:t>4.4</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Saving Results</w:t>
            </w:r>
            <w:r>
              <w:rPr>
                <w:noProof/>
                <w:webHidden/>
              </w:rPr>
              <w:tab/>
            </w:r>
            <w:r w:rsidR="00B75D6B">
              <w:rPr>
                <w:noProof/>
                <w:webHidden/>
              </w:rPr>
              <w:t>10</w:t>
            </w:r>
          </w:hyperlink>
        </w:p>
        <w:p w14:paraId="6897DFC7" w14:textId="4E5DF94C" w:rsidR="006B63BF" w:rsidRDefault="006B63BF">
          <w:pPr>
            <w:pStyle w:val="TOC1"/>
            <w:tabs>
              <w:tab w:val="left" w:pos="44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47" w:history="1">
            <w:r w:rsidRPr="00F93F7D">
              <w:rPr>
                <w:rStyle w:val="Hyperlink"/>
                <w:noProof/>
              </w:rPr>
              <w:t>5</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Edge Cases</w:t>
            </w:r>
            <w:r>
              <w:rPr>
                <w:noProof/>
                <w:webHidden/>
              </w:rPr>
              <w:tab/>
            </w:r>
            <w:r>
              <w:rPr>
                <w:noProof/>
                <w:webHidden/>
              </w:rPr>
              <w:fldChar w:fldCharType="begin"/>
            </w:r>
            <w:r>
              <w:rPr>
                <w:noProof/>
                <w:webHidden/>
              </w:rPr>
              <w:instrText xml:space="preserve"> PAGEREF _Toc224283747 \h </w:instrText>
            </w:r>
            <w:r>
              <w:rPr>
                <w:noProof/>
                <w:webHidden/>
              </w:rPr>
            </w:r>
            <w:r>
              <w:rPr>
                <w:noProof/>
                <w:webHidden/>
              </w:rPr>
              <w:fldChar w:fldCharType="separate"/>
            </w:r>
            <w:r w:rsidR="003C4155">
              <w:rPr>
                <w:noProof/>
                <w:webHidden/>
              </w:rPr>
              <w:t>11</w:t>
            </w:r>
            <w:r>
              <w:rPr>
                <w:noProof/>
                <w:webHidden/>
              </w:rPr>
              <w:fldChar w:fldCharType="end"/>
            </w:r>
          </w:hyperlink>
        </w:p>
        <w:p w14:paraId="2570C17E" w14:textId="42469254" w:rsidR="006B63BF" w:rsidRDefault="006B63BF">
          <w:pPr>
            <w:pStyle w:val="TOC1"/>
            <w:tabs>
              <w:tab w:val="left" w:pos="44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48" w:history="1">
            <w:r w:rsidRPr="00F93F7D">
              <w:rPr>
                <w:rStyle w:val="Hyperlink"/>
                <w:noProof/>
              </w:rPr>
              <w:t>6</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Observations</w:t>
            </w:r>
            <w:r>
              <w:rPr>
                <w:noProof/>
                <w:webHidden/>
              </w:rPr>
              <w:tab/>
            </w:r>
            <w:r>
              <w:rPr>
                <w:noProof/>
                <w:webHidden/>
              </w:rPr>
              <w:fldChar w:fldCharType="begin"/>
            </w:r>
            <w:r>
              <w:rPr>
                <w:noProof/>
                <w:webHidden/>
              </w:rPr>
              <w:instrText xml:space="preserve"> PAGEREF _Toc224283748 \h </w:instrText>
            </w:r>
            <w:r>
              <w:rPr>
                <w:noProof/>
                <w:webHidden/>
              </w:rPr>
            </w:r>
            <w:r>
              <w:rPr>
                <w:noProof/>
                <w:webHidden/>
              </w:rPr>
              <w:fldChar w:fldCharType="separate"/>
            </w:r>
            <w:r w:rsidR="003C4155">
              <w:rPr>
                <w:noProof/>
                <w:webHidden/>
              </w:rPr>
              <w:t>1</w:t>
            </w:r>
            <w:r w:rsidR="00CE30CE">
              <w:rPr>
                <w:noProof/>
                <w:webHidden/>
              </w:rPr>
              <w:t>2</w:t>
            </w:r>
            <w:r>
              <w:rPr>
                <w:noProof/>
                <w:webHidden/>
              </w:rPr>
              <w:fldChar w:fldCharType="end"/>
            </w:r>
          </w:hyperlink>
        </w:p>
        <w:p w14:paraId="71BBBD56" w14:textId="5843889A" w:rsidR="006B63BF" w:rsidRDefault="006B63BF">
          <w:pPr>
            <w:pStyle w:val="TOC1"/>
            <w:tabs>
              <w:tab w:val="left" w:pos="440"/>
              <w:tab w:val="right" w:leader="dot" w:pos="10194"/>
            </w:tabs>
            <w:rPr>
              <w:rFonts w:asciiTheme="minorHAnsi" w:eastAsiaTheme="minorEastAsia" w:hAnsiTheme="minorHAnsi"/>
              <w:noProof/>
              <w:color w:val="auto"/>
              <w:kern w:val="2"/>
              <w:sz w:val="24"/>
              <w:szCs w:val="24"/>
              <w:lang w:val="en-BE" w:eastAsia="en-BE"/>
              <w14:ligatures w14:val="standardContextual"/>
            </w:rPr>
          </w:pPr>
          <w:hyperlink w:anchor="_Toc224283749" w:history="1">
            <w:r w:rsidRPr="00F93F7D">
              <w:rPr>
                <w:rStyle w:val="Hyperlink"/>
                <w:noProof/>
              </w:rPr>
              <w:t>7</w:t>
            </w:r>
            <w:r>
              <w:rPr>
                <w:rFonts w:asciiTheme="minorHAnsi" w:eastAsiaTheme="minorEastAsia" w:hAnsiTheme="minorHAnsi"/>
                <w:noProof/>
                <w:color w:val="auto"/>
                <w:kern w:val="2"/>
                <w:sz w:val="24"/>
                <w:szCs w:val="24"/>
                <w:lang w:val="en-BE" w:eastAsia="en-BE"/>
                <w14:ligatures w14:val="standardContextual"/>
              </w:rPr>
              <w:tab/>
            </w:r>
            <w:r w:rsidRPr="00F93F7D">
              <w:rPr>
                <w:rStyle w:val="Hyperlink"/>
                <w:noProof/>
              </w:rPr>
              <w:t>Conclusion</w:t>
            </w:r>
            <w:r>
              <w:rPr>
                <w:noProof/>
                <w:webHidden/>
              </w:rPr>
              <w:tab/>
            </w:r>
            <w:r>
              <w:rPr>
                <w:noProof/>
                <w:webHidden/>
              </w:rPr>
              <w:fldChar w:fldCharType="begin"/>
            </w:r>
            <w:r>
              <w:rPr>
                <w:noProof/>
                <w:webHidden/>
              </w:rPr>
              <w:instrText xml:space="preserve"> PAGEREF _Toc224283749 \h </w:instrText>
            </w:r>
            <w:r>
              <w:rPr>
                <w:noProof/>
                <w:webHidden/>
              </w:rPr>
            </w:r>
            <w:r>
              <w:rPr>
                <w:noProof/>
                <w:webHidden/>
              </w:rPr>
              <w:fldChar w:fldCharType="separate"/>
            </w:r>
            <w:r w:rsidR="003C4155">
              <w:rPr>
                <w:noProof/>
                <w:webHidden/>
              </w:rPr>
              <w:t>12</w:t>
            </w:r>
            <w:r>
              <w:rPr>
                <w:noProof/>
                <w:webHidden/>
              </w:rPr>
              <w:fldChar w:fldCharType="end"/>
            </w:r>
          </w:hyperlink>
        </w:p>
        <w:p w14:paraId="2294D582" w14:textId="4A5B7FC8" w:rsidR="002C231F" w:rsidRDefault="002C231F">
          <w:r w:rsidRPr="009F0E45">
            <w:rPr>
              <w:rFonts w:cs="Arial"/>
              <w:b/>
              <w:bCs/>
              <w:noProof/>
            </w:rPr>
            <w:fldChar w:fldCharType="end"/>
          </w:r>
        </w:p>
      </w:sdtContent>
    </w:sdt>
    <w:p w14:paraId="1B71581A" w14:textId="7A798CAD" w:rsidR="00C16832" w:rsidRPr="00FB726B" w:rsidRDefault="00C16832" w:rsidP="00937870">
      <w:r w:rsidRPr="00FB726B">
        <w:br w:type="page"/>
      </w:r>
    </w:p>
    <w:p w14:paraId="160E2348" w14:textId="27405E9D" w:rsidR="00FB726B" w:rsidRPr="00B64ADE" w:rsidRDefault="002E498A" w:rsidP="00937870">
      <w:pPr>
        <w:pStyle w:val="Heading1"/>
      </w:pPr>
      <w:bookmarkStart w:id="0" w:name="_Toc224283737"/>
      <w:r>
        <w:lastRenderedPageBreak/>
        <w:t>I</w:t>
      </w:r>
      <w:r w:rsidR="00F23BDF">
        <w:t>ntroduction</w:t>
      </w:r>
      <w:bookmarkEnd w:id="0"/>
    </w:p>
    <w:p w14:paraId="1092C09A" w14:textId="113D28C7" w:rsidR="000A17AA" w:rsidRDefault="00E93F01" w:rsidP="00937870">
      <w:pPr>
        <w:pStyle w:val="Heading2"/>
      </w:pPr>
      <w:bookmarkStart w:id="1" w:name="_Toc224283738"/>
      <w:r>
        <w:t>Testing of the Port Scanning Tool</w:t>
      </w:r>
      <w:bookmarkEnd w:id="1"/>
    </w:p>
    <w:p w14:paraId="5ABE0ED6" w14:textId="77777777" w:rsidR="00E93F01" w:rsidRDefault="00E93F01" w:rsidP="00E93F01">
      <w:pPr>
        <w:spacing w:before="100" w:beforeAutospacing="1" w:after="100" w:afterAutospacing="1" w:line="240" w:lineRule="auto"/>
        <w:jc w:val="left"/>
        <w:rPr>
          <w:rFonts w:ascii="Times New Roman" w:hAnsi="Times New Roman" w:cs="Times New Roman"/>
          <w:color w:val="auto"/>
          <w:sz w:val="24"/>
          <w:szCs w:val="24"/>
          <w:lang w:eastAsia="en-BE"/>
        </w:rPr>
      </w:pPr>
      <w:r w:rsidRPr="00E93F01">
        <w:rPr>
          <w:rFonts w:ascii="Times New Roman" w:hAnsi="Times New Roman" w:cs="Times New Roman"/>
          <w:color w:val="auto"/>
          <w:sz w:val="24"/>
          <w:szCs w:val="24"/>
          <w:lang w:eastAsia="en-BE"/>
        </w:rPr>
        <w:t>Testing is an essential phase in the development of any network analysis tool. In the context of this project, testing was conducted to verify that the implemented port scanning techniques correctly identify the state of network ports and behave as expected under different conditions.</w:t>
      </w:r>
    </w:p>
    <w:p w14:paraId="5D7655C5" w14:textId="77777777" w:rsidR="00E93F01" w:rsidRPr="00E93F01" w:rsidRDefault="00E93F01" w:rsidP="00E93F01">
      <w:pPr>
        <w:spacing w:before="100" w:beforeAutospacing="1" w:after="100" w:afterAutospacing="1" w:line="240" w:lineRule="auto"/>
        <w:jc w:val="left"/>
        <w:rPr>
          <w:rFonts w:ascii="Times New Roman" w:hAnsi="Times New Roman" w:cs="Times New Roman"/>
          <w:color w:val="auto"/>
          <w:sz w:val="24"/>
          <w:szCs w:val="24"/>
          <w:lang w:val="en-BE" w:eastAsia="en-BE"/>
        </w:rPr>
      </w:pPr>
      <w:r w:rsidRPr="00E93F01">
        <w:rPr>
          <w:rFonts w:ascii="Times New Roman" w:hAnsi="Times New Roman" w:cs="Times New Roman"/>
          <w:color w:val="auto"/>
          <w:sz w:val="24"/>
          <w:szCs w:val="24"/>
          <w:lang w:val="en-BE" w:eastAsia="en-BE"/>
        </w:rPr>
        <w:t xml:space="preserve">The objective of the testing phase was to evaluate whether the scanner could reliably detect </w:t>
      </w:r>
      <w:r w:rsidRPr="00E93F01">
        <w:rPr>
          <w:rFonts w:ascii="Times New Roman" w:hAnsi="Times New Roman" w:cs="Times New Roman"/>
          <w:b/>
          <w:bCs/>
          <w:color w:val="auto"/>
          <w:sz w:val="24"/>
          <w:szCs w:val="24"/>
          <w:lang w:val="en-BE" w:eastAsia="en-BE"/>
        </w:rPr>
        <w:t>open</w:t>
      </w:r>
      <w:r w:rsidRPr="00E93F01">
        <w:rPr>
          <w:rFonts w:ascii="Times New Roman" w:hAnsi="Times New Roman" w:cs="Times New Roman"/>
          <w:color w:val="auto"/>
          <w:sz w:val="24"/>
          <w:szCs w:val="24"/>
          <w:lang w:val="en-BE" w:eastAsia="en-BE"/>
        </w:rPr>
        <w:t xml:space="preserve">, </w:t>
      </w:r>
      <w:r w:rsidRPr="00E93F01">
        <w:rPr>
          <w:rFonts w:ascii="Times New Roman" w:hAnsi="Times New Roman" w:cs="Times New Roman"/>
          <w:b/>
          <w:bCs/>
          <w:color w:val="auto"/>
          <w:sz w:val="24"/>
          <w:szCs w:val="24"/>
          <w:lang w:val="en-BE" w:eastAsia="en-BE"/>
        </w:rPr>
        <w:t>closed</w:t>
      </w:r>
      <w:r w:rsidRPr="00E93F01">
        <w:rPr>
          <w:rFonts w:ascii="Times New Roman" w:hAnsi="Times New Roman" w:cs="Times New Roman"/>
          <w:color w:val="auto"/>
          <w:sz w:val="24"/>
          <w:szCs w:val="24"/>
          <w:lang w:val="en-BE" w:eastAsia="en-BE"/>
        </w:rPr>
        <w:t xml:space="preserve">, and </w:t>
      </w:r>
      <w:r w:rsidRPr="00E93F01">
        <w:rPr>
          <w:rFonts w:ascii="Times New Roman" w:hAnsi="Times New Roman" w:cs="Times New Roman"/>
          <w:b/>
          <w:bCs/>
          <w:color w:val="auto"/>
          <w:sz w:val="24"/>
          <w:szCs w:val="24"/>
          <w:lang w:val="en-BE" w:eastAsia="en-BE"/>
        </w:rPr>
        <w:t>filtered</w:t>
      </w:r>
      <w:r w:rsidRPr="00E93F01">
        <w:rPr>
          <w:rFonts w:ascii="Times New Roman" w:hAnsi="Times New Roman" w:cs="Times New Roman"/>
          <w:color w:val="auto"/>
          <w:sz w:val="24"/>
          <w:szCs w:val="24"/>
          <w:lang w:val="en-BE" w:eastAsia="en-BE"/>
        </w:rPr>
        <w:t xml:space="preserve"> ports on a target system. This was achieved by running the tool against a controlled target environment and comparing the results with those obtained from established scanning tools such as </w:t>
      </w:r>
      <w:r w:rsidRPr="00E93F01">
        <w:rPr>
          <w:rFonts w:ascii="Times New Roman" w:hAnsi="Times New Roman" w:cs="Times New Roman"/>
          <w:b/>
          <w:bCs/>
          <w:color w:val="auto"/>
          <w:sz w:val="24"/>
          <w:szCs w:val="24"/>
          <w:lang w:val="en-BE" w:eastAsia="en-BE"/>
        </w:rPr>
        <w:t>Nmap</w:t>
      </w:r>
      <w:r w:rsidRPr="00E93F01">
        <w:rPr>
          <w:rFonts w:ascii="Times New Roman" w:hAnsi="Times New Roman" w:cs="Times New Roman"/>
          <w:color w:val="auto"/>
          <w:sz w:val="24"/>
          <w:szCs w:val="24"/>
          <w:lang w:val="en-BE" w:eastAsia="en-BE"/>
        </w:rPr>
        <w:t>.</w:t>
      </w:r>
    </w:p>
    <w:p w14:paraId="670E2ADF" w14:textId="27E90320" w:rsidR="00E93F01" w:rsidRDefault="00E93F01" w:rsidP="00E93F01">
      <w:pPr>
        <w:spacing w:before="100" w:beforeAutospacing="1" w:after="100" w:afterAutospacing="1" w:line="240" w:lineRule="auto"/>
        <w:jc w:val="left"/>
        <w:rPr>
          <w:rFonts w:ascii="Times New Roman" w:hAnsi="Times New Roman" w:cs="Times New Roman"/>
          <w:color w:val="auto"/>
          <w:sz w:val="24"/>
          <w:szCs w:val="24"/>
          <w:lang w:val="en-BE" w:eastAsia="en-BE"/>
        </w:rPr>
      </w:pPr>
      <w:r w:rsidRPr="00E93F01">
        <w:rPr>
          <w:rFonts w:ascii="Times New Roman" w:hAnsi="Times New Roman" w:cs="Times New Roman"/>
          <w:color w:val="auto"/>
          <w:sz w:val="24"/>
          <w:szCs w:val="24"/>
          <w:lang w:val="en-BE" w:eastAsia="en-BE"/>
        </w:rPr>
        <w:t>The testing process also allowed verification of several important aspects of the scanner, including:</w:t>
      </w:r>
    </w:p>
    <w:p w14:paraId="2F723407" w14:textId="77777777" w:rsidR="00E93F01" w:rsidRPr="00E93F01" w:rsidRDefault="00E93F01" w:rsidP="00E93F01">
      <w:pPr>
        <w:pStyle w:val="ListParagraph"/>
        <w:numPr>
          <w:ilvl w:val="0"/>
          <w:numId w:val="30"/>
        </w:numPr>
        <w:spacing w:before="100" w:beforeAutospacing="1" w:after="100" w:afterAutospacing="1" w:line="240" w:lineRule="auto"/>
        <w:jc w:val="left"/>
        <w:rPr>
          <w:rFonts w:ascii="Times New Roman" w:hAnsi="Times New Roman" w:cs="Times New Roman"/>
          <w:color w:val="auto"/>
          <w:sz w:val="24"/>
          <w:szCs w:val="24"/>
          <w:lang w:val="en-BE" w:eastAsia="en-BE"/>
        </w:rPr>
      </w:pPr>
      <w:r w:rsidRPr="00E93F01">
        <w:rPr>
          <w:rFonts w:ascii="Times New Roman" w:hAnsi="Times New Roman" w:cs="Times New Roman"/>
          <w:color w:val="auto"/>
          <w:sz w:val="24"/>
          <w:szCs w:val="24"/>
          <w:lang w:val="en-BE" w:eastAsia="en-BE"/>
        </w:rPr>
        <w:t xml:space="preserve">Correct detection of </w:t>
      </w:r>
      <w:r w:rsidRPr="00E93F01">
        <w:rPr>
          <w:rFonts w:ascii="Times New Roman" w:hAnsi="Times New Roman" w:cs="Times New Roman"/>
          <w:b/>
          <w:bCs/>
          <w:color w:val="auto"/>
          <w:sz w:val="24"/>
          <w:szCs w:val="24"/>
          <w:lang w:val="en-BE" w:eastAsia="en-BE"/>
        </w:rPr>
        <w:t>open TCP ports</w:t>
      </w:r>
    </w:p>
    <w:p w14:paraId="2C05BCAD" w14:textId="77777777" w:rsidR="00E93F01" w:rsidRPr="00E93F01" w:rsidRDefault="00E93F01" w:rsidP="00E93F01">
      <w:pPr>
        <w:pStyle w:val="ListParagraph"/>
        <w:numPr>
          <w:ilvl w:val="0"/>
          <w:numId w:val="30"/>
        </w:numPr>
        <w:spacing w:before="100" w:beforeAutospacing="1" w:after="100" w:afterAutospacing="1" w:line="240" w:lineRule="auto"/>
        <w:jc w:val="left"/>
        <w:rPr>
          <w:rFonts w:ascii="Times New Roman" w:hAnsi="Times New Roman" w:cs="Times New Roman"/>
          <w:color w:val="auto"/>
          <w:sz w:val="24"/>
          <w:szCs w:val="24"/>
          <w:lang w:val="en-BE" w:eastAsia="en-BE"/>
        </w:rPr>
      </w:pPr>
      <w:r w:rsidRPr="00E93F01">
        <w:rPr>
          <w:rFonts w:ascii="Times New Roman" w:hAnsi="Times New Roman" w:cs="Times New Roman"/>
          <w:color w:val="auto"/>
          <w:sz w:val="24"/>
          <w:szCs w:val="24"/>
          <w:lang w:val="en-BE" w:eastAsia="en-BE"/>
        </w:rPr>
        <w:t xml:space="preserve">Identification of </w:t>
      </w:r>
      <w:r w:rsidRPr="00E93F01">
        <w:rPr>
          <w:rFonts w:ascii="Times New Roman" w:hAnsi="Times New Roman" w:cs="Times New Roman"/>
          <w:b/>
          <w:bCs/>
          <w:color w:val="auto"/>
          <w:sz w:val="24"/>
          <w:szCs w:val="24"/>
          <w:lang w:val="en-BE" w:eastAsia="en-BE"/>
        </w:rPr>
        <w:t>closed ports through TCP reset responses</w:t>
      </w:r>
    </w:p>
    <w:p w14:paraId="424B558C" w14:textId="77777777" w:rsidR="00E93F01" w:rsidRPr="00E93F01" w:rsidRDefault="00E93F01" w:rsidP="00E93F01">
      <w:pPr>
        <w:pStyle w:val="ListParagraph"/>
        <w:numPr>
          <w:ilvl w:val="0"/>
          <w:numId w:val="30"/>
        </w:numPr>
        <w:spacing w:before="100" w:beforeAutospacing="1" w:after="100" w:afterAutospacing="1" w:line="240" w:lineRule="auto"/>
        <w:jc w:val="left"/>
        <w:rPr>
          <w:rFonts w:ascii="Times New Roman" w:hAnsi="Times New Roman" w:cs="Times New Roman"/>
          <w:color w:val="auto"/>
          <w:sz w:val="24"/>
          <w:szCs w:val="24"/>
          <w:lang w:val="en-BE" w:eastAsia="en-BE"/>
        </w:rPr>
      </w:pPr>
      <w:r w:rsidRPr="00E93F01">
        <w:rPr>
          <w:rFonts w:ascii="Times New Roman" w:hAnsi="Times New Roman" w:cs="Times New Roman"/>
          <w:color w:val="auto"/>
          <w:sz w:val="24"/>
          <w:szCs w:val="24"/>
          <w:lang w:val="en-BE" w:eastAsia="en-BE"/>
        </w:rPr>
        <w:t xml:space="preserve">Handling of </w:t>
      </w:r>
      <w:r w:rsidRPr="00E93F01">
        <w:rPr>
          <w:rFonts w:ascii="Times New Roman" w:hAnsi="Times New Roman" w:cs="Times New Roman"/>
          <w:b/>
          <w:bCs/>
          <w:color w:val="auto"/>
          <w:sz w:val="24"/>
          <w:szCs w:val="24"/>
          <w:lang w:val="en-BE" w:eastAsia="en-BE"/>
        </w:rPr>
        <w:t>UDP ports with and without responses</w:t>
      </w:r>
    </w:p>
    <w:p w14:paraId="03738B2E" w14:textId="77777777" w:rsidR="00E93F01" w:rsidRPr="00E93F01" w:rsidRDefault="00E93F01" w:rsidP="00E93F01">
      <w:pPr>
        <w:pStyle w:val="ListParagraph"/>
        <w:numPr>
          <w:ilvl w:val="0"/>
          <w:numId w:val="30"/>
        </w:numPr>
        <w:spacing w:before="100" w:beforeAutospacing="1" w:after="100" w:afterAutospacing="1" w:line="240" w:lineRule="auto"/>
        <w:jc w:val="left"/>
        <w:rPr>
          <w:rFonts w:ascii="Times New Roman" w:hAnsi="Times New Roman" w:cs="Times New Roman"/>
          <w:color w:val="auto"/>
          <w:sz w:val="24"/>
          <w:szCs w:val="24"/>
          <w:lang w:val="en-BE" w:eastAsia="en-BE"/>
        </w:rPr>
      </w:pPr>
      <w:r w:rsidRPr="00E93F01">
        <w:rPr>
          <w:rFonts w:ascii="Times New Roman" w:hAnsi="Times New Roman" w:cs="Times New Roman"/>
          <w:color w:val="auto"/>
          <w:sz w:val="24"/>
          <w:szCs w:val="24"/>
          <w:lang w:val="en-BE" w:eastAsia="en-BE"/>
        </w:rPr>
        <w:t xml:space="preserve">Proper management of </w:t>
      </w:r>
      <w:r w:rsidRPr="00E93F01">
        <w:rPr>
          <w:rFonts w:ascii="Times New Roman" w:hAnsi="Times New Roman" w:cs="Times New Roman"/>
          <w:b/>
          <w:bCs/>
          <w:color w:val="auto"/>
          <w:sz w:val="24"/>
          <w:szCs w:val="24"/>
          <w:lang w:val="en-BE" w:eastAsia="en-BE"/>
        </w:rPr>
        <w:t>timeouts and retries</w:t>
      </w:r>
    </w:p>
    <w:p w14:paraId="02C821CB" w14:textId="3F3C32BE" w:rsidR="00E93F01" w:rsidRPr="00E93F01" w:rsidRDefault="00E93F01" w:rsidP="00E93F01">
      <w:pPr>
        <w:pStyle w:val="ListParagraph"/>
        <w:numPr>
          <w:ilvl w:val="0"/>
          <w:numId w:val="30"/>
        </w:numPr>
        <w:spacing w:before="100" w:beforeAutospacing="1" w:after="100" w:afterAutospacing="1" w:line="240" w:lineRule="auto"/>
        <w:jc w:val="left"/>
        <w:rPr>
          <w:rFonts w:ascii="Times New Roman" w:hAnsi="Times New Roman" w:cs="Times New Roman"/>
          <w:color w:val="auto"/>
          <w:sz w:val="24"/>
          <w:szCs w:val="24"/>
          <w:lang w:val="en-BE" w:eastAsia="en-BE"/>
        </w:rPr>
      </w:pPr>
      <w:r w:rsidRPr="00E93F01">
        <w:rPr>
          <w:rFonts w:ascii="Times New Roman" w:hAnsi="Times New Roman" w:cs="Times New Roman"/>
          <w:color w:val="auto"/>
          <w:sz w:val="24"/>
          <w:szCs w:val="24"/>
          <w:lang w:val="en-BE" w:eastAsia="en-BE"/>
        </w:rPr>
        <w:t xml:space="preserve">Observation of the generated network traffic using </w:t>
      </w:r>
      <w:r w:rsidRPr="00E93F01">
        <w:rPr>
          <w:rFonts w:ascii="Times New Roman" w:hAnsi="Times New Roman" w:cs="Times New Roman"/>
          <w:b/>
          <w:bCs/>
          <w:color w:val="auto"/>
          <w:sz w:val="24"/>
          <w:szCs w:val="24"/>
          <w:lang w:val="en-BE" w:eastAsia="en-BE"/>
        </w:rPr>
        <w:t>Wireshark</w:t>
      </w:r>
    </w:p>
    <w:p w14:paraId="2492880F" w14:textId="72B6DBD2" w:rsidR="00E93F01" w:rsidRPr="00E93F01" w:rsidRDefault="00E93F01" w:rsidP="00E93F01">
      <w:pPr>
        <w:spacing w:before="100" w:beforeAutospacing="1" w:after="100" w:afterAutospacing="1" w:line="240" w:lineRule="auto"/>
        <w:jc w:val="left"/>
        <w:rPr>
          <w:rFonts w:ascii="Times New Roman" w:hAnsi="Times New Roman" w:cs="Times New Roman"/>
          <w:color w:val="auto"/>
          <w:sz w:val="24"/>
          <w:szCs w:val="24"/>
          <w:lang w:val="en-BE" w:eastAsia="en-BE"/>
        </w:rPr>
      </w:pPr>
      <w:r w:rsidRPr="00E93F01">
        <w:rPr>
          <w:rFonts w:ascii="Times New Roman" w:hAnsi="Times New Roman" w:cs="Times New Roman"/>
          <w:color w:val="auto"/>
          <w:sz w:val="24"/>
          <w:szCs w:val="24"/>
          <w:lang w:eastAsia="en-BE"/>
        </w:rPr>
        <w:t>By performing these tests, it was possible to confirm that the implemented scanning logic behaved according to the expected networking principles and produced results consistent with standard port scanning tools</w:t>
      </w:r>
    </w:p>
    <w:p w14:paraId="2AF0543F" w14:textId="77777777" w:rsidR="00E93F01" w:rsidRPr="00E93F01" w:rsidRDefault="00E93F01" w:rsidP="00E93F01">
      <w:pPr>
        <w:spacing w:before="100" w:beforeAutospacing="1" w:after="100" w:afterAutospacing="1" w:line="240" w:lineRule="auto"/>
        <w:jc w:val="left"/>
        <w:rPr>
          <w:rFonts w:ascii="Times New Roman" w:hAnsi="Times New Roman" w:cs="Times New Roman"/>
          <w:color w:val="auto"/>
          <w:sz w:val="24"/>
          <w:szCs w:val="24"/>
          <w:lang w:val="en-BE" w:eastAsia="en-BE"/>
        </w:rPr>
      </w:pPr>
    </w:p>
    <w:p w14:paraId="072E0A4F" w14:textId="5616D419" w:rsidR="002E498A" w:rsidRDefault="00F23BDF" w:rsidP="002E498A">
      <w:pPr>
        <w:pStyle w:val="Heading2"/>
      </w:pPr>
      <w:bookmarkStart w:id="2" w:name="_Toc224283739"/>
      <w:r>
        <w:t>Ethical Considerations</w:t>
      </w:r>
      <w:bookmarkEnd w:id="2"/>
    </w:p>
    <w:p w14:paraId="18862E74" w14:textId="77777777" w:rsidR="00F23BDF" w:rsidRPr="00F23BDF" w:rsidRDefault="00F23BDF" w:rsidP="00F23BDF">
      <w:pPr>
        <w:spacing w:before="100" w:beforeAutospacing="1" w:after="100" w:afterAutospacing="1" w:line="240" w:lineRule="auto"/>
        <w:jc w:val="left"/>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 xml:space="preserve">All experiments conducted in this project were performed in a controlled laboratory environment. The scans were executed only on virtual machines specifically created for testing purposes, including the intentionally vulnerable system </w:t>
      </w:r>
      <w:r w:rsidRPr="00F23BDF">
        <w:rPr>
          <w:rFonts w:ascii="Times New Roman" w:hAnsi="Times New Roman" w:cs="Times New Roman"/>
          <w:b/>
          <w:bCs/>
          <w:color w:val="auto"/>
          <w:sz w:val="24"/>
          <w:szCs w:val="24"/>
          <w:lang w:val="en-BE" w:eastAsia="en-BE"/>
        </w:rPr>
        <w:t>Metasploitable 2</w:t>
      </w:r>
      <w:r w:rsidRPr="00F23BDF">
        <w:rPr>
          <w:rFonts w:ascii="Times New Roman" w:hAnsi="Times New Roman" w:cs="Times New Roman"/>
          <w:color w:val="auto"/>
          <w:sz w:val="24"/>
          <w:szCs w:val="24"/>
          <w:lang w:val="en-BE" w:eastAsia="en-BE"/>
        </w:rPr>
        <w:t>.</w:t>
      </w:r>
    </w:p>
    <w:p w14:paraId="6EB0CCAA" w14:textId="052E5171" w:rsidR="00F23BDF" w:rsidRPr="00F23BDF" w:rsidRDefault="00F23BDF" w:rsidP="00F23BDF">
      <w:pPr>
        <w:spacing w:before="100" w:beforeAutospacing="1" w:after="100" w:afterAutospacing="1" w:line="240" w:lineRule="auto"/>
        <w:jc w:val="left"/>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 xml:space="preserve">The testing environment was isolated using </w:t>
      </w:r>
      <w:r w:rsidRPr="00F23BDF">
        <w:rPr>
          <w:rFonts w:ascii="Times New Roman" w:hAnsi="Times New Roman" w:cs="Times New Roman"/>
          <w:b/>
          <w:bCs/>
          <w:color w:val="auto"/>
          <w:sz w:val="24"/>
          <w:szCs w:val="24"/>
          <w:lang w:val="en-BE" w:eastAsia="en-BE"/>
        </w:rPr>
        <w:t>VMware Workstation</w:t>
      </w:r>
      <w:r w:rsidRPr="00F23BDF">
        <w:rPr>
          <w:rFonts w:ascii="Times New Roman" w:hAnsi="Times New Roman" w:cs="Times New Roman"/>
          <w:color w:val="auto"/>
          <w:sz w:val="24"/>
          <w:szCs w:val="24"/>
          <w:lang w:val="en-BE" w:eastAsia="en-BE"/>
        </w:rPr>
        <w:t>, ensuring that no external networks or unauthorized systems were affected. The purpose of the scans was strictly educational, aiming to understand the behaviour of network services and port scanning techniques while respecting ethical cybersecurity practices.</w:t>
      </w:r>
    </w:p>
    <w:p w14:paraId="7F5F82B9" w14:textId="77777777" w:rsidR="00C93D33" w:rsidRDefault="00C93D33" w:rsidP="00C93D33">
      <w:pPr>
        <w:rPr>
          <w:lang w:val="en-BE"/>
        </w:rPr>
      </w:pPr>
    </w:p>
    <w:p w14:paraId="55673EA0" w14:textId="77777777" w:rsidR="00F23BDF" w:rsidRDefault="00F23BDF" w:rsidP="00C93D33">
      <w:pPr>
        <w:rPr>
          <w:lang w:val="en-BE"/>
        </w:rPr>
      </w:pPr>
    </w:p>
    <w:p w14:paraId="5930D66C" w14:textId="77777777" w:rsidR="00F23BDF" w:rsidRDefault="00F23BDF" w:rsidP="00C93D33">
      <w:pPr>
        <w:rPr>
          <w:lang w:val="en-BE"/>
        </w:rPr>
      </w:pPr>
    </w:p>
    <w:p w14:paraId="0797C3EB" w14:textId="77777777" w:rsidR="00F23BDF" w:rsidRDefault="00F23BDF" w:rsidP="00C93D33">
      <w:pPr>
        <w:rPr>
          <w:lang w:val="en-BE"/>
        </w:rPr>
      </w:pPr>
    </w:p>
    <w:p w14:paraId="14EF44D6" w14:textId="77777777" w:rsidR="00F23BDF" w:rsidRDefault="00F23BDF" w:rsidP="00C93D33">
      <w:pPr>
        <w:rPr>
          <w:lang w:val="en-BE"/>
        </w:rPr>
      </w:pPr>
    </w:p>
    <w:p w14:paraId="72DA91AA" w14:textId="77777777" w:rsidR="00F23BDF" w:rsidRPr="00C93D33" w:rsidRDefault="00F23BDF" w:rsidP="00C93D33">
      <w:pPr>
        <w:rPr>
          <w:lang w:val="en-BE"/>
        </w:rPr>
      </w:pPr>
    </w:p>
    <w:p w14:paraId="4FA77ED6" w14:textId="3831679A" w:rsidR="00B83EB6" w:rsidRDefault="00F23BDF" w:rsidP="00937870">
      <w:pPr>
        <w:pStyle w:val="Heading1"/>
      </w:pPr>
      <w:bookmarkStart w:id="3" w:name="_Toc224283740"/>
      <w:r>
        <w:lastRenderedPageBreak/>
        <w:t>Testing Environment</w:t>
      </w:r>
      <w:bookmarkEnd w:id="3"/>
    </w:p>
    <w:p w14:paraId="7D152ADB" w14:textId="1BC10D20" w:rsidR="00F23BDF" w:rsidRPr="00F23BDF" w:rsidRDefault="00F23BDF" w:rsidP="00F23BDF">
      <w:pPr>
        <w:spacing w:before="100" w:beforeAutospacing="1" w:after="100" w:afterAutospacing="1" w:line="240" w:lineRule="auto"/>
        <w:jc w:val="left"/>
        <w:rPr>
          <w:rFonts w:ascii="Times New Roman" w:hAnsi="Times New Roman" w:cs="Times New Roman"/>
          <w:color w:val="auto"/>
          <w:sz w:val="24"/>
          <w:szCs w:val="24"/>
          <w:lang w:val="en-BE" w:eastAsia="en-BE"/>
        </w:rPr>
      </w:pPr>
      <w:bookmarkStart w:id="4" w:name="_Toc224210671"/>
      <w:r w:rsidRPr="00F23BDF">
        <w:rPr>
          <w:rFonts w:ascii="Times New Roman" w:hAnsi="Times New Roman" w:cs="Times New Roman"/>
          <w:color w:val="auto"/>
          <w:sz w:val="24"/>
          <w:szCs w:val="24"/>
          <w:lang w:val="en-BE" w:eastAsia="en-BE"/>
        </w:rPr>
        <w:t>The port scanning tool was tested in a controlled virtual laboratory environment composed of one host machine and two virtual machines. The goal was to simulate a small network in which the scanner could analyse a target system running vulnerable services.</w:t>
      </w:r>
    </w:p>
    <w:p w14:paraId="38E51A26" w14:textId="77777777" w:rsidR="00F23BDF" w:rsidRPr="00F23BDF" w:rsidRDefault="00F23BDF" w:rsidP="00F23BDF">
      <w:pPr>
        <w:spacing w:before="100" w:beforeAutospacing="1" w:after="100" w:afterAutospacing="1" w:line="240" w:lineRule="auto"/>
        <w:jc w:val="left"/>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The testing environment consisted of the following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9"/>
        <w:gridCol w:w="4139"/>
        <w:gridCol w:w="1695"/>
      </w:tblGrid>
      <w:tr w:rsidR="00F23BDF" w:rsidRPr="00F23BDF" w14:paraId="1E1EC935" w14:textId="77777777">
        <w:trPr>
          <w:tblHeader/>
          <w:tblCellSpacing w:w="15" w:type="dxa"/>
        </w:trPr>
        <w:tc>
          <w:tcPr>
            <w:tcW w:w="0" w:type="auto"/>
            <w:vAlign w:val="center"/>
            <w:hideMark/>
          </w:tcPr>
          <w:p w14:paraId="4828F254" w14:textId="77777777" w:rsidR="00F23BDF" w:rsidRPr="00F23BDF" w:rsidRDefault="00F23BDF" w:rsidP="00F23BDF">
            <w:pPr>
              <w:spacing w:after="0" w:line="240" w:lineRule="auto"/>
              <w:jc w:val="left"/>
              <w:rPr>
                <w:rFonts w:ascii="Times New Roman" w:hAnsi="Times New Roman" w:cs="Times New Roman"/>
                <w:b/>
                <w:bCs/>
                <w:color w:val="auto"/>
                <w:sz w:val="24"/>
                <w:szCs w:val="24"/>
                <w:lang w:val="en-BE" w:eastAsia="en-BE"/>
              </w:rPr>
            </w:pPr>
            <w:r w:rsidRPr="00F23BDF">
              <w:rPr>
                <w:rFonts w:ascii="Times New Roman" w:hAnsi="Times New Roman" w:cs="Times New Roman"/>
                <w:b/>
                <w:bCs/>
                <w:color w:val="auto"/>
                <w:sz w:val="24"/>
                <w:szCs w:val="24"/>
                <w:lang w:val="en-BE" w:eastAsia="en-BE"/>
              </w:rPr>
              <w:t>System</w:t>
            </w:r>
          </w:p>
        </w:tc>
        <w:tc>
          <w:tcPr>
            <w:tcW w:w="0" w:type="auto"/>
            <w:vAlign w:val="center"/>
            <w:hideMark/>
          </w:tcPr>
          <w:p w14:paraId="65E56824" w14:textId="77777777" w:rsidR="00F23BDF" w:rsidRPr="00F23BDF" w:rsidRDefault="00F23BDF" w:rsidP="00F23BDF">
            <w:pPr>
              <w:spacing w:after="0" w:line="240" w:lineRule="auto"/>
              <w:jc w:val="center"/>
              <w:rPr>
                <w:rFonts w:ascii="Times New Roman" w:hAnsi="Times New Roman" w:cs="Times New Roman"/>
                <w:b/>
                <w:bCs/>
                <w:color w:val="auto"/>
                <w:sz w:val="24"/>
                <w:szCs w:val="24"/>
                <w:lang w:val="en-BE" w:eastAsia="en-BE"/>
              </w:rPr>
            </w:pPr>
            <w:r w:rsidRPr="00F23BDF">
              <w:rPr>
                <w:rFonts w:ascii="Times New Roman" w:hAnsi="Times New Roman" w:cs="Times New Roman"/>
                <w:b/>
                <w:bCs/>
                <w:color w:val="auto"/>
                <w:sz w:val="24"/>
                <w:szCs w:val="24"/>
                <w:lang w:val="en-BE" w:eastAsia="en-BE"/>
              </w:rPr>
              <w:t>Description</w:t>
            </w:r>
          </w:p>
        </w:tc>
        <w:tc>
          <w:tcPr>
            <w:tcW w:w="0" w:type="auto"/>
            <w:vAlign w:val="center"/>
            <w:hideMark/>
          </w:tcPr>
          <w:p w14:paraId="2CD90EF0" w14:textId="77777777" w:rsidR="00F23BDF" w:rsidRPr="00F23BDF" w:rsidRDefault="00F23BDF" w:rsidP="00F23BDF">
            <w:pPr>
              <w:spacing w:after="0" w:line="240" w:lineRule="auto"/>
              <w:jc w:val="center"/>
              <w:rPr>
                <w:rFonts w:ascii="Times New Roman" w:hAnsi="Times New Roman" w:cs="Times New Roman"/>
                <w:b/>
                <w:bCs/>
                <w:color w:val="auto"/>
                <w:sz w:val="24"/>
                <w:szCs w:val="24"/>
                <w:lang w:val="en-BE" w:eastAsia="en-BE"/>
              </w:rPr>
            </w:pPr>
            <w:r w:rsidRPr="00F23BDF">
              <w:rPr>
                <w:rFonts w:ascii="Times New Roman" w:hAnsi="Times New Roman" w:cs="Times New Roman"/>
                <w:b/>
                <w:bCs/>
                <w:color w:val="auto"/>
                <w:sz w:val="24"/>
                <w:szCs w:val="24"/>
                <w:lang w:val="en-BE" w:eastAsia="en-BE"/>
              </w:rPr>
              <w:t>IP Address</w:t>
            </w:r>
          </w:p>
        </w:tc>
      </w:tr>
      <w:tr w:rsidR="00F23BDF" w:rsidRPr="00F23BDF" w14:paraId="64D3E78D" w14:textId="77777777">
        <w:trPr>
          <w:tblCellSpacing w:w="15" w:type="dxa"/>
        </w:trPr>
        <w:tc>
          <w:tcPr>
            <w:tcW w:w="0" w:type="auto"/>
            <w:vAlign w:val="center"/>
            <w:hideMark/>
          </w:tcPr>
          <w:p w14:paraId="1E19BCB0" w14:textId="77777777" w:rsidR="00F23BDF" w:rsidRPr="00F23BDF" w:rsidRDefault="00F23BDF" w:rsidP="00F23BDF">
            <w:pPr>
              <w:spacing w:after="0" w:line="240" w:lineRule="auto"/>
              <w:jc w:val="left"/>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Host Laptop</w:t>
            </w:r>
          </w:p>
        </w:tc>
        <w:tc>
          <w:tcPr>
            <w:tcW w:w="0" w:type="auto"/>
            <w:vAlign w:val="center"/>
            <w:hideMark/>
          </w:tcPr>
          <w:p w14:paraId="5C687BE2" w14:textId="77777777" w:rsidR="00F23BDF" w:rsidRPr="00F23BDF" w:rsidRDefault="00F23BDF" w:rsidP="00F23BDF">
            <w:pPr>
              <w:spacing w:after="0" w:line="240" w:lineRule="auto"/>
              <w:jc w:val="center"/>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Machine used to execute the scanning tool</w:t>
            </w:r>
          </w:p>
        </w:tc>
        <w:tc>
          <w:tcPr>
            <w:tcW w:w="0" w:type="auto"/>
            <w:vAlign w:val="center"/>
            <w:hideMark/>
          </w:tcPr>
          <w:p w14:paraId="2F65860A" w14:textId="77777777" w:rsidR="00F23BDF" w:rsidRPr="00F23BDF" w:rsidRDefault="00F23BDF" w:rsidP="00F23BDF">
            <w:pPr>
              <w:spacing w:after="0" w:line="240" w:lineRule="auto"/>
              <w:jc w:val="center"/>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192.168.130.1</w:t>
            </w:r>
          </w:p>
        </w:tc>
      </w:tr>
      <w:tr w:rsidR="00F23BDF" w:rsidRPr="00F23BDF" w14:paraId="3C69B471" w14:textId="77777777">
        <w:trPr>
          <w:tblCellSpacing w:w="15" w:type="dxa"/>
        </w:trPr>
        <w:tc>
          <w:tcPr>
            <w:tcW w:w="0" w:type="auto"/>
            <w:vAlign w:val="center"/>
            <w:hideMark/>
          </w:tcPr>
          <w:p w14:paraId="3066F5B9" w14:textId="77777777" w:rsidR="00F23BDF" w:rsidRPr="00F23BDF" w:rsidRDefault="00F23BDF" w:rsidP="00F23BDF">
            <w:pPr>
              <w:spacing w:after="0" w:line="240" w:lineRule="auto"/>
              <w:jc w:val="left"/>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Kali Linux VM</w:t>
            </w:r>
          </w:p>
        </w:tc>
        <w:tc>
          <w:tcPr>
            <w:tcW w:w="0" w:type="auto"/>
            <w:vAlign w:val="center"/>
            <w:hideMark/>
          </w:tcPr>
          <w:p w14:paraId="78ED8A74" w14:textId="008FE13E" w:rsidR="00F23BDF" w:rsidRPr="00F23BDF" w:rsidRDefault="00F23BDF" w:rsidP="00F23BDF">
            <w:pPr>
              <w:spacing w:after="0" w:line="240" w:lineRule="auto"/>
              <w:jc w:val="center"/>
              <w:rPr>
                <w:rFonts w:ascii="Times New Roman" w:hAnsi="Times New Roman" w:cs="Times New Roman"/>
                <w:color w:val="auto"/>
                <w:sz w:val="24"/>
                <w:szCs w:val="24"/>
                <w:lang w:val="en-BE" w:eastAsia="en-BE"/>
              </w:rPr>
            </w:pPr>
            <w:r>
              <w:rPr>
                <w:rFonts w:ascii="Times New Roman" w:hAnsi="Times New Roman" w:cs="Times New Roman"/>
                <w:color w:val="auto"/>
                <w:sz w:val="24"/>
                <w:szCs w:val="24"/>
                <w:lang w:val="en-BE" w:eastAsia="en-BE"/>
              </w:rPr>
              <w:t>Running Wireshark</w:t>
            </w:r>
          </w:p>
        </w:tc>
        <w:tc>
          <w:tcPr>
            <w:tcW w:w="0" w:type="auto"/>
            <w:vAlign w:val="center"/>
            <w:hideMark/>
          </w:tcPr>
          <w:p w14:paraId="4BE57296" w14:textId="77777777" w:rsidR="00F23BDF" w:rsidRPr="00F23BDF" w:rsidRDefault="00F23BDF" w:rsidP="00F23BDF">
            <w:pPr>
              <w:spacing w:after="0" w:line="240" w:lineRule="auto"/>
              <w:jc w:val="center"/>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192.168.163.128</w:t>
            </w:r>
          </w:p>
        </w:tc>
      </w:tr>
      <w:tr w:rsidR="00F23BDF" w:rsidRPr="00F23BDF" w14:paraId="006DD864" w14:textId="77777777">
        <w:trPr>
          <w:tblCellSpacing w:w="15" w:type="dxa"/>
        </w:trPr>
        <w:tc>
          <w:tcPr>
            <w:tcW w:w="0" w:type="auto"/>
            <w:vAlign w:val="center"/>
            <w:hideMark/>
          </w:tcPr>
          <w:p w14:paraId="3E3C259F" w14:textId="77777777" w:rsidR="00F23BDF" w:rsidRPr="00F23BDF" w:rsidRDefault="00F23BDF" w:rsidP="00F23BDF">
            <w:pPr>
              <w:spacing w:after="0" w:line="240" w:lineRule="auto"/>
              <w:jc w:val="left"/>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Metasploitable2 VM</w:t>
            </w:r>
          </w:p>
        </w:tc>
        <w:tc>
          <w:tcPr>
            <w:tcW w:w="0" w:type="auto"/>
            <w:vAlign w:val="center"/>
            <w:hideMark/>
          </w:tcPr>
          <w:p w14:paraId="247C250C" w14:textId="2AC0BFCC" w:rsidR="00F23BDF" w:rsidRPr="00F23BDF" w:rsidRDefault="00F23BDF" w:rsidP="00F23BDF">
            <w:pPr>
              <w:spacing w:after="0" w:line="240" w:lineRule="auto"/>
              <w:jc w:val="center"/>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Target machine</w:t>
            </w:r>
          </w:p>
        </w:tc>
        <w:tc>
          <w:tcPr>
            <w:tcW w:w="0" w:type="auto"/>
            <w:vAlign w:val="center"/>
            <w:hideMark/>
          </w:tcPr>
          <w:p w14:paraId="49A6007F" w14:textId="77777777" w:rsidR="00F23BDF" w:rsidRPr="00F23BDF" w:rsidRDefault="00F23BDF" w:rsidP="00F23BDF">
            <w:pPr>
              <w:spacing w:after="0" w:line="240" w:lineRule="auto"/>
              <w:jc w:val="center"/>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192.168.163.130</w:t>
            </w:r>
          </w:p>
        </w:tc>
      </w:tr>
    </w:tbl>
    <w:p w14:paraId="24419A29" w14:textId="47D0E461" w:rsidR="00F23BDF" w:rsidRPr="00F23BDF" w:rsidRDefault="00F23BDF" w:rsidP="00F23BDF">
      <w:pPr>
        <w:spacing w:before="100" w:beforeAutospacing="1" w:after="100" w:afterAutospacing="1" w:line="240" w:lineRule="auto"/>
        <w:jc w:val="left"/>
        <w:rPr>
          <w:rFonts w:ascii="Courier New" w:hAnsi="Courier New" w:cs="Courier New"/>
          <w:color w:val="auto"/>
          <w:sz w:val="20"/>
          <w:szCs w:val="20"/>
          <w:lang w:val="en-BE" w:eastAsia="en-BE"/>
        </w:rPr>
      </w:pPr>
      <w:r w:rsidRPr="00F23BDF">
        <w:rPr>
          <w:rFonts w:ascii="Times New Roman" w:hAnsi="Times New Roman" w:cs="Times New Roman"/>
          <w:color w:val="auto"/>
          <w:sz w:val="24"/>
          <w:szCs w:val="24"/>
          <w:lang w:val="en-BE" w:eastAsia="en-BE"/>
        </w:rPr>
        <w:t xml:space="preserve">The penetration testing distribution used in the experiment was </w:t>
      </w:r>
      <w:r w:rsidRPr="00F23BDF">
        <w:rPr>
          <w:rFonts w:ascii="Times New Roman" w:hAnsi="Times New Roman" w:cs="Times New Roman"/>
          <w:b/>
          <w:bCs/>
          <w:color w:val="auto"/>
          <w:sz w:val="24"/>
          <w:szCs w:val="24"/>
          <w:lang w:val="en-BE" w:eastAsia="en-BE"/>
        </w:rPr>
        <w:t>Kali Linux</w:t>
      </w:r>
      <w:r>
        <w:rPr>
          <w:rFonts w:ascii="Times New Roman" w:hAnsi="Times New Roman" w:cs="Times New Roman"/>
          <w:color w:val="auto"/>
          <w:sz w:val="24"/>
          <w:szCs w:val="24"/>
          <w:lang w:val="en-BE" w:eastAsia="en-BE"/>
        </w:rPr>
        <w:t>.</w:t>
      </w:r>
    </w:p>
    <w:p w14:paraId="03C3E709" w14:textId="77777777" w:rsidR="00F23BDF" w:rsidRPr="00F23BDF" w:rsidRDefault="00F23BDF" w:rsidP="00F23BDF">
      <w:pPr>
        <w:spacing w:before="100" w:beforeAutospacing="1" w:after="100" w:afterAutospacing="1" w:line="240" w:lineRule="auto"/>
        <w:jc w:val="left"/>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 xml:space="preserve">The target system was </w:t>
      </w:r>
      <w:r w:rsidRPr="00F23BDF">
        <w:rPr>
          <w:rFonts w:ascii="Times New Roman" w:hAnsi="Times New Roman" w:cs="Times New Roman"/>
          <w:b/>
          <w:bCs/>
          <w:color w:val="auto"/>
          <w:sz w:val="24"/>
          <w:szCs w:val="24"/>
          <w:lang w:val="en-BE" w:eastAsia="en-BE"/>
        </w:rPr>
        <w:t>Metasploitable 2</w:t>
      </w:r>
      <w:r w:rsidRPr="00F23BDF">
        <w:rPr>
          <w:rFonts w:ascii="Times New Roman" w:hAnsi="Times New Roman" w:cs="Times New Roman"/>
          <w:color w:val="auto"/>
          <w:sz w:val="24"/>
          <w:szCs w:val="24"/>
          <w:lang w:val="en-BE" w:eastAsia="en-BE"/>
        </w:rPr>
        <w:t>, a deliberately vulnerable virtual machine commonly used for security testing and penetration-testing practice.</w:t>
      </w:r>
    </w:p>
    <w:p w14:paraId="0D82EEB8" w14:textId="77777777" w:rsidR="00F23BDF" w:rsidRPr="00F23BDF" w:rsidRDefault="00F23BDF" w:rsidP="00F23BDF">
      <w:pPr>
        <w:spacing w:before="100" w:beforeAutospacing="1" w:after="100" w:afterAutospacing="1" w:line="240" w:lineRule="auto"/>
        <w:jc w:val="left"/>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 xml:space="preserve">All machines were connected within a virtual network created using </w:t>
      </w:r>
      <w:r w:rsidRPr="00F23BDF">
        <w:rPr>
          <w:rFonts w:ascii="Times New Roman" w:hAnsi="Times New Roman" w:cs="Times New Roman"/>
          <w:b/>
          <w:bCs/>
          <w:color w:val="auto"/>
          <w:sz w:val="24"/>
          <w:szCs w:val="24"/>
          <w:lang w:val="en-BE" w:eastAsia="en-BE"/>
        </w:rPr>
        <w:t>VMware Workstation</w:t>
      </w:r>
      <w:r w:rsidRPr="00F23BDF">
        <w:rPr>
          <w:rFonts w:ascii="Times New Roman" w:hAnsi="Times New Roman" w:cs="Times New Roman"/>
          <w:color w:val="auto"/>
          <w:sz w:val="24"/>
          <w:szCs w:val="24"/>
          <w:lang w:val="en-BE" w:eastAsia="en-BE"/>
        </w:rPr>
        <w:t>, allowing the scanner to communicate directly with the target system through the local network.</w:t>
      </w:r>
    </w:p>
    <w:p w14:paraId="730CCBA4" w14:textId="06014950" w:rsidR="00F23BDF" w:rsidRPr="00F23BDF" w:rsidRDefault="00F23BDF" w:rsidP="00F23BDF">
      <w:pPr>
        <w:spacing w:before="100" w:beforeAutospacing="1" w:after="100" w:afterAutospacing="1" w:line="240" w:lineRule="auto"/>
        <w:jc w:val="left"/>
        <w:rPr>
          <w:rFonts w:ascii="Times New Roman" w:hAnsi="Times New Roman" w:cs="Times New Roman"/>
          <w:color w:val="auto"/>
          <w:sz w:val="24"/>
          <w:szCs w:val="24"/>
          <w:lang w:val="en-BE" w:eastAsia="en-BE"/>
        </w:rPr>
      </w:pPr>
      <w:r w:rsidRPr="00F23BDF">
        <w:rPr>
          <w:rFonts w:ascii="Times New Roman" w:hAnsi="Times New Roman" w:cs="Times New Roman"/>
          <w:color w:val="auto"/>
          <w:sz w:val="24"/>
          <w:szCs w:val="24"/>
          <w:lang w:val="en-BE" w:eastAsia="en-BE"/>
        </w:rPr>
        <w:t xml:space="preserve">Network traffic during the scans was also analysed using </w:t>
      </w:r>
      <w:r w:rsidRPr="00F23BDF">
        <w:rPr>
          <w:rFonts w:ascii="Times New Roman" w:hAnsi="Times New Roman" w:cs="Times New Roman"/>
          <w:b/>
          <w:bCs/>
          <w:color w:val="auto"/>
          <w:sz w:val="24"/>
          <w:szCs w:val="24"/>
          <w:lang w:val="en-BE" w:eastAsia="en-BE"/>
        </w:rPr>
        <w:t>Wireshark</w:t>
      </w:r>
      <w:r w:rsidRPr="00F23BDF">
        <w:rPr>
          <w:rFonts w:ascii="Times New Roman" w:hAnsi="Times New Roman" w:cs="Times New Roman"/>
          <w:color w:val="auto"/>
          <w:sz w:val="24"/>
          <w:szCs w:val="24"/>
          <w:lang w:val="en-BE" w:eastAsia="en-BE"/>
        </w:rPr>
        <w:t xml:space="preserve"> in order to observe packet behaviour such as TCP handshakes, UDP probes, and ICMP responses.</w:t>
      </w:r>
    </w:p>
    <w:p w14:paraId="57389911" w14:textId="3A0270C9" w:rsidR="00535771" w:rsidRPr="00535771" w:rsidRDefault="00F23BDF" w:rsidP="00535771">
      <w:pPr>
        <w:pStyle w:val="Heading1"/>
        <w:rPr>
          <w:rFonts w:eastAsia="Times New Roman"/>
        </w:rPr>
      </w:pPr>
      <w:bookmarkStart w:id="5" w:name="_Toc224283741"/>
      <w:bookmarkEnd w:id="4"/>
      <w:r>
        <w:rPr>
          <w:rFonts w:eastAsia="Times New Roman"/>
        </w:rPr>
        <w:t>Testing Methodology</w:t>
      </w:r>
      <w:bookmarkEnd w:id="5"/>
    </w:p>
    <w:p w14:paraId="1B56E1E2" w14:textId="77777777" w:rsidR="00535771" w:rsidRPr="00535771" w:rsidRDefault="00535771" w:rsidP="00535771">
      <w:pPr>
        <w:rPr>
          <w:lang w:val="en-BE"/>
        </w:rPr>
      </w:pPr>
      <w:r w:rsidRPr="00535771">
        <w:rPr>
          <w:lang w:val="en-BE"/>
        </w:rPr>
        <w:t>Several tests were conducted to evaluate the accuracy and reliability of the implemented port scanning tool. The goal of the testing phase was to verify that the scanner correctly identifies the state of network ports and behaves consistently under different network conditions.</w:t>
      </w:r>
    </w:p>
    <w:p w14:paraId="6F24655A" w14:textId="77777777" w:rsidR="00535771" w:rsidRPr="00535771" w:rsidRDefault="00535771" w:rsidP="00535771">
      <w:pPr>
        <w:rPr>
          <w:lang w:val="en-BE"/>
        </w:rPr>
      </w:pPr>
      <w:r w:rsidRPr="00535771">
        <w:rPr>
          <w:lang w:val="en-BE"/>
        </w:rPr>
        <w:t xml:space="preserve">The testing methodology focused on evaluating the tool across multiple scenarios, including scanning known open ports, detecting closed ports, handling filtered or unresponsive ports, and verifying timeout and retry mechanisms. The results obtained from the scanner were also compared with those produced by the industry-standard scanning tool </w:t>
      </w:r>
      <w:r w:rsidRPr="00535771">
        <w:rPr>
          <w:b/>
          <w:bCs/>
          <w:lang w:val="en-BE"/>
        </w:rPr>
        <w:t>Nmap</w:t>
      </w:r>
      <w:r w:rsidRPr="00535771">
        <w:rPr>
          <w:lang w:val="en-BE"/>
        </w:rPr>
        <w:t xml:space="preserve"> in order to validate the correctness of the implementation.</w:t>
      </w:r>
    </w:p>
    <w:p w14:paraId="25EA57C5" w14:textId="01CDAE2E" w:rsidR="00535771" w:rsidRPr="009972CE" w:rsidRDefault="009972CE" w:rsidP="009972CE">
      <w:pPr>
        <w:pStyle w:val="ListParagraph"/>
        <w:numPr>
          <w:ilvl w:val="0"/>
          <w:numId w:val="31"/>
        </w:numPr>
        <w:rPr>
          <w:b/>
          <w:bCs/>
          <w:lang w:val="en-BE"/>
        </w:rPr>
      </w:pPr>
      <w:r w:rsidRPr="009972CE">
        <w:rPr>
          <w:b/>
          <w:bCs/>
        </w:rPr>
        <w:t>Scanning Known Open Ports</w:t>
      </w:r>
    </w:p>
    <w:p w14:paraId="29687C4C" w14:textId="77777777" w:rsidR="009972CE" w:rsidRPr="009972CE" w:rsidRDefault="009972CE" w:rsidP="009972CE">
      <w:pPr>
        <w:rPr>
          <w:lang w:val="en-BE"/>
        </w:rPr>
      </w:pPr>
      <w:r w:rsidRPr="009972CE">
        <w:rPr>
          <w:lang w:val="en-BE"/>
        </w:rPr>
        <w:t xml:space="preserve">To verify that the scanner correctly detects open ports, tests were performed against services known to be running on the target machine. The intentionally vulnerable system </w:t>
      </w:r>
      <w:r w:rsidRPr="009972CE">
        <w:rPr>
          <w:b/>
          <w:bCs/>
          <w:lang w:val="en-BE"/>
        </w:rPr>
        <w:t>Metasploitable 2</w:t>
      </w:r>
      <w:r w:rsidRPr="009972CE">
        <w:rPr>
          <w:lang w:val="en-BE"/>
        </w:rPr>
        <w:t xml:space="preserve"> was used as the target because it contains several active network services.</w:t>
      </w:r>
    </w:p>
    <w:p w14:paraId="2875391E" w14:textId="31FBE36F" w:rsidR="009972CE" w:rsidRDefault="009972CE" w:rsidP="009972CE">
      <w:pPr>
        <w:rPr>
          <w:lang w:val="en-BE"/>
        </w:rPr>
      </w:pPr>
      <w:r w:rsidRPr="009972CE">
        <w:rPr>
          <w:lang w:val="en-BE"/>
        </w:rPr>
        <w:t>Ports such as FTP (21), SSH (22), and HTTP (80) were scanned. These ports were expected to be open, and the scanner successfully identified them as active services. Observing these results confirmed that the tool could detect open ports through the responses returned by the target system.</w:t>
      </w:r>
    </w:p>
    <w:p w14:paraId="6895D808" w14:textId="4A0421C9" w:rsidR="009972CE" w:rsidRPr="009972CE" w:rsidRDefault="009972CE" w:rsidP="009972CE">
      <w:pPr>
        <w:pStyle w:val="ListParagraph"/>
        <w:numPr>
          <w:ilvl w:val="0"/>
          <w:numId w:val="31"/>
        </w:numPr>
        <w:rPr>
          <w:b/>
          <w:bCs/>
          <w:lang w:val="en-BE"/>
        </w:rPr>
      </w:pPr>
      <w:r w:rsidRPr="009972CE">
        <w:rPr>
          <w:b/>
          <w:bCs/>
        </w:rPr>
        <w:t>Scanning Known Closed Ports</w:t>
      </w:r>
    </w:p>
    <w:p w14:paraId="67FA031B" w14:textId="77777777" w:rsidR="009972CE" w:rsidRPr="009972CE" w:rsidRDefault="009972CE" w:rsidP="009972CE">
      <w:pPr>
        <w:rPr>
          <w:lang w:val="en-BE"/>
        </w:rPr>
      </w:pPr>
      <w:r w:rsidRPr="009972CE">
        <w:rPr>
          <w:lang w:val="en-BE"/>
        </w:rPr>
        <w:t>The scanner was also tested against ports that were known to have no running services. When scanning closed ports using TCP, the target system responded with TCP reset (RST) packets, indicating that the port was closed.</w:t>
      </w:r>
    </w:p>
    <w:p w14:paraId="7D560EA1" w14:textId="77777777" w:rsidR="009972CE" w:rsidRPr="009972CE" w:rsidRDefault="009972CE" w:rsidP="009972CE">
      <w:pPr>
        <w:rPr>
          <w:lang w:val="en-BE"/>
        </w:rPr>
      </w:pPr>
      <w:r w:rsidRPr="009972CE">
        <w:rPr>
          <w:lang w:val="en-BE"/>
        </w:rPr>
        <w:lastRenderedPageBreak/>
        <w:t>The scanner correctly interpreted these responses and classified the ports as closed. This test confirmed that the tool properly interprets negative responses returned by the target system.</w:t>
      </w:r>
    </w:p>
    <w:p w14:paraId="1124B612" w14:textId="43760D65" w:rsidR="00535771" w:rsidRPr="009972CE" w:rsidRDefault="009972CE" w:rsidP="009972CE">
      <w:pPr>
        <w:pStyle w:val="ListParagraph"/>
        <w:numPr>
          <w:ilvl w:val="0"/>
          <w:numId w:val="31"/>
        </w:numPr>
        <w:rPr>
          <w:b/>
          <w:bCs/>
          <w:lang w:val="en-BE"/>
        </w:rPr>
      </w:pPr>
      <w:r w:rsidRPr="009972CE">
        <w:rPr>
          <w:b/>
          <w:bCs/>
        </w:rPr>
        <w:t>Scanning Filtered or Non</w:t>
      </w:r>
      <w:r w:rsidRPr="009972CE">
        <w:rPr>
          <w:b/>
          <w:bCs/>
        </w:rPr>
        <w:noBreakHyphen/>
        <w:t>Responsive Ports</w:t>
      </w:r>
    </w:p>
    <w:p w14:paraId="7D1C37B5" w14:textId="77777777" w:rsidR="009972CE" w:rsidRPr="009972CE" w:rsidRDefault="009972CE" w:rsidP="009972CE">
      <w:pPr>
        <w:rPr>
          <w:lang w:val="en-BE"/>
        </w:rPr>
      </w:pPr>
      <w:r w:rsidRPr="009972CE">
        <w:rPr>
          <w:lang w:val="en-BE"/>
        </w:rPr>
        <w:t>Another important test involved scanning ports that did not return any response. This situation may occur when a firewall filters incoming packets or when a UDP service simply ignores the probe.</w:t>
      </w:r>
    </w:p>
    <w:p w14:paraId="3E9203BB" w14:textId="1078A0EF" w:rsidR="009972CE" w:rsidRDefault="009972CE" w:rsidP="009972CE">
      <w:pPr>
        <w:rPr>
          <w:lang w:val="en-BE"/>
        </w:rPr>
      </w:pPr>
      <w:r w:rsidRPr="009972CE">
        <w:rPr>
          <w:lang w:val="en-BE"/>
        </w:rPr>
        <w:t xml:space="preserve">In these cases, the scanner reported the ports as </w:t>
      </w:r>
      <w:r w:rsidRPr="009972CE">
        <w:rPr>
          <w:b/>
          <w:bCs/>
          <w:lang w:val="en-BE"/>
        </w:rPr>
        <w:t>filtered</w:t>
      </w:r>
      <w:r w:rsidRPr="009972CE">
        <w:rPr>
          <w:lang w:val="en-BE"/>
        </w:rPr>
        <w:t xml:space="preserve">, which is consistent with the behaviour of professional scanning tools such as </w:t>
      </w:r>
      <w:r w:rsidRPr="009972CE">
        <w:rPr>
          <w:b/>
          <w:bCs/>
          <w:lang w:val="en-BE"/>
        </w:rPr>
        <w:t>Nmap</w:t>
      </w:r>
      <w:r w:rsidRPr="009972CE">
        <w:rPr>
          <w:lang w:val="en-BE"/>
        </w:rPr>
        <w:t>. This classification indicates that the scanner did not receive a response and therefore cannot definitively determine whether the port is open or blocked by a filtering device.</w:t>
      </w:r>
    </w:p>
    <w:p w14:paraId="43677EEC" w14:textId="35AB624A" w:rsidR="009972CE" w:rsidRPr="009972CE" w:rsidRDefault="009972CE" w:rsidP="009972CE">
      <w:pPr>
        <w:pStyle w:val="ListParagraph"/>
        <w:numPr>
          <w:ilvl w:val="0"/>
          <w:numId w:val="31"/>
        </w:numPr>
        <w:rPr>
          <w:b/>
          <w:bCs/>
          <w:lang w:val="en-BE"/>
        </w:rPr>
      </w:pPr>
      <w:r w:rsidRPr="009972CE">
        <w:rPr>
          <w:b/>
          <w:bCs/>
        </w:rPr>
        <w:t>TCP Scan Testing</w:t>
      </w:r>
    </w:p>
    <w:p w14:paraId="1357B909" w14:textId="77777777" w:rsidR="009972CE" w:rsidRPr="009972CE" w:rsidRDefault="009972CE" w:rsidP="009972CE">
      <w:pPr>
        <w:rPr>
          <w:lang w:val="en-BE"/>
        </w:rPr>
      </w:pPr>
      <w:r w:rsidRPr="009972CE">
        <w:rPr>
          <w:lang w:val="en-BE"/>
        </w:rPr>
        <w:t>TCP scanning was performed to verify the correct detection of port states through the analysis of TCP responses. During these tests, the scanner sent TCP connection attempts to various ports on the target system.</w:t>
      </w:r>
    </w:p>
    <w:p w14:paraId="27624DF6" w14:textId="0F8448DA" w:rsidR="009972CE" w:rsidRPr="009972CE" w:rsidRDefault="009972CE" w:rsidP="009972CE">
      <w:pPr>
        <w:rPr>
          <w:lang w:val="en-BE"/>
        </w:rPr>
      </w:pPr>
      <w:r w:rsidRPr="009972CE">
        <w:rPr>
          <w:lang w:val="en-BE"/>
        </w:rPr>
        <w:t xml:space="preserve">The results were analysed to confirm that the scanner correctly interpreted different TCP responses, including successful connections to open ports and reset responses from closed ports. Network traffic was also observed using </w:t>
      </w:r>
      <w:r w:rsidRPr="009972CE">
        <w:rPr>
          <w:b/>
          <w:bCs/>
          <w:lang w:val="en-BE"/>
        </w:rPr>
        <w:t>Wireshark</w:t>
      </w:r>
      <w:r w:rsidRPr="009972CE">
        <w:rPr>
          <w:lang w:val="en-BE"/>
        </w:rPr>
        <w:t xml:space="preserve"> to verify the presence of expected TCP handshake patterns.</w:t>
      </w:r>
    </w:p>
    <w:p w14:paraId="57F77BE5" w14:textId="7AE0B629" w:rsidR="00535771" w:rsidRPr="009972CE" w:rsidRDefault="009972CE" w:rsidP="009972CE">
      <w:pPr>
        <w:pStyle w:val="ListParagraph"/>
        <w:numPr>
          <w:ilvl w:val="0"/>
          <w:numId w:val="31"/>
        </w:numPr>
        <w:rPr>
          <w:b/>
          <w:bCs/>
        </w:rPr>
      </w:pPr>
      <w:r w:rsidRPr="009972CE">
        <w:rPr>
          <w:b/>
          <w:bCs/>
        </w:rPr>
        <w:t>UDP Scan Testing</w:t>
      </w:r>
    </w:p>
    <w:p w14:paraId="74983E39" w14:textId="77777777" w:rsidR="009972CE" w:rsidRPr="009972CE" w:rsidRDefault="009972CE" w:rsidP="009972CE">
      <w:pPr>
        <w:rPr>
          <w:lang w:val="en-BE"/>
        </w:rPr>
      </w:pPr>
      <w:r w:rsidRPr="009972CE">
        <w:rPr>
          <w:lang w:val="en-BE"/>
        </w:rPr>
        <w:t>UDP scanning was tested by sending UDP probes to various ports on the target system. Because UDP is a connectionless protocol, many services do not respond to unexpected packets.</w:t>
      </w:r>
    </w:p>
    <w:p w14:paraId="0F981196" w14:textId="34794A91" w:rsidR="009972CE" w:rsidRDefault="009972CE" w:rsidP="009972CE">
      <w:pPr>
        <w:rPr>
          <w:lang w:val="en-BE"/>
        </w:rPr>
      </w:pPr>
      <w:r w:rsidRPr="009972CE">
        <w:rPr>
          <w:lang w:val="en-BE"/>
        </w:rPr>
        <w:t xml:space="preserve">When a UDP port was closed, the target system returned an ICMP "Port Unreachable" message. When no response was received after several retries, the scanner classified the port as </w:t>
      </w:r>
      <w:r w:rsidRPr="009972CE">
        <w:rPr>
          <w:b/>
          <w:bCs/>
          <w:lang w:val="en-BE"/>
        </w:rPr>
        <w:t>filtered</w:t>
      </w:r>
      <w:r w:rsidRPr="009972CE">
        <w:rPr>
          <w:lang w:val="en-BE"/>
        </w:rPr>
        <w:t>. These results reflect the typical behaviour of UDP scanning techniques used by professional tools.</w:t>
      </w:r>
    </w:p>
    <w:p w14:paraId="098065ED" w14:textId="3229D154" w:rsidR="009972CE" w:rsidRPr="009972CE" w:rsidRDefault="009972CE" w:rsidP="009972CE">
      <w:pPr>
        <w:pStyle w:val="ListParagraph"/>
        <w:numPr>
          <w:ilvl w:val="0"/>
          <w:numId w:val="31"/>
        </w:numPr>
        <w:rPr>
          <w:b/>
          <w:bCs/>
        </w:rPr>
      </w:pPr>
      <w:r w:rsidRPr="009972CE">
        <w:rPr>
          <w:b/>
          <w:bCs/>
        </w:rPr>
        <w:t>Retry Mechanism</w:t>
      </w:r>
    </w:p>
    <w:p w14:paraId="489202BE" w14:textId="77777777" w:rsidR="009972CE" w:rsidRPr="009972CE" w:rsidRDefault="009972CE" w:rsidP="009972CE">
      <w:pPr>
        <w:rPr>
          <w:lang w:val="en-BE"/>
        </w:rPr>
      </w:pPr>
      <w:r w:rsidRPr="009972CE">
        <w:rPr>
          <w:lang w:val="en-BE"/>
        </w:rPr>
        <w:t>UDP communication is inherently unreliable, and packets may be lost or ignored. To address this, the scanner implemented a retry mechanism that sends multiple probes to the same port before determining the final port state.</w:t>
      </w:r>
    </w:p>
    <w:p w14:paraId="248020A5" w14:textId="77777777" w:rsidR="009972CE" w:rsidRDefault="009972CE" w:rsidP="009972CE">
      <w:pPr>
        <w:rPr>
          <w:lang w:val="en-BE"/>
        </w:rPr>
      </w:pPr>
      <w:r w:rsidRPr="009972CE">
        <w:rPr>
          <w:lang w:val="en-BE"/>
        </w:rPr>
        <w:t>Testing confirmed that the retry mechanism improved the reliability of UDP scanning results by reducing the chances of misclassifying ports due to temporary network issues.</w:t>
      </w:r>
    </w:p>
    <w:p w14:paraId="22D0080F" w14:textId="5D1885B4" w:rsidR="009972CE" w:rsidRPr="009972CE" w:rsidRDefault="009972CE" w:rsidP="009972CE">
      <w:pPr>
        <w:pStyle w:val="ListParagraph"/>
        <w:numPr>
          <w:ilvl w:val="0"/>
          <w:numId w:val="31"/>
        </w:numPr>
        <w:rPr>
          <w:b/>
          <w:bCs/>
          <w:lang w:val="en-BE"/>
        </w:rPr>
      </w:pPr>
      <w:r w:rsidRPr="009972CE">
        <w:rPr>
          <w:b/>
          <w:bCs/>
        </w:rPr>
        <w:t>Timeout Handling</w:t>
      </w:r>
    </w:p>
    <w:p w14:paraId="0432E5C9" w14:textId="77777777" w:rsidR="009972CE" w:rsidRPr="009972CE" w:rsidRDefault="009972CE" w:rsidP="009972CE">
      <w:pPr>
        <w:rPr>
          <w:lang w:val="en-BE"/>
        </w:rPr>
      </w:pPr>
      <w:r w:rsidRPr="009972CE">
        <w:rPr>
          <w:lang w:val="en-BE"/>
        </w:rPr>
        <w:t>The scanner also implements a timeout mechanism to avoid waiting indefinitely for responses from the target system. Tests were performed using different timeout values to ensure that the scanner could handle slow or unresponsive services without significantly delaying the scanning process.</w:t>
      </w:r>
    </w:p>
    <w:p w14:paraId="2FA60DB0" w14:textId="77777777" w:rsidR="009972CE" w:rsidRPr="009972CE" w:rsidRDefault="009972CE" w:rsidP="009972CE">
      <w:pPr>
        <w:rPr>
          <w:lang w:val="en-BE"/>
        </w:rPr>
      </w:pPr>
      <w:r w:rsidRPr="009972CE">
        <w:rPr>
          <w:lang w:val="en-BE"/>
        </w:rPr>
        <w:t>Appropriate timeout values were selected to balance scan speed and accuracy.</w:t>
      </w:r>
    </w:p>
    <w:p w14:paraId="3940D8E8" w14:textId="1A660A85" w:rsidR="009972CE" w:rsidRPr="009972CE" w:rsidRDefault="009972CE" w:rsidP="009972CE">
      <w:pPr>
        <w:pStyle w:val="ListParagraph"/>
        <w:numPr>
          <w:ilvl w:val="0"/>
          <w:numId w:val="31"/>
        </w:numPr>
        <w:rPr>
          <w:b/>
          <w:bCs/>
        </w:rPr>
      </w:pPr>
      <w:r w:rsidRPr="009972CE">
        <w:rPr>
          <w:b/>
          <w:bCs/>
        </w:rPr>
        <w:t>Validation of Results</w:t>
      </w:r>
    </w:p>
    <w:p w14:paraId="24B41CB6" w14:textId="5A95AD75" w:rsidR="009972CE" w:rsidRPr="009972CE" w:rsidRDefault="009972CE" w:rsidP="009972CE">
      <w:pPr>
        <w:rPr>
          <w:lang w:val="en-BE"/>
        </w:rPr>
      </w:pPr>
      <w:r w:rsidRPr="009972CE">
        <w:rPr>
          <w:lang w:val="en-BE"/>
        </w:rPr>
        <w:t>Finally, the results produced by the scanner were compared with those obtained using Nmap. This comparison allowed verification that the implemented scanning logic produced results consistent with an established and widely used network scanning tool.</w:t>
      </w:r>
    </w:p>
    <w:p w14:paraId="3956D86A" w14:textId="77777777" w:rsidR="009972CE" w:rsidRPr="00535771" w:rsidRDefault="009972CE" w:rsidP="009972CE">
      <w:pPr>
        <w:rPr>
          <w:lang w:val="en-BE"/>
        </w:rPr>
      </w:pPr>
    </w:p>
    <w:p w14:paraId="3D92E8C3" w14:textId="6054F7D4" w:rsidR="00031FFE" w:rsidRPr="00031FFE" w:rsidRDefault="00F23BDF" w:rsidP="00031FFE">
      <w:pPr>
        <w:pStyle w:val="Heading1"/>
      </w:pPr>
      <w:bookmarkStart w:id="6" w:name="_Toc224283742"/>
      <w:r>
        <w:lastRenderedPageBreak/>
        <w:t>Testing Cases</w:t>
      </w:r>
      <w:bookmarkEnd w:id="6"/>
    </w:p>
    <w:p w14:paraId="53FC48DF" w14:textId="128E79A5" w:rsidR="00031FFE" w:rsidRDefault="00031FFE" w:rsidP="00031FFE">
      <w:pPr>
        <w:pStyle w:val="Heading2"/>
      </w:pPr>
      <w:bookmarkStart w:id="7" w:name="_Toc224283743"/>
      <w:r>
        <w:t>The Menu</w:t>
      </w:r>
      <w:bookmarkEnd w:id="7"/>
    </w:p>
    <w:p w14:paraId="0D86CDEF" w14:textId="77777777" w:rsidR="00031FFE" w:rsidRDefault="00031FFE" w:rsidP="00031FFE">
      <w:r>
        <w:t xml:space="preserve">The Testing starts with this Menu: </w:t>
      </w:r>
    </w:p>
    <w:p w14:paraId="079712E2" w14:textId="77777777" w:rsidR="00031FFE" w:rsidRDefault="00031FFE" w:rsidP="00031FFE">
      <w:r w:rsidRPr="00AA1CAB">
        <w:rPr>
          <w:noProof/>
        </w:rPr>
        <w:drawing>
          <wp:inline distT="0" distB="0" distL="0" distR="0" wp14:anchorId="59C9B864" wp14:editId="2AB3A939">
            <wp:extent cx="6479540" cy="4231005"/>
            <wp:effectExtent l="0" t="0" r="0" b="0"/>
            <wp:docPr id="52721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13880" name=""/>
                    <pic:cNvPicPr/>
                  </pic:nvPicPr>
                  <pic:blipFill>
                    <a:blip r:embed="rId10"/>
                    <a:stretch>
                      <a:fillRect/>
                    </a:stretch>
                  </pic:blipFill>
                  <pic:spPr>
                    <a:xfrm>
                      <a:off x="0" y="0"/>
                      <a:ext cx="6479540" cy="4231005"/>
                    </a:xfrm>
                    <a:prstGeom prst="rect">
                      <a:avLst/>
                    </a:prstGeom>
                  </pic:spPr>
                </pic:pic>
              </a:graphicData>
            </a:graphic>
          </wp:inline>
        </w:drawing>
      </w:r>
    </w:p>
    <w:p w14:paraId="49BC1F66" w14:textId="77777777" w:rsidR="00031FFE" w:rsidRDefault="00031FFE" w:rsidP="00031FFE">
      <w:r>
        <w:t>After clicking on Start scan via number 1, you will be asked to enter the IP you want to scan, in my case it was the IP 192.168.163.130, after that you will be prompted to choose the type of the scan, which will give you 3 options to choose from:</w:t>
      </w:r>
    </w:p>
    <w:p w14:paraId="510D67D7" w14:textId="77777777" w:rsidR="00031FFE" w:rsidRDefault="00031FFE" w:rsidP="00031FFE">
      <w:r w:rsidRPr="00AA1CAB">
        <w:rPr>
          <w:noProof/>
        </w:rPr>
        <w:drawing>
          <wp:inline distT="0" distB="0" distL="0" distR="0" wp14:anchorId="496FC1D4" wp14:editId="5F6BBEDA">
            <wp:extent cx="1571844" cy="990738"/>
            <wp:effectExtent l="0" t="0" r="9525" b="0"/>
            <wp:docPr id="180042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21074" name=""/>
                    <pic:cNvPicPr/>
                  </pic:nvPicPr>
                  <pic:blipFill>
                    <a:blip r:embed="rId11"/>
                    <a:stretch>
                      <a:fillRect/>
                    </a:stretch>
                  </pic:blipFill>
                  <pic:spPr>
                    <a:xfrm>
                      <a:off x="0" y="0"/>
                      <a:ext cx="1571844" cy="990738"/>
                    </a:xfrm>
                    <a:prstGeom prst="rect">
                      <a:avLst/>
                    </a:prstGeom>
                  </pic:spPr>
                </pic:pic>
              </a:graphicData>
            </a:graphic>
          </wp:inline>
        </w:drawing>
      </w:r>
    </w:p>
    <w:p w14:paraId="0A559081" w14:textId="77777777" w:rsidR="00031FFE" w:rsidRDefault="00031FFE" w:rsidP="00031FFE">
      <w:r>
        <w:t>After choosing the scan type, you may choose a single port, or a port range</w:t>
      </w:r>
    </w:p>
    <w:p w14:paraId="0F955FD6" w14:textId="77777777" w:rsidR="00031FFE" w:rsidRDefault="00031FFE" w:rsidP="00031FFE">
      <w:r w:rsidRPr="0049282C">
        <w:rPr>
          <w:noProof/>
        </w:rPr>
        <w:drawing>
          <wp:inline distT="0" distB="0" distL="0" distR="0" wp14:anchorId="43858D0F" wp14:editId="75814672">
            <wp:extent cx="1810003" cy="752580"/>
            <wp:effectExtent l="0" t="0" r="0" b="9525"/>
            <wp:docPr id="163417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70612" name=""/>
                    <pic:cNvPicPr/>
                  </pic:nvPicPr>
                  <pic:blipFill>
                    <a:blip r:embed="rId12"/>
                    <a:stretch>
                      <a:fillRect/>
                    </a:stretch>
                  </pic:blipFill>
                  <pic:spPr>
                    <a:xfrm>
                      <a:off x="0" y="0"/>
                      <a:ext cx="1810003" cy="752580"/>
                    </a:xfrm>
                    <a:prstGeom prst="rect">
                      <a:avLst/>
                    </a:prstGeom>
                  </pic:spPr>
                </pic:pic>
              </a:graphicData>
            </a:graphic>
          </wp:inline>
        </w:drawing>
      </w:r>
    </w:p>
    <w:p w14:paraId="708A4658" w14:textId="77777777" w:rsidR="00031FFE" w:rsidRDefault="00031FFE" w:rsidP="00031FFE">
      <w:r>
        <w:t>Which will ultimately reach us to the final prompt the way you want to display the result</w:t>
      </w:r>
    </w:p>
    <w:p w14:paraId="03B98141" w14:textId="77777777" w:rsidR="00031FFE" w:rsidRDefault="00031FFE" w:rsidP="00031FFE">
      <w:r w:rsidRPr="0049282C">
        <w:rPr>
          <w:noProof/>
        </w:rPr>
        <w:lastRenderedPageBreak/>
        <w:drawing>
          <wp:inline distT="0" distB="0" distL="0" distR="0" wp14:anchorId="7B7886FC" wp14:editId="59DF7040">
            <wp:extent cx="3534268" cy="1019317"/>
            <wp:effectExtent l="0" t="0" r="9525" b="9525"/>
            <wp:docPr id="44230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07038" name=""/>
                    <pic:cNvPicPr/>
                  </pic:nvPicPr>
                  <pic:blipFill>
                    <a:blip r:embed="rId13"/>
                    <a:stretch>
                      <a:fillRect/>
                    </a:stretch>
                  </pic:blipFill>
                  <pic:spPr>
                    <a:xfrm>
                      <a:off x="0" y="0"/>
                      <a:ext cx="3534268" cy="1019317"/>
                    </a:xfrm>
                    <a:prstGeom prst="rect">
                      <a:avLst/>
                    </a:prstGeom>
                  </pic:spPr>
                </pic:pic>
              </a:graphicData>
            </a:graphic>
          </wp:inline>
        </w:drawing>
      </w:r>
    </w:p>
    <w:p w14:paraId="7EA041A6" w14:textId="77777777" w:rsidR="00031FFE" w:rsidRDefault="00031FFE" w:rsidP="00031FFE">
      <w:r>
        <w:t xml:space="preserve">g of that functionality was successful and it showed the results as intended for each case, for example this is a test result for choosing TCP – Port Range – Show open + filtered + closed: </w:t>
      </w:r>
    </w:p>
    <w:p w14:paraId="65036F7E" w14:textId="77777777" w:rsidR="00031FFE" w:rsidRDefault="00031FFE" w:rsidP="00031FFE">
      <w:r w:rsidRPr="0049282C">
        <w:rPr>
          <w:noProof/>
        </w:rPr>
        <w:drawing>
          <wp:inline distT="0" distB="0" distL="0" distR="0" wp14:anchorId="6BE22715" wp14:editId="5E0236AE">
            <wp:extent cx="4324954" cy="3439005"/>
            <wp:effectExtent l="0" t="0" r="0" b="9525"/>
            <wp:docPr id="162372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25156" name=""/>
                    <pic:cNvPicPr/>
                  </pic:nvPicPr>
                  <pic:blipFill>
                    <a:blip r:embed="rId14"/>
                    <a:stretch>
                      <a:fillRect/>
                    </a:stretch>
                  </pic:blipFill>
                  <pic:spPr>
                    <a:xfrm>
                      <a:off x="0" y="0"/>
                      <a:ext cx="4324954" cy="3439005"/>
                    </a:xfrm>
                    <a:prstGeom prst="rect">
                      <a:avLst/>
                    </a:prstGeom>
                  </pic:spPr>
                </pic:pic>
              </a:graphicData>
            </a:graphic>
          </wp:inline>
        </w:drawing>
      </w:r>
    </w:p>
    <w:p w14:paraId="4FD92E15" w14:textId="7471B4C6" w:rsidR="00031FFE" w:rsidRPr="00AA1CAB" w:rsidRDefault="00031FFE" w:rsidP="00031FFE">
      <w:r>
        <w:t>The following section will talk about each case of the TCP and UDP scan.</w:t>
      </w:r>
    </w:p>
    <w:p w14:paraId="10B61649" w14:textId="77777777" w:rsidR="00031FFE" w:rsidRPr="00031FFE" w:rsidRDefault="00031FFE" w:rsidP="00031FFE"/>
    <w:p w14:paraId="51683DCA" w14:textId="0ECAF246" w:rsidR="00BE6514" w:rsidRDefault="00BE6514" w:rsidP="00BE6514">
      <w:pPr>
        <w:pStyle w:val="Heading2"/>
      </w:pPr>
      <w:bookmarkStart w:id="8" w:name="_Toc224283744"/>
      <w:r>
        <w:t>TCP Scan Test</w:t>
      </w:r>
      <w:bookmarkEnd w:id="8"/>
    </w:p>
    <w:p w14:paraId="5AAFE743" w14:textId="77777777" w:rsidR="00AC73AB" w:rsidRPr="00AC73AB" w:rsidRDefault="00AC73AB" w:rsidP="00AC73AB">
      <w:r w:rsidRPr="00AC73AB">
        <w:t>The scanner was executed against the target host (192.168.163.130)</w:t>
      </w:r>
    </w:p>
    <w:p w14:paraId="44268758" w14:textId="1523237F" w:rsidR="00031FFE" w:rsidRDefault="00AC73AB" w:rsidP="00031FFE">
      <w:r w:rsidRPr="00AC73AB">
        <w:t>for the first 100 TCP ports.</w:t>
      </w:r>
    </w:p>
    <w:p w14:paraId="5416C8F8" w14:textId="77777777" w:rsidR="00031FFE" w:rsidRDefault="00031FFE" w:rsidP="00031FFE"/>
    <w:p w14:paraId="7BDC86A7" w14:textId="77777777" w:rsidR="00031FFE" w:rsidRDefault="00031FFE" w:rsidP="00031FFE"/>
    <w:p w14:paraId="22A5A6D6" w14:textId="77777777" w:rsidR="00031FFE" w:rsidRDefault="00031FFE" w:rsidP="00031FFE"/>
    <w:p w14:paraId="7D199023" w14:textId="77777777" w:rsidR="00031FFE" w:rsidRDefault="00031FFE" w:rsidP="00031FFE"/>
    <w:p w14:paraId="2CC0120E" w14:textId="77777777" w:rsidR="00031FFE" w:rsidRDefault="00031FFE" w:rsidP="00031FFE"/>
    <w:p w14:paraId="045D9063" w14:textId="77777777" w:rsidR="00031FFE" w:rsidRDefault="00031FFE" w:rsidP="00031FFE"/>
    <w:p w14:paraId="7BF56D50" w14:textId="77777777" w:rsidR="00031FFE" w:rsidRDefault="00031FFE" w:rsidP="00031FFE"/>
    <w:p w14:paraId="00ED2024" w14:textId="77777777" w:rsidR="00031FFE" w:rsidRDefault="00031FFE" w:rsidP="00031FFE"/>
    <w:p w14:paraId="4B3E0F52" w14:textId="77777777" w:rsidR="00031FFE" w:rsidRPr="00AC73AB" w:rsidRDefault="00031FFE" w:rsidP="00031FFE"/>
    <w:p w14:paraId="3EB0D561" w14:textId="4A936FDF" w:rsidR="00AC73AB" w:rsidRPr="00AC73AB" w:rsidRDefault="00AC73AB" w:rsidP="00AC73AB">
      <w:r w:rsidRPr="00AC73AB">
        <w:lastRenderedPageBreak/>
        <w:t xml:space="preserve">The tool successfully detected several open services </w:t>
      </w:r>
      <w:r>
        <w:t>as it shows in the next image:</w:t>
      </w:r>
    </w:p>
    <w:p w14:paraId="04C09109" w14:textId="78AADC3C" w:rsidR="00AC73AB" w:rsidRDefault="00AC73AB" w:rsidP="00AC73AB">
      <w:r w:rsidRPr="00AC73AB">
        <w:rPr>
          <w:noProof/>
        </w:rPr>
        <w:drawing>
          <wp:inline distT="0" distB="0" distL="0" distR="0" wp14:anchorId="4DCFE0DB" wp14:editId="3AF22386">
            <wp:extent cx="4982270" cy="3019846"/>
            <wp:effectExtent l="0" t="0" r="8890" b="9525"/>
            <wp:docPr id="19901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1878" name=""/>
                    <pic:cNvPicPr/>
                  </pic:nvPicPr>
                  <pic:blipFill>
                    <a:blip r:embed="rId15"/>
                    <a:stretch>
                      <a:fillRect/>
                    </a:stretch>
                  </pic:blipFill>
                  <pic:spPr>
                    <a:xfrm>
                      <a:off x="0" y="0"/>
                      <a:ext cx="4982270" cy="3019846"/>
                    </a:xfrm>
                    <a:prstGeom prst="rect">
                      <a:avLst/>
                    </a:prstGeom>
                  </pic:spPr>
                </pic:pic>
              </a:graphicData>
            </a:graphic>
          </wp:inline>
        </w:drawing>
      </w:r>
    </w:p>
    <w:p w14:paraId="10C957DF" w14:textId="5E317A23" w:rsidR="00AC73AB" w:rsidRDefault="00AC73AB" w:rsidP="00AC73AB">
      <w:r>
        <w:t>Also that can be confirmed by the Wireshark readings [SYN, ACK] as well as the nmap findings:</w:t>
      </w:r>
    </w:p>
    <w:p w14:paraId="2CBD09B2" w14:textId="13F0E66D" w:rsidR="00AC73AB" w:rsidRDefault="00AC73AB" w:rsidP="00AC73AB">
      <w:r w:rsidRPr="00AC73AB">
        <w:rPr>
          <w:noProof/>
        </w:rPr>
        <w:drawing>
          <wp:inline distT="0" distB="0" distL="0" distR="0" wp14:anchorId="1BC4A876" wp14:editId="627F6792">
            <wp:extent cx="2657846" cy="2333951"/>
            <wp:effectExtent l="0" t="0" r="9525" b="9525"/>
            <wp:docPr id="705554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54374" name=""/>
                    <pic:cNvPicPr/>
                  </pic:nvPicPr>
                  <pic:blipFill>
                    <a:blip r:embed="rId16"/>
                    <a:stretch>
                      <a:fillRect/>
                    </a:stretch>
                  </pic:blipFill>
                  <pic:spPr>
                    <a:xfrm>
                      <a:off x="0" y="0"/>
                      <a:ext cx="2657846" cy="2333951"/>
                    </a:xfrm>
                    <a:prstGeom prst="rect">
                      <a:avLst/>
                    </a:prstGeom>
                  </pic:spPr>
                </pic:pic>
              </a:graphicData>
            </a:graphic>
          </wp:inline>
        </w:drawing>
      </w:r>
    </w:p>
    <w:p w14:paraId="0FE467E4" w14:textId="4C422DB6" w:rsidR="00AC73AB" w:rsidRDefault="00AC73AB" w:rsidP="00AC73AB">
      <w:r w:rsidRPr="00AC73AB">
        <w:rPr>
          <w:noProof/>
        </w:rPr>
        <w:drawing>
          <wp:inline distT="0" distB="0" distL="0" distR="0" wp14:anchorId="21E08BD7" wp14:editId="432FB83F">
            <wp:extent cx="6479540" cy="1344930"/>
            <wp:effectExtent l="0" t="0" r="0" b="7620"/>
            <wp:docPr id="59271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19556" name=""/>
                    <pic:cNvPicPr/>
                  </pic:nvPicPr>
                  <pic:blipFill>
                    <a:blip r:embed="rId17"/>
                    <a:stretch>
                      <a:fillRect/>
                    </a:stretch>
                  </pic:blipFill>
                  <pic:spPr>
                    <a:xfrm>
                      <a:off x="0" y="0"/>
                      <a:ext cx="6479540" cy="1344930"/>
                    </a:xfrm>
                    <a:prstGeom prst="rect">
                      <a:avLst/>
                    </a:prstGeom>
                  </pic:spPr>
                </pic:pic>
              </a:graphicData>
            </a:graphic>
          </wp:inline>
        </w:drawing>
      </w:r>
    </w:p>
    <w:p w14:paraId="5CDCB603" w14:textId="77777777" w:rsidR="00AC73AB" w:rsidRPr="00AC73AB" w:rsidRDefault="00AC73AB" w:rsidP="00AC73AB"/>
    <w:p w14:paraId="36128949" w14:textId="5772C797" w:rsidR="00382ABB" w:rsidRDefault="00BE6514" w:rsidP="009C4172">
      <w:pPr>
        <w:pStyle w:val="Heading2"/>
      </w:pPr>
      <w:bookmarkStart w:id="9" w:name="_Toc224283745"/>
      <w:r>
        <w:t>UDP Scan Test</w:t>
      </w:r>
      <w:bookmarkEnd w:id="9"/>
    </w:p>
    <w:p w14:paraId="55047519" w14:textId="1CA6AB79" w:rsidR="00C31DFC" w:rsidRPr="00C31DFC" w:rsidRDefault="00C31DFC" w:rsidP="00C31DFC">
      <w:pPr>
        <w:spacing w:before="100" w:beforeAutospacing="1" w:after="100" w:afterAutospacing="1" w:line="240" w:lineRule="auto"/>
        <w:jc w:val="left"/>
        <w:rPr>
          <w:rFonts w:ascii="Times New Roman" w:hAnsi="Times New Roman" w:cs="Times New Roman"/>
          <w:color w:val="auto"/>
          <w:sz w:val="24"/>
          <w:szCs w:val="24"/>
          <w:lang w:val="en-BE" w:eastAsia="en-BE"/>
        </w:rPr>
      </w:pPr>
      <w:r w:rsidRPr="00C31DFC">
        <w:rPr>
          <w:rFonts w:ascii="Times New Roman" w:hAnsi="Times New Roman" w:cs="Times New Roman"/>
          <w:color w:val="auto"/>
          <w:sz w:val="24"/>
          <w:szCs w:val="24"/>
          <w:lang w:val="en-BE" w:eastAsia="en-BE"/>
        </w:rPr>
        <w:t xml:space="preserve">UDP scanning was performed on several commonly used service ports to evaluate the scanner’s ability to detect active UDP </w:t>
      </w:r>
      <w:r w:rsidR="00031FFE" w:rsidRPr="00C31DFC">
        <w:rPr>
          <w:rFonts w:ascii="Times New Roman" w:hAnsi="Times New Roman" w:cs="Times New Roman"/>
          <w:color w:val="auto"/>
          <w:sz w:val="24"/>
          <w:szCs w:val="24"/>
          <w:lang w:val="en-BE" w:eastAsia="en-BE"/>
        </w:rPr>
        <w:t>services.</w:t>
      </w:r>
      <w:r w:rsidR="00031FFE">
        <w:rPr>
          <w:rFonts w:ascii="Times New Roman" w:hAnsi="Times New Roman" w:cs="Times New Roman"/>
          <w:color w:val="auto"/>
          <w:sz w:val="24"/>
          <w:szCs w:val="24"/>
          <w:lang w:val="en-BE" w:eastAsia="en-BE"/>
        </w:rPr>
        <w:t xml:space="preserve"> </w:t>
      </w:r>
      <w:r w:rsidR="00031FFE" w:rsidRPr="00C31DFC">
        <w:rPr>
          <w:rFonts w:ascii="Times New Roman" w:hAnsi="Times New Roman" w:cs="Times New Roman"/>
          <w:color w:val="auto"/>
          <w:sz w:val="24"/>
          <w:szCs w:val="24"/>
          <w:lang w:val="en-BE" w:eastAsia="en-BE"/>
        </w:rPr>
        <w:t>Unlike</w:t>
      </w:r>
      <w:r w:rsidRPr="00C31DFC">
        <w:rPr>
          <w:rFonts w:ascii="Times New Roman" w:hAnsi="Times New Roman" w:cs="Times New Roman"/>
          <w:color w:val="auto"/>
          <w:sz w:val="24"/>
          <w:szCs w:val="24"/>
          <w:lang w:val="en-BE" w:eastAsia="en-BE"/>
        </w:rPr>
        <w:t xml:space="preserve"> TCP, UDP does not use a connection handshake. As a result, detecting the state of a UDP port is more difficult and often depends on whether the service sends a response to a probe packet.</w:t>
      </w:r>
    </w:p>
    <w:p w14:paraId="270D2A2F" w14:textId="77777777" w:rsidR="00C31DFC" w:rsidRPr="00C31DFC" w:rsidRDefault="00C31DFC" w:rsidP="00C31DFC">
      <w:pPr>
        <w:spacing w:before="100" w:beforeAutospacing="1" w:after="100" w:afterAutospacing="1" w:line="240" w:lineRule="auto"/>
        <w:jc w:val="left"/>
        <w:rPr>
          <w:rFonts w:ascii="Times New Roman" w:hAnsi="Times New Roman" w:cs="Times New Roman"/>
          <w:color w:val="auto"/>
          <w:sz w:val="24"/>
          <w:szCs w:val="24"/>
          <w:lang w:val="en-BE" w:eastAsia="en-BE"/>
        </w:rPr>
      </w:pPr>
      <w:r w:rsidRPr="00C31DFC">
        <w:rPr>
          <w:rFonts w:ascii="Times New Roman" w:hAnsi="Times New Roman" w:cs="Times New Roman"/>
          <w:color w:val="auto"/>
          <w:sz w:val="24"/>
          <w:szCs w:val="24"/>
          <w:lang w:val="en-BE" w:eastAsia="en-BE"/>
        </w:rPr>
        <w:lastRenderedPageBreak/>
        <w:t>During testing, UDP probes were sent to selected ports using protocol</w:t>
      </w:r>
      <w:r w:rsidRPr="00C31DFC">
        <w:rPr>
          <w:rFonts w:ascii="Times New Roman" w:hAnsi="Times New Roman" w:cs="Times New Roman"/>
          <w:color w:val="auto"/>
          <w:sz w:val="24"/>
          <w:szCs w:val="24"/>
          <w:lang w:val="en-BE" w:eastAsia="en-BE"/>
        </w:rPr>
        <w:noBreakHyphen/>
        <w:t xml:space="preserve">specific payloads when available. For example, port </w:t>
      </w:r>
      <w:r w:rsidRPr="00C31DFC">
        <w:rPr>
          <w:rFonts w:ascii="Times New Roman" w:hAnsi="Times New Roman" w:cs="Times New Roman"/>
          <w:b/>
          <w:bCs/>
          <w:color w:val="auto"/>
          <w:sz w:val="24"/>
          <w:szCs w:val="24"/>
          <w:lang w:val="en-BE" w:eastAsia="en-BE"/>
        </w:rPr>
        <w:t>53</w:t>
      </w:r>
      <w:r w:rsidRPr="00C31DFC">
        <w:rPr>
          <w:rFonts w:ascii="Times New Roman" w:hAnsi="Times New Roman" w:cs="Times New Roman"/>
          <w:color w:val="auto"/>
          <w:sz w:val="24"/>
          <w:szCs w:val="24"/>
          <w:lang w:val="en-BE" w:eastAsia="en-BE"/>
        </w:rPr>
        <w:t xml:space="preserve"> responded to the probe, indicating that the DNS service was active on the target machine.</w:t>
      </w:r>
    </w:p>
    <w:p w14:paraId="3F180858" w14:textId="77777777" w:rsidR="00C31DFC" w:rsidRPr="00C31DFC" w:rsidRDefault="00C31DFC" w:rsidP="00C31DFC">
      <w:pPr>
        <w:spacing w:before="100" w:beforeAutospacing="1" w:after="100" w:afterAutospacing="1" w:line="240" w:lineRule="auto"/>
        <w:jc w:val="left"/>
        <w:rPr>
          <w:rFonts w:ascii="Times New Roman" w:hAnsi="Times New Roman" w:cs="Times New Roman"/>
          <w:color w:val="auto"/>
          <w:sz w:val="24"/>
          <w:szCs w:val="24"/>
          <w:lang w:val="en-BE" w:eastAsia="en-BE"/>
        </w:rPr>
      </w:pPr>
      <w:r w:rsidRPr="00C31DFC">
        <w:rPr>
          <w:rFonts w:ascii="Times New Roman" w:hAnsi="Times New Roman" w:cs="Times New Roman"/>
          <w:color w:val="auto"/>
          <w:sz w:val="24"/>
          <w:szCs w:val="24"/>
          <w:lang w:val="en-BE" w:eastAsia="en-BE"/>
        </w:rPr>
        <w:t xml:space="preserve">For many other ports, no response was received after multiple retries. In these cases, the scanner classified the ports as </w:t>
      </w:r>
      <w:r w:rsidRPr="00C31DFC">
        <w:rPr>
          <w:rFonts w:ascii="Times New Roman" w:hAnsi="Times New Roman" w:cs="Times New Roman"/>
          <w:b/>
          <w:bCs/>
          <w:color w:val="auto"/>
          <w:sz w:val="24"/>
          <w:szCs w:val="24"/>
          <w:lang w:val="en-BE" w:eastAsia="en-BE"/>
        </w:rPr>
        <w:t>filtered</w:t>
      </w:r>
      <w:r w:rsidRPr="00C31DFC">
        <w:rPr>
          <w:rFonts w:ascii="Times New Roman" w:hAnsi="Times New Roman" w:cs="Times New Roman"/>
          <w:color w:val="auto"/>
          <w:sz w:val="24"/>
          <w:szCs w:val="24"/>
          <w:lang w:val="en-BE" w:eastAsia="en-BE"/>
        </w:rPr>
        <w:t>, meaning that the port could either be open but silent or blocked by a firewall.</w:t>
      </w:r>
    </w:p>
    <w:p w14:paraId="0EED134C" w14:textId="4AECB083" w:rsidR="00C31DFC" w:rsidRPr="00C31DFC" w:rsidRDefault="00C31DFC" w:rsidP="00C31DFC">
      <w:pPr>
        <w:spacing w:before="100" w:beforeAutospacing="1" w:after="100" w:afterAutospacing="1" w:line="240" w:lineRule="auto"/>
        <w:jc w:val="left"/>
        <w:rPr>
          <w:rFonts w:ascii="Times New Roman" w:hAnsi="Times New Roman" w:cs="Times New Roman"/>
          <w:color w:val="auto"/>
          <w:sz w:val="24"/>
          <w:szCs w:val="24"/>
          <w:lang w:val="en-BE" w:eastAsia="en-BE"/>
        </w:rPr>
      </w:pPr>
      <w:r w:rsidRPr="00C31DFC">
        <w:rPr>
          <w:rFonts w:ascii="Times New Roman" w:hAnsi="Times New Roman" w:cs="Times New Roman"/>
          <w:color w:val="auto"/>
          <w:sz w:val="24"/>
          <w:szCs w:val="24"/>
          <w:lang w:val="en-BE" w:eastAsia="en-BE"/>
        </w:rPr>
        <w:t xml:space="preserve">Because the implementation relies on the Python </w:t>
      </w:r>
      <w:r w:rsidRPr="00C31DFC">
        <w:rPr>
          <w:rFonts w:ascii="Times New Roman" w:hAnsi="Times New Roman" w:cs="Times New Roman"/>
          <w:b/>
          <w:bCs/>
          <w:color w:val="auto"/>
          <w:sz w:val="24"/>
          <w:szCs w:val="24"/>
          <w:lang w:val="en-BE" w:eastAsia="en-BE"/>
        </w:rPr>
        <w:t>socket</w:t>
      </w:r>
      <w:r w:rsidRPr="00C31DFC">
        <w:rPr>
          <w:rFonts w:ascii="Times New Roman" w:hAnsi="Times New Roman" w:cs="Times New Roman"/>
          <w:color w:val="auto"/>
          <w:sz w:val="24"/>
          <w:szCs w:val="24"/>
          <w:lang w:val="en-BE" w:eastAsia="en-BE"/>
        </w:rPr>
        <w:t xml:space="preserve"> module, the scanner does not capture ICMP error messages generated by the target host. As a result, UDP ports that are closed may also appear as filtered when no response is received.</w:t>
      </w:r>
    </w:p>
    <w:p w14:paraId="3FD67167" w14:textId="77777777" w:rsidR="00C31DFC" w:rsidRPr="00C31DFC" w:rsidRDefault="00C31DFC" w:rsidP="00C31DFC">
      <w:pPr>
        <w:rPr>
          <w:b/>
          <w:bCs/>
          <w:lang w:val="en-BE"/>
        </w:rPr>
      </w:pPr>
      <w:r w:rsidRPr="00C31DFC">
        <w:rPr>
          <w:b/>
          <w:bCs/>
          <w:lang w:val="en-BE"/>
        </w:rPr>
        <w:t>UDP Probe-Based Detection</w:t>
      </w:r>
    </w:p>
    <w:p w14:paraId="20C95C8E" w14:textId="77777777" w:rsidR="00C31DFC" w:rsidRPr="00C31DFC" w:rsidRDefault="00C31DFC" w:rsidP="00C31DFC">
      <w:pPr>
        <w:rPr>
          <w:lang w:val="en-BE"/>
        </w:rPr>
      </w:pPr>
      <w:r w:rsidRPr="00C31DFC">
        <w:rPr>
          <w:lang w:val="en-BE"/>
        </w:rPr>
        <w:t xml:space="preserve">In this implementation, UDP scanning relies on </w:t>
      </w:r>
      <w:r w:rsidRPr="00C31DFC">
        <w:rPr>
          <w:b/>
          <w:bCs/>
          <w:lang w:val="en-BE"/>
        </w:rPr>
        <w:t>service</w:t>
      </w:r>
      <w:r w:rsidRPr="00C31DFC">
        <w:rPr>
          <w:b/>
          <w:bCs/>
          <w:lang w:val="en-BE"/>
        </w:rPr>
        <w:noBreakHyphen/>
        <w:t>specific probe packets</w:t>
      </w:r>
      <w:r w:rsidRPr="00C31DFC">
        <w:rPr>
          <w:lang w:val="en-BE"/>
        </w:rPr>
        <w:t>. Unlike TCP, UDP services often do not respond to arbitrary or empty packets. Therefore, the scanner sends protocol</w:t>
      </w:r>
      <w:r w:rsidRPr="00C31DFC">
        <w:rPr>
          <w:lang w:val="en-BE"/>
        </w:rPr>
        <w:noBreakHyphen/>
        <w:t>specific probes designed to trigger a response from known services.</w:t>
      </w:r>
    </w:p>
    <w:p w14:paraId="67F068C8" w14:textId="77777777" w:rsidR="00C31DFC" w:rsidRPr="00C31DFC" w:rsidRDefault="00C31DFC" w:rsidP="00C31DFC">
      <w:pPr>
        <w:rPr>
          <w:lang w:val="en-BE"/>
        </w:rPr>
      </w:pPr>
      <w:r w:rsidRPr="00C31DFC">
        <w:rPr>
          <w:lang w:val="en-BE"/>
        </w:rPr>
        <w:t>The UDP detection mechanism currently supports a limited set of services for which probes have been implemented. These include common UDP services such as DNS, TFTP, RPCBind, NTP, NetBIOS Name Service, SNMP, SSDP, ISAKMP, RIP, and NFS.</w:t>
      </w:r>
    </w:p>
    <w:p w14:paraId="0CF0BF83" w14:textId="77777777" w:rsidR="00C31DFC" w:rsidRPr="00C31DFC" w:rsidRDefault="00C31DFC" w:rsidP="00C31DFC">
      <w:pPr>
        <w:rPr>
          <w:lang w:val="en-BE"/>
        </w:rPr>
      </w:pPr>
      <w:r w:rsidRPr="00C31DFC">
        <w:rPr>
          <w:lang w:val="en-BE"/>
        </w:rPr>
        <w:t>For example:</w:t>
      </w:r>
    </w:p>
    <w:p w14:paraId="0AEFCBED" w14:textId="77777777" w:rsidR="00C31DFC" w:rsidRPr="00C31DFC" w:rsidRDefault="00C31DFC" w:rsidP="00C31DFC">
      <w:pPr>
        <w:numPr>
          <w:ilvl w:val="0"/>
          <w:numId w:val="32"/>
        </w:numPr>
        <w:rPr>
          <w:lang w:val="en-BE"/>
        </w:rPr>
      </w:pPr>
      <w:r w:rsidRPr="00C31DFC">
        <w:rPr>
          <w:lang w:val="en-BE"/>
        </w:rPr>
        <w:t xml:space="preserve">Port </w:t>
      </w:r>
      <w:r w:rsidRPr="00C31DFC">
        <w:rPr>
          <w:b/>
          <w:bCs/>
          <w:lang w:val="en-BE"/>
        </w:rPr>
        <w:t>53</w:t>
      </w:r>
      <w:r w:rsidRPr="00C31DFC">
        <w:rPr>
          <w:lang w:val="en-BE"/>
        </w:rPr>
        <w:t xml:space="preserve"> uses a DNS query probe.</w:t>
      </w:r>
    </w:p>
    <w:p w14:paraId="2C6EF394" w14:textId="77777777" w:rsidR="00C31DFC" w:rsidRPr="00C31DFC" w:rsidRDefault="00C31DFC" w:rsidP="00C31DFC">
      <w:pPr>
        <w:numPr>
          <w:ilvl w:val="0"/>
          <w:numId w:val="32"/>
        </w:numPr>
        <w:rPr>
          <w:lang w:val="en-BE"/>
        </w:rPr>
      </w:pPr>
      <w:r w:rsidRPr="00C31DFC">
        <w:rPr>
          <w:lang w:val="en-BE"/>
        </w:rPr>
        <w:t xml:space="preserve">Port </w:t>
      </w:r>
      <w:r w:rsidRPr="00C31DFC">
        <w:rPr>
          <w:b/>
          <w:bCs/>
          <w:lang w:val="en-BE"/>
        </w:rPr>
        <w:t>69</w:t>
      </w:r>
      <w:r w:rsidRPr="00C31DFC">
        <w:rPr>
          <w:lang w:val="en-BE"/>
        </w:rPr>
        <w:t xml:space="preserve"> uses a TFTP read request probe.</w:t>
      </w:r>
    </w:p>
    <w:p w14:paraId="37833C40" w14:textId="77777777" w:rsidR="00C31DFC" w:rsidRPr="00C31DFC" w:rsidRDefault="00C31DFC" w:rsidP="00C31DFC">
      <w:pPr>
        <w:numPr>
          <w:ilvl w:val="0"/>
          <w:numId w:val="32"/>
        </w:numPr>
        <w:rPr>
          <w:lang w:val="en-BE"/>
        </w:rPr>
      </w:pPr>
      <w:r w:rsidRPr="00C31DFC">
        <w:rPr>
          <w:lang w:val="en-BE"/>
        </w:rPr>
        <w:t xml:space="preserve">Port </w:t>
      </w:r>
      <w:r w:rsidRPr="00C31DFC">
        <w:rPr>
          <w:b/>
          <w:bCs/>
          <w:lang w:val="en-BE"/>
        </w:rPr>
        <w:t>123</w:t>
      </w:r>
      <w:r w:rsidRPr="00C31DFC">
        <w:rPr>
          <w:lang w:val="en-BE"/>
        </w:rPr>
        <w:t xml:space="preserve"> uses a Network Time Protocol request.</w:t>
      </w:r>
    </w:p>
    <w:p w14:paraId="40AB21AA" w14:textId="77777777" w:rsidR="00C31DFC" w:rsidRPr="00C31DFC" w:rsidRDefault="00C31DFC" w:rsidP="00C31DFC">
      <w:pPr>
        <w:numPr>
          <w:ilvl w:val="0"/>
          <w:numId w:val="32"/>
        </w:numPr>
        <w:rPr>
          <w:lang w:val="en-BE"/>
        </w:rPr>
      </w:pPr>
      <w:r w:rsidRPr="00C31DFC">
        <w:rPr>
          <w:lang w:val="en-BE"/>
        </w:rPr>
        <w:t xml:space="preserve">Port </w:t>
      </w:r>
      <w:r w:rsidRPr="00C31DFC">
        <w:rPr>
          <w:b/>
          <w:bCs/>
          <w:lang w:val="en-BE"/>
        </w:rPr>
        <w:t>161</w:t>
      </w:r>
      <w:r w:rsidRPr="00C31DFC">
        <w:rPr>
          <w:lang w:val="en-BE"/>
        </w:rPr>
        <w:t xml:space="preserve"> uses an SNMP query.</w:t>
      </w:r>
    </w:p>
    <w:p w14:paraId="00375C5D" w14:textId="77777777" w:rsidR="00C31DFC" w:rsidRPr="00C31DFC" w:rsidRDefault="00C31DFC" w:rsidP="00C31DFC">
      <w:pPr>
        <w:rPr>
          <w:lang w:val="en-BE"/>
        </w:rPr>
      </w:pPr>
      <w:r w:rsidRPr="00C31DFC">
        <w:rPr>
          <w:lang w:val="en-BE"/>
        </w:rPr>
        <w:t xml:space="preserve">If a service receives the correct probe, it typically responds with a valid UDP reply. When such a response is detected, the scanner classifies the port as </w:t>
      </w:r>
      <w:r w:rsidRPr="00C31DFC">
        <w:rPr>
          <w:b/>
          <w:bCs/>
          <w:lang w:val="en-BE"/>
        </w:rPr>
        <w:t>open</w:t>
      </w:r>
      <w:r w:rsidRPr="00C31DFC">
        <w:rPr>
          <w:lang w:val="en-BE"/>
        </w:rPr>
        <w:t>.</w:t>
      </w:r>
    </w:p>
    <w:p w14:paraId="66DF1AF3" w14:textId="77777777" w:rsidR="00C31DFC" w:rsidRPr="00C31DFC" w:rsidRDefault="00C31DFC" w:rsidP="00C31DFC">
      <w:pPr>
        <w:rPr>
          <w:lang w:val="en-BE"/>
        </w:rPr>
      </w:pPr>
      <w:r w:rsidRPr="00C31DFC">
        <w:rPr>
          <w:lang w:val="en-BE"/>
        </w:rPr>
        <w:t xml:space="preserve">However, if a port is scanned for which no corresponding probe exists, the scanner sends a minimal or generic UDP packet. Many UDP services ignore such packets and do not generate a response. In these cases, the scanner cannot reliably determine the port state and therefore classifies the port as </w:t>
      </w:r>
      <w:r w:rsidRPr="00C31DFC">
        <w:rPr>
          <w:b/>
          <w:bCs/>
          <w:lang w:val="en-BE"/>
        </w:rPr>
        <w:t>filtered</w:t>
      </w:r>
      <w:r w:rsidRPr="00C31DFC">
        <w:rPr>
          <w:lang w:val="en-BE"/>
        </w:rPr>
        <w:t>.</w:t>
      </w:r>
    </w:p>
    <w:p w14:paraId="1819BAD7" w14:textId="77777777" w:rsidR="00C31DFC" w:rsidRDefault="00C31DFC" w:rsidP="00C31DFC">
      <w:pPr>
        <w:rPr>
          <w:lang w:val="en-BE"/>
        </w:rPr>
      </w:pPr>
      <w:r w:rsidRPr="00C31DFC">
        <w:rPr>
          <w:lang w:val="en-BE"/>
        </w:rPr>
        <w:t>Because of this design, reliable UDP detection in this implementation is primarily limited to ports for which a valid probe has been implemented.</w:t>
      </w:r>
    </w:p>
    <w:p w14:paraId="64D82DD7" w14:textId="788BD19B" w:rsidR="00CB60D9" w:rsidRDefault="00CB60D9" w:rsidP="00C31DFC">
      <w:pPr>
        <w:rPr>
          <w:lang w:val="en-BE"/>
        </w:rPr>
      </w:pPr>
      <w:r>
        <w:rPr>
          <w:lang w:val="en-BE"/>
        </w:rPr>
        <w:t>We can see the Results of the scan by showing the only open ports in the following image:</w:t>
      </w:r>
    </w:p>
    <w:p w14:paraId="24975511" w14:textId="55B531F3" w:rsidR="008F63F3" w:rsidRDefault="00CB60D9" w:rsidP="00AA1CAB">
      <w:pPr>
        <w:rPr>
          <w:lang w:val="en-BE"/>
        </w:rPr>
      </w:pPr>
      <w:r w:rsidRPr="00CB60D9">
        <w:rPr>
          <w:noProof/>
          <w:lang w:val="en-BE"/>
        </w:rPr>
        <w:drawing>
          <wp:inline distT="0" distB="0" distL="0" distR="0" wp14:anchorId="240C983F" wp14:editId="12396D60">
            <wp:extent cx="5039428" cy="1419423"/>
            <wp:effectExtent l="0" t="0" r="8890" b="9525"/>
            <wp:docPr id="108528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89771" name=""/>
                    <pic:cNvPicPr/>
                  </pic:nvPicPr>
                  <pic:blipFill>
                    <a:blip r:embed="rId18"/>
                    <a:stretch>
                      <a:fillRect/>
                    </a:stretch>
                  </pic:blipFill>
                  <pic:spPr>
                    <a:xfrm>
                      <a:off x="0" y="0"/>
                      <a:ext cx="5039428" cy="1419423"/>
                    </a:xfrm>
                    <a:prstGeom prst="rect">
                      <a:avLst/>
                    </a:prstGeom>
                  </pic:spPr>
                </pic:pic>
              </a:graphicData>
            </a:graphic>
          </wp:inline>
        </w:drawing>
      </w:r>
    </w:p>
    <w:p w14:paraId="59BB51BD" w14:textId="73079FB2" w:rsidR="00B75D6B" w:rsidRDefault="00B75D6B" w:rsidP="00AA1CAB">
      <w:pPr>
        <w:rPr>
          <w:lang w:val="en-BE"/>
        </w:rPr>
      </w:pPr>
      <w:r>
        <w:rPr>
          <w:lang w:val="en-BE"/>
        </w:rPr>
        <w:t>As well as a scan from nmap which confirms the claim, note that we didn’t have all the probes database the same way that nmap has, but for those who are tested, it confirms it.</w:t>
      </w:r>
    </w:p>
    <w:p w14:paraId="11139EF9" w14:textId="7EDE2C13" w:rsidR="00B75D6B" w:rsidRDefault="00B75D6B" w:rsidP="00AA1CAB">
      <w:pPr>
        <w:rPr>
          <w:lang w:val="en-BE"/>
        </w:rPr>
      </w:pPr>
      <w:r w:rsidRPr="00B75D6B">
        <w:rPr>
          <w:noProof/>
          <w:lang w:val="en-BE"/>
        </w:rPr>
        <w:lastRenderedPageBreak/>
        <w:drawing>
          <wp:inline distT="0" distB="0" distL="0" distR="0" wp14:anchorId="2C4DDB53" wp14:editId="41E3D3E5">
            <wp:extent cx="2429214" cy="771633"/>
            <wp:effectExtent l="0" t="0" r="0" b="9525"/>
            <wp:docPr id="32281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16446" name=""/>
                    <pic:cNvPicPr/>
                  </pic:nvPicPr>
                  <pic:blipFill>
                    <a:blip r:embed="rId19"/>
                    <a:stretch>
                      <a:fillRect/>
                    </a:stretch>
                  </pic:blipFill>
                  <pic:spPr>
                    <a:xfrm>
                      <a:off x="0" y="0"/>
                      <a:ext cx="2429214" cy="771633"/>
                    </a:xfrm>
                    <a:prstGeom prst="rect">
                      <a:avLst/>
                    </a:prstGeom>
                  </pic:spPr>
                </pic:pic>
              </a:graphicData>
            </a:graphic>
          </wp:inline>
        </w:drawing>
      </w:r>
    </w:p>
    <w:p w14:paraId="7B821336" w14:textId="77777777" w:rsidR="0049282C" w:rsidRPr="00AA1CAB" w:rsidRDefault="0049282C" w:rsidP="00AA1CAB">
      <w:pPr>
        <w:rPr>
          <w:lang w:val="en-BE"/>
        </w:rPr>
      </w:pPr>
    </w:p>
    <w:p w14:paraId="4828033D" w14:textId="50DF1A63" w:rsidR="0049282C" w:rsidRDefault="0049282C">
      <w:pPr>
        <w:pStyle w:val="Heading2"/>
      </w:pPr>
      <w:bookmarkStart w:id="10" w:name="_Toc224283746"/>
      <w:r>
        <w:t>Saving Results</w:t>
      </w:r>
      <w:bookmarkEnd w:id="10"/>
    </w:p>
    <w:p w14:paraId="2B8BEDC5" w14:textId="23DB629A" w:rsidR="0049282C" w:rsidRDefault="0049282C" w:rsidP="0049282C">
      <w:r>
        <w:t xml:space="preserve">After the scan ends you will be prompted to save the results of your scan in a txt file as it shows in the following image: </w:t>
      </w:r>
    </w:p>
    <w:p w14:paraId="47BA91F2" w14:textId="2A9C6837" w:rsidR="0049282C" w:rsidRDefault="0049282C" w:rsidP="0049282C">
      <w:r w:rsidRPr="0049282C">
        <w:rPr>
          <w:noProof/>
        </w:rPr>
        <w:drawing>
          <wp:inline distT="0" distB="0" distL="0" distR="0" wp14:anchorId="4D56C931" wp14:editId="15713405">
            <wp:extent cx="5087060" cy="362001"/>
            <wp:effectExtent l="0" t="0" r="0" b="0"/>
            <wp:docPr id="132942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20136" name=""/>
                    <pic:cNvPicPr/>
                  </pic:nvPicPr>
                  <pic:blipFill>
                    <a:blip r:embed="rId20"/>
                    <a:stretch>
                      <a:fillRect/>
                    </a:stretch>
                  </pic:blipFill>
                  <pic:spPr>
                    <a:xfrm>
                      <a:off x="0" y="0"/>
                      <a:ext cx="5087060" cy="362001"/>
                    </a:xfrm>
                    <a:prstGeom prst="rect">
                      <a:avLst/>
                    </a:prstGeom>
                  </pic:spPr>
                </pic:pic>
              </a:graphicData>
            </a:graphic>
          </wp:inline>
        </w:drawing>
      </w:r>
    </w:p>
    <w:p w14:paraId="25CB0D78" w14:textId="6C6B90B7" w:rsidR="0049282C" w:rsidRDefault="0049282C" w:rsidP="0049282C">
      <w:r>
        <w:t xml:space="preserve">After Pressing y the results will be saved, and you will be prompted to enter </w:t>
      </w:r>
      <w:r w:rsidRPr="0049282C">
        <w:rPr>
          <w:b/>
          <w:bCs/>
        </w:rPr>
        <w:t>Enter</w:t>
      </w:r>
      <w:r>
        <w:t xml:space="preserve"> to go to the main menu as it shows here:</w:t>
      </w:r>
    </w:p>
    <w:p w14:paraId="5B18D92E" w14:textId="24F04ABF" w:rsidR="0049282C" w:rsidRDefault="0049282C" w:rsidP="0049282C">
      <w:r w:rsidRPr="0049282C">
        <w:rPr>
          <w:noProof/>
        </w:rPr>
        <w:drawing>
          <wp:inline distT="0" distB="0" distL="0" distR="0" wp14:anchorId="31705921" wp14:editId="3E18155D">
            <wp:extent cx="5191850" cy="1028844"/>
            <wp:effectExtent l="0" t="0" r="0" b="0"/>
            <wp:docPr id="48320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00933" name=""/>
                    <pic:cNvPicPr/>
                  </pic:nvPicPr>
                  <pic:blipFill>
                    <a:blip r:embed="rId21"/>
                    <a:stretch>
                      <a:fillRect/>
                    </a:stretch>
                  </pic:blipFill>
                  <pic:spPr>
                    <a:xfrm>
                      <a:off x="0" y="0"/>
                      <a:ext cx="5191850" cy="1028844"/>
                    </a:xfrm>
                    <a:prstGeom prst="rect">
                      <a:avLst/>
                    </a:prstGeom>
                  </pic:spPr>
                </pic:pic>
              </a:graphicData>
            </a:graphic>
          </wp:inline>
        </w:drawing>
      </w:r>
    </w:p>
    <w:p w14:paraId="70C80CBB" w14:textId="1E1E626F" w:rsidR="0049282C" w:rsidRDefault="0049282C" w:rsidP="0049282C">
      <w:r>
        <w:t>The file will contain</w:t>
      </w:r>
      <w:r w:rsidR="00FE4821">
        <w:t xml:space="preserve"> </w:t>
      </w:r>
      <w:r w:rsidR="008D659B">
        <w:t xml:space="preserve">the </w:t>
      </w:r>
      <w:r w:rsidR="008D659B" w:rsidRPr="008D659B">
        <w:rPr>
          <w:b/>
          <w:bCs/>
        </w:rPr>
        <w:t>IP</w:t>
      </w:r>
      <w:r w:rsidR="008D659B">
        <w:t xml:space="preserve"> of the targeted device</w:t>
      </w:r>
      <w:r w:rsidR="00FE4821">
        <w:t xml:space="preserve">, the </w:t>
      </w:r>
      <w:r w:rsidR="00FE4821" w:rsidRPr="008D659B">
        <w:rPr>
          <w:b/>
          <w:bCs/>
        </w:rPr>
        <w:t>type</w:t>
      </w:r>
      <w:r w:rsidR="00FE4821">
        <w:t xml:space="preserve"> </w:t>
      </w:r>
      <w:r w:rsidR="008D659B">
        <w:t xml:space="preserve">of the Protocol </w:t>
      </w:r>
      <w:r w:rsidR="008D659B" w:rsidRPr="008D659B">
        <w:rPr>
          <w:b/>
          <w:bCs/>
        </w:rPr>
        <w:t>(TCP/UDP)</w:t>
      </w:r>
      <w:r w:rsidR="008D659B">
        <w:t xml:space="preserve"> </w:t>
      </w:r>
      <w:r w:rsidR="00FE4821">
        <w:t xml:space="preserve">and the </w:t>
      </w:r>
      <w:r w:rsidR="00FE4821" w:rsidRPr="008D659B">
        <w:rPr>
          <w:b/>
          <w:bCs/>
        </w:rPr>
        <w:t>range</w:t>
      </w:r>
      <w:r w:rsidR="008D659B" w:rsidRPr="008D659B">
        <w:rPr>
          <w:b/>
          <w:bCs/>
        </w:rPr>
        <w:t>/IP</w:t>
      </w:r>
      <w:r w:rsidR="00FE4821">
        <w:t xml:space="preserve"> used in the scan</w:t>
      </w:r>
      <w:r w:rsidR="008D659B">
        <w:t xml:space="preserve"> as it shows in the next image.</w:t>
      </w:r>
    </w:p>
    <w:p w14:paraId="54CAA55D" w14:textId="1F11217E" w:rsidR="008D659B" w:rsidRPr="0049282C" w:rsidRDefault="008D659B" w:rsidP="0049282C">
      <w:r w:rsidRPr="008D659B">
        <w:rPr>
          <w:noProof/>
        </w:rPr>
        <w:drawing>
          <wp:inline distT="0" distB="0" distL="0" distR="0" wp14:anchorId="6F3E9099" wp14:editId="4E3E35C4">
            <wp:extent cx="5258534" cy="4372585"/>
            <wp:effectExtent l="0" t="0" r="0" b="9525"/>
            <wp:docPr id="19301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5382" name=""/>
                    <pic:cNvPicPr/>
                  </pic:nvPicPr>
                  <pic:blipFill>
                    <a:blip r:embed="rId22"/>
                    <a:stretch>
                      <a:fillRect/>
                    </a:stretch>
                  </pic:blipFill>
                  <pic:spPr>
                    <a:xfrm>
                      <a:off x="0" y="0"/>
                      <a:ext cx="5258534" cy="4372585"/>
                    </a:xfrm>
                    <a:prstGeom prst="rect">
                      <a:avLst/>
                    </a:prstGeom>
                  </pic:spPr>
                </pic:pic>
              </a:graphicData>
            </a:graphic>
          </wp:inline>
        </w:drawing>
      </w:r>
    </w:p>
    <w:p w14:paraId="4BBDAA06" w14:textId="4252DD79" w:rsidR="008F63F3" w:rsidRDefault="009717E2">
      <w:pPr>
        <w:pStyle w:val="Heading1"/>
      </w:pPr>
      <w:bookmarkStart w:id="11" w:name="_Toc224283747"/>
      <w:r>
        <w:lastRenderedPageBreak/>
        <w:t>Edge Cases</w:t>
      </w:r>
      <w:bookmarkEnd w:id="11"/>
    </w:p>
    <w:p w14:paraId="6AC8A13F" w14:textId="7857635E" w:rsidR="00607711" w:rsidRDefault="00607711" w:rsidP="00607711">
      <w:r w:rsidRPr="00607711">
        <w:rPr>
          <w:b/>
          <w:bCs/>
        </w:rPr>
        <w:t>Definition:</w:t>
      </w:r>
      <w:r w:rsidRPr="00607711">
        <w:br/>
        <w:t xml:space="preserve">In software testing, </w:t>
      </w:r>
      <w:r w:rsidRPr="00607711">
        <w:rPr>
          <w:b/>
          <w:bCs/>
        </w:rPr>
        <w:t>edge cases</w:t>
      </w:r>
      <w:r w:rsidRPr="00607711">
        <w:t xml:space="preserve"> are unusual or extreme situations that may not occur frequently but can reveal limitations or unexpected behaviour in a system. For a port scanner, edge cases are network conditions, service behaviours, or environment configurations that can affect scan accuracy or reliability.</w:t>
      </w:r>
    </w:p>
    <w:p w14:paraId="2651E52E" w14:textId="4459C6E4" w:rsidR="00607711" w:rsidRDefault="00607711" w:rsidP="00607711">
      <w:pPr>
        <w:rPr>
          <w:b/>
          <w:bCs/>
        </w:rPr>
      </w:pPr>
      <w:r>
        <w:rPr>
          <w:b/>
          <w:bCs/>
        </w:rPr>
        <w:t xml:space="preserve">1. </w:t>
      </w:r>
      <w:r w:rsidRPr="00607711">
        <w:rPr>
          <w:b/>
          <w:bCs/>
        </w:rPr>
        <w:t>No Response from UDP Services</w:t>
      </w:r>
    </w:p>
    <w:p w14:paraId="31E04820" w14:textId="37854285" w:rsidR="00607711" w:rsidRPr="00607711" w:rsidRDefault="00607711" w:rsidP="00607711">
      <w:pPr>
        <w:pStyle w:val="ListParagraph"/>
        <w:numPr>
          <w:ilvl w:val="0"/>
          <w:numId w:val="33"/>
        </w:numPr>
        <w:rPr>
          <w:lang w:val="en-BE"/>
        </w:rPr>
      </w:pPr>
      <w:r w:rsidRPr="00607711">
        <w:rPr>
          <w:lang w:val="en-BE"/>
        </w:rPr>
        <w:t>Many UDP services do not respond to arbitrary or invalid probes.</w:t>
      </w:r>
    </w:p>
    <w:p w14:paraId="043BB617" w14:textId="1B4B556F" w:rsidR="00607711" w:rsidRPr="00607711" w:rsidRDefault="00607711" w:rsidP="00607711">
      <w:pPr>
        <w:pStyle w:val="ListParagraph"/>
        <w:numPr>
          <w:ilvl w:val="0"/>
          <w:numId w:val="33"/>
        </w:numPr>
        <w:rPr>
          <w:lang w:val="en-BE"/>
        </w:rPr>
      </w:pPr>
      <w:r w:rsidRPr="00607711">
        <w:rPr>
          <w:lang w:val="en-BE"/>
        </w:rPr>
        <w:t>For example, sending a random packet to a UDP service like RPC or NFS often yields no reply.</w:t>
      </w:r>
    </w:p>
    <w:p w14:paraId="01C54842" w14:textId="128BB34F" w:rsidR="00607711" w:rsidRPr="00607711" w:rsidRDefault="00607711" w:rsidP="00607711">
      <w:pPr>
        <w:pStyle w:val="ListParagraph"/>
        <w:numPr>
          <w:ilvl w:val="0"/>
          <w:numId w:val="33"/>
        </w:numPr>
        <w:rPr>
          <w:lang w:val="en-BE"/>
        </w:rPr>
      </w:pPr>
      <w:r w:rsidRPr="00607711">
        <w:rPr>
          <w:lang w:val="en-BE"/>
        </w:rPr>
        <w:t xml:space="preserve">In your scanner, when no response is received after multiple retries, the port is classified as </w:t>
      </w:r>
      <w:r w:rsidRPr="00607711">
        <w:rPr>
          <w:b/>
          <w:bCs/>
          <w:lang w:val="en-BE"/>
        </w:rPr>
        <w:t>filtered</w:t>
      </w:r>
      <w:r w:rsidRPr="00607711">
        <w:rPr>
          <w:lang w:val="en-BE"/>
        </w:rPr>
        <w:t>.</w:t>
      </w:r>
    </w:p>
    <w:p w14:paraId="0871AC6D" w14:textId="293ADD92" w:rsidR="00607711" w:rsidRDefault="00607711" w:rsidP="00607711">
      <w:pPr>
        <w:pStyle w:val="ListParagraph"/>
        <w:numPr>
          <w:ilvl w:val="0"/>
          <w:numId w:val="33"/>
        </w:numPr>
        <w:rPr>
          <w:lang w:val="en-BE"/>
        </w:rPr>
      </w:pPr>
      <w:r w:rsidRPr="00607711">
        <w:rPr>
          <w:lang w:val="en-BE"/>
        </w:rPr>
        <w:t xml:space="preserve">This is an edge case because </w:t>
      </w:r>
      <w:r w:rsidRPr="00607711">
        <w:rPr>
          <w:b/>
          <w:bCs/>
          <w:lang w:val="en-BE"/>
        </w:rPr>
        <w:t>the port may be closed</w:t>
      </w:r>
      <w:r w:rsidRPr="00607711">
        <w:rPr>
          <w:lang w:val="en-BE"/>
        </w:rPr>
        <w:t>, but the scanner cannot determine this due to the lack of ICMP capture.</w:t>
      </w:r>
    </w:p>
    <w:p w14:paraId="65384F48" w14:textId="4FACBD94" w:rsidR="00607711" w:rsidRDefault="00607711" w:rsidP="00607711">
      <w:pPr>
        <w:rPr>
          <w:b/>
          <w:bCs/>
        </w:rPr>
      </w:pPr>
      <w:r>
        <w:rPr>
          <w:b/>
          <w:bCs/>
        </w:rPr>
        <w:t xml:space="preserve">2. </w:t>
      </w:r>
      <w:r w:rsidRPr="00607711">
        <w:rPr>
          <w:b/>
          <w:bCs/>
        </w:rPr>
        <w:t>Firewall Filtering</w:t>
      </w:r>
    </w:p>
    <w:p w14:paraId="1BDE961B" w14:textId="200BE21E" w:rsidR="00607711" w:rsidRPr="00607711" w:rsidRDefault="00607711" w:rsidP="00607711">
      <w:pPr>
        <w:pStyle w:val="ListParagraph"/>
        <w:numPr>
          <w:ilvl w:val="0"/>
          <w:numId w:val="34"/>
        </w:numPr>
        <w:rPr>
          <w:lang w:val="en-BE"/>
        </w:rPr>
      </w:pPr>
      <w:r w:rsidRPr="00607711">
        <w:t>Firewalls may silently drop packets without sending any reply.</w:t>
      </w:r>
    </w:p>
    <w:p w14:paraId="03573530" w14:textId="7947A631" w:rsidR="00607711" w:rsidRPr="00607711" w:rsidRDefault="00607711" w:rsidP="00607711">
      <w:pPr>
        <w:pStyle w:val="ListParagraph"/>
        <w:numPr>
          <w:ilvl w:val="0"/>
          <w:numId w:val="34"/>
        </w:numPr>
        <w:rPr>
          <w:lang w:val="en-BE"/>
        </w:rPr>
      </w:pPr>
      <w:r w:rsidRPr="00607711">
        <w:rPr>
          <w:lang w:val="en-BE"/>
        </w:rPr>
        <w:t>This is similar to the “no response” case, but the cause is different: network security mechanisms rather than the service itself.</w:t>
      </w:r>
    </w:p>
    <w:p w14:paraId="43A0259D" w14:textId="47C9972B" w:rsidR="00607711" w:rsidRPr="00607711" w:rsidRDefault="00607711" w:rsidP="00607711">
      <w:pPr>
        <w:pStyle w:val="ListParagraph"/>
        <w:numPr>
          <w:ilvl w:val="0"/>
          <w:numId w:val="34"/>
        </w:numPr>
        <w:rPr>
          <w:lang w:val="en-BE"/>
        </w:rPr>
      </w:pPr>
      <w:r w:rsidRPr="00607711">
        <w:rPr>
          <w:lang w:val="en-BE"/>
        </w:rPr>
        <w:t xml:space="preserve">In such situations, your scanner </w:t>
      </w:r>
      <w:r w:rsidRPr="00607711">
        <w:rPr>
          <w:b/>
          <w:bCs/>
          <w:lang w:val="en-BE"/>
        </w:rPr>
        <w:t>cannot distinguish between an open-but-silent service and a blocked port</w:t>
      </w:r>
      <w:r w:rsidRPr="00607711">
        <w:rPr>
          <w:lang w:val="en-BE"/>
        </w:rPr>
        <w:t xml:space="preserve">, so it again classifies the port as </w:t>
      </w:r>
      <w:r w:rsidRPr="00607711">
        <w:rPr>
          <w:b/>
          <w:bCs/>
          <w:lang w:val="en-BE"/>
        </w:rPr>
        <w:t>filtered</w:t>
      </w:r>
      <w:r w:rsidRPr="00607711">
        <w:rPr>
          <w:lang w:val="en-BE"/>
        </w:rPr>
        <w:t>.</w:t>
      </w:r>
    </w:p>
    <w:p w14:paraId="71CFD432" w14:textId="2A97BC6F" w:rsidR="00607711" w:rsidRPr="00607711" w:rsidRDefault="00607711" w:rsidP="00607711">
      <w:pPr>
        <w:pStyle w:val="ListParagraph"/>
        <w:numPr>
          <w:ilvl w:val="0"/>
          <w:numId w:val="34"/>
        </w:numPr>
        <w:rPr>
          <w:lang w:val="en-BE"/>
        </w:rPr>
      </w:pPr>
      <w:r w:rsidRPr="00607711">
        <w:rPr>
          <w:lang w:val="en-BE"/>
        </w:rPr>
        <w:t xml:space="preserve">This highlights the </w:t>
      </w:r>
      <w:r w:rsidRPr="00607711">
        <w:rPr>
          <w:b/>
          <w:bCs/>
          <w:lang w:val="en-BE"/>
        </w:rPr>
        <w:t>limitation of socket-based UDP</w:t>
      </w:r>
      <w:r>
        <w:rPr>
          <w:b/>
          <w:bCs/>
          <w:lang w:val="en-BE"/>
        </w:rPr>
        <w:t xml:space="preserve"> </w:t>
      </w:r>
      <w:r w:rsidRPr="00607711">
        <w:rPr>
          <w:b/>
          <w:bCs/>
          <w:lang w:val="en-BE"/>
        </w:rPr>
        <w:t>scanning</w:t>
      </w:r>
      <w:r w:rsidRPr="00607711">
        <w:rPr>
          <w:lang w:val="en-BE"/>
        </w:rPr>
        <w:t>, which cannot directly detect blocked traffic.</w:t>
      </w:r>
    </w:p>
    <w:p w14:paraId="560556D4" w14:textId="7FF99A05" w:rsidR="00607711" w:rsidRDefault="00607711" w:rsidP="00607711">
      <w:pPr>
        <w:rPr>
          <w:b/>
          <w:bCs/>
        </w:rPr>
      </w:pPr>
      <w:r>
        <w:rPr>
          <w:b/>
          <w:bCs/>
        </w:rPr>
        <w:t xml:space="preserve">3. </w:t>
      </w:r>
      <w:r w:rsidRPr="00607711">
        <w:rPr>
          <w:b/>
          <w:bCs/>
        </w:rPr>
        <w:t>Network Timeout</w:t>
      </w:r>
    </w:p>
    <w:p w14:paraId="6F773AF7" w14:textId="7F20291D" w:rsidR="0024553B" w:rsidRPr="0024553B" w:rsidRDefault="0024553B" w:rsidP="0024553B">
      <w:pPr>
        <w:pStyle w:val="ListParagraph"/>
        <w:numPr>
          <w:ilvl w:val="0"/>
          <w:numId w:val="35"/>
        </w:numPr>
        <w:rPr>
          <w:lang w:val="en-BE"/>
        </w:rPr>
      </w:pPr>
      <w:r w:rsidRPr="0024553B">
        <w:rPr>
          <w:lang w:val="en-BE"/>
        </w:rPr>
        <w:t>If the timeout set in the scanner is too short, legitimate responses may arrive after the scanner stops waiting.</w:t>
      </w:r>
    </w:p>
    <w:p w14:paraId="4C1E00F4" w14:textId="44FD682C" w:rsidR="0024553B" w:rsidRPr="0024553B" w:rsidRDefault="0024553B" w:rsidP="0024553B">
      <w:pPr>
        <w:pStyle w:val="ListParagraph"/>
        <w:numPr>
          <w:ilvl w:val="0"/>
          <w:numId w:val="35"/>
        </w:numPr>
        <w:rPr>
          <w:lang w:val="en-BE"/>
        </w:rPr>
      </w:pPr>
      <w:r w:rsidRPr="0024553B">
        <w:rPr>
          <w:lang w:val="en-BE"/>
        </w:rPr>
        <w:t xml:space="preserve">This can result in </w:t>
      </w:r>
      <w:r w:rsidRPr="0024553B">
        <w:rPr>
          <w:b/>
          <w:bCs/>
          <w:lang w:val="en-BE"/>
        </w:rPr>
        <w:t>false negatives</w:t>
      </w:r>
      <w:r w:rsidRPr="0024553B">
        <w:rPr>
          <w:lang w:val="en-BE"/>
        </w:rPr>
        <w:t xml:space="preserve"> (ports incorrectly classified as filtered).</w:t>
      </w:r>
    </w:p>
    <w:p w14:paraId="361767C8" w14:textId="50CCD979" w:rsidR="0024553B" w:rsidRPr="0024553B" w:rsidRDefault="0024553B" w:rsidP="0024553B">
      <w:pPr>
        <w:pStyle w:val="ListParagraph"/>
        <w:numPr>
          <w:ilvl w:val="0"/>
          <w:numId w:val="35"/>
        </w:numPr>
        <w:rPr>
          <w:lang w:val="en-BE"/>
        </w:rPr>
      </w:pPr>
      <w:r w:rsidRPr="0024553B">
        <w:rPr>
          <w:lang w:val="en-BE"/>
        </w:rPr>
        <w:t>Increasing the timeout improves reliability but also increases scan duration.</w:t>
      </w:r>
    </w:p>
    <w:p w14:paraId="3AF54703" w14:textId="0AA054EA" w:rsidR="0024553B" w:rsidRDefault="0024553B" w:rsidP="0024553B">
      <w:pPr>
        <w:pStyle w:val="ListParagraph"/>
        <w:numPr>
          <w:ilvl w:val="0"/>
          <w:numId w:val="35"/>
        </w:numPr>
        <w:rPr>
          <w:lang w:val="en-BE"/>
        </w:rPr>
      </w:pPr>
      <w:r w:rsidRPr="0024553B">
        <w:rPr>
          <w:lang w:val="en-BE"/>
        </w:rPr>
        <w:t>Timeouts are important to test because network latency varies, especially in virtual labs or real networks.</w:t>
      </w:r>
    </w:p>
    <w:p w14:paraId="76D05287" w14:textId="77777777" w:rsidR="0024553B" w:rsidRDefault="0024553B" w:rsidP="0024553B">
      <w:pPr>
        <w:rPr>
          <w:lang w:val="en-BE"/>
        </w:rPr>
      </w:pPr>
    </w:p>
    <w:p w14:paraId="13D9FF47" w14:textId="77777777" w:rsidR="0024553B" w:rsidRDefault="0024553B" w:rsidP="0024553B">
      <w:pPr>
        <w:rPr>
          <w:lang w:val="en-BE"/>
        </w:rPr>
      </w:pPr>
    </w:p>
    <w:p w14:paraId="33A2A6D3" w14:textId="0DEF5BA5" w:rsidR="0024553B" w:rsidRDefault="0024553B" w:rsidP="0024553B">
      <w:pPr>
        <w:rPr>
          <w:b/>
          <w:bCs/>
        </w:rPr>
      </w:pPr>
      <w:r>
        <w:rPr>
          <w:b/>
          <w:bCs/>
        </w:rPr>
        <w:t xml:space="preserve">4. </w:t>
      </w:r>
      <w:r w:rsidRPr="0024553B">
        <w:rPr>
          <w:b/>
          <w:bCs/>
        </w:rPr>
        <w:t xml:space="preserve">Other Edge Cases </w:t>
      </w:r>
    </w:p>
    <w:p w14:paraId="7E3337C5" w14:textId="0020A119" w:rsidR="0024553B" w:rsidRPr="0024553B" w:rsidRDefault="0024553B" w:rsidP="0024553B">
      <w:pPr>
        <w:pStyle w:val="ListParagraph"/>
        <w:numPr>
          <w:ilvl w:val="0"/>
          <w:numId w:val="36"/>
        </w:numPr>
        <w:rPr>
          <w:lang w:val="en-BE"/>
        </w:rPr>
      </w:pPr>
      <w:r w:rsidRPr="0024553B">
        <w:rPr>
          <w:b/>
          <w:bCs/>
          <w:lang w:val="en-BE"/>
        </w:rPr>
        <w:t>Rate-limited ICMP responses</w:t>
      </w:r>
      <w:r w:rsidRPr="0024553B">
        <w:rPr>
          <w:lang w:val="en-BE"/>
        </w:rPr>
        <w:t>: Some systems limit ICMP error messages, causing closed ports to appear filtered.</w:t>
      </w:r>
    </w:p>
    <w:p w14:paraId="0DEF8C76" w14:textId="58B53B21" w:rsidR="0024553B" w:rsidRPr="0024553B" w:rsidRDefault="0024553B" w:rsidP="0024553B">
      <w:pPr>
        <w:pStyle w:val="ListParagraph"/>
        <w:numPr>
          <w:ilvl w:val="0"/>
          <w:numId w:val="36"/>
        </w:numPr>
        <w:rPr>
          <w:lang w:val="en-BE"/>
        </w:rPr>
      </w:pPr>
      <w:r w:rsidRPr="0024553B">
        <w:rPr>
          <w:b/>
          <w:bCs/>
          <w:lang w:val="en-BE"/>
        </w:rPr>
        <w:t>Service-specific quirks</w:t>
      </w:r>
      <w:r w:rsidRPr="0024553B">
        <w:rPr>
          <w:lang w:val="en-BE"/>
        </w:rPr>
        <w:t>: Some services respond only to well-formed probes (DNS, NTP, SNMP), and others ignore malformed requests.</w:t>
      </w:r>
    </w:p>
    <w:p w14:paraId="68D52D16" w14:textId="398119AE" w:rsidR="00740EFA" w:rsidRDefault="0024553B" w:rsidP="00AA1CAB">
      <w:pPr>
        <w:pStyle w:val="ListParagraph"/>
        <w:numPr>
          <w:ilvl w:val="0"/>
          <w:numId w:val="36"/>
        </w:numPr>
        <w:rPr>
          <w:lang w:val="en-BE"/>
        </w:rPr>
      </w:pPr>
      <w:r w:rsidRPr="0024553B">
        <w:rPr>
          <w:b/>
          <w:bCs/>
          <w:lang w:val="en-BE"/>
        </w:rPr>
        <w:t>Simultaneous open/closed behaviour</w:t>
      </w:r>
      <w:r w:rsidRPr="0024553B">
        <w:rPr>
          <w:lang w:val="en-BE"/>
        </w:rPr>
        <w:t>: Rarely, a service may respond inconsistently if it is temporarily busy, which can confuse the scanner.</w:t>
      </w:r>
    </w:p>
    <w:p w14:paraId="22095256" w14:textId="77777777" w:rsidR="00CE30CE" w:rsidRDefault="00CE30CE" w:rsidP="00CE30CE">
      <w:pPr>
        <w:rPr>
          <w:lang w:val="en-BE"/>
        </w:rPr>
      </w:pPr>
    </w:p>
    <w:p w14:paraId="0F4810A4" w14:textId="77777777" w:rsidR="00CE30CE" w:rsidRPr="00CE30CE" w:rsidRDefault="00CE30CE" w:rsidP="00CE30CE">
      <w:pPr>
        <w:rPr>
          <w:lang w:val="en-BE"/>
        </w:rPr>
      </w:pPr>
    </w:p>
    <w:p w14:paraId="4C32C670" w14:textId="7474F922" w:rsidR="00740EFA" w:rsidRDefault="009717E2" w:rsidP="00740EFA">
      <w:pPr>
        <w:pStyle w:val="Heading1"/>
      </w:pPr>
      <w:bookmarkStart w:id="12" w:name="_Toc224283748"/>
      <w:r>
        <w:lastRenderedPageBreak/>
        <w:t>Observations</w:t>
      </w:r>
      <w:bookmarkEnd w:id="12"/>
    </w:p>
    <w:p w14:paraId="0B357113" w14:textId="5BB1A119" w:rsidR="0024553B" w:rsidRPr="0024553B" w:rsidRDefault="0024553B" w:rsidP="0024553B">
      <w:pPr>
        <w:rPr>
          <w:b/>
          <w:bCs/>
        </w:rPr>
      </w:pPr>
      <w:r>
        <w:rPr>
          <w:b/>
          <w:bCs/>
        </w:rPr>
        <w:t>1. T</w:t>
      </w:r>
      <w:r w:rsidRPr="0024553B">
        <w:rPr>
          <w:b/>
          <w:bCs/>
        </w:rPr>
        <w:t>CP Scanning</w:t>
      </w:r>
    </w:p>
    <w:p w14:paraId="460AEB73" w14:textId="603DC099" w:rsidR="0024553B" w:rsidRPr="0024553B" w:rsidRDefault="0024553B" w:rsidP="0024553B">
      <w:pPr>
        <w:pStyle w:val="ListParagraph"/>
        <w:numPr>
          <w:ilvl w:val="0"/>
          <w:numId w:val="37"/>
        </w:numPr>
      </w:pPr>
      <w:r w:rsidRPr="0024553B">
        <w:t xml:space="preserve">TCP scanning is faster and more reliable because the TCP handshake provides clear signals </w:t>
      </w:r>
      <w:r w:rsidRPr="0024553B">
        <w:rPr>
          <w:b/>
          <w:bCs/>
        </w:rPr>
        <w:t>(SYN-ACK or RST-ACK)</w:t>
      </w:r>
      <w:r w:rsidRPr="0024553B">
        <w:t xml:space="preserve"> about whether a port is open or closed.</w:t>
      </w:r>
    </w:p>
    <w:p w14:paraId="07E79664" w14:textId="46D1CF1E" w:rsidR="0024553B" w:rsidRDefault="0024553B" w:rsidP="0024553B">
      <w:pPr>
        <w:pStyle w:val="ListParagraph"/>
        <w:numPr>
          <w:ilvl w:val="0"/>
          <w:numId w:val="37"/>
        </w:numPr>
      </w:pPr>
      <w:r w:rsidRPr="0024553B">
        <w:t>the scanner can classify ports accurately</w:t>
      </w:r>
      <w:r>
        <w:t xml:space="preserve"> and consistently</w:t>
      </w:r>
      <w:r w:rsidRPr="0024553B">
        <w:t>.</w:t>
      </w:r>
    </w:p>
    <w:p w14:paraId="2AB3D289" w14:textId="78ED3F19" w:rsidR="0024553B" w:rsidRDefault="0024553B" w:rsidP="0024553B">
      <w:pPr>
        <w:rPr>
          <w:b/>
          <w:bCs/>
        </w:rPr>
      </w:pPr>
      <w:r w:rsidRPr="0024553B">
        <w:rPr>
          <w:b/>
          <w:bCs/>
        </w:rPr>
        <w:t>UDP Scanning</w:t>
      </w:r>
    </w:p>
    <w:p w14:paraId="3006AE1D" w14:textId="0AAF4AB7" w:rsidR="0024553B" w:rsidRPr="0024553B" w:rsidRDefault="0024553B" w:rsidP="0024553B">
      <w:pPr>
        <w:pStyle w:val="ListParagraph"/>
        <w:numPr>
          <w:ilvl w:val="0"/>
          <w:numId w:val="37"/>
        </w:numPr>
        <w:rPr>
          <w:lang w:val="en-BE"/>
        </w:rPr>
      </w:pPr>
      <w:r w:rsidRPr="0024553B">
        <w:rPr>
          <w:lang w:val="en-BE"/>
        </w:rPr>
        <w:t>UDP scanning is slower and less reliable because many services do not respond.</w:t>
      </w:r>
    </w:p>
    <w:p w14:paraId="0B5260A9" w14:textId="10FADDB1" w:rsidR="0024553B" w:rsidRPr="0024553B" w:rsidRDefault="0024553B" w:rsidP="0024553B">
      <w:pPr>
        <w:pStyle w:val="ListParagraph"/>
        <w:numPr>
          <w:ilvl w:val="0"/>
          <w:numId w:val="37"/>
        </w:numPr>
        <w:rPr>
          <w:lang w:val="en-BE"/>
        </w:rPr>
      </w:pPr>
      <w:r w:rsidRPr="0024553B">
        <w:rPr>
          <w:lang w:val="en-BE"/>
        </w:rPr>
        <w:t xml:space="preserve">The socket module cannot capture ICMP error messages, so closed UDP ports often appear as </w:t>
      </w:r>
      <w:r w:rsidRPr="0024553B">
        <w:rPr>
          <w:b/>
          <w:bCs/>
          <w:lang w:val="en-BE"/>
        </w:rPr>
        <w:t>filtered</w:t>
      </w:r>
      <w:r w:rsidRPr="0024553B">
        <w:rPr>
          <w:lang w:val="en-BE"/>
        </w:rPr>
        <w:t>.</w:t>
      </w:r>
    </w:p>
    <w:p w14:paraId="7252E9DD" w14:textId="31A3B5D2" w:rsidR="0024553B" w:rsidRPr="0024553B" w:rsidRDefault="0024553B" w:rsidP="0024553B">
      <w:pPr>
        <w:pStyle w:val="ListParagraph"/>
        <w:numPr>
          <w:ilvl w:val="0"/>
          <w:numId w:val="37"/>
        </w:numPr>
        <w:rPr>
          <w:lang w:val="en-BE"/>
        </w:rPr>
      </w:pPr>
      <w:r w:rsidRPr="0024553B">
        <w:rPr>
          <w:lang w:val="en-BE"/>
        </w:rPr>
        <w:t xml:space="preserve">The scanner relies on </w:t>
      </w:r>
      <w:r w:rsidRPr="0024553B">
        <w:rPr>
          <w:b/>
          <w:bCs/>
          <w:lang w:val="en-BE"/>
        </w:rPr>
        <w:t>predefined probes</w:t>
      </w:r>
      <w:r w:rsidRPr="0024553B">
        <w:rPr>
          <w:lang w:val="en-BE"/>
        </w:rPr>
        <w:t>, so only ports with known probes can be detected as open.</w:t>
      </w:r>
    </w:p>
    <w:p w14:paraId="402343BF" w14:textId="6A3F5D6D" w:rsidR="0024553B" w:rsidRPr="00AA1CAB" w:rsidRDefault="0024553B" w:rsidP="00AA1CAB">
      <w:pPr>
        <w:pStyle w:val="ListParagraph"/>
        <w:numPr>
          <w:ilvl w:val="0"/>
          <w:numId w:val="37"/>
        </w:numPr>
        <w:rPr>
          <w:lang w:val="en-BE"/>
        </w:rPr>
      </w:pPr>
      <w:r w:rsidRPr="0024553B">
        <w:rPr>
          <w:lang w:val="en-BE"/>
        </w:rPr>
        <w:t>Multiple retries and proper timeout settings are required to improve detection accuracy.</w:t>
      </w:r>
    </w:p>
    <w:p w14:paraId="219204E5" w14:textId="7180FFF1" w:rsidR="00740EFA" w:rsidRDefault="009717E2">
      <w:pPr>
        <w:pStyle w:val="Heading1"/>
      </w:pPr>
      <w:bookmarkStart w:id="13" w:name="_Toc224283749"/>
      <w:r>
        <w:t>Conclusion</w:t>
      </w:r>
      <w:bookmarkEnd w:id="13"/>
    </w:p>
    <w:p w14:paraId="1AB31B13" w14:textId="5A00F342" w:rsidR="009972CE" w:rsidRPr="009972CE" w:rsidRDefault="009972CE" w:rsidP="009972CE">
      <w:pPr>
        <w:spacing w:before="100" w:beforeAutospacing="1" w:after="100" w:afterAutospacing="1" w:line="240" w:lineRule="auto"/>
        <w:jc w:val="left"/>
        <w:rPr>
          <w:rFonts w:ascii="Times New Roman" w:hAnsi="Times New Roman" w:cs="Times New Roman"/>
          <w:color w:val="auto"/>
          <w:sz w:val="24"/>
          <w:szCs w:val="24"/>
          <w:lang w:val="en-BE" w:eastAsia="en-BE"/>
        </w:rPr>
      </w:pPr>
      <w:r w:rsidRPr="009972CE">
        <w:rPr>
          <w:rFonts w:ascii="Times New Roman" w:hAnsi="Times New Roman" w:cs="Times New Roman"/>
          <w:color w:val="auto"/>
          <w:sz w:val="24"/>
          <w:szCs w:val="24"/>
          <w:lang w:val="en-BE" w:eastAsia="en-BE"/>
        </w:rPr>
        <w:t>The testing phase confirmed that the implemented port scanning tool is capable of accurately identifying open and closed TCP ports under a variety of network conditions. The scanner reliably interpreted TCP responses, such as SYN-ACK packets for open ports and RST</w:t>
      </w:r>
      <w:r>
        <w:rPr>
          <w:rFonts w:ascii="Times New Roman" w:hAnsi="Times New Roman" w:cs="Times New Roman"/>
          <w:color w:val="auto"/>
          <w:sz w:val="24"/>
          <w:szCs w:val="24"/>
          <w:lang w:val="en-BE" w:eastAsia="en-BE"/>
        </w:rPr>
        <w:t>-ACK</w:t>
      </w:r>
      <w:r w:rsidRPr="009972CE">
        <w:rPr>
          <w:rFonts w:ascii="Times New Roman" w:hAnsi="Times New Roman" w:cs="Times New Roman"/>
          <w:color w:val="auto"/>
          <w:sz w:val="24"/>
          <w:szCs w:val="24"/>
          <w:lang w:val="en-BE" w:eastAsia="en-BE"/>
        </w:rPr>
        <w:t xml:space="preserve"> packets for closed ports, demonstrating that the tool correctly handles the standard TCP handshake and port state determination. This reliability makes TCP scanning a robust and dependable method for network service detection.</w:t>
      </w:r>
    </w:p>
    <w:p w14:paraId="642276CD" w14:textId="57BA96D0" w:rsidR="009972CE" w:rsidRPr="009972CE" w:rsidRDefault="009972CE" w:rsidP="009972CE">
      <w:pPr>
        <w:spacing w:before="100" w:beforeAutospacing="1" w:after="100" w:afterAutospacing="1" w:line="240" w:lineRule="auto"/>
        <w:jc w:val="left"/>
        <w:rPr>
          <w:rFonts w:ascii="Times New Roman" w:hAnsi="Times New Roman" w:cs="Times New Roman"/>
          <w:color w:val="auto"/>
          <w:sz w:val="24"/>
          <w:szCs w:val="24"/>
          <w:lang w:val="en-BE" w:eastAsia="en-BE"/>
        </w:rPr>
      </w:pPr>
      <w:r w:rsidRPr="009972CE">
        <w:rPr>
          <w:rFonts w:ascii="Times New Roman" w:hAnsi="Times New Roman" w:cs="Times New Roman"/>
          <w:color w:val="auto"/>
          <w:sz w:val="24"/>
          <w:szCs w:val="24"/>
          <w:lang w:val="en-BE" w:eastAsia="en-BE"/>
        </w:rPr>
        <w:t xml:space="preserve">UDP scanning, however, proved to be less predictable. Due to the connectionless nature of the UDP protocol, many services do not respond to unsolicited probes, and firewalls may silently drop packets without generating error messages. As a result, the scanner classified some UDP ports as </w:t>
      </w:r>
      <w:r w:rsidRPr="009972CE">
        <w:rPr>
          <w:rFonts w:ascii="Times New Roman" w:hAnsi="Times New Roman" w:cs="Times New Roman"/>
          <w:b/>
          <w:bCs/>
          <w:color w:val="auto"/>
          <w:sz w:val="24"/>
          <w:szCs w:val="24"/>
          <w:lang w:val="en-BE" w:eastAsia="en-BE"/>
        </w:rPr>
        <w:t>filtered</w:t>
      </w:r>
      <w:r w:rsidRPr="009972CE">
        <w:rPr>
          <w:rFonts w:ascii="Times New Roman" w:hAnsi="Times New Roman" w:cs="Times New Roman"/>
          <w:color w:val="auto"/>
          <w:sz w:val="24"/>
          <w:szCs w:val="24"/>
          <w:lang w:val="en-BE" w:eastAsia="en-BE"/>
        </w:rPr>
        <w:t>, reflecting uncertainty in the port’s actual state. Despite the implementation of retries and timeout handling, the inherent limitations of UDP communication make precise detection more challenging than TCP scanning.</w:t>
      </w:r>
    </w:p>
    <w:p w14:paraId="19347A94" w14:textId="77777777" w:rsidR="009972CE" w:rsidRPr="009972CE" w:rsidRDefault="009972CE" w:rsidP="009972CE">
      <w:pPr>
        <w:spacing w:before="100" w:beforeAutospacing="1" w:after="100" w:afterAutospacing="1" w:line="240" w:lineRule="auto"/>
        <w:jc w:val="left"/>
        <w:rPr>
          <w:rFonts w:ascii="Times New Roman" w:hAnsi="Times New Roman" w:cs="Times New Roman"/>
          <w:color w:val="auto"/>
          <w:sz w:val="24"/>
          <w:szCs w:val="24"/>
          <w:lang w:val="en-BE" w:eastAsia="en-BE"/>
        </w:rPr>
      </w:pPr>
      <w:r w:rsidRPr="009972CE">
        <w:rPr>
          <w:rFonts w:ascii="Times New Roman" w:hAnsi="Times New Roman" w:cs="Times New Roman"/>
          <w:color w:val="auto"/>
          <w:sz w:val="24"/>
          <w:szCs w:val="24"/>
          <w:lang w:val="en-BE" w:eastAsia="en-BE"/>
        </w:rPr>
        <w:t xml:space="preserve">Future improvements to the scanner could address these limitations by incorporating more sophisticated techniques. For example, the tool could use </w:t>
      </w:r>
      <w:r w:rsidRPr="009972CE">
        <w:rPr>
          <w:rFonts w:ascii="Times New Roman" w:hAnsi="Times New Roman" w:cs="Times New Roman"/>
          <w:b/>
          <w:bCs/>
          <w:color w:val="auto"/>
          <w:sz w:val="24"/>
          <w:szCs w:val="24"/>
          <w:lang w:val="en-BE" w:eastAsia="en-BE"/>
        </w:rPr>
        <w:t>service-specific probes</w:t>
      </w:r>
      <w:r w:rsidRPr="009972CE">
        <w:rPr>
          <w:rFonts w:ascii="Times New Roman" w:hAnsi="Times New Roman" w:cs="Times New Roman"/>
          <w:color w:val="auto"/>
          <w:sz w:val="24"/>
          <w:szCs w:val="24"/>
          <w:lang w:val="en-BE" w:eastAsia="en-BE"/>
        </w:rPr>
        <w:t xml:space="preserve"> tailored to common UDP services (such as DNS, NTP, or SNMP) to elicit responses more reliably. Additionally, implementing </w:t>
      </w:r>
      <w:r w:rsidRPr="009972CE">
        <w:rPr>
          <w:rFonts w:ascii="Times New Roman" w:hAnsi="Times New Roman" w:cs="Times New Roman"/>
          <w:b/>
          <w:bCs/>
          <w:color w:val="auto"/>
          <w:sz w:val="24"/>
          <w:szCs w:val="24"/>
          <w:lang w:val="en-BE" w:eastAsia="en-BE"/>
        </w:rPr>
        <w:t>raw packet analysis</w:t>
      </w:r>
      <w:r w:rsidRPr="009972CE">
        <w:rPr>
          <w:rFonts w:ascii="Times New Roman" w:hAnsi="Times New Roman" w:cs="Times New Roman"/>
          <w:color w:val="auto"/>
          <w:sz w:val="24"/>
          <w:szCs w:val="24"/>
          <w:lang w:val="en-BE" w:eastAsia="en-BE"/>
        </w:rPr>
        <w:t xml:space="preserve"> to detect ICMP messages and other network signals could improve the accuracy of UDP scanning and help distinguish between filtered and truly open ports. These enhancements would increase the reliability and comprehensiveness of the tool, bringing its performance closer to professional network scanning software.</w:t>
      </w:r>
    </w:p>
    <w:p w14:paraId="48872B7E" w14:textId="77777777" w:rsidR="009972CE" w:rsidRPr="009972CE" w:rsidRDefault="009972CE" w:rsidP="009972CE">
      <w:pPr>
        <w:rPr>
          <w:lang w:val="en-BE"/>
        </w:rPr>
      </w:pPr>
    </w:p>
    <w:sectPr w:rsidR="009972CE" w:rsidRPr="009972CE" w:rsidSect="00DD4173">
      <w:headerReference w:type="default" r:id="rId23"/>
      <w:footerReference w:type="default" r:id="rId24"/>
      <w:headerReference w:type="first" r:id="rId25"/>
      <w:footerReference w:type="first" r:id="rId26"/>
      <w:pgSz w:w="11906" w:h="16838"/>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55CB" w14:textId="77777777" w:rsidR="005E35D9" w:rsidRDefault="005E35D9" w:rsidP="00937870">
      <w:r>
        <w:separator/>
      </w:r>
    </w:p>
  </w:endnote>
  <w:endnote w:type="continuationSeparator" w:id="0">
    <w:p w14:paraId="59A4AB3C" w14:textId="77777777" w:rsidR="005E35D9" w:rsidRDefault="005E35D9" w:rsidP="0093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6024"/>
      <w:docPartObj>
        <w:docPartGallery w:val="Page Numbers (Bottom of Page)"/>
        <w:docPartUnique/>
      </w:docPartObj>
    </w:sdtPr>
    <w:sdtContent>
      <w:sdt>
        <w:sdtPr>
          <w:id w:val="1728636285"/>
          <w:docPartObj>
            <w:docPartGallery w:val="Page Numbers (Top of Page)"/>
            <w:docPartUnique/>
          </w:docPartObj>
        </w:sdtPr>
        <w:sdtContent>
          <w:p w14:paraId="19594A7C" w14:textId="6D9D5178" w:rsidR="00944B04" w:rsidRPr="00937870" w:rsidRDefault="00937870" w:rsidP="002C231F">
            <w:pPr>
              <w:pStyle w:val="Footer"/>
              <w:jc w:val="center"/>
            </w:pPr>
            <w:r>
              <w:t xml:space="preserve">Page </w:t>
            </w:r>
            <w:r>
              <w:rPr>
                <w:sz w:val="24"/>
                <w:szCs w:val="24"/>
              </w:rPr>
              <w:fldChar w:fldCharType="begin"/>
            </w:r>
            <w:r>
              <w:instrText xml:space="preserve"> PAGE </w:instrText>
            </w:r>
            <w:r>
              <w:rPr>
                <w:sz w:val="24"/>
                <w:szCs w:val="24"/>
              </w:rPr>
              <w:fldChar w:fldCharType="separate"/>
            </w:r>
            <w:r>
              <w:rPr>
                <w:noProof/>
              </w:rPr>
              <w:t>2</w:t>
            </w:r>
            <w:r>
              <w:rPr>
                <w:sz w:val="24"/>
                <w:szCs w:val="24"/>
              </w:rPr>
              <w:fldChar w:fldCharType="end"/>
            </w:r>
            <w:r>
              <w:t xml:space="preserve"> of </w:t>
            </w:r>
            <w:fldSimple w:instr=" NUMPAGES  ">
              <w:r>
                <w:rPr>
                  <w:noProof/>
                </w:rPr>
                <w:t>2</w:t>
              </w:r>
            </w:fldSimple>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423241"/>
      <w:docPartObj>
        <w:docPartGallery w:val="Page Numbers (Top of Page)"/>
        <w:docPartUnique/>
      </w:docPartObj>
    </w:sdtPr>
    <w:sdtContent>
      <w:p w14:paraId="244E0917" w14:textId="56DAD043" w:rsidR="00615BFC" w:rsidRPr="00615BFC" w:rsidRDefault="004C3EAF" w:rsidP="004C3EAF">
        <w:pPr>
          <w:pStyle w:val="Footer"/>
          <w:jc w:val="center"/>
        </w:pPr>
        <w:r>
          <w:t xml:space="preserve">Page </w:t>
        </w:r>
        <w:r>
          <w:rPr>
            <w:sz w:val="24"/>
            <w:szCs w:val="24"/>
          </w:rPr>
          <w:fldChar w:fldCharType="begin"/>
        </w:r>
        <w:r>
          <w:instrText xml:space="preserve"> PAGE </w:instrText>
        </w:r>
        <w:r>
          <w:rPr>
            <w:sz w:val="24"/>
            <w:szCs w:val="24"/>
          </w:rPr>
          <w:fldChar w:fldCharType="separate"/>
        </w:r>
        <w:r>
          <w:t>5</w:t>
        </w:r>
        <w:r>
          <w:rPr>
            <w:sz w:val="24"/>
            <w:szCs w:val="24"/>
          </w:rPr>
          <w:fldChar w:fldCharType="end"/>
        </w:r>
        <w:r>
          <w:t xml:space="preserve"> of </w:t>
        </w:r>
        <w:fldSimple w:instr=" NUMPAGES  ">
          <w:r>
            <w:t>40</w:t>
          </w:r>
        </w:fldSimple>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9CB80" w14:textId="77777777" w:rsidR="005E35D9" w:rsidRDefault="005E35D9" w:rsidP="00937870">
      <w:r>
        <w:separator/>
      </w:r>
    </w:p>
  </w:footnote>
  <w:footnote w:type="continuationSeparator" w:id="0">
    <w:p w14:paraId="604D50B2" w14:textId="77777777" w:rsidR="005E35D9" w:rsidRDefault="005E35D9" w:rsidP="0093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42BA" w14:textId="521F7464" w:rsidR="00C14076" w:rsidRPr="00615BFC" w:rsidRDefault="00F23BDF" w:rsidP="00DD4173">
    <w:pPr>
      <w:pStyle w:val="Header"/>
      <w:spacing w:line="276" w:lineRule="auto"/>
      <w:jc w:val="right"/>
    </w:pPr>
    <w:r>
      <w:t>Testing Report – Port Scanning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A3034" w14:textId="77777777" w:rsidR="00BE6514" w:rsidRPr="00615BFC" w:rsidRDefault="00BE6514" w:rsidP="00BE6514">
    <w:pPr>
      <w:pStyle w:val="Header"/>
      <w:spacing w:line="276" w:lineRule="auto"/>
      <w:jc w:val="right"/>
    </w:pPr>
    <w:r>
      <w:t>Testing Report – Port Scanning Project</w:t>
    </w:r>
  </w:p>
  <w:p w14:paraId="70DA668F" w14:textId="2A759ADD" w:rsidR="004C3EAF" w:rsidRPr="00B37D53" w:rsidRDefault="004C3EAF" w:rsidP="00B37D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6278"/>
    <w:multiLevelType w:val="multilevel"/>
    <w:tmpl w:val="B042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50D7F"/>
    <w:multiLevelType w:val="multilevel"/>
    <w:tmpl w:val="722808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956A7B"/>
    <w:multiLevelType w:val="hybridMultilevel"/>
    <w:tmpl w:val="7E9483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F9914D4"/>
    <w:multiLevelType w:val="hybridMultilevel"/>
    <w:tmpl w:val="8F9253D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18541521"/>
    <w:multiLevelType w:val="hybridMultilevel"/>
    <w:tmpl w:val="AB0C5EB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7A0A00"/>
    <w:multiLevelType w:val="hybridMultilevel"/>
    <w:tmpl w:val="97FE80E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B2C2063"/>
    <w:multiLevelType w:val="multilevel"/>
    <w:tmpl w:val="6856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85B0F"/>
    <w:multiLevelType w:val="hybridMultilevel"/>
    <w:tmpl w:val="1D34D2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EF9694F"/>
    <w:multiLevelType w:val="hybridMultilevel"/>
    <w:tmpl w:val="AC64FC96"/>
    <w:lvl w:ilvl="0" w:tplc="ED207E4E">
      <w:numFmt w:val="bullet"/>
      <w:lvlText w:val=""/>
      <w:lvlJc w:val="left"/>
      <w:pPr>
        <w:ind w:left="1080" w:hanging="360"/>
      </w:pPr>
      <w:rPr>
        <w:rFonts w:ascii="Times New Roman" w:eastAsia="Times New Roman"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1F7B5969"/>
    <w:multiLevelType w:val="hybridMultilevel"/>
    <w:tmpl w:val="9B906F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2A42575"/>
    <w:multiLevelType w:val="multilevel"/>
    <w:tmpl w:val="6716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C7C98"/>
    <w:multiLevelType w:val="multilevel"/>
    <w:tmpl w:val="6A2E07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EC2A09"/>
    <w:multiLevelType w:val="hybridMultilevel"/>
    <w:tmpl w:val="BCBCEE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0057C1A"/>
    <w:multiLevelType w:val="multilevel"/>
    <w:tmpl w:val="B6008C3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4" w15:restartNumberingAfterBreak="0">
    <w:nsid w:val="317B6A65"/>
    <w:multiLevelType w:val="multilevel"/>
    <w:tmpl w:val="F3B62784"/>
    <w:lvl w:ilvl="0">
      <w:start w:val="1"/>
      <w:numFmt w:val="decimal"/>
      <w:pStyle w:val="Heading1"/>
      <w:lvlText w:val="%1"/>
      <w:lvlJc w:val="left"/>
      <w:pPr>
        <w:ind w:left="2134" w:hanging="432"/>
      </w:pPr>
    </w:lvl>
    <w:lvl w:ilvl="1">
      <w:start w:val="1"/>
      <w:numFmt w:val="decimal"/>
      <w:pStyle w:val="Heading2"/>
      <w:lvlText w:val="%1.%2"/>
      <w:lvlJc w:val="left"/>
      <w:pPr>
        <w:ind w:left="859"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18D2977"/>
    <w:multiLevelType w:val="hybridMultilevel"/>
    <w:tmpl w:val="E94CD06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5AA06A0"/>
    <w:multiLevelType w:val="multilevel"/>
    <w:tmpl w:val="A624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64E3C"/>
    <w:multiLevelType w:val="hybridMultilevel"/>
    <w:tmpl w:val="05AAADD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3ABC070D"/>
    <w:multiLevelType w:val="hybridMultilevel"/>
    <w:tmpl w:val="A106E0B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DA06589"/>
    <w:multiLevelType w:val="hybridMultilevel"/>
    <w:tmpl w:val="DA4C4240"/>
    <w:lvl w:ilvl="0" w:tplc="ED207E4E">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F3A4B51"/>
    <w:multiLevelType w:val="hybridMultilevel"/>
    <w:tmpl w:val="65BC71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F682D24"/>
    <w:multiLevelType w:val="hybridMultilevel"/>
    <w:tmpl w:val="F3D84806"/>
    <w:lvl w:ilvl="0" w:tplc="D40A001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FCD6AC2"/>
    <w:multiLevelType w:val="multilevel"/>
    <w:tmpl w:val="BF2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061F42"/>
    <w:multiLevelType w:val="hybridMultilevel"/>
    <w:tmpl w:val="A3F430CA"/>
    <w:lvl w:ilvl="0" w:tplc="9C6427E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2AF042A"/>
    <w:multiLevelType w:val="hybridMultilevel"/>
    <w:tmpl w:val="03D44CB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68B1540"/>
    <w:multiLevelType w:val="multilevel"/>
    <w:tmpl w:val="E8F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95DAA"/>
    <w:multiLevelType w:val="multilevel"/>
    <w:tmpl w:val="2B666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A701F"/>
    <w:multiLevelType w:val="hybridMultilevel"/>
    <w:tmpl w:val="923C833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A3266DF"/>
    <w:multiLevelType w:val="hybridMultilevel"/>
    <w:tmpl w:val="AD1ED1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ABE78E4"/>
    <w:multiLevelType w:val="hybridMultilevel"/>
    <w:tmpl w:val="14B47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FBA295F"/>
    <w:multiLevelType w:val="multilevel"/>
    <w:tmpl w:val="999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4473F"/>
    <w:multiLevelType w:val="hybridMultilevel"/>
    <w:tmpl w:val="13027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6285361"/>
    <w:multiLevelType w:val="multilevel"/>
    <w:tmpl w:val="0E542C8A"/>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BA60CB2"/>
    <w:multiLevelType w:val="hybridMultilevel"/>
    <w:tmpl w:val="519E9B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41C3412"/>
    <w:multiLevelType w:val="multilevel"/>
    <w:tmpl w:val="B28E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77A9A"/>
    <w:multiLevelType w:val="multilevel"/>
    <w:tmpl w:val="5F6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9278D1"/>
    <w:multiLevelType w:val="hybridMultilevel"/>
    <w:tmpl w:val="9E580C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CC4511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DA4466B"/>
    <w:multiLevelType w:val="multilevel"/>
    <w:tmpl w:val="D94A947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9" w15:restartNumberingAfterBreak="0">
    <w:nsid w:val="7F220277"/>
    <w:multiLevelType w:val="hybridMultilevel"/>
    <w:tmpl w:val="939085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64708605">
    <w:abstractNumId w:val="38"/>
  </w:num>
  <w:num w:numId="2" w16cid:durableId="279920483">
    <w:abstractNumId w:val="13"/>
  </w:num>
  <w:num w:numId="3" w16cid:durableId="1436362119">
    <w:abstractNumId w:val="25"/>
  </w:num>
  <w:num w:numId="4" w16cid:durableId="1680959317">
    <w:abstractNumId w:val="28"/>
  </w:num>
  <w:num w:numId="5" w16cid:durableId="481965257">
    <w:abstractNumId w:val="32"/>
  </w:num>
  <w:num w:numId="6" w16cid:durableId="2050446413">
    <w:abstractNumId w:val="5"/>
  </w:num>
  <w:num w:numId="7" w16cid:durableId="1438452983">
    <w:abstractNumId w:val="24"/>
  </w:num>
  <w:num w:numId="8" w16cid:durableId="1490902637">
    <w:abstractNumId w:val="30"/>
  </w:num>
  <w:num w:numId="9" w16cid:durableId="1160803467">
    <w:abstractNumId w:val="16"/>
  </w:num>
  <w:num w:numId="10" w16cid:durableId="1737045551">
    <w:abstractNumId w:val="22"/>
  </w:num>
  <w:num w:numId="11" w16cid:durableId="1728726292">
    <w:abstractNumId w:val="10"/>
  </w:num>
  <w:num w:numId="12" w16cid:durableId="994528123">
    <w:abstractNumId w:val="35"/>
  </w:num>
  <w:num w:numId="13" w16cid:durableId="2096397342">
    <w:abstractNumId w:val="26"/>
  </w:num>
  <w:num w:numId="14" w16cid:durableId="359937315">
    <w:abstractNumId w:val="23"/>
  </w:num>
  <w:num w:numId="15" w16cid:durableId="1106146998">
    <w:abstractNumId w:val="21"/>
  </w:num>
  <w:num w:numId="16" w16cid:durableId="1163009180">
    <w:abstractNumId w:val="11"/>
  </w:num>
  <w:num w:numId="17" w16cid:durableId="2073310344">
    <w:abstractNumId w:val="37"/>
  </w:num>
  <w:num w:numId="18" w16cid:durableId="7679833">
    <w:abstractNumId w:val="1"/>
  </w:num>
  <w:num w:numId="19" w16cid:durableId="566107483">
    <w:abstractNumId w:val="14"/>
  </w:num>
  <w:num w:numId="20" w16cid:durableId="61292947">
    <w:abstractNumId w:val="36"/>
  </w:num>
  <w:num w:numId="21" w16cid:durableId="2124493997">
    <w:abstractNumId w:val="4"/>
  </w:num>
  <w:num w:numId="22" w16cid:durableId="717554643">
    <w:abstractNumId w:val="29"/>
  </w:num>
  <w:num w:numId="23" w16cid:durableId="370494082">
    <w:abstractNumId w:val="15"/>
  </w:num>
  <w:num w:numId="24" w16cid:durableId="484971726">
    <w:abstractNumId w:val="31"/>
  </w:num>
  <w:num w:numId="25" w16cid:durableId="419378346">
    <w:abstractNumId w:val="34"/>
  </w:num>
  <w:num w:numId="26" w16cid:durableId="1662852793">
    <w:abstractNumId w:val="6"/>
  </w:num>
  <w:num w:numId="27" w16cid:durableId="1861815853">
    <w:abstractNumId w:val="39"/>
  </w:num>
  <w:num w:numId="28" w16cid:durableId="733049225">
    <w:abstractNumId w:val="19"/>
  </w:num>
  <w:num w:numId="29" w16cid:durableId="778375946">
    <w:abstractNumId w:val="8"/>
  </w:num>
  <w:num w:numId="30" w16cid:durableId="1436440972">
    <w:abstractNumId w:val="3"/>
  </w:num>
  <w:num w:numId="31" w16cid:durableId="1578782674">
    <w:abstractNumId w:val="17"/>
  </w:num>
  <w:num w:numId="32" w16cid:durableId="662394820">
    <w:abstractNumId w:val="0"/>
  </w:num>
  <w:num w:numId="33" w16cid:durableId="1526359781">
    <w:abstractNumId w:val="20"/>
  </w:num>
  <w:num w:numId="34" w16cid:durableId="61878607">
    <w:abstractNumId w:val="33"/>
  </w:num>
  <w:num w:numId="35" w16cid:durableId="333605038">
    <w:abstractNumId w:val="12"/>
  </w:num>
  <w:num w:numId="36" w16cid:durableId="133105991">
    <w:abstractNumId w:val="9"/>
  </w:num>
  <w:num w:numId="37" w16cid:durableId="718820341">
    <w:abstractNumId w:val="7"/>
  </w:num>
  <w:num w:numId="38" w16cid:durableId="2006349800">
    <w:abstractNumId w:val="27"/>
  </w:num>
  <w:num w:numId="39" w16cid:durableId="2092313397">
    <w:abstractNumId w:val="18"/>
  </w:num>
  <w:num w:numId="40" w16cid:durableId="4330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F42"/>
    <w:rsid w:val="00002642"/>
    <w:rsid w:val="0002058B"/>
    <w:rsid w:val="0002061B"/>
    <w:rsid w:val="00022470"/>
    <w:rsid w:val="000228CD"/>
    <w:rsid w:val="00026BA9"/>
    <w:rsid w:val="00026CAC"/>
    <w:rsid w:val="00031FFE"/>
    <w:rsid w:val="0003445A"/>
    <w:rsid w:val="00036493"/>
    <w:rsid w:val="00041C64"/>
    <w:rsid w:val="00041E2E"/>
    <w:rsid w:val="00043A1A"/>
    <w:rsid w:val="00054189"/>
    <w:rsid w:val="00060174"/>
    <w:rsid w:val="000605CE"/>
    <w:rsid w:val="00062AD8"/>
    <w:rsid w:val="00072B42"/>
    <w:rsid w:val="000803A1"/>
    <w:rsid w:val="0008744C"/>
    <w:rsid w:val="0009079E"/>
    <w:rsid w:val="000928C1"/>
    <w:rsid w:val="000943FC"/>
    <w:rsid w:val="000950B3"/>
    <w:rsid w:val="000A17AA"/>
    <w:rsid w:val="000A4DF9"/>
    <w:rsid w:val="000A6C69"/>
    <w:rsid w:val="000A7019"/>
    <w:rsid w:val="000B63AD"/>
    <w:rsid w:val="000B66D4"/>
    <w:rsid w:val="000C3784"/>
    <w:rsid w:val="000C62EF"/>
    <w:rsid w:val="000C6F08"/>
    <w:rsid w:val="000D565D"/>
    <w:rsid w:val="000D66A8"/>
    <w:rsid w:val="000D686C"/>
    <w:rsid w:val="000D6C45"/>
    <w:rsid w:val="000E7DF7"/>
    <w:rsid w:val="00101929"/>
    <w:rsid w:val="00114028"/>
    <w:rsid w:val="0012011E"/>
    <w:rsid w:val="0012208F"/>
    <w:rsid w:val="0012408B"/>
    <w:rsid w:val="0012662E"/>
    <w:rsid w:val="00130986"/>
    <w:rsid w:val="00137461"/>
    <w:rsid w:val="00141E95"/>
    <w:rsid w:val="0014202B"/>
    <w:rsid w:val="00143733"/>
    <w:rsid w:val="001446D2"/>
    <w:rsid w:val="001458C4"/>
    <w:rsid w:val="00146073"/>
    <w:rsid w:val="00165F4F"/>
    <w:rsid w:val="001700DF"/>
    <w:rsid w:val="0017215E"/>
    <w:rsid w:val="00172491"/>
    <w:rsid w:val="00175BC5"/>
    <w:rsid w:val="001776FE"/>
    <w:rsid w:val="00185D9A"/>
    <w:rsid w:val="00186CD4"/>
    <w:rsid w:val="00193400"/>
    <w:rsid w:val="0019347E"/>
    <w:rsid w:val="00196FC5"/>
    <w:rsid w:val="001976A5"/>
    <w:rsid w:val="001A67EE"/>
    <w:rsid w:val="001A6DF1"/>
    <w:rsid w:val="001B6A44"/>
    <w:rsid w:val="001C0CE4"/>
    <w:rsid w:val="001C172D"/>
    <w:rsid w:val="001C2D27"/>
    <w:rsid w:val="001C55C5"/>
    <w:rsid w:val="001C7210"/>
    <w:rsid w:val="001E034A"/>
    <w:rsid w:val="001E051B"/>
    <w:rsid w:val="001E1964"/>
    <w:rsid w:val="001E2D3D"/>
    <w:rsid w:val="001E5B26"/>
    <w:rsid w:val="001F2669"/>
    <w:rsid w:val="001F320C"/>
    <w:rsid w:val="001F3D90"/>
    <w:rsid w:val="001F5904"/>
    <w:rsid w:val="00201443"/>
    <w:rsid w:val="00204CE3"/>
    <w:rsid w:val="00206F8B"/>
    <w:rsid w:val="002073D1"/>
    <w:rsid w:val="00207544"/>
    <w:rsid w:val="002123C8"/>
    <w:rsid w:val="0021501D"/>
    <w:rsid w:val="0022468C"/>
    <w:rsid w:val="002301B9"/>
    <w:rsid w:val="00230B61"/>
    <w:rsid w:val="00235991"/>
    <w:rsid w:val="0024553B"/>
    <w:rsid w:val="00247263"/>
    <w:rsid w:val="00251395"/>
    <w:rsid w:val="00253173"/>
    <w:rsid w:val="002537D5"/>
    <w:rsid w:val="00260CFB"/>
    <w:rsid w:val="00263EC1"/>
    <w:rsid w:val="00263F7C"/>
    <w:rsid w:val="00264E21"/>
    <w:rsid w:val="00272347"/>
    <w:rsid w:val="00274BA0"/>
    <w:rsid w:val="00274C3B"/>
    <w:rsid w:val="00276FA7"/>
    <w:rsid w:val="00277037"/>
    <w:rsid w:val="002846D1"/>
    <w:rsid w:val="00286E53"/>
    <w:rsid w:val="002910E6"/>
    <w:rsid w:val="002945AA"/>
    <w:rsid w:val="00294935"/>
    <w:rsid w:val="002A035A"/>
    <w:rsid w:val="002A2BCD"/>
    <w:rsid w:val="002A2D3B"/>
    <w:rsid w:val="002A3148"/>
    <w:rsid w:val="002A3AD9"/>
    <w:rsid w:val="002A6709"/>
    <w:rsid w:val="002B337F"/>
    <w:rsid w:val="002C12DD"/>
    <w:rsid w:val="002C231F"/>
    <w:rsid w:val="002C34A2"/>
    <w:rsid w:val="002C3E11"/>
    <w:rsid w:val="002C43B7"/>
    <w:rsid w:val="002C7561"/>
    <w:rsid w:val="002D059E"/>
    <w:rsid w:val="002D185E"/>
    <w:rsid w:val="002D30F0"/>
    <w:rsid w:val="002D36E0"/>
    <w:rsid w:val="002D460D"/>
    <w:rsid w:val="002D63E9"/>
    <w:rsid w:val="002E2A24"/>
    <w:rsid w:val="002E498A"/>
    <w:rsid w:val="002E58AF"/>
    <w:rsid w:val="003014E1"/>
    <w:rsid w:val="00301A58"/>
    <w:rsid w:val="003048D2"/>
    <w:rsid w:val="00304E2A"/>
    <w:rsid w:val="00306838"/>
    <w:rsid w:val="00314C3A"/>
    <w:rsid w:val="00317A9B"/>
    <w:rsid w:val="00325238"/>
    <w:rsid w:val="00331A73"/>
    <w:rsid w:val="0033356C"/>
    <w:rsid w:val="003401BE"/>
    <w:rsid w:val="003427FF"/>
    <w:rsid w:val="00343F99"/>
    <w:rsid w:val="003461EE"/>
    <w:rsid w:val="00346264"/>
    <w:rsid w:val="00346848"/>
    <w:rsid w:val="00347770"/>
    <w:rsid w:val="00350E9E"/>
    <w:rsid w:val="00352C41"/>
    <w:rsid w:val="00352E48"/>
    <w:rsid w:val="00357815"/>
    <w:rsid w:val="0036719B"/>
    <w:rsid w:val="003678A5"/>
    <w:rsid w:val="00371D0A"/>
    <w:rsid w:val="00380280"/>
    <w:rsid w:val="003827B5"/>
    <w:rsid w:val="00382ABB"/>
    <w:rsid w:val="00383896"/>
    <w:rsid w:val="00385BE3"/>
    <w:rsid w:val="00391CAB"/>
    <w:rsid w:val="00392EEE"/>
    <w:rsid w:val="003937AF"/>
    <w:rsid w:val="0039667B"/>
    <w:rsid w:val="00396AE0"/>
    <w:rsid w:val="003A2EB5"/>
    <w:rsid w:val="003A35E8"/>
    <w:rsid w:val="003A6E42"/>
    <w:rsid w:val="003B0DBC"/>
    <w:rsid w:val="003B2932"/>
    <w:rsid w:val="003B38B1"/>
    <w:rsid w:val="003B3C29"/>
    <w:rsid w:val="003C37C7"/>
    <w:rsid w:val="003C4155"/>
    <w:rsid w:val="003C759B"/>
    <w:rsid w:val="003C7CCA"/>
    <w:rsid w:val="003D0BB7"/>
    <w:rsid w:val="003D5FED"/>
    <w:rsid w:val="003E14B8"/>
    <w:rsid w:val="003E2CDA"/>
    <w:rsid w:val="003E49BA"/>
    <w:rsid w:val="003E63D7"/>
    <w:rsid w:val="003E7568"/>
    <w:rsid w:val="003F4A47"/>
    <w:rsid w:val="003F5011"/>
    <w:rsid w:val="003F678F"/>
    <w:rsid w:val="004007A4"/>
    <w:rsid w:val="00401E95"/>
    <w:rsid w:val="00403B6D"/>
    <w:rsid w:val="00406AFE"/>
    <w:rsid w:val="0041519D"/>
    <w:rsid w:val="004200ED"/>
    <w:rsid w:val="0042377E"/>
    <w:rsid w:val="00424B88"/>
    <w:rsid w:val="004279B8"/>
    <w:rsid w:val="00431B7B"/>
    <w:rsid w:val="004440FE"/>
    <w:rsid w:val="00444B33"/>
    <w:rsid w:val="00445B16"/>
    <w:rsid w:val="00445EDF"/>
    <w:rsid w:val="00446D9D"/>
    <w:rsid w:val="004513BA"/>
    <w:rsid w:val="00451999"/>
    <w:rsid w:val="00451A83"/>
    <w:rsid w:val="00452EA6"/>
    <w:rsid w:val="00453EBD"/>
    <w:rsid w:val="0045548B"/>
    <w:rsid w:val="00456CCC"/>
    <w:rsid w:val="0046409F"/>
    <w:rsid w:val="00464136"/>
    <w:rsid w:val="0046437D"/>
    <w:rsid w:val="00465A01"/>
    <w:rsid w:val="00466C07"/>
    <w:rsid w:val="00470B49"/>
    <w:rsid w:val="00480010"/>
    <w:rsid w:val="00482B41"/>
    <w:rsid w:val="00484982"/>
    <w:rsid w:val="00484F64"/>
    <w:rsid w:val="00486844"/>
    <w:rsid w:val="0049132C"/>
    <w:rsid w:val="0049282C"/>
    <w:rsid w:val="00492872"/>
    <w:rsid w:val="00492AF5"/>
    <w:rsid w:val="00493B8F"/>
    <w:rsid w:val="0049565D"/>
    <w:rsid w:val="004960F5"/>
    <w:rsid w:val="00497304"/>
    <w:rsid w:val="00497D51"/>
    <w:rsid w:val="004A3FC5"/>
    <w:rsid w:val="004A55A5"/>
    <w:rsid w:val="004B4A29"/>
    <w:rsid w:val="004B59EC"/>
    <w:rsid w:val="004B622A"/>
    <w:rsid w:val="004B6541"/>
    <w:rsid w:val="004C3EAF"/>
    <w:rsid w:val="004C676C"/>
    <w:rsid w:val="004C7B8F"/>
    <w:rsid w:val="004E1D76"/>
    <w:rsid w:val="004E2145"/>
    <w:rsid w:val="004E2B25"/>
    <w:rsid w:val="004E31F8"/>
    <w:rsid w:val="004E411A"/>
    <w:rsid w:val="004E4FBE"/>
    <w:rsid w:val="004E6784"/>
    <w:rsid w:val="004F0FAF"/>
    <w:rsid w:val="004F22DB"/>
    <w:rsid w:val="004F2887"/>
    <w:rsid w:val="00506686"/>
    <w:rsid w:val="00506B0B"/>
    <w:rsid w:val="00511440"/>
    <w:rsid w:val="00512D26"/>
    <w:rsid w:val="00514FC2"/>
    <w:rsid w:val="00524473"/>
    <w:rsid w:val="005255BE"/>
    <w:rsid w:val="00535771"/>
    <w:rsid w:val="0053686A"/>
    <w:rsid w:val="0053799F"/>
    <w:rsid w:val="00540F8D"/>
    <w:rsid w:val="005461A3"/>
    <w:rsid w:val="005500C8"/>
    <w:rsid w:val="0055369C"/>
    <w:rsid w:val="00556151"/>
    <w:rsid w:val="0055621E"/>
    <w:rsid w:val="00560FBD"/>
    <w:rsid w:val="005643EA"/>
    <w:rsid w:val="00565F0B"/>
    <w:rsid w:val="00566F27"/>
    <w:rsid w:val="005715AC"/>
    <w:rsid w:val="0057579A"/>
    <w:rsid w:val="00576272"/>
    <w:rsid w:val="00577D37"/>
    <w:rsid w:val="00593E21"/>
    <w:rsid w:val="00594295"/>
    <w:rsid w:val="00595777"/>
    <w:rsid w:val="005A21EF"/>
    <w:rsid w:val="005A62C0"/>
    <w:rsid w:val="005A729E"/>
    <w:rsid w:val="005A73C4"/>
    <w:rsid w:val="005A7FCB"/>
    <w:rsid w:val="005B1D39"/>
    <w:rsid w:val="005B781F"/>
    <w:rsid w:val="005B7AD7"/>
    <w:rsid w:val="005C1E28"/>
    <w:rsid w:val="005C4675"/>
    <w:rsid w:val="005C601B"/>
    <w:rsid w:val="005D0ACD"/>
    <w:rsid w:val="005D2BB7"/>
    <w:rsid w:val="005E35D9"/>
    <w:rsid w:val="005E4727"/>
    <w:rsid w:val="005E5212"/>
    <w:rsid w:val="005F49DD"/>
    <w:rsid w:val="005F4E3F"/>
    <w:rsid w:val="005F581F"/>
    <w:rsid w:val="00607711"/>
    <w:rsid w:val="006114ED"/>
    <w:rsid w:val="006136D8"/>
    <w:rsid w:val="00614133"/>
    <w:rsid w:val="006147EC"/>
    <w:rsid w:val="0061558C"/>
    <w:rsid w:val="00615BFC"/>
    <w:rsid w:val="00616E09"/>
    <w:rsid w:val="0062397F"/>
    <w:rsid w:val="00633C5C"/>
    <w:rsid w:val="00636340"/>
    <w:rsid w:val="00637BE3"/>
    <w:rsid w:val="00645287"/>
    <w:rsid w:val="006476C3"/>
    <w:rsid w:val="00647CEC"/>
    <w:rsid w:val="00651EF1"/>
    <w:rsid w:val="00651F26"/>
    <w:rsid w:val="00660D37"/>
    <w:rsid w:val="006761DA"/>
    <w:rsid w:val="00681C70"/>
    <w:rsid w:val="006871AC"/>
    <w:rsid w:val="00693CB8"/>
    <w:rsid w:val="00694BA5"/>
    <w:rsid w:val="00697137"/>
    <w:rsid w:val="006A1C87"/>
    <w:rsid w:val="006A274C"/>
    <w:rsid w:val="006A4A41"/>
    <w:rsid w:val="006A7041"/>
    <w:rsid w:val="006B376A"/>
    <w:rsid w:val="006B63BF"/>
    <w:rsid w:val="006B7470"/>
    <w:rsid w:val="006C13DF"/>
    <w:rsid w:val="006C1B2F"/>
    <w:rsid w:val="006C485C"/>
    <w:rsid w:val="006C5F32"/>
    <w:rsid w:val="006C5F33"/>
    <w:rsid w:val="006D25D9"/>
    <w:rsid w:val="006E3371"/>
    <w:rsid w:val="006E5BD9"/>
    <w:rsid w:val="006F74CB"/>
    <w:rsid w:val="006F7998"/>
    <w:rsid w:val="0070260B"/>
    <w:rsid w:val="00706ACA"/>
    <w:rsid w:val="0070705C"/>
    <w:rsid w:val="007104F8"/>
    <w:rsid w:val="00710FCB"/>
    <w:rsid w:val="0071187C"/>
    <w:rsid w:val="00713FC6"/>
    <w:rsid w:val="0073177B"/>
    <w:rsid w:val="00734CE6"/>
    <w:rsid w:val="0074042E"/>
    <w:rsid w:val="00740EFA"/>
    <w:rsid w:val="00741A26"/>
    <w:rsid w:val="007442ED"/>
    <w:rsid w:val="00747B23"/>
    <w:rsid w:val="00750552"/>
    <w:rsid w:val="00751331"/>
    <w:rsid w:val="0075446E"/>
    <w:rsid w:val="007606C7"/>
    <w:rsid w:val="00761C8A"/>
    <w:rsid w:val="00761E11"/>
    <w:rsid w:val="00770D78"/>
    <w:rsid w:val="00771AE9"/>
    <w:rsid w:val="00776167"/>
    <w:rsid w:val="00776F4A"/>
    <w:rsid w:val="007777AD"/>
    <w:rsid w:val="00780886"/>
    <w:rsid w:val="00784761"/>
    <w:rsid w:val="00785F20"/>
    <w:rsid w:val="00791B89"/>
    <w:rsid w:val="00791E8F"/>
    <w:rsid w:val="0079373E"/>
    <w:rsid w:val="007947AF"/>
    <w:rsid w:val="007A2002"/>
    <w:rsid w:val="007A43C7"/>
    <w:rsid w:val="007A7009"/>
    <w:rsid w:val="007B22EC"/>
    <w:rsid w:val="007B6D6F"/>
    <w:rsid w:val="007C3317"/>
    <w:rsid w:val="007C404B"/>
    <w:rsid w:val="007D2E8E"/>
    <w:rsid w:val="007D41AC"/>
    <w:rsid w:val="007D7DA8"/>
    <w:rsid w:val="007D7F8D"/>
    <w:rsid w:val="007E1F7B"/>
    <w:rsid w:val="007E3FA5"/>
    <w:rsid w:val="007E4E9D"/>
    <w:rsid w:val="007E6B7B"/>
    <w:rsid w:val="007F017E"/>
    <w:rsid w:val="007F2099"/>
    <w:rsid w:val="007F2300"/>
    <w:rsid w:val="007F3238"/>
    <w:rsid w:val="007F3FA8"/>
    <w:rsid w:val="007F41E0"/>
    <w:rsid w:val="007F7116"/>
    <w:rsid w:val="008006DA"/>
    <w:rsid w:val="008021CB"/>
    <w:rsid w:val="00805615"/>
    <w:rsid w:val="00807D6E"/>
    <w:rsid w:val="00810E28"/>
    <w:rsid w:val="00813810"/>
    <w:rsid w:val="00815462"/>
    <w:rsid w:val="00816039"/>
    <w:rsid w:val="008216E0"/>
    <w:rsid w:val="00821A59"/>
    <w:rsid w:val="00831205"/>
    <w:rsid w:val="00831FC9"/>
    <w:rsid w:val="00832EA3"/>
    <w:rsid w:val="008337C4"/>
    <w:rsid w:val="00836B7B"/>
    <w:rsid w:val="0083783D"/>
    <w:rsid w:val="00842D3F"/>
    <w:rsid w:val="00843723"/>
    <w:rsid w:val="00847E50"/>
    <w:rsid w:val="00852E8B"/>
    <w:rsid w:val="00853560"/>
    <w:rsid w:val="0086419D"/>
    <w:rsid w:val="0087019F"/>
    <w:rsid w:val="00870A9E"/>
    <w:rsid w:val="008722CA"/>
    <w:rsid w:val="008821B0"/>
    <w:rsid w:val="008854A3"/>
    <w:rsid w:val="0089110C"/>
    <w:rsid w:val="00894EB9"/>
    <w:rsid w:val="00896B0D"/>
    <w:rsid w:val="008A1FA1"/>
    <w:rsid w:val="008B50E8"/>
    <w:rsid w:val="008C2147"/>
    <w:rsid w:val="008C2838"/>
    <w:rsid w:val="008C347B"/>
    <w:rsid w:val="008C55BA"/>
    <w:rsid w:val="008D2036"/>
    <w:rsid w:val="008D38A1"/>
    <w:rsid w:val="008D659B"/>
    <w:rsid w:val="008E59BA"/>
    <w:rsid w:val="008F2F48"/>
    <w:rsid w:val="008F63F3"/>
    <w:rsid w:val="00900541"/>
    <w:rsid w:val="00904CF3"/>
    <w:rsid w:val="00906142"/>
    <w:rsid w:val="00916742"/>
    <w:rsid w:val="009235D6"/>
    <w:rsid w:val="00924F42"/>
    <w:rsid w:val="009253EF"/>
    <w:rsid w:val="0092629F"/>
    <w:rsid w:val="00930D28"/>
    <w:rsid w:val="00930F3E"/>
    <w:rsid w:val="00935A47"/>
    <w:rsid w:val="00937870"/>
    <w:rsid w:val="00944B04"/>
    <w:rsid w:val="00947E4A"/>
    <w:rsid w:val="009516DE"/>
    <w:rsid w:val="00953504"/>
    <w:rsid w:val="00953997"/>
    <w:rsid w:val="00953D10"/>
    <w:rsid w:val="00955068"/>
    <w:rsid w:val="00955648"/>
    <w:rsid w:val="0096059B"/>
    <w:rsid w:val="009666E9"/>
    <w:rsid w:val="009717E2"/>
    <w:rsid w:val="0097528B"/>
    <w:rsid w:val="00975EE8"/>
    <w:rsid w:val="009813E7"/>
    <w:rsid w:val="00981BBA"/>
    <w:rsid w:val="009827AC"/>
    <w:rsid w:val="00984FF5"/>
    <w:rsid w:val="00987BDF"/>
    <w:rsid w:val="00990D9B"/>
    <w:rsid w:val="0099394D"/>
    <w:rsid w:val="00994E08"/>
    <w:rsid w:val="00995B24"/>
    <w:rsid w:val="009972CE"/>
    <w:rsid w:val="009B0A47"/>
    <w:rsid w:val="009B5611"/>
    <w:rsid w:val="009B6AAD"/>
    <w:rsid w:val="009B7BE2"/>
    <w:rsid w:val="009C3D64"/>
    <w:rsid w:val="009C4172"/>
    <w:rsid w:val="009D042B"/>
    <w:rsid w:val="009D2602"/>
    <w:rsid w:val="009D79AC"/>
    <w:rsid w:val="009E1D52"/>
    <w:rsid w:val="009E2690"/>
    <w:rsid w:val="009E26C3"/>
    <w:rsid w:val="009E297C"/>
    <w:rsid w:val="009E5964"/>
    <w:rsid w:val="009E60C2"/>
    <w:rsid w:val="009F0E45"/>
    <w:rsid w:val="009F5ED0"/>
    <w:rsid w:val="00A02C3D"/>
    <w:rsid w:val="00A11E73"/>
    <w:rsid w:val="00A12274"/>
    <w:rsid w:val="00A13A8C"/>
    <w:rsid w:val="00A1444C"/>
    <w:rsid w:val="00A14743"/>
    <w:rsid w:val="00A1683A"/>
    <w:rsid w:val="00A16FDE"/>
    <w:rsid w:val="00A17772"/>
    <w:rsid w:val="00A17FD9"/>
    <w:rsid w:val="00A248AD"/>
    <w:rsid w:val="00A3250A"/>
    <w:rsid w:val="00A37226"/>
    <w:rsid w:val="00A41C04"/>
    <w:rsid w:val="00A42A37"/>
    <w:rsid w:val="00A43668"/>
    <w:rsid w:val="00A4435C"/>
    <w:rsid w:val="00A44CCE"/>
    <w:rsid w:val="00A50918"/>
    <w:rsid w:val="00A518FB"/>
    <w:rsid w:val="00A52E4A"/>
    <w:rsid w:val="00A5350A"/>
    <w:rsid w:val="00A53AD2"/>
    <w:rsid w:val="00A56683"/>
    <w:rsid w:val="00A57176"/>
    <w:rsid w:val="00A5770C"/>
    <w:rsid w:val="00A713F1"/>
    <w:rsid w:val="00A72319"/>
    <w:rsid w:val="00A84F4C"/>
    <w:rsid w:val="00A85FCE"/>
    <w:rsid w:val="00A92DD3"/>
    <w:rsid w:val="00A94209"/>
    <w:rsid w:val="00A9420A"/>
    <w:rsid w:val="00AA1CAB"/>
    <w:rsid w:val="00AA609B"/>
    <w:rsid w:val="00AA748B"/>
    <w:rsid w:val="00AB0489"/>
    <w:rsid w:val="00AC64DC"/>
    <w:rsid w:val="00AC65D9"/>
    <w:rsid w:val="00AC73AB"/>
    <w:rsid w:val="00AE2A10"/>
    <w:rsid w:val="00AE4A29"/>
    <w:rsid w:val="00AE4CB4"/>
    <w:rsid w:val="00AE6BE7"/>
    <w:rsid w:val="00AF6B91"/>
    <w:rsid w:val="00AF73BC"/>
    <w:rsid w:val="00AF740C"/>
    <w:rsid w:val="00B009B6"/>
    <w:rsid w:val="00B04A59"/>
    <w:rsid w:val="00B04CB0"/>
    <w:rsid w:val="00B118F6"/>
    <w:rsid w:val="00B12C8D"/>
    <w:rsid w:val="00B2240E"/>
    <w:rsid w:val="00B225FB"/>
    <w:rsid w:val="00B30964"/>
    <w:rsid w:val="00B31996"/>
    <w:rsid w:val="00B33ED6"/>
    <w:rsid w:val="00B37969"/>
    <w:rsid w:val="00B37D53"/>
    <w:rsid w:val="00B403DD"/>
    <w:rsid w:val="00B44D5A"/>
    <w:rsid w:val="00B573E3"/>
    <w:rsid w:val="00B61C3D"/>
    <w:rsid w:val="00B64ADE"/>
    <w:rsid w:val="00B74E9F"/>
    <w:rsid w:val="00B75D6B"/>
    <w:rsid w:val="00B76E8F"/>
    <w:rsid w:val="00B80AEF"/>
    <w:rsid w:val="00B83349"/>
    <w:rsid w:val="00B83EB6"/>
    <w:rsid w:val="00B84D39"/>
    <w:rsid w:val="00B85B0E"/>
    <w:rsid w:val="00B8611A"/>
    <w:rsid w:val="00B94600"/>
    <w:rsid w:val="00B94BDC"/>
    <w:rsid w:val="00BA260B"/>
    <w:rsid w:val="00BA4186"/>
    <w:rsid w:val="00BA41CC"/>
    <w:rsid w:val="00BA4920"/>
    <w:rsid w:val="00BB15AD"/>
    <w:rsid w:val="00BB4ED1"/>
    <w:rsid w:val="00BC285B"/>
    <w:rsid w:val="00BC4658"/>
    <w:rsid w:val="00BC54F2"/>
    <w:rsid w:val="00BC615C"/>
    <w:rsid w:val="00BC7023"/>
    <w:rsid w:val="00BC70BF"/>
    <w:rsid w:val="00BD22CD"/>
    <w:rsid w:val="00BD3F83"/>
    <w:rsid w:val="00BD6B3A"/>
    <w:rsid w:val="00BE33B8"/>
    <w:rsid w:val="00BE5B1D"/>
    <w:rsid w:val="00BE6514"/>
    <w:rsid w:val="00BF1AC0"/>
    <w:rsid w:val="00BF2E6D"/>
    <w:rsid w:val="00BF5887"/>
    <w:rsid w:val="00BF68B6"/>
    <w:rsid w:val="00BF708C"/>
    <w:rsid w:val="00C1120F"/>
    <w:rsid w:val="00C13D8B"/>
    <w:rsid w:val="00C14076"/>
    <w:rsid w:val="00C14858"/>
    <w:rsid w:val="00C14FCD"/>
    <w:rsid w:val="00C16832"/>
    <w:rsid w:val="00C16B2E"/>
    <w:rsid w:val="00C20950"/>
    <w:rsid w:val="00C20C62"/>
    <w:rsid w:val="00C31DFC"/>
    <w:rsid w:val="00C34A9C"/>
    <w:rsid w:val="00C35566"/>
    <w:rsid w:val="00C4130E"/>
    <w:rsid w:val="00C42004"/>
    <w:rsid w:val="00C439CA"/>
    <w:rsid w:val="00C57DFD"/>
    <w:rsid w:val="00C67067"/>
    <w:rsid w:val="00C7309E"/>
    <w:rsid w:val="00C733F0"/>
    <w:rsid w:val="00C739F0"/>
    <w:rsid w:val="00C74BCE"/>
    <w:rsid w:val="00C76852"/>
    <w:rsid w:val="00C7746F"/>
    <w:rsid w:val="00C805CC"/>
    <w:rsid w:val="00C82DD7"/>
    <w:rsid w:val="00C86E7D"/>
    <w:rsid w:val="00C91313"/>
    <w:rsid w:val="00C9151F"/>
    <w:rsid w:val="00C91FC7"/>
    <w:rsid w:val="00C93D33"/>
    <w:rsid w:val="00C94C62"/>
    <w:rsid w:val="00C95517"/>
    <w:rsid w:val="00C95899"/>
    <w:rsid w:val="00C963F1"/>
    <w:rsid w:val="00CA0A33"/>
    <w:rsid w:val="00CA2605"/>
    <w:rsid w:val="00CA4951"/>
    <w:rsid w:val="00CB1145"/>
    <w:rsid w:val="00CB26F3"/>
    <w:rsid w:val="00CB5658"/>
    <w:rsid w:val="00CB60D9"/>
    <w:rsid w:val="00CC03BE"/>
    <w:rsid w:val="00CC0EDC"/>
    <w:rsid w:val="00CC2499"/>
    <w:rsid w:val="00CC4D74"/>
    <w:rsid w:val="00CD0D54"/>
    <w:rsid w:val="00CD1A8A"/>
    <w:rsid w:val="00CD2FC4"/>
    <w:rsid w:val="00CD4AAD"/>
    <w:rsid w:val="00CE17ED"/>
    <w:rsid w:val="00CE2699"/>
    <w:rsid w:val="00CE30CE"/>
    <w:rsid w:val="00CF777B"/>
    <w:rsid w:val="00CF77D5"/>
    <w:rsid w:val="00D02CFB"/>
    <w:rsid w:val="00D12B55"/>
    <w:rsid w:val="00D13F91"/>
    <w:rsid w:val="00D145D1"/>
    <w:rsid w:val="00D2028F"/>
    <w:rsid w:val="00D21B92"/>
    <w:rsid w:val="00D27622"/>
    <w:rsid w:val="00D344EF"/>
    <w:rsid w:val="00D355C2"/>
    <w:rsid w:val="00D35E57"/>
    <w:rsid w:val="00D37CCD"/>
    <w:rsid w:val="00D455CF"/>
    <w:rsid w:val="00D46E55"/>
    <w:rsid w:val="00D503D5"/>
    <w:rsid w:val="00D52607"/>
    <w:rsid w:val="00D5715B"/>
    <w:rsid w:val="00D61EDC"/>
    <w:rsid w:val="00D6252A"/>
    <w:rsid w:val="00D63586"/>
    <w:rsid w:val="00D70D6D"/>
    <w:rsid w:val="00D80568"/>
    <w:rsid w:val="00D81FC2"/>
    <w:rsid w:val="00D83A04"/>
    <w:rsid w:val="00D84E73"/>
    <w:rsid w:val="00D85F69"/>
    <w:rsid w:val="00D8680A"/>
    <w:rsid w:val="00D91CD0"/>
    <w:rsid w:val="00D935C8"/>
    <w:rsid w:val="00D93B57"/>
    <w:rsid w:val="00D948F4"/>
    <w:rsid w:val="00D96FCB"/>
    <w:rsid w:val="00DA1170"/>
    <w:rsid w:val="00DA6BCE"/>
    <w:rsid w:val="00DB0806"/>
    <w:rsid w:val="00DB4F7C"/>
    <w:rsid w:val="00DB7843"/>
    <w:rsid w:val="00DC3044"/>
    <w:rsid w:val="00DC49A0"/>
    <w:rsid w:val="00DC6670"/>
    <w:rsid w:val="00DD2993"/>
    <w:rsid w:val="00DD3EFE"/>
    <w:rsid w:val="00DD4173"/>
    <w:rsid w:val="00DD487B"/>
    <w:rsid w:val="00DD4FF6"/>
    <w:rsid w:val="00DD5822"/>
    <w:rsid w:val="00DE0157"/>
    <w:rsid w:val="00DE27F4"/>
    <w:rsid w:val="00DE29AB"/>
    <w:rsid w:val="00DE5470"/>
    <w:rsid w:val="00DE6C36"/>
    <w:rsid w:val="00DE7762"/>
    <w:rsid w:val="00DE78AE"/>
    <w:rsid w:val="00DF1E25"/>
    <w:rsid w:val="00DF5BDA"/>
    <w:rsid w:val="00DF7ADC"/>
    <w:rsid w:val="00E00A2E"/>
    <w:rsid w:val="00E01630"/>
    <w:rsid w:val="00E0318C"/>
    <w:rsid w:val="00E067AF"/>
    <w:rsid w:val="00E074D1"/>
    <w:rsid w:val="00E1002C"/>
    <w:rsid w:val="00E11BA0"/>
    <w:rsid w:val="00E142E7"/>
    <w:rsid w:val="00E15C81"/>
    <w:rsid w:val="00E2357F"/>
    <w:rsid w:val="00E25106"/>
    <w:rsid w:val="00E26072"/>
    <w:rsid w:val="00E27C30"/>
    <w:rsid w:val="00E30960"/>
    <w:rsid w:val="00E33B8A"/>
    <w:rsid w:val="00E37ECC"/>
    <w:rsid w:val="00E41EFF"/>
    <w:rsid w:val="00E438E3"/>
    <w:rsid w:val="00E44E16"/>
    <w:rsid w:val="00E45B16"/>
    <w:rsid w:val="00E5378E"/>
    <w:rsid w:val="00E621F3"/>
    <w:rsid w:val="00E627FC"/>
    <w:rsid w:val="00E64445"/>
    <w:rsid w:val="00E72A81"/>
    <w:rsid w:val="00E7325B"/>
    <w:rsid w:val="00E80913"/>
    <w:rsid w:val="00E91975"/>
    <w:rsid w:val="00E91EE0"/>
    <w:rsid w:val="00E93F01"/>
    <w:rsid w:val="00EA06F8"/>
    <w:rsid w:val="00EA3520"/>
    <w:rsid w:val="00EA5B2A"/>
    <w:rsid w:val="00EA5C4D"/>
    <w:rsid w:val="00EB5EDD"/>
    <w:rsid w:val="00EB737D"/>
    <w:rsid w:val="00EC324D"/>
    <w:rsid w:val="00EC4C59"/>
    <w:rsid w:val="00EC6CDE"/>
    <w:rsid w:val="00ED2918"/>
    <w:rsid w:val="00EE52E6"/>
    <w:rsid w:val="00EE7E04"/>
    <w:rsid w:val="00EF7283"/>
    <w:rsid w:val="00F00804"/>
    <w:rsid w:val="00F07A00"/>
    <w:rsid w:val="00F109E2"/>
    <w:rsid w:val="00F132E9"/>
    <w:rsid w:val="00F137FB"/>
    <w:rsid w:val="00F14436"/>
    <w:rsid w:val="00F20AD5"/>
    <w:rsid w:val="00F23BDF"/>
    <w:rsid w:val="00F26970"/>
    <w:rsid w:val="00F272D5"/>
    <w:rsid w:val="00F32F9B"/>
    <w:rsid w:val="00F3431D"/>
    <w:rsid w:val="00F3466F"/>
    <w:rsid w:val="00F358B4"/>
    <w:rsid w:val="00F362A7"/>
    <w:rsid w:val="00F36CC0"/>
    <w:rsid w:val="00F370C6"/>
    <w:rsid w:val="00F37CC6"/>
    <w:rsid w:val="00F37ED3"/>
    <w:rsid w:val="00F410C8"/>
    <w:rsid w:val="00F42241"/>
    <w:rsid w:val="00F42321"/>
    <w:rsid w:val="00F45866"/>
    <w:rsid w:val="00F4716B"/>
    <w:rsid w:val="00F474E7"/>
    <w:rsid w:val="00F513F6"/>
    <w:rsid w:val="00F53F18"/>
    <w:rsid w:val="00F55A70"/>
    <w:rsid w:val="00F56B4B"/>
    <w:rsid w:val="00F57DD4"/>
    <w:rsid w:val="00F644F3"/>
    <w:rsid w:val="00F72F70"/>
    <w:rsid w:val="00F77499"/>
    <w:rsid w:val="00F81F54"/>
    <w:rsid w:val="00F83FBA"/>
    <w:rsid w:val="00F87ADD"/>
    <w:rsid w:val="00F94554"/>
    <w:rsid w:val="00FA1715"/>
    <w:rsid w:val="00FA28B7"/>
    <w:rsid w:val="00FA29E9"/>
    <w:rsid w:val="00FA2ECC"/>
    <w:rsid w:val="00FA384B"/>
    <w:rsid w:val="00FB0124"/>
    <w:rsid w:val="00FB1689"/>
    <w:rsid w:val="00FB634A"/>
    <w:rsid w:val="00FB726B"/>
    <w:rsid w:val="00FC0169"/>
    <w:rsid w:val="00FC06BC"/>
    <w:rsid w:val="00FC10C3"/>
    <w:rsid w:val="00FC6DB5"/>
    <w:rsid w:val="00FD0A23"/>
    <w:rsid w:val="00FD6223"/>
    <w:rsid w:val="00FE00E2"/>
    <w:rsid w:val="00FE0B1A"/>
    <w:rsid w:val="00FE4821"/>
    <w:rsid w:val="00FE6169"/>
    <w:rsid w:val="00FF4291"/>
    <w:rsid w:val="00FF5726"/>
    <w:rsid w:val="00FF63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72A2A"/>
  <w15:chartTrackingRefBased/>
  <w15:docId w15:val="{79E92656-226E-4447-9A39-CB9E1B62E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870"/>
    <w:pPr>
      <w:spacing w:line="276" w:lineRule="auto"/>
      <w:jc w:val="both"/>
    </w:pPr>
    <w:rPr>
      <w:rFonts w:ascii="Arial" w:eastAsia="Times New Roman" w:hAnsi="Arial"/>
      <w:color w:val="000000" w:themeColor="text1"/>
    </w:rPr>
  </w:style>
  <w:style w:type="paragraph" w:styleId="Heading1">
    <w:name w:val="heading 1"/>
    <w:basedOn w:val="Normal"/>
    <w:next w:val="Normal"/>
    <w:link w:val="Heading1Char"/>
    <w:uiPriority w:val="9"/>
    <w:qFormat/>
    <w:rsid w:val="00B64ADE"/>
    <w:pPr>
      <w:keepNext/>
      <w:keepLines/>
      <w:numPr>
        <w:numId w:val="19"/>
      </w:numPr>
      <w:spacing w:before="640" w:after="280" w:line="240" w:lineRule="auto"/>
      <w:ind w:left="432"/>
      <w:outlineLvl w:val="0"/>
    </w:pPr>
    <w:rPr>
      <w:rFonts w:eastAsiaTheme="majorEastAsia" w:cstheme="majorBidi"/>
      <w:b/>
      <w:bCs/>
      <w:sz w:val="36"/>
      <w:szCs w:val="36"/>
    </w:rPr>
  </w:style>
  <w:style w:type="paragraph" w:styleId="Heading2">
    <w:name w:val="heading 2"/>
    <w:basedOn w:val="ListParagraph"/>
    <w:next w:val="Normal"/>
    <w:link w:val="Heading2Char"/>
    <w:uiPriority w:val="9"/>
    <w:unhideWhenUsed/>
    <w:qFormat/>
    <w:rsid w:val="00B64ADE"/>
    <w:pPr>
      <w:numPr>
        <w:ilvl w:val="1"/>
        <w:numId w:val="19"/>
      </w:numPr>
      <w:ind w:left="576"/>
      <w:outlineLvl w:val="1"/>
    </w:pPr>
    <w:rPr>
      <w:b/>
      <w:bCs/>
      <w:sz w:val="32"/>
      <w:szCs w:val="32"/>
    </w:rPr>
  </w:style>
  <w:style w:type="paragraph" w:styleId="Heading3">
    <w:name w:val="heading 3"/>
    <w:basedOn w:val="Normal"/>
    <w:next w:val="Normal"/>
    <w:link w:val="Heading3Char"/>
    <w:uiPriority w:val="9"/>
    <w:unhideWhenUsed/>
    <w:qFormat/>
    <w:rsid w:val="00713FC6"/>
    <w:pPr>
      <w:keepNext/>
      <w:keepLines/>
      <w:numPr>
        <w:ilvl w:val="2"/>
        <w:numId w:val="19"/>
      </w:numPr>
      <w:spacing w:before="40" w:after="120" w:line="240" w:lineRule="auto"/>
      <w:outlineLvl w:val="2"/>
    </w:pPr>
    <w:rPr>
      <w:rFonts w:eastAsiaTheme="majorEastAsia" w:cs="Arial"/>
      <w:color w:val="auto"/>
      <w:sz w:val="28"/>
      <w:szCs w:val="28"/>
    </w:rPr>
  </w:style>
  <w:style w:type="paragraph" w:styleId="Heading4">
    <w:name w:val="heading 4"/>
    <w:basedOn w:val="Normal"/>
    <w:next w:val="Normal"/>
    <w:link w:val="Heading4Char"/>
    <w:uiPriority w:val="9"/>
    <w:semiHidden/>
    <w:unhideWhenUsed/>
    <w:qFormat/>
    <w:rsid w:val="001F5904"/>
    <w:pPr>
      <w:keepNext/>
      <w:keepLines/>
      <w:numPr>
        <w:ilvl w:val="3"/>
        <w:numId w:val="19"/>
      </w:numPr>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1F5904"/>
    <w:pPr>
      <w:keepNext/>
      <w:keepLines/>
      <w:numPr>
        <w:ilvl w:val="4"/>
        <w:numId w:val="19"/>
      </w:numPr>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1F5904"/>
    <w:pPr>
      <w:keepNext/>
      <w:keepLines/>
      <w:numPr>
        <w:ilvl w:val="5"/>
        <w:numId w:val="19"/>
      </w:numPr>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1F5904"/>
    <w:pPr>
      <w:keepNext/>
      <w:keepLines/>
      <w:numPr>
        <w:ilvl w:val="6"/>
        <w:numId w:val="19"/>
      </w:numPr>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1F5904"/>
    <w:pPr>
      <w:keepNext/>
      <w:keepLines/>
      <w:numPr>
        <w:ilvl w:val="7"/>
        <w:numId w:val="19"/>
      </w:numPr>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1F5904"/>
    <w:pPr>
      <w:keepNext/>
      <w:keepLines/>
      <w:numPr>
        <w:ilvl w:val="8"/>
        <w:numId w:val="19"/>
      </w:numPr>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ADE"/>
    <w:rPr>
      <w:rFonts w:ascii="Arial" w:eastAsiaTheme="majorEastAsia" w:hAnsi="Arial" w:cstheme="majorBidi"/>
      <w:b/>
      <w:bCs/>
      <w:color w:val="000000" w:themeColor="text1"/>
      <w:sz w:val="36"/>
      <w:szCs w:val="36"/>
    </w:rPr>
  </w:style>
  <w:style w:type="character" w:customStyle="1" w:styleId="Heading2Char">
    <w:name w:val="Heading 2 Char"/>
    <w:basedOn w:val="DefaultParagraphFont"/>
    <w:link w:val="Heading2"/>
    <w:uiPriority w:val="9"/>
    <w:rsid w:val="00B64ADE"/>
    <w:rPr>
      <w:rFonts w:ascii="Arial" w:hAnsi="Arial"/>
      <w:b/>
      <w:bCs/>
      <w:color w:val="000000" w:themeColor="text1"/>
      <w:sz w:val="32"/>
      <w:szCs w:val="32"/>
      <w:lang w:val="en-GB"/>
    </w:rPr>
  </w:style>
  <w:style w:type="character" w:customStyle="1" w:styleId="Heading3Char">
    <w:name w:val="Heading 3 Char"/>
    <w:basedOn w:val="DefaultParagraphFont"/>
    <w:link w:val="Heading3"/>
    <w:uiPriority w:val="9"/>
    <w:rsid w:val="00713FC6"/>
    <w:rPr>
      <w:rFonts w:ascii="Arial" w:eastAsiaTheme="majorEastAsia" w:hAnsi="Arial" w:cs="Arial"/>
      <w:sz w:val="28"/>
      <w:szCs w:val="28"/>
      <w:lang w:val="en-GB"/>
    </w:rPr>
  </w:style>
  <w:style w:type="character" w:customStyle="1" w:styleId="Heading4Char">
    <w:name w:val="Heading 4 Char"/>
    <w:basedOn w:val="DefaultParagraphFont"/>
    <w:link w:val="Heading4"/>
    <w:uiPriority w:val="9"/>
    <w:semiHidden/>
    <w:rsid w:val="001F59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1F59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1F59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1F59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1F59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1F59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1F5904"/>
    <w:pPr>
      <w:spacing w:line="240" w:lineRule="auto"/>
    </w:pPr>
    <w:rPr>
      <w:b/>
      <w:bCs/>
      <w:smallCaps/>
      <w:color w:val="44546A" w:themeColor="text2"/>
    </w:rPr>
  </w:style>
  <w:style w:type="paragraph" w:styleId="Title">
    <w:name w:val="Title"/>
    <w:basedOn w:val="Normal"/>
    <w:next w:val="Normal"/>
    <w:link w:val="TitleChar"/>
    <w:uiPriority w:val="10"/>
    <w:qFormat/>
    <w:rsid w:val="00FB726B"/>
    <w:pPr>
      <w:spacing w:after="0" w:line="204" w:lineRule="auto"/>
      <w:contextualSpacing/>
    </w:pPr>
    <w:rPr>
      <w:rFonts w:eastAsiaTheme="majorEastAsia" w:cstheme="majorBidi"/>
      <w:caps/>
      <w:spacing w:val="-15"/>
      <w:sz w:val="72"/>
      <w:szCs w:val="72"/>
    </w:rPr>
  </w:style>
  <w:style w:type="character" w:customStyle="1" w:styleId="TitleChar">
    <w:name w:val="Title Char"/>
    <w:basedOn w:val="DefaultParagraphFont"/>
    <w:link w:val="Title"/>
    <w:uiPriority w:val="10"/>
    <w:rsid w:val="00FB726B"/>
    <w:rPr>
      <w:rFonts w:ascii="Arial" w:eastAsiaTheme="majorEastAsia" w:hAnsi="Arial" w:cstheme="majorBidi"/>
      <w:caps/>
      <w:color w:val="000000" w:themeColor="text1"/>
      <w:spacing w:val="-15"/>
      <w:sz w:val="72"/>
      <w:szCs w:val="72"/>
    </w:rPr>
  </w:style>
  <w:style w:type="paragraph" w:styleId="Subtitle">
    <w:name w:val="Subtitle"/>
    <w:basedOn w:val="Normal"/>
    <w:next w:val="Normal"/>
    <w:link w:val="SubtitleChar"/>
    <w:uiPriority w:val="11"/>
    <w:qFormat/>
    <w:rsid w:val="00FB726B"/>
    <w:pPr>
      <w:numPr>
        <w:ilvl w:val="1"/>
      </w:numPr>
      <w:spacing w:after="240" w:line="240" w:lineRule="auto"/>
    </w:pPr>
    <w:rPr>
      <w:rFonts w:eastAsiaTheme="majorEastAsia" w:cstheme="majorBidi"/>
      <w:sz w:val="28"/>
      <w:szCs w:val="28"/>
    </w:rPr>
  </w:style>
  <w:style w:type="character" w:customStyle="1" w:styleId="SubtitleChar">
    <w:name w:val="Subtitle Char"/>
    <w:basedOn w:val="DefaultParagraphFont"/>
    <w:link w:val="Subtitle"/>
    <w:uiPriority w:val="11"/>
    <w:rsid w:val="00FB726B"/>
    <w:rPr>
      <w:rFonts w:ascii="Arial" w:eastAsiaTheme="majorEastAsia" w:hAnsi="Arial" w:cstheme="majorBidi"/>
      <w:sz w:val="28"/>
      <w:szCs w:val="28"/>
    </w:rPr>
  </w:style>
  <w:style w:type="character" w:styleId="Strong">
    <w:name w:val="Strong"/>
    <w:basedOn w:val="DefaultParagraphFont"/>
    <w:uiPriority w:val="22"/>
    <w:qFormat/>
    <w:rsid w:val="001F5904"/>
    <w:rPr>
      <w:b/>
      <w:bCs/>
    </w:rPr>
  </w:style>
  <w:style w:type="character" w:styleId="Emphasis">
    <w:name w:val="Emphasis"/>
    <w:basedOn w:val="DefaultParagraphFont"/>
    <w:uiPriority w:val="20"/>
    <w:qFormat/>
    <w:rsid w:val="001F5904"/>
    <w:rPr>
      <w:i/>
      <w:iCs/>
    </w:rPr>
  </w:style>
  <w:style w:type="paragraph" w:styleId="NoSpacing">
    <w:name w:val="No Spacing"/>
    <w:link w:val="NoSpacingChar"/>
    <w:uiPriority w:val="1"/>
    <w:qFormat/>
    <w:rsid w:val="00FB726B"/>
    <w:pPr>
      <w:spacing w:after="0" w:line="240" w:lineRule="auto"/>
    </w:pPr>
    <w:rPr>
      <w:rFonts w:ascii="Arial" w:hAnsi="Arial"/>
      <w:color w:val="000000" w:themeColor="text1"/>
    </w:rPr>
  </w:style>
  <w:style w:type="paragraph" w:styleId="Quote">
    <w:name w:val="Quote"/>
    <w:basedOn w:val="Normal"/>
    <w:next w:val="Normal"/>
    <w:link w:val="QuoteChar"/>
    <w:uiPriority w:val="29"/>
    <w:qFormat/>
    <w:rsid w:val="001F59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F5904"/>
    <w:rPr>
      <w:color w:val="44546A" w:themeColor="text2"/>
      <w:sz w:val="24"/>
      <w:szCs w:val="24"/>
    </w:rPr>
  </w:style>
  <w:style w:type="paragraph" w:styleId="IntenseQuote">
    <w:name w:val="Intense Quote"/>
    <w:basedOn w:val="Normal"/>
    <w:next w:val="Normal"/>
    <w:link w:val="IntenseQuoteChar"/>
    <w:uiPriority w:val="30"/>
    <w:qFormat/>
    <w:rsid w:val="001F59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F59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F5904"/>
    <w:rPr>
      <w:i/>
      <w:iCs/>
      <w:color w:val="595959" w:themeColor="text1" w:themeTint="A6"/>
    </w:rPr>
  </w:style>
  <w:style w:type="character" w:styleId="IntenseEmphasis">
    <w:name w:val="Intense Emphasis"/>
    <w:basedOn w:val="DefaultParagraphFont"/>
    <w:uiPriority w:val="21"/>
    <w:qFormat/>
    <w:rsid w:val="001F5904"/>
    <w:rPr>
      <w:b/>
      <w:bCs/>
      <w:i/>
      <w:iCs/>
    </w:rPr>
  </w:style>
  <w:style w:type="character" w:styleId="SubtleReference">
    <w:name w:val="Subtle Reference"/>
    <w:basedOn w:val="DefaultParagraphFont"/>
    <w:uiPriority w:val="31"/>
    <w:qFormat/>
    <w:rsid w:val="001F59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F5904"/>
    <w:rPr>
      <w:b/>
      <w:bCs/>
      <w:smallCaps/>
      <w:color w:val="44546A" w:themeColor="text2"/>
      <w:u w:val="single"/>
    </w:rPr>
  </w:style>
  <w:style w:type="character" w:styleId="BookTitle">
    <w:name w:val="Book Title"/>
    <w:basedOn w:val="DefaultParagraphFont"/>
    <w:uiPriority w:val="33"/>
    <w:qFormat/>
    <w:rsid w:val="001F5904"/>
    <w:rPr>
      <w:b/>
      <w:bCs/>
      <w:smallCaps/>
      <w:spacing w:val="10"/>
    </w:rPr>
  </w:style>
  <w:style w:type="paragraph" w:styleId="TOCHeading">
    <w:name w:val="TOC Heading"/>
    <w:basedOn w:val="Heading1"/>
    <w:next w:val="Normal"/>
    <w:uiPriority w:val="39"/>
    <w:unhideWhenUsed/>
    <w:qFormat/>
    <w:rsid w:val="001F5904"/>
    <w:pPr>
      <w:outlineLvl w:val="9"/>
    </w:pPr>
  </w:style>
  <w:style w:type="paragraph" w:styleId="ListParagraph">
    <w:name w:val="List Paragraph"/>
    <w:basedOn w:val="Normal"/>
    <w:uiPriority w:val="34"/>
    <w:qFormat/>
    <w:rsid w:val="007E6B7B"/>
    <w:pPr>
      <w:ind w:left="720"/>
      <w:contextualSpacing/>
    </w:pPr>
  </w:style>
  <w:style w:type="paragraph" w:styleId="NormalWeb">
    <w:name w:val="Normal (Web)"/>
    <w:basedOn w:val="Normal"/>
    <w:uiPriority w:val="99"/>
    <w:unhideWhenUsed/>
    <w:rsid w:val="00446D9D"/>
    <w:pPr>
      <w:spacing w:before="100" w:beforeAutospacing="1" w:after="100" w:afterAutospacing="1" w:line="240" w:lineRule="auto"/>
    </w:pPr>
    <w:rPr>
      <w:rFonts w:ascii="Times New Roman" w:hAnsi="Times New Roman" w:cs="Times New Roman"/>
      <w:sz w:val="24"/>
      <w:szCs w:val="24"/>
    </w:rPr>
  </w:style>
  <w:style w:type="character" w:customStyle="1" w:styleId="whitespace-normal">
    <w:name w:val="whitespace-normal"/>
    <w:basedOn w:val="DefaultParagraphFont"/>
    <w:rsid w:val="00446D9D"/>
  </w:style>
  <w:style w:type="paragraph" w:styleId="Header">
    <w:name w:val="header"/>
    <w:basedOn w:val="Normal"/>
    <w:link w:val="HeaderChar"/>
    <w:uiPriority w:val="99"/>
    <w:unhideWhenUsed/>
    <w:rsid w:val="00944B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4B04"/>
  </w:style>
  <w:style w:type="paragraph" w:styleId="Footer">
    <w:name w:val="footer"/>
    <w:basedOn w:val="Normal"/>
    <w:link w:val="FooterChar"/>
    <w:uiPriority w:val="99"/>
    <w:unhideWhenUsed/>
    <w:rsid w:val="00944B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4B04"/>
  </w:style>
  <w:style w:type="character" w:customStyle="1" w:styleId="NoSpacingChar">
    <w:name w:val="No Spacing Char"/>
    <w:basedOn w:val="DefaultParagraphFont"/>
    <w:link w:val="NoSpacing"/>
    <w:uiPriority w:val="1"/>
    <w:rsid w:val="00FB726B"/>
    <w:rPr>
      <w:rFonts w:ascii="Arial" w:hAnsi="Arial"/>
      <w:color w:val="000000" w:themeColor="text1"/>
    </w:rPr>
  </w:style>
  <w:style w:type="table" w:styleId="TableGrid">
    <w:name w:val="Table Grid"/>
    <w:basedOn w:val="TableNormal"/>
    <w:uiPriority w:val="39"/>
    <w:rsid w:val="00470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04E2A"/>
    <w:rPr>
      <w:rFonts w:ascii="Courier New" w:eastAsia="Times New Roman" w:hAnsi="Courier New" w:cs="Courier New"/>
      <w:sz w:val="20"/>
      <w:szCs w:val="20"/>
    </w:rPr>
  </w:style>
  <w:style w:type="paragraph" w:styleId="TOC1">
    <w:name w:val="toc 1"/>
    <w:basedOn w:val="Normal"/>
    <w:next w:val="Normal"/>
    <w:autoRedefine/>
    <w:uiPriority w:val="39"/>
    <w:unhideWhenUsed/>
    <w:rsid w:val="002C231F"/>
    <w:pPr>
      <w:spacing w:after="100"/>
    </w:pPr>
  </w:style>
  <w:style w:type="paragraph" w:styleId="TOC2">
    <w:name w:val="toc 2"/>
    <w:basedOn w:val="Normal"/>
    <w:next w:val="Normal"/>
    <w:autoRedefine/>
    <w:uiPriority w:val="39"/>
    <w:unhideWhenUsed/>
    <w:rsid w:val="002C231F"/>
    <w:pPr>
      <w:spacing w:after="100"/>
      <w:ind w:left="220"/>
    </w:pPr>
  </w:style>
  <w:style w:type="character" w:styleId="Hyperlink">
    <w:name w:val="Hyperlink"/>
    <w:basedOn w:val="DefaultParagraphFont"/>
    <w:uiPriority w:val="99"/>
    <w:unhideWhenUsed/>
    <w:rsid w:val="002C231F"/>
    <w:rPr>
      <w:color w:val="0563C1" w:themeColor="hyperlink"/>
      <w:u w:val="single"/>
    </w:rPr>
  </w:style>
  <w:style w:type="paragraph" w:styleId="TOC3">
    <w:name w:val="toc 3"/>
    <w:basedOn w:val="Normal"/>
    <w:next w:val="Normal"/>
    <w:autoRedefine/>
    <w:uiPriority w:val="39"/>
    <w:unhideWhenUsed/>
    <w:rsid w:val="00DE0157"/>
    <w:pPr>
      <w:spacing w:after="100"/>
      <w:ind w:left="440"/>
    </w:pPr>
  </w:style>
  <w:style w:type="paragraph" w:customStyle="1" w:styleId="isselectedend">
    <w:name w:val="isselectedend"/>
    <w:basedOn w:val="Normal"/>
    <w:rsid w:val="002E498A"/>
    <w:pPr>
      <w:spacing w:before="100" w:beforeAutospacing="1" w:after="100" w:afterAutospacing="1" w:line="240" w:lineRule="auto"/>
      <w:jc w:val="left"/>
    </w:pPr>
    <w:rPr>
      <w:rFonts w:ascii="Times New Roman" w:hAnsi="Times New Roman" w:cs="Times New Roman"/>
      <w:color w:val="auto"/>
      <w:sz w:val="24"/>
      <w:szCs w:val="24"/>
      <w:lang w:val="en-BE" w:eastAsia="en-BE"/>
    </w:rPr>
  </w:style>
  <w:style w:type="paragraph" w:styleId="HTMLPreformatted">
    <w:name w:val="HTML Preformatted"/>
    <w:basedOn w:val="Normal"/>
    <w:link w:val="HTMLPreformattedChar"/>
    <w:uiPriority w:val="99"/>
    <w:semiHidden/>
    <w:unhideWhenUsed/>
    <w:rsid w:val="00F23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color w:val="auto"/>
      <w:sz w:val="20"/>
      <w:szCs w:val="20"/>
      <w:lang w:val="en-BE" w:eastAsia="en-BE"/>
    </w:rPr>
  </w:style>
  <w:style w:type="character" w:customStyle="1" w:styleId="HTMLPreformattedChar">
    <w:name w:val="HTML Preformatted Char"/>
    <w:basedOn w:val="DefaultParagraphFont"/>
    <w:link w:val="HTMLPreformatted"/>
    <w:uiPriority w:val="99"/>
    <w:semiHidden/>
    <w:rsid w:val="00F23BDF"/>
    <w:rPr>
      <w:rFonts w:ascii="Courier New" w:eastAsia="Times New Roman" w:hAnsi="Courier New" w:cs="Courier New"/>
      <w:sz w:val="20"/>
      <w:szCs w:val="20"/>
      <w:lang w:val="en-BE" w:eastAsia="en-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46999">
      <w:bodyDiv w:val="1"/>
      <w:marLeft w:val="0"/>
      <w:marRight w:val="0"/>
      <w:marTop w:val="0"/>
      <w:marBottom w:val="0"/>
      <w:divBdr>
        <w:top w:val="none" w:sz="0" w:space="0" w:color="auto"/>
        <w:left w:val="none" w:sz="0" w:space="0" w:color="auto"/>
        <w:bottom w:val="none" w:sz="0" w:space="0" w:color="auto"/>
        <w:right w:val="none" w:sz="0" w:space="0" w:color="auto"/>
      </w:divBdr>
    </w:div>
    <w:div w:id="166286450">
      <w:bodyDiv w:val="1"/>
      <w:marLeft w:val="0"/>
      <w:marRight w:val="0"/>
      <w:marTop w:val="0"/>
      <w:marBottom w:val="0"/>
      <w:divBdr>
        <w:top w:val="none" w:sz="0" w:space="0" w:color="auto"/>
        <w:left w:val="none" w:sz="0" w:space="0" w:color="auto"/>
        <w:bottom w:val="none" w:sz="0" w:space="0" w:color="auto"/>
        <w:right w:val="none" w:sz="0" w:space="0" w:color="auto"/>
      </w:divBdr>
    </w:div>
    <w:div w:id="168256118">
      <w:bodyDiv w:val="1"/>
      <w:marLeft w:val="0"/>
      <w:marRight w:val="0"/>
      <w:marTop w:val="0"/>
      <w:marBottom w:val="0"/>
      <w:divBdr>
        <w:top w:val="none" w:sz="0" w:space="0" w:color="auto"/>
        <w:left w:val="none" w:sz="0" w:space="0" w:color="auto"/>
        <w:bottom w:val="none" w:sz="0" w:space="0" w:color="auto"/>
        <w:right w:val="none" w:sz="0" w:space="0" w:color="auto"/>
      </w:divBdr>
    </w:div>
    <w:div w:id="189340872">
      <w:bodyDiv w:val="1"/>
      <w:marLeft w:val="0"/>
      <w:marRight w:val="0"/>
      <w:marTop w:val="0"/>
      <w:marBottom w:val="0"/>
      <w:divBdr>
        <w:top w:val="none" w:sz="0" w:space="0" w:color="auto"/>
        <w:left w:val="none" w:sz="0" w:space="0" w:color="auto"/>
        <w:bottom w:val="none" w:sz="0" w:space="0" w:color="auto"/>
        <w:right w:val="none" w:sz="0" w:space="0" w:color="auto"/>
      </w:divBdr>
    </w:div>
    <w:div w:id="241640704">
      <w:bodyDiv w:val="1"/>
      <w:marLeft w:val="0"/>
      <w:marRight w:val="0"/>
      <w:marTop w:val="0"/>
      <w:marBottom w:val="0"/>
      <w:divBdr>
        <w:top w:val="none" w:sz="0" w:space="0" w:color="auto"/>
        <w:left w:val="none" w:sz="0" w:space="0" w:color="auto"/>
        <w:bottom w:val="none" w:sz="0" w:space="0" w:color="auto"/>
        <w:right w:val="none" w:sz="0" w:space="0" w:color="auto"/>
      </w:divBdr>
    </w:div>
    <w:div w:id="247883524">
      <w:bodyDiv w:val="1"/>
      <w:marLeft w:val="0"/>
      <w:marRight w:val="0"/>
      <w:marTop w:val="0"/>
      <w:marBottom w:val="0"/>
      <w:divBdr>
        <w:top w:val="none" w:sz="0" w:space="0" w:color="auto"/>
        <w:left w:val="none" w:sz="0" w:space="0" w:color="auto"/>
        <w:bottom w:val="none" w:sz="0" w:space="0" w:color="auto"/>
        <w:right w:val="none" w:sz="0" w:space="0" w:color="auto"/>
      </w:divBdr>
    </w:div>
    <w:div w:id="253711455">
      <w:bodyDiv w:val="1"/>
      <w:marLeft w:val="0"/>
      <w:marRight w:val="0"/>
      <w:marTop w:val="0"/>
      <w:marBottom w:val="0"/>
      <w:divBdr>
        <w:top w:val="none" w:sz="0" w:space="0" w:color="auto"/>
        <w:left w:val="none" w:sz="0" w:space="0" w:color="auto"/>
        <w:bottom w:val="none" w:sz="0" w:space="0" w:color="auto"/>
        <w:right w:val="none" w:sz="0" w:space="0" w:color="auto"/>
      </w:divBdr>
    </w:div>
    <w:div w:id="416289818">
      <w:bodyDiv w:val="1"/>
      <w:marLeft w:val="0"/>
      <w:marRight w:val="0"/>
      <w:marTop w:val="0"/>
      <w:marBottom w:val="0"/>
      <w:divBdr>
        <w:top w:val="none" w:sz="0" w:space="0" w:color="auto"/>
        <w:left w:val="none" w:sz="0" w:space="0" w:color="auto"/>
        <w:bottom w:val="none" w:sz="0" w:space="0" w:color="auto"/>
        <w:right w:val="none" w:sz="0" w:space="0" w:color="auto"/>
      </w:divBdr>
    </w:div>
    <w:div w:id="437330435">
      <w:bodyDiv w:val="1"/>
      <w:marLeft w:val="0"/>
      <w:marRight w:val="0"/>
      <w:marTop w:val="0"/>
      <w:marBottom w:val="0"/>
      <w:divBdr>
        <w:top w:val="none" w:sz="0" w:space="0" w:color="auto"/>
        <w:left w:val="none" w:sz="0" w:space="0" w:color="auto"/>
        <w:bottom w:val="none" w:sz="0" w:space="0" w:color="auto"/>
        <w:right w:val="none" w:sz="0" w:space="0" w:color="auto"/>
      </w:divBdr>
    </w:div>
    <w:div w:id="442772404">
      <w:bodyDiv w:val="1"/>
      <w:marLeft w:val="0"/>
      <w:marRight w:val="0"/>
      <w:marTop w:val="0"/>
      <w:marBottom w:val="0"/>
      <w:divBdr>
        <w:top w:val="none" w:sz="0" w:space="0" w:color="auto"/>
        <w:left w:val="none" w:sz="0" w:space="0" w:color="auto"/>
        <w:bottom w:val="none" w:sz="0" w:space="0" w:color="auto"/>
        <w:right w:val="none" w:sz="0" w:space="0" w:color="auto"/>
      </w:divBdr>
    </w:div>
    <w:div w:id="462962528">
      <w:bodyDiv w:val="1"/>
      <w:marLeft w:val="0"/>
      <w:marRight w:val="0"/>
      <w:marTop w:val="0"/>
      <w:marBottom w:val="0"/>
      <w:divBdr>
        <w:top w:val="none" w:sz="0" w:space="0" w:color="auto"/>
        <w:left w:val="none" w:sz="0" w:space="0" w:color="auto"/>
        <w:bottom w:val="none" w:sz="0" w:space="0" w:color="auto"/>
        <w:right w:val="none" w:sz="0" w:space="0" w:color="auto"/>
      </w:divBdr>
    </w:div>
    <w:div w:id="494302209">
      <w:bodyDiv w:val="1"/>
      <w:marLeft w:val="0"/>
      <w:marRight w:val="0"/>
      <w:marTop w:val="0"/>
      <w:marBottom w:val="0"/>
      <w:divBdr>
        <w:top w:val="none" w:sz="0" w:space="0" w:color="auto"/>
        <w:left w:val="none" w:sz="0" w:space="0" w:color="auto"/>
        <w:bottom w:val="none" w:sz="0" w:space="0" w:color="auto"/>
        <w:right w:val="none" w:sz="0" w:space="0" w:color="auto"/>
      </w:divBdr>
    </w:div>
    <w:div w:id="528178594">
      <w:bodyDiv w:val="1"/>
      <w:marLeft w:val="0"/>
      <w:marRight w:val="0"/>
      <w:marTop w:val="0"/>
      <w:marBottom w:val="0"/>
      <w:divBdr>
        <w:top w:val="none" w:sz="0" w:space="0" w:color="auto"/>
        <w:left w:val="none" w:sz="0" w:space="0" w:color="auto"/>
        <w:bottom w:val="none" w:sz="0" w:space="0" w:color="auto"/>
        <w:right w:val="none" w:sz="0" w:space="0" w:color="auto"/>
      </w:divBdr>
    </w:div>
    <w:div w:id="550464861">
      <w:bodyDiv w:val="1"/>
      <w:marLeft w:val="0"/>
      <w:marRight w:val="0"/>
      <w:marTop w:val="0"/>
      <w:marBottom w:val="0"/>
      <w:divBdr>
        <w:top w:val="none" w:sz="0" w:space="0" w:color="auto"/>
        <w:left w:val="none" w:sz="0" w:space="0" w:color="auto"/>
        <w:bottom w:val="none" w:sz="0" w:space="0" w:color="auto"/>
        <w:right w:val="none" w:sz="0" w:space="0" w:color="auto"/>
      </w:divBdr>
    </w:div>
    <w:div w:id="590966826">
      <w:bodyDiv w:val="1"/>
      <w:marLeft w:val="0"/>
      <w:marRight w:val="0"/>
      <w:marTop w:val="0"/>
      <w:marBottom w:val="0"/>
      <w:divBdr>
        <w:top w:val="none" w:sz="0" w:space="0" w:color="auto"/>
        <w:left w:val="none" w:sz="0" w:space="0" w:color="auto"/>
        <w:bottom w:val="none" w:sz="0" w:space="0" w:color="auto"/>
        <w:right w:val="none" w:sz="0" w:space="0" w:color="auto"/>
      </w:divBdr>
    </w:div>
    <w:div w:id="706376180">
      <w:bodyDiv w:val="1"/>
      <w:marLeft w:val="0"/>
      <w:marRight w:val="0"/>
      <w:marTop w:val="0"/>
      <w:marBottom w:val="0"/>
      <w:divBdr>
        <w:top w:val="none" w:sz="0" w:space="0" w:color="auto"/>
        <w:left w:val="none" w:sz="0" w:space="0" w:color="auto"/>
        <w:bottom w:val="none" w:sz="0" w:space="0" w:color="auto"/>
        <w:right w:val="none" w:sz="0" w:space="0" w:color="auto"/>
      </w:divBdr>
    </w:div>
    <w:div w:id="784616916">
      <w:bodyDiv w:val="1"/>
      <w:marLeft w:val="0"/>
      <w:marRight w:val="0"/>
      <w:marTop w:val="0"/>
      <w:marBottom w:val="0"/>
      <w:divBdr>
        <w:top w:val="none" w:sz="0" w:space="0" w:color="auto"/>
        <w:left w:val="none" w:sz="0" w:space="0" w:color="auto"/>
        <w:bottom w:val="none" w:sz="0" w:space="0" w:color="auto"/>
        <w:right w:val="none" w:sz="0" w:space="0" w:color="auto"/>
      </w:divBdr>
    </w:div>
    <w:div w:id="797843467">
      <w:bodyDiv w:val="1"/>
      <w:marLeft w:val="0"/>
      <w:marRight w:val="0"/>
      <w:marTop w:val="0"/>
      <w:marBottom w:val="0"/>
      <w:divBdr>
        <w:top w:val="none" w:sz="0" w:space="0" w:color="auto"/>
        <w:left w:val="none" w:sz="0" w:space="0" w:color="auto"/>
        <w:bottom w:val="none" w:sz="0" w:space="0" w:color="auto"/>
        <w:right w:val="none" w:sz="0" w:space="0" w:color="auto"/>
      </w:divBdr>
    </w:div>
    <w:div w:id="823276298">
      <w:bodyDiv w:val="1"/>
      <w:marLeft w:val="0"/>
      <w:marRight w:val="0"/>
      <w:marTop w:val="0"/>
      <w:marBottom w:val="0"/>
      <w:divBdr>
        <w:top w:val="none" w:sz="0" w:space="0" w:color="auto"/>
        <w:left w:val="none" w:sz="0" w:space="0" w:color="auto"/>
        <w:bottom w:val="none" w:sz="0" w:space="0" w:color="auto"/>
        <w:right w:val="none" w:sz="0" w:space="0" w:color="auto"/>
      </w:divBdr>
    </w:div>
    <w:div w:id="858003090">
      <w:bodyDiv w:val="1"/>
      <w:marLeft w:val="0"/>
      <w:marRight w:val="0"/>
      <w:marTop w:val="0"/>
      <w:marBottom w:val="0"/>
      <w:divBdr>
        <w:top w:val="none" w:sz="0" w:space="0" w:color="auto"/>
        <w:left w:val="none" w:sz="0" w:space="0" w:color="auto"/>
        <w:bottom w:val="none" w:sz="0" w:space="0" w:color="auto"/>
        <w:right w:val="none" w:sz="0" w:space="0" w:color="auto"/>
      </w:divBdr>
    </w:div>
    <w:div w:id="868302134">
      <w:bodyDiv w:val="1"/>
      <w:marLeft w:val="0"/>
      <w:marRight w:val="0"/>
      <w:marTop w:val="0"/>
      <w:marBottom w:val="0"/>
      <w:divBdr>
        <w:top w:val="none" w:sz="0" w:space="0" w:color="auto"/>
        <w:left w:val="none" w:sz="0" w:space="0" w:color="auto"/>
        <w:bottom w:val="none" w:sz="0" w:space="0" w:color="auto"/>
        <w:right w:val="none" w:sz="0" w:space="0" w:color="auto"/>
      </w:divBdr>
    </w:div>
    <w:div w:id="882013432">
      <w:bodyDiv w:val="1"/>
      <w:marLeft w:val="0"/>
      <w:marRight w:val="0"/>
      <w:marTop w:val="0"/>
      <w:marBottom w:val="0"/>
      <w:divBdr>
        <w:top w:val="none" w:sz="0" w:space="0" w:color="auto"/>
        <w:left w:val="none" w:sz="0" w:space="0" w:color="auto"/>
        <w:bottom w:val="none" w:sz="0" w:space="0" w:color="auto"/>
        <w:right w:val="none" w:sz="0" w:space="0" w:color="auto"/>
      </w:divBdr>
    </w:div>
    <w:div w:id="983582682">
      <w:bodyDiv w:val="1"/>
      <w:marLeft w:val="0"/>
      <w:marRight w:val="0"/>
      <w:marTop w:val="0"/>
      <w:marBottom w:val="0"/>
      <w:divBdr>
        <w:top w:val="none" w:sz="0" w:space="0" w:color="auto"/>
        <w:left w:val="none" w:sz="0" w:space="0" w:color="auto"/>
        <w:bottom w:val="none" w:sz="0" w:space="0" w:color="auto"/>
        <w:right w:val="none" w:sz="0" w:space="0" w:color="auto"/>
      </w:divBdr>
    </w:div>
    <w:div w:id="1003894007">
      <w:bodyDiv w:val="1"/>
      <w:marLeft w:val="0"/>
      <w:marRight w:val="0"/>
      <w:marTop w:val="0"/>
      <w:marBottom w:val="0"/>
      <w:divBdr>
        <w:top w:val="none" w:sz="0" w:space="0" w:color="auto"/>
        <w:left w:val="none" w:sz="0" w:space="0" w:color="auto"/>
        <w:bottom w:val="none" w:sz="0" w:space="0" w:color="auto"/>
        <w:right w:val="none" w:sz="0" w:space="0" w:color="auto"/>
      </w:divBdr>
    </w:div>
    <w:div w:id="1008363551">
      <w:bodyDiv w:val="1"/>
      <w:marLeft w:val="0"/>
      <w:marRight w:val="0"/>
      <w:marTop w:val="0"/>
      <w:marBottom w:val="0"/>
      <w:divBdr>
        <w:top w:val="none" w:sz="0" w:space="0" w:color="auto"/>
        <w:left w:val="none" w:sz="0" w:space="0" w:color="auto"/>
        <w:bottom w:val="none" w:sz="0" w:space="0" w:color="auto"/>
        <w:right w:val="none" w:sz="0" w:space="0" w:color="auto"/>
      </w:divBdr>
    </w:div>
    <w:div w:id="1023240792">
      <w:bodyDiv w:val="1"/>
      <w:marLeft w:val="0"/>
      <w:marRight w:val="0"/>
      <w:marTop w:val="0"/>
      <w:marBottom w:val="0"/>
      <w:divBdr>
        <w:top w:val="none" w:sz="0" w:space="0" w:color="auto"/>
        <w:left w:val="none" w:sz="0" w:space="0" w:color="auto"/>
        <w:bottom w:val="none" w:sz="0" w:space="0" w:color="auto"/>
        <w:right w:val="none" w:sz="0" w:space="0" w:color="auto"/>
      </w:divBdr>
    </w:div>
    <w:div w:id="1028070941">
      <w:bodyDiv w:val="1"/>
      <w:marLeft w:val="0"/>
      <w:marRight w:val="0"/>
      <w:marTop w:val="0"/>
      <w:marBottom w:val="0"/>
      <w:divBdr>
        <w:top w:val="none" w:sz="0" w:space="0" w:color="auto"/>
        <w:left w:val="none" w:sz="0" w:space="0" w:color="auto"/>
        <w:bottom w:val="none" w:sz="0" w:space="0" w:color="auto"/>
        <w:right w:val="none" w:sz="0" w:space="0" w:color="auto"/>
      </w:divBdr>
    </w:div>
    <w:div w:id="1146580365">
      <w:bodyDiv w:val="1"/>
      <w:marLeft w:val="0"/>
      <w:marRight w:val="0"/>
      <w:marTop w:val="0"/>
      <w:marBottom w:val="0"/>
      <w:divBdr>
        <w:top w:val="none" w:sz="0" w:space="0" w:color="auto"/>
        <w:left w:val="none" w:sz="0" w:space="0" w:color="auto"/>
        <w:bottom w:val="none" w:sz="0" w:space="0" w:color="auto"/>
        <w:right w:val="none" w:sz="0" w:space="0" w:color="auto"/>
      </w:divBdr>
    </w:div>
    <w:div w:id="1191182735">
      <w:bodyDiv w:val="1"/>
      <w:marLeft w:val="0"/>
      <w:marRight w:val="0"/>
      <w:marTop w:val="0"/>
      <w:marBottom w:val="0"/>
      <w:divBdr>
        <w:top w:val="none" w:sz="0" w:space="0" w:color="auto"/>
        <w:left w:val="none" w:sz="0" w:space="0" w:color="auto"/>
        <w:bottom w:val="none" w:sz="0" w:space="0" w:color="auto"/>
        <w:right w:val="none" w:sz="0" w:space="0" w:color="auto"/>
      </w:divBdr>
    </w:div>
    <w:div w:id="1211301976">
      <w:bodyDiv w:val="1"/>
      <w:marLeft w:val="0"/>
      <w:marRight w:val="0"/>
      <w:marTop w:val="0"/>
      <w:marBottom w:val="0"/>
      <w:divBdr>
        <w:top w:val="none" w:sz="0" w:space="0" w:color="auto"/>
        <w:left w:val="none" w:sz="0" w:space="0" w:color="auto"/>
        <w:bottom w:val="none" w:sz="0" w:space="0" w:color="auto"/>
        <w:right w:val="none" w:sz="0" w:space="0" w:color="auto"/>
      </w:divBdr>
      <w:divsChild>
        <w:div w:id="1193836091">
          <w:marLeft w:val="0"/>
          <w:marRight w:val="0"/>
          <w:marTop w:val="0"/>
          <w:marBottom w:val="0"/>
          <w:divBdr>
            <w:top w:val="none" w:sz="0" w:space="0" w:color="auto"/>
            <w:left w:val="none" w:sz="0" w:space="0" w:color="auto"/>
            <w:bottom w:val="none" w:sz="0" w:space="0" w:color="auto"/>
            <w:right w:val="none" w:sz="0" w:space="0" w:color="auto"/>
          </w:divBdr>
          <w:divsChild>
            <w:div w:id="20649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29141">
      <w:bodyDiv w:val="1"/>
      <w:marLeft w:val="0"/>
      <w:marRight w:val="0"/>
      <w:marTop w:val="0"/>
      <w:marBottom w:val="0"/>
      <w:divBdr>
        <w:top w:val="none" w:sz="0" w:space="0" w:color="auto"/>
        <w:left w:val="none" w:sz="0" w:space="0" w:color="auto"/>
        <w:bottom w:val="none" w:sz="0" w:space="0" w:color="auto"/>
        <w:right w:val="none" w:sz="0" w:space="0" w:color="auto"/>
      </w:divBdr>
    </w:div>
    <w:div w:id="1278491758">
      <w:bodyDiv w:val="1"/>
      <w:marLeft w:val="0"/>
      <w:marRight w:val="0"/>
      <w:marTop w:val="0"/>
      <w:marBottom w:val="0"/>
      <w:divBdr>
        <w:top w:val="none" w:sz="0" w:space="0" w:color="auto"/>
        <w:left w:val="none" w:sz="0" w:space="0" w:color="auto"/>
        <w:bottom w:val="none" w:sz="0" w:space="0" w:color="auto"/>
        <w:right w:val="none" w:sz="0" w:space="0" w:color="auto"/>
      </w:divBdr>
    </w:div>
    <w:div w:id="1492984348">
      <w:bodyDiv w:val="1"/>
      <w:marLeft w:val="0"/>
      <w:marRight w:val="0"/>
      <w:marTop w:val="0"/>
      <w:marBottom w:val="0"/>
      <w:divBdr>
        <w:top w:val="none" w:sz="0" w:space="0" w:color="auto"/>
        <w:left w:val="none" w:sz="0" w:space="0" w:color="auto"/>
        <w:bottom w:val="none" w:sz="0" w:space="0" w:color="auto"/>
        <w:right w:val="none" w:sz="0" w:space="0" w:color="auto"/>
      </w:divBdr>
    </w:div>
    <w:div w:id="1495298697">
      <w:bodyDiv w:val="1"/>
      <w:marLeft w:val="0"/>
      <w:marRight w:val="0"/>
      <w:marTop w:val="0"/>
      <w:marBottom w:val="0"/>
      <w:divBdr>
        <w:top w:val="none" w:sz="0" w:space="0" w:color="auto"/>
        <w:left w:val="none" w:sz="0" w:space="0" w:color="auto"/>
        <w:bottom w:val="none" w:sz="0" w:space="0" w:color="auto"/>
        <w:right w:val="none" w:sz="0" w:space="0" w:color="auto"/>
      </w:divBdr>
    </w:div>
    <w:div w:id="1657418209">
      <w:bodyDiv w:val="1"/>
      <w:marLeft w:val="0"/>
      <w:marRight w:val="0"/>
      <w:marTop w:val="0"/>
      <w:marBottom w:val="0"/>
      <w:divBdr>
        <w:top w:val="none" w:sz="0" w:space="0" w:color="auto"/>
        <w:left w:val="none" w:sz="0" w:space="0" w:color="auto"/>
        <w:bottom w:val="none" w:sz="0" w:space="0" w:color="auto"/>
        <w:right w:val="none" w:sz="0" w:space="0" w:color="auto"/>
      </w:divBdr>
    </w:div>
    <w:div w:id="1672953967">
      <w:bodyDiv w:val="1"/>
      <w:marLeft w:val="0"/>
      <w:marRight w:val="0"/>
      <w:marTop w:val="0"/>
      <w:marBottom w:val="0"/>
      <w:divBdr>
        <w:top w:val="none" w:sz="0" w:space="0" w:color="auto"/>
        <w:left w:val="none" w:sz="0" w:space="0" w:color="auto"/>
        <w:bottom w:val="none" w:sz="0" w:space="0" w:color="auto"/>
        <w:right w:val="none" w:sz="0" w:space="0" w:color="auto"/>
      </w:divBdr>
    </w:div>
    <w:div w:id="1763527655">
      <w:bodyDiv w:val="1"/>
      <w:marLeft w:val="0"/>
      <w:marRight w:val="0"/>
      <w:marTop w:val="0"/>
      <w:marBottom w:val="0"/>
      <w:divBdr>
        <w:top w:val="none" w:sz="0" w:space="0" w:color="auto"/>
        <w:left w:val="none" w:sz="0" w:space="0" w:color="auto"/>
        <w:bottom w:val="none" w:sz="0" w:space="0" w:color="auto"/>
        <w:right w:val="none" w:sz="0" w:space="0" w:color="auto"/>
      </w:divBdr>
    </w:div>
    <w:div w:id="1792357949">
      <w:bodyDiv w:val="1"/>
      <w:marLeft w:val="0"/>
      <w:marRight w:val="0"/>
      <w:marTop w:val="0"/>
      <w:marBottom w:val="0"/>
      <w:divBdr>
        <w:top w:val="none" w:sz="0" w:space="0" w:color="auto"/>
        <w:left w:val="none" w:sz="0" w:space="0" w:color="auto"/>
        <w:bottom w:val="none" w:sz="0" w:space="0" w:color="auto"/>
        <w:right w:val="none" w:sz="0" w:space="0" w:color="auto"/>
      </w:divBdr>
    </w:div>
    <w:div w:id="1975675710">
      <w:bodyDiv w:val="1"/>
      <w:marLeft w:val="0"/>
      <w:marRight w:val="0"/>
      <w:marTop w:val="0"/>
      <w:marBottom w:val="0"/>
      <w:divBdr>
        <w:top w:val="none" w:sz="0" w:space="0" w:color="auto"/>
        <w:left w:val="none" w:sz="0" w:space="0" w:color="auto"/>
        <w:bottom w:val="none" w:sz="0" w:space="0" w:color="auto"/>
        <w:right w:val="none" w:sz="0" w:space="0" w:color="auto"/>
      </w:divBdr>
    </w:div>
    <w:div w:id="2005738858">
      <w:bodyDiv w:val="1"/>
      <w:marLeft w:val="0"/>
      <w:marRight w:val="0"/>
      <w:marTop w:val="0"/>
      <w:marBottom w:val="0"/>
      <w:divBdr>
        <w:top w:val="none" w:sz="0" w:space="0" w:color="auto"/>
        <w:left w:val="none" w:sz="0" w:space="0" w:color="auto"/>
        <w:bottom w:val="none" w:sz="0" w:space="0" w:color="auto"/>
        <w:right w:val="none" w:sz="0" w:space="0" w:color="auto"/>
      </w:divBdr>
    </w:div>
    <w:div w:id="2016417976">
      <w:bodyDiv w:val="1"/>
      <w:marLeft w:val="0"/>
      <w:marRight w:val="0"/>
      <w:marTop w:val="0"/>
      <w:marBottom w:val="0"/>
      <w:divBdr>
        <w:top w:val="none" w:sz="0" w:space="0" w:color="auto"/>
        <w:left w:val="none" w:sz="0" w:space="0" w:color="auto"/>
        <w:bottom w:val="none" w:sz="0" w:space="0" w:color="auto"/>
        <w:right w:val="none" w:sz="0" w:space="0" w:color="auto"/>
      </w:divBdr>
    </w:div>
    <w:div w:id="2143765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VAISHNU BALAKRISHNAN SUGUMARAN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108A23-F6E3-45DD-8276-98AEE5175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12</Pages>
  <Words>2619</Words>
  <Characters>14145</Characters>
  <Application>Microsoft Office Word</Application>
  <DocSecurity>0</DocSecurity>
  <Lines>307</Lines>
  <Paragraphs>176</Paragraphs>
  <ScaleCrop>false</ScaleCrop>
  <HeadingPairs>
    <vt:vector size="2" baseType="variant">
      <vt:variant>
        <vt:lpstr>Title</vt:lpstr>
      </vt:variant>
      <vt:variant>
        <vt:i4>1</vt:i4>
      </vt:variant>
    </vt:vector>
  </HeadingPairs>
  <TitlesOfParts>
    <vt:vector size="1" baseType="lpstr">
      <vt:lpstr>SECURE NETWORK DESIGN</vt:lpstr>
    </vt:vector>
  </TitlesOfParts>
  <Company>PREPARED BY</Company>
  <LinksUpToDate>false</LinksUpToDate>
  <CharactersWithSpaces>16588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NETWORK DESIGN</dc:title>
  <dc:subject>BeCode Corp</dc:subject>
  <dc:creator>VAISHNU</dc:creator>
  <cp:keywords/>
  <dc:description/>
  <cp:lastModifiedBy>Lawrence Nico(l)</cp:lastModifiedBy>
  <cp:revision>24</cp:revision>
  <dcterms:created xsi:type="dcterms:W3CDTF">2026-03-01T18:53:00Z</dcterms:created>
  <dcterms:modified xsi:type="dcterms:W3CDTF">2026-03-13T07:54:00Z</dcterms:modified>
</cp:coreProperties>
</file>