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72"/>
          <w:szCs w:val="72"/>
        </w:rPr>
        <w:t xml:space="preserve">AZ-204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2"/>
          <w:szCs w:val="32"/>
        </w:rPr>
        <w:t xml:space="preserve">Developing Solutions for Microsoft Azure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3A6B"/>
          <w:sz w:val="24"/>
          <w:szCs w:val="24"/>
        </w:rPr>
        <w:t xml:space="preserve">Guía de Puntos Clave para el Examen</w:t>
      </w:r>
    </w:p>
    <w:p>
      <w:pPr>
        <w:spacing w:after="3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v5.0 — Preparado por Max Carrión | Enriquecido con feedback MCT + SDK &amp; CLI expandido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rPr>
          <w:tblHeader/>
        </w:trPr>
        <w:tc>
          <w:tcPr>
            <w:tcW w:type="dxa" w:w="68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Dominio</w:t>
            </w:r>
          </w:p>
        </w:tc>
        <w:tc>
          <w:tcPr>
            <w:tcW w:type="dxa" w:w="25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Peso en el examen</w:t>
            </w:r>
          </w:p>
        </w:tc>
      </w:tr>
      <w:tr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Desarrollo de soluciones de proceso de Azure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25-30 %</w:t>
            </w:r>
          </w:p>
        </w:tc>
      </w:tr>
      <w:tr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Desarrollo para Azure Storage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15-20 %</w:t>
            </w:r>
          </w:p>
        </w:tc>
      </w:tr>
      <w:tr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Implementación de la seguridad de Azure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15-20 %</w:t>
            </w:r>
          </w:p>
        </w:tc>
      </w:tr>
      <w:tr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Supervisión, solución de problemas y optimización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5-10 %</w:t>
            </w:r>
          </w:p>
        </w:tc>
      </w:tr>
      <w:tr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Conexión y consumo de servicios de Azure y terceros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20-25 %</w:t>
            </w:r>
          </w:p>
        </w:tc>
      </w:tr>
    </w:tbl>
    <w:p>
      <w:pPr>
        <w:spacing w:after="0" w:before="200"/>
      </w:pPr>
    </w:p>
    <w:p>
      <w:pPr>
        <w:spacing w:after="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2"/>
          <w:szCs w:val="22"/>
        </w:rPr>
        <w:t xml:space="preserve">Puntuación mínima para aprobar: 700 / 1000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B3A6B" w:sz="12"/>
        </w:pBd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PARTE 1 — Desarrollo de Soluciones de Proceso (25-30%)</w:t>
      </w: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1.1 Azure Container Registry (ACR)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Niveles de servicio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45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0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Uso típico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Básico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Capacidades idénticas a Estándar/Premium pero almacenamiento y throughput limitados</w:t>
            </w:r>
          </w:p>
        </w:tc>
        <w:tc>
          <w:tcPr>
            <w:tcW w:type="dxa" w:w="3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Desarrollo y aprendizaje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Estándar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Mayor almacenamiento y throughput que Básico</w:t>
            </w:r>
          </w:p>
        </w:tc>
        <w:tc>
          <w:tcPr>
            <w:tcW w:type="dxa" w:w="3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Mayoría de escenarios producción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Premium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Mayor throughput + geo-replicación + zone redundancy + Private Link + confianza de contenido</w:t>
            </w:r>
          </w:p>
        </w:tc>
        <w:tc>
          <w:tcPr>
            <w:tcW w:type="dxa" w:w="3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Alta disponibilidad y escenarios distribuidos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24"/>
              <w:bottom w:val="single" w:color="E67E22" w:sz="8"/>
              <w:right w:val="single" w:color="E67E22" w:sz="8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⚡ CLAVE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Solo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Premium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soporta geo-replicación, redundancia de zona y Private Link. Todas las imágenes se cifran en reposo (AES-256). No hay costo adicional por el cifrado.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Admin Account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de ACR viene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DESHABILITADO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por defecto. Debes habilitarlo explícitamente si lo necesitas.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Almacenamiento y seguridad ACR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Cifrado en reposo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automático con AES-256 — no requiere configuración adicional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Geo-replicación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(solo Premium): protege ante fallos regionales, mejora latencia de pull/push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Redundancia de zona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(solo Premium): replica en mínimo 3 zonas de disponibilidad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Almacenamiento regional: datos en la región del registro (excepción: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Brasil Sur y Asia SE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siempre confinados a la región, no pueden replicarse)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Recursos eliminados (repos, imágenes, etiquetas)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NO son recuperables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Soporta Helm charts e imágenes OCI además de imágenes Docker estándar</w:t>
      </w:r>
    </w:p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ACR Tasks — Automatización de compilaciones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Tarea rápida (Quick Task):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compilar e insertar imagen on-demand sin Docker 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Tarea por actualización de código fuente: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webhook en GitHub/Azure DevOps activa la compilación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Tarea por actualización de imagen base: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recompila automáticamente cuando cambia la imagen padre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Tarea programada: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ejecución por temporizador (mantenimiento, pruebas periódicas)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Tarea de varios pasos (YAML):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define flujos build → test → push con múltiples contenedores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8"/>
              <w:left w:val="single" w:color="8E44AD" w:sz="24"/>
              <w:bottom w:val="single" w:color="8E44AD" w:sz="8"/>
              <w:right w:val="single" w:color="8E44AD" w:sz="8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💻 SDK / CÓDIGO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az acr build --registry &lt;nombre&gt; --image &lt;imagen&gt;:&lt;tag&gt; 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envía contexto a ACR Tasks y compila (Quick Task)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az acr task create --registry &lt;nombre&gt; --name &lt;task&gt; --image &lt;imagen&gt;:&lt;tag&gt; --context &lt;repo-git&gt; --file Dockerfile --git-access-token &lt;token&gt;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tarea por actualización de código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az acr build --platform Linux/arm64/v8 ...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compilar para arquitectura ARM (ej. ATMs)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az acr build --platform Windows/amd64 ...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compilar para Windows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1.2 Azure Container Instances (ACI) y Azure Container Apps (ACA)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Azure Container Instances (ACI)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Ejecución de contenedores sin administrar VMs ni orquestadores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Inicio rápido (segundos) — ideal para tareas cortas, CI, procesamiento por lotes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Grupos de contenedores: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múltiples contenedores en el mismo host (comparten red y almacenamiento)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Montaje de volúmenes: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Azure Files, repositorios Git, secretos, Empty directory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Políticas de reinicio: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Always / OnFailure / Never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OS type: Linux (default) o Windows. DNS name label: &lt;label&gt;.&lt;region&gt;.azurecontainer.io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8"/>
              <w:left w:val="single" w:color="8E44AD" w:sz="24"/>
              <w:bottom w:val="single" w:color="8E44AD" w:sz="8"/>
              <w:right w:val="single" w:color="8E44AD" w:sz="8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💻 SDK / CÓDIGO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az container create --resource-group &lt;rg&gt; --name &lt;nombre&gt; --image &lt;imagen&gt; --restart-policy OnFailure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política de reinicio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az container create ... --environment-variables key=value --secure-environment-variables key=value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variables seguras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az container create ... --azure-file-volume-account-name &lt;cuenta&gt; --azure-file-volume-account-key &lt;clave&gt; --azure-file-volume-share-name &lt;share&gt; --azure-file-volume-mount-path /mnt/datos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montar Azure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az container show --resource-group &lt;rg&gt; --name &lt;nombre&gt;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ver estado del contenedor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az container logs --resource-group &lt;rg&gt; --name &lt;nombre&gt;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ver logs del contenedor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8"/>
              <w:left w:val="single" w:color="2980B9" w:sz="24"/>
              <w:bottom w:val="single" w:color="2980B9" w:sz="8"/>
              <w:right w:val="single" w:color="2980B9" w:sz="8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★ NOTA — Variables de Entorno Seguras (secureValue)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Para pasar cadenas de conexión sensibles (ej. credenciales de BD bancaria),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NUNCA uses la propiedad value normal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Usa la propiedad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secureValue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 Las variables con secureValue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no son visibles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en las propiedades del contenedor en el portal ni en la API REST.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Solo se puede acceder a su valor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desde dentro del contenedor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 YAML: { name: "DB_CONN", secureValue: "Server=banco-prod..."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24"/>
              <w:bottom w:val="single" w:color="C0392B" w:sz="8"/>
              <w:right w:val="single" w:color="C0392B" w:sz="8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🚨 TRAMPA DEL EXAMEN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CRÍTICO — Los grupos de contenedores SOLO están disponibles en Linux.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Windows solo permite 1 contenedor por grupo.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ACI NO tiene load balancer integrado.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Para balanceo entre contenedores, usar ACA o AKS.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Port mapping NO se admite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los contenedores en un mismo grupo comparten la misma IP y espacio de puertos. Se comunican entre sí por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localhost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Volúmenes Azure Files en Linux: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el contenedor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DEBE ejecutarse como root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 Limitados a compatibilidad CIFS.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Volúmenes en Windows: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solo Azure Files mount. Linux soporta todos los tipos (Files, Git, secretos, Empty dir).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Azure Container Apps (ACA)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Plataforma serverless para microservicios y apps en contenedores — abstrae Kubernetes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Escala horizontal basada en KEDA: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HTTP, colas, métricas custom. Puede escalar a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CERO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instancias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EXCEPCIÓN escala a cero: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ACA NO puede escalar a cero cuando la escala se basa en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métricas de CPU o memoria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Ingress integrado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(HTTPS), revision management, split traffic (canary/blue-green)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Entornos: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unidad de aislamiento que agrupa múltiples Container Apps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Dapr: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sidecar para comunicación service-to-service, state, pub/sub. Puertos: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HTTP 3500 / gRPC 50001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8"/>
              <w:left w:val="single" w:color="8E44AD" w:sz="24"/>
              <w:bottom w:val="single" w:color="8E44AD" w:sz="8"/>
              <w:right w:val="single" w:color="8E44AD" w:sz="8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💻 SDK / CÓDIGO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az containerapp create --name &lt;nombre&gt; --resource-group &lt;rg&gt; --environment &lt;env&gt; --image &lt;imagen&gt; --target-port 80 --ingress external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crear app con ingress público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az containerapp update --name &lt;nombre&gt; --resource-group &lt;rg&gt; --image &lt;nueva-imagen&gt;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actualizar imagen (genera nueva revisión si hay cambios de revisión)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az containerapp revision list --name &lt;nombre&gt; --resource-group &lt;rg&gt;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listar revisiones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az containerapp create ... --secrets "mi-secreto=valor" --env-vars "VAR=secretref:mi-secreto"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pasar secreto a variable de entorno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8"/>
              <w:left w:val="single" w:color="2980B9" w:sz="24"/>
              <w:bottom w:val="single" w:color="2980B9" w:sz="8"/>
              <w:right w:val="single" w:color="2980B9" w:sz="8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★ NOTA — Gestión de Secretos en ACA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Los secretos en ACA tienen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ámbito de aplicación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, NO de revisión.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 rotas la contraseña de un API bancario externo: cambiar el secreto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NO genera una nueva revisión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automáticamente.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Debes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reiniciar una revisión existente o implementar una nueva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para que tome el cambio.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TRAMPA: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ACA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NO admite integración directa nativa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con Azure Key Vault en su configuración. Para usar KV, debes habilitar una Identidad Administrada y usar el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SDK de Key Vault dentro del código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no puede ejecutar contenedores privilegiados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(no permite acceso root a nivel host).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1.3 Azure App Service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Planes de App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3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Escalado</w:t>
            </w:r>
          </w:p>
        </w:tc>
        <w:tc>
          <w:tcPr>
            <w:tcW w:type="dxa" w:w="41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Característica clave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Free/Shared (F1, D1)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Una sola instancia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soporta escalado automático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Basic (B1-B3)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solamente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soporta escalado automático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Standard (S1-S3)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Automático basado en reglas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Deployment Slots disponibles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Premium V2/V3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Automático avanzado + Automatic Scaling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Instancias siempre listas, precalentadas, mayor rendimiento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24"/>
              <w:bottom w:val="single" w:color="E67E22" w:sz="8"/>
              <w:right w:val="single" w:color="E67E22" w:sz="8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⚡ CLAVE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escalado automático requiere plan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Standard o superior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 F1 y D1 = 1 instancia. B1-B3 = manual. El examen intenta hacer elegir B1 para autoscale.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Escalado automático — Conceptos clave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Scale out/in (horizontal):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agrega/quita instancias — NO cambia CPU/RAM de cada instancia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Escalar según métricas: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CPU%, memoria%, longitud cola HTTP, longitud cola disco, entrada/salida de datos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Escalar según programación: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fija un conteo de instancias en horarios definidos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Período de recuperación (cooldown) mínimo: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5 minutos entre eventos de escalado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Lógica de combinación de reglas: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Scale-out: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se dispara si se cumple CUALQUIERA de las reglas (OR)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Scale-in: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se dispara solo si se cumplen TODAS las reglas (AND)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Oscilación (Flapping):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el motor previene bucles infinitos estimando el estado futuro. Si al quitar instancias la métrica volvería a disparar un scale-out,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omite la reducción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Deja siempre un margen amplio entre umbrales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Autoscale vs Automatic Scaling: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En Premium V2/V3 existe "Automatic Scaling" — la plataforma gestiona la escala por tráfico HTTP sin configurar reglas, con instancias precalentadas garantizadas. Distinto al Autoscale clásico basado en métricas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8"/>
              <w:left w:val="single" w:color="8E44AD" w:sz="24"/>
              <w:bottom w:val="single" w:color="8E44AD" w:sz="8"/>
              <w:right w:val="single" w:color="8E44AD" w:sz="8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💻 SDK / CÓDIGO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az webapp list-runtimes --os-type linux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listar runtimes disponibles en Linux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az webapp up --name &lt;nombre&gt; --resource-group &lt;rg&gt; --runtime "DOTNET|8.0"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deploy directo (crea app si no existe)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az webapp config appsettings set --resource-group &lt;rg&gt; --name &lt;app&gt; --settings key=value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configurar settings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az webapp log tail --name &lt;app&gt; --resource-group &lt;rg&gt;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streaming de logs en tiempo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az webapp show --resource-group &lt;rg&gt; --name &lt;app&gt; --query outboundIpAddresses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ver IPs de salida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24"/>
              <w:bottom w:val="single" w:color="E67E22" w:sz="8"/>
              <w:right w:val="single" w:color="E67E22" w:sz="8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⚡ CLAVE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Duración mínima para análisis: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 minutos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 El intervalo de tiempo BASE es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 minuto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(agregado sobre la duración configurada). Son dos conceptos distintos — el examen los confunde.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Métricas disponibles para escalado automático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57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Qué indica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Porcentaje de CPU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Uso de CPU en todas las instancias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Porcentaje de memoria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Uso de memoria — riesgo de fallos si es alto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Longitud de cola de disco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Solicitudes de E/S pendientes — contención de disco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Longitud de cola HTTP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Solicitudes esperando procesamiento — errores HTTP 408 si es alta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Entrada de datos (bytes)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Bytes recibidos en todas las instancias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Salida de datos (bytes)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Bytes enviados desde todas las instancias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Deployment Slots (ranuras de implementación)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Disponibles en planes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Standard y superior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Cada slot es una app independiente con su propia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Swap: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intercambia configuración entre slots (ej: staging → production)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Intercambio con Vista Previa (Multi-fase):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Aplica la config del slot destino (Producción) al slot origen (Staging) y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pausa el intercambio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Permite probar cómo funciona la app con variables de producción antes de enrutar tráfico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Configuraciones NO intercambiables (sticky):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Always On, configuración de escala, Identidades Administradas, restricciones IP, VNET integration, scheduler de WebJobs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Configuraciones SÍ intercambiables: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Application Settings y Connection Strings (SALVO que estén marcadas como "deployment slot setting")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Calentamiento personalizado: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usa la variable de entorno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WEBSITE_SWAP_WARMUP_PING_PATH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(ej. /healthcheck) para esperar HTTP 200 de esa ruta antes de finalizar el swap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Enrutamiento oculto: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configura tráfico en 0% y los testers pueden acceder con parámetro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?x-ms-routing-name=staging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cookie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x-ms-routing-name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identifica el slot asignado al cliente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24"/>
              <w:bottom w:val="single" w:color="E67E22" w:sz="8"/>
              <w:right w:val="single" w:color="E67E22" w:sz="8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⚡ CLAVE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Durante un swap, las solicitudes al slot de destino se redirigen gradualmente — permite despliegues sin tiempo de inactividad.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Managed Identities NUNCA se intercambian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en un swap, ni siquiera si no están marcadas como sticky. Esto es una trampa frecuente.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Auto Swap: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NO disponible para Linux Web Apps ni Web App for Containers.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Configuración y settings clave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Application Settings: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pares clave-valor que sobreescriben appSettings/connectionStrings del código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Connection Strings: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configuradas por tipo (SQLServer, MySQL, PostgreSQL, Custom)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Always On: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mantiene la app activa, necesario para WebJobs continuos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ARR Affinity: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sesiones de afinidad con instancia específica — DESACTIVAR si la app es stateless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HTTPS Only: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fuerza redirección HTTP → HTTPS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Minimum TLS Version: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versión mínima TLS para conexiones entrantes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Configuración anidada en Linux: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reemplaza ":" por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doble guion bajo (__)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en el portal. Ej: ApplicationInsights__InstrumentationKey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Certificados privados: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archivo PFX con contraseña, cifrado Triple DES, clave privada mínimo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2048 bits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24"/>
              <w:bottom w:val="single" w:color="C0392B" w:sz="8"/>
              <w:right w:val="single" w:color="C0392B" w:sz="8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🚨 TRAMPA DEL EXAMEN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Application Logging en sistema de archivos: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es SOLO para depuración temporal.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Se desactiva automáticamente después de 12 horas.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Para auditorías financieras a largo plazo, enrutar a Blob Storage.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1.4 Azure Functions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Planes de hospedaje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600"/>
        <w:gridCol w:w="900"/>
        <w:gridCol w:w="3460"/>
      </w:tblGrid>
      <w:tr>
        <w:trPr>
          <w:tblHeader/>
        </w:trPr>
        <w:tc>
          <w:tcPr>
            <w:tcW w:type="dxa" w:w="16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Escalado</w:t>
            </w:r>
          </w:p>
        </w:tc>
        <w:tc>
          <w:tcPr>
            <w:tcW w:type="dxa" w:w="16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Timeout max</w:t>
            </w:r>
          </w:p>
        </w:tc>
        <w:tc>
          <w:tcPr>
            <w:tcW w:type="dxa" w:w="9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VNet</w:t>
            </w:r>
          </w:p>
        </w:tc>
        <w:tc>
          <w:tcPr>
            <w:tcW w:type="dxa" w:w="34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Característica clave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Consumption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Automático (serverless)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 min (config hasta 10 min)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Pago por uso — escala a cero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Flex Consumption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Dinámico por concurrencia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 límite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Instancias preaprovisionadas, cold start reducido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Premium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Automático con instancias precalentadas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 límite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 cold start, ejecución larga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Dedicated (App Service)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Manual/automático según plan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 límite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Reutiliza plan App Service existente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Container Apps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Automático (KEDA)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 límite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Funciones en contenedor con ACA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24"/>
              <w:bottom w:val="single" w:color="E67E22" w:sz="8"/>
              <w:right w:val="single" w:color="E67E22" w:sz="8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⚡ CLAVE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Consumption NO soporta VNet integration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 Para conectar a recursos en una VNet privada, usar Premium, Flex Consumption o Dedicated.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Premium: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instancias pre-calentadas (pre-warmed) eliminan el cold start. El número mínimo es configurable.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Flex Consumption: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nuevo plan. Escala por concurrencia configurada por instancia. Permite instancias preaprovisionadas para mitigar cold starts.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24"/>
              <w:bottom w:val="single" w:color="C0392B" w:sz="8"/>
              <w:right w:val="single" w:color="C0392B" w:sz="8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🚨 TRAMPA DEL EXAMEN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CRÍTICO — Límite de 230 segundos para HTTP Triggers: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Sin importar el plan o timeout configurado, las funciones con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HttpTrigger tienen un máximo estricto de 230 segundos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para responder. Esto se debe al timeout del load balancer de Azure.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Solución arquitectónica para reportes financieros pesados (FinanciApp):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Si el proceso tarda más de 230 segundos, usar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Durable Functions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o devolver respuesta inmediata + procesar en background.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Consumption timeout: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Default = 5 min, máximo configurable en host.json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10 min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 Flex Consumption, Premium, Dedicated = sin límite.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Funciones vs. otros servicios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00"/>
        <w:gridCol w:w="2660"/>
      </w:tblGrid>
      <w:tr>
        <w:trPr>
          <w:tblHeader/>
        </w:trPr>
        <w:tc>
          <w:tcPr>
            <w:tcW w:type="dxa" w:w="2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25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22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Escalado</w:t>
            </w:r>
          </w:p>
        </w:tc>
        <w:tc>
          <w:tcPr>
            <w:tcW w:type="dxa" w:w="26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Caso de uso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Azure Functions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Código (imperativo)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Automático serverless</w:t>
            </w:r>
          </w:p>
        </w:tc>
        <w:tc>
          <w:tcPr>
            <w:tcW w:type="dxa" w:w="2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Tareas event-driven, procesamiento por lotes, APIs cortas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Logic Apps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Visual (declarativo)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Automático serverless</w:t>
            </w:r>
          </w:p>
        </w:tc>
        <w:tc>
          <w:tcPr>
            <w:tcW w:type="dxa" w:w="2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Integración de sistemas, flujos de trabajo B2B, conectores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WebJobs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Código (imperativo)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o según App Service plan</w:t>
            </w:r>
          </w:p>
        </w:tc>
        <w:tc>
          <w:tcPr>
            <w:tcW w:type="dxa" w:w="2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Background tasks en App Service, legacy, NO autoscale propio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Triggers y bindings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Trigger: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define cómo se invoca la función (solo puede haber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por función)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Input binding: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datos de entrada adicionales (lectura)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Output binding: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datos de salida a otros servicios (escritura)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Definición de bindings por lenguaje: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JavaScript/Python: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se definen en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function.json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(editable en portal)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C# class library / Java: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se definen con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atributos/anotaciones en el código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NO dependen de function.json y NO se pueden editar en el portal</w:t>
      </w:r>
    </w:p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Triggers comunes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68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HttpTrigger</w:t>
            </w:r>
          </w:p>
        </w:tc>
        <w:tc>
          <w:tcPr>
            <w:tcW w:type="dxa" w:w="6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Invocación via HTTP/REST. Authorization levels: anonymous, function, admin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TimerTrigger</w:t>
            </w:r>
          </w:p>
        </w:tc>
        <w:tc>
          <w:tcPr>
            <w:tcW w:type="dxa" w:w="6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Ejecución programada (expresión CRON)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BlobTrigger</w:t>
            </w:r>
          </w:p>
        </w:tc>
        <w:tc>
          <w:tcPr>
            <w:tcW w:type="dxa" w:w="6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 activa al crear/modificar un blob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QueueTrigger</w:t>
            </w:r>
          </w:p>
        </w:tc>
        <w:tc>
          <w:tcPr>
            <w:tcW w:type="dxa" w:w="6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Mensajes en Azure Storage Queue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ServiceBusTrigger</w:t>
            </w:r>
          </w:p>
        </w:tc>
        <w:tc>
          <w:tcPr>
            <w:tcW w:type="dxa" w:w="6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Mensajes en Service Bus Queue o Topic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EventHubTrigger</w:t>
            </w:r>
          </w:p>
        </w:tc>
        <w:tc>
          <w:tcPr>
            <w:tcW w:type="dxa" w:w="6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Eventos en Azure Event Hubs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CosmosDBTrigger</w:t>
            </w:r>
          </w:p>
        </w:tc>
        <w:tc>
          <w:tcPr>
            <w:tcW w:type="dxa" w:w="6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Cambios en el change feed de Cosmos DB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8"/>
              <w:left w:val="single" w:color="2980B9" w:sz="24"/>
              <w:bottom w:val="single" w:color="2980B9" w:sz="8"/>
              <w:right w:val="single" w:color="2980B9" w:sz="8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★ NOTA — HttpTrigger — Niveles de autorización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anonymous: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sin API key — apto para APIs públicas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function: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requiere function key — nivel por función individual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admin: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requiere master key — solo para operaciones administrativas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CRÍTICO: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host.json controla configuración GLOBAL de todas las funciones. function.json define los BINDINGS de cada función individual (solo para lenguajes dinámicos).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8"/>
              <w:left w:val="single" w:color="2980B9" w:sz="24"/>
              <w:bottom w:val="single" w:color="2980B9" w:sz="8"/>
              <w:right w:val="single" w:color="2980B9" w:sz="8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★ NOTA — Almacenamiento y Archivos de Configuración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Toda Function App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requiere una cuenta de Azure Storage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de propósito general (Blob, Queue, Files, Table) para administrar triggers y registrar ejecuciones.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host.json: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opciones globales para todas las funciones (timeout, retry, logging, etc.).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local.settings.json: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configuraciones SOLO para desarrollo local.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NUNCA subir a repositorio remoto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contiene secretos y cadenas de conexión.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TRAMPA de Identidades: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Si la Function App corre en Consumption o Premium y necesita conectarse a su propio Azure Files compartido,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NO admite Managed Identity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 Debes usar la cadena de conexión WEBSITE_AZUREFILESCONNECTIONSTRING.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Durable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Permite escribir flujos de trabajo stateful en Azure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Orchestrator function: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coordina la ejecución (no debe realizar I/O directamente)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Activity function: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unidad de trabajo que realiza la tarea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Entity function: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estado duradero (contador, acumulador) — actores con estado accedidos via EntityId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8"/>
              <w:left w:val="single" w:color="2980B9" w:sz="24"/>
              <w:bottom w:val="single" w:color="2980B9" w:sz="8"/>
              <w:right w:val="single" w:color="2980B9" w:sz="8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★ NOTA — Durable Entities — métodos de acceso desde el Orchestrator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SignalEntityAsync: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envía una operación a la entidad — fire and forget. No espera respuesta. Usar cuando no necesitas el resultado.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CallEntityAsync: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llama a la entidad y espera la respuesta (await). Usar cuando necesitas el valor de retorno.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TRAMPA: usar CallEntityAsync cuando no necesitas respuesta bloquea innecesariamente el Orchestrator.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Patrones clave de Durable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Function Chaining: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 → B → C en secuencia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Fan-out/Fan-in: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llama múltiples actividades en paralelo, espera todas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Async HTTP APIs: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cliente inicia tarea larga, consulta estado via polling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Monitor: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polling periódico hasta condición (reemplaza TimerTrigger para esperas variables)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Human interaction: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espera evento externo (aprobación humana)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24"/>
              <w:bottom w:val="single" w:color="E67E22" w:sz="8"/>
              <w:right w:val="single" w:color="E67E22" w:sz="8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⚡ CLAVE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Las Orchestrator functions deben ser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DETERMINISTAS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 No uses DateTime.Now, Guid.NewGuid() ni llames directamente a APIs externos. Usa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context.CurrentUtcDateTime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en su lugar.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Cada vez que el Orchestrator se reanuda, replay completo del historial desde el inicio.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24"/>
              <w:bottom w:val="single" w:color="C0392B" w:sz="8"/>
              <w:right w:val="single" w:color="C0392B" w:sz="8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🚨 TRAMPA DEL EXAMEN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Output bindings no son transaccionales: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si la función falla a mitad, algunos outputs pueden haberse ejecutado y otros no.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Consumption timeout: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Default = 5 min, máximo configurable en host.json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10 min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 En Premium/Dedicated/Flex es ilimitado.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8"/>
              <w:left w:val="single" w:color="27AE60" w:sz="24"/>
              <w:bottom w:val="single" w:color="27AE60" w:sz="8"/>
              <w:right w:val="single" w:color="27AE60" w:sz="8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🏦 ANALOGÍA BANCARIA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 FinanciApp necesita generar un reporte de estado de cuenta que tarda 5 minutos: usar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Async HTTP API pattern de Durable Functions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 La API responde inmediatamente con un URL de estado (202 Accepted), el cliente hace polling hasta que el reporte esté listo.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B3A6B" w:sz="12"/>
        </w:pBd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PARTE 2 — Desarrollo para Azure Storage (15-20%)</w:t>
      </w: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2.1 Azure Blob Storage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Tipos de cuentas de almacenamiento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Tipo de cuenta</w:t>
            </w:r>
          </w:p>
        </w:tc>
        <w:tc>
          <w:tcPr>
            <w:tcW w:type="dxa" w:w="2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Redundancia</w:t>
            </w:r>
          </w:p>
        </w:tc>
        <w:tc>
          <w:tcPr>
            <w:tcW w:type="dxa" w:w="4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Uso recomendado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General-purpose v2 estándar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LRS, GRS, ZRS, GZRS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Recomendada por defecto. Soporta Blobs, Files, Queues y Tables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Blobs de bloque premium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LRS y ZRS ÚNICAMENTE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Alta transacciones y baja latencia (ej. sistema bancario de transacciones en tiempo real)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Archivos premium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LRS y ZRS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Azure Files para aplicaciones empresariales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Blobs de página premium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LRS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Discos VHD de Azure VMs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Tipos de recursos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Cuenta de almacenamiento: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espacio de nombres único. URL base: http://&lt;cuenta&gt;.blob.core.windows.net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Contenedor: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agrupa blobs. Nombres: 3-63 chars, minúsculas, números y guion, NO puede empezar/terminar con guion, NO guiones consecutivos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Blob: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el objeto de datos dentro del contenedor</w:t>
      </w:r>
    </w:p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Tipos de blobs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5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Capacidad / Uso típico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Block Blob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Datos binarios o texto. Compuesto de bloques gestionables individualmente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Hasta ~190.7 TiB. Archivos generales, imágenes, videos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 Blob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Optimizado para operaciones de anexión (append)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Logs, auditorías de transacciones bancarias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Page Blob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Acceso aleatorio a bloques de 512 bytes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Hasta 8 TB. Discos VHD de Azure VMs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Niveles de acceso (Access Tiers)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400"/>
        <w:gridCol w:w="1400"/>
        <w:gridCol w:w="11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12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Latencia</w:t>
            </w:r>
          </w:p>
        </w:tc>
        <w:tc>
          <w:tcPr>
            <w:tcW w:type="dxa" w:w="14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Costo almacén.</w:t>
            </w:r>
          </w:p>
        </w:tc>
        <w:tc>
          <w:tcPr>
            <w:tcW w:type="dxa" w:w="14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Costo acceso</w:t>
            </w:r>
          </w:p>
        </w:tc>
        <w:tc>
          <w:tcPr>
            <w:tcW w:type="dxa" w:w="11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Min. días</w:t>
            </w:r>
          </w:p>
        </w:tc>
        <w:tc>
          <w:tcPr>
            <w:tcW w:type="dxa" w:w="20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Cuándo usar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ms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Alto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Bajo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type="dxa" w:w="2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Acceso frecuente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Cool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ms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Medio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Medio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 días</w:t>
            </w:r>
          </w:p>
        </w:tc>
        <w:tc>
          <w:tcPr>
            <w:tcW w:type="dxa" w:w="2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Acceso ocasional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Cold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ms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Bajo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Alto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90 días</w:t>
            </w:r>
          </w:p>
        </w:tc>
        <w:tc>
          <w:tcPr>
            <w:tcW w:type="dxa" w:w="2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Acceso raro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Archive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Horas (rehidratación)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Muy bajo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Muy alto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180 días</w:t>
            </w:r>
          </w:p>
        </w:tc>
        <w:tc>
          <w:tcPr>
            <w:tcW w:type="dxa" w:w="2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Archivado, backups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24"/>
              <w:bottom w:val="single" w:color="E67E22" w:sz="8"/>
              <w:right w:val="single" w:color="E67E22" w:sz="8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⚡ CLAVE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Archive está OFFLINE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requiere rehidratación antes de poder acceder. Solo disponible para block blobs individuales, NO a nivel de cuenta.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8"/>
              <w:left w:val="single" w:color="2980B9" w:sz="24"/>
              <w:bottom w:val="single" w:color="2980B9" w:sz="8"/>
              <w:right w:val="single" w:color="2980B9" w:sz="8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★ NOTA — Rehidratación desde Archive — 2 métodos y prioridades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Método 1 — Copy Blob: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copia el blob archivado a un nuevo blob en nivel Hot/Cool. El blob original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QUEDA en Archive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Método 2 — Set Blob Tier: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cambia el nivel del mismo blob. Una vez iniciado NO puede cancelarse.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Prioridad Standard: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puede tardar hasta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15 horas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Prioridad High: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menos de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 hora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para blobs &lt; 10 GB.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Para verificar prioridad de rehidratación en curso: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llamar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Get Blob Properties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y revisar el header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x-ms-rehydrate-priority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TRAMPA CRÍTICA: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Si usas Set Blob Tier y tienes una lifecycle policy activa, la policy puede re-archivar el blob automáticamente porque la "last modification date" NO cambia durante la rehidratación.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Metadatos y Propiedades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Límite de tamaño: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El tamaño total de todos los pares nombre/valor de metadatos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no puede superar los 8 KB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REST API — Prefijo: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Los metadatos personalizados siempre deben llevar el prefijo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x-ms-meta-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(ej. x-ms-meta-documentoId: 12345)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Sobrescritura total (CUIDADO):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Si haces un PUT para establecer metadatos, sobrescribes TODOS los metadatos existentes. Un PUT sin headers de metadatos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borra todos los metadatos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del recurso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 envías dos headers de metadatos con el mismo nombre, Blob Storage los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concatena con coma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y devuelve HTTP 200 (no error)</w:t>
      </w:r>
    </w:p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SDK .NET — Jerarquía de clases y código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Clase / Namespace</w:t>
            </w:r>
          </w:p>
        </w:tc>
        <w:tc>
          <w:tcPr>
            <w:tcW w:type="dxa" w:w="4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Propósito</w:t>
            </w:r>
          </w:p>
        </w:tc>
        <w:tc>
          <w:tcPr>
            <w:tcW w:type="dxa" w:w="25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Instanciación directa posible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Azure.Storage.Blobs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Namespace raíz — BlobServiceClient, BlobContainerClient, BlobClient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Azure.Storage.Blobs.Specialized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CRÍTICO — BlockBlobClient, AppendBlobClient, PageBlobClient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BlobServiceClient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Punto de entrada. Representa la cuenta completa. Enumera/crea/elimina contenedores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BlobContainerClient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Representa un contenedor. Puede obtenerse desde BlobServiceClient o directamente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Sí (sin BlobServiceClient)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BlobClient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Representa un blob individual. Operaciones de lectura/escritura/delete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Sí (con URI + credencial)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8"/>
              <w:left w:val="single" w:color="8E44AD" w:sz="24"/>
              <w:bottom w:val="single" w:color="8E44AD" w:sz="8"/>
              <w:right w:val="single" w:color="8E44AD" w:sz="8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💻 SDK / CÓDIGO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// Crear BlobServiceClient con Managed Identity (recomendado)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BlobServiceClient svcClient = new(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new Uri("https://&lt;cuenta&gt;.blob.core.windows.net"),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new DefaultAzureCredential());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// Obtener BlobContainerClient desde el service client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BlobContainerClient containerClient = svcClient.GetBlobContainerClient("mi-contenedor");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// O directamente sin pasar por BlobServiceClient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BlobContainerClient containerClient = new(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new Uri("https://&lt;cuenta&gt;.blob.core.windows.net/mi-contenedor"),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new DefaultAzureCredential());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// Obtener BlobClient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BlobClient blobClient = containerClient.GetBlobClient("archivo.pdf");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// Leer propiedades Y metadatos juntos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BlobProperties props = await blobClient.GetPropertiesAsync();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// Establecer metadatos (PUT sobrescribe TODOS)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IDictionary&lt;string, string&gt; meta = new Dictionary&lt;string, string&gt;();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meta["documentoId"] = "12345";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await containerClient.SetMetadataAsync(meta);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// Leer metadatos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BlobContainerProperties p = await containerClient.GetPropertiesAsync();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foreach (var kv in p.Metadata) Console.WriteLine($"{kv.Key}: {kv.Value}");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24"/>
              <w:bottom w:val="single" w:color="C0392B" w:sz="8"/>
              <w:right w:val="single" w:color="C0392B" w:sz="8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🚨 TRAMPA DEL EXAMEN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`Azure.Storage.Blobs.Specialized` es CRÍTICO para el examen.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Si necesitas usar BlockBlobClient, AppendBlobClient o PageBlobClient, debes importar este namespace adicional — no vienen en el namespace base.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`GetPropertiesAsync()` recupera propiedades Y metadatos juntos.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No hay método separado para solo metadatos.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`BlobContainerClient` puede instanciarse directamente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sin necesidad de crear primero un </w:t>
            </w: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BlobServiceClient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 Esto aparece frecuentemente en preguntas de completar código.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Lifecycle Management — Políticas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Definidas en JSON: rules[] → name, enabled, type:Lifecycle, definition → filters +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Acciones: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tierToCool, tierToCold, tierToArchive, delete, enableAutoTierToHotFromCool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Filtros: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blobTypes (requerido), prefixMatch (hasta 10 prefijos), blobIndexMatch (hasta 10 condiciones de tag)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Condiciones: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daysAfterModificationGreaterThan, daysAfterCreationGreaterThan, daysAfterLastAccessTimeGreaterThan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 múltiples acciones aplican al mismo blob: lifecycle aplica la acción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MÁS ECONÓMICA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(delete &lt; tierToArchive &lt; tierToCool)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Máximo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100 reglas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por política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Actualizaciones: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una política debe leerse o escribirse COMPLETA — no se admiten actualizaciones parciales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8"/>
              <w:left w:val="single" w:color="8E44AD" w:sz="24"/>
              <w:bottom w:val="single" w:color="8E44AD" w:sz="8"/>
              <w:right w:val="single" w:color="8E44AD" w:sz="8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💻 SDK / CÓDIGO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// Crear lifecycle policy vía CLI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az storage account management-policy create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--account-name &lt;cuenta&gt;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--policy @policy.json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--resource-group &lt;rg&gt;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24"/>
              <w:bottom w:val="single" w:color="E67E22" w:sz="8"/>
              <w:right w:val="single" w:color="E67E22" w:sz="8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⚡ CLAVE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daysAfterLastTierChangeGreaterThan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solo aplica a tierToArchive y define el mínimo de días en tier caliente antes de volver al archivo.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Seguridad — Cifrado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Todos los datos cifrados con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AES-256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en reposo. Habilitado siempre, no puede desactivarse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Claves administradas por Microsoft (default):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Azure gestiona todo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Customer-Managed Keys (CMK):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cliente administra claves en Azure Key Vault o Key Vault HSM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Customer-Provided Keys (CPK):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cliente incluye la clave en cada request — granular, solo Blob Storage. NO aplica a Queues, Tables ni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Cifrado del lado del cliente (CSE):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cifrado en la app antes de cargar (v2=GCM recomendado, v1=CBC legacy)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8"/>
              <w:left w:val="single" w:color="2980B9" w:sz="24"/>
              <w:bottom w:val="single" w:color="2980B9" w:sz="8"/>
              <w:right w:val="single" w:color="2980B9" w:sz="8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★ NOTA — SAS — Shared Access Signatures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Account SAS: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delega acceso a uno o más servicios de Storage (Blob, Queue, Table, File). Firmada con clave de cuenta.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Service SAS: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delega acceso a un recurso específico en UN solo servicio. Soporta Stored Access Policies.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User Delegation SAS: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SOLO Blob Storage. Firmada con credenciales de Entra ID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 más segura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 No usa la clave de la cuenta.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Stored Access Policy: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permite revocar SAS del lado servidor sin cambiar la URL. Solo disponible en Service SAS, NO en Account SAS.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TRAMPA — Stored Access Policy nueva: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puede tardar hasta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30 segundos en surtir efecto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 Sin embargo, revocarla o eliminarla surte efecto de forma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inmediata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Para revocar una Account SAS debes rotar o regenerar la clave de la cuenta.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8"/>
              <w:left w:val="single" w:color="8E44AD" w:sz="24"/>
              <w:bottom w:val="single" w:color="8E44AD" w:sz="8"/>
              <w:right w:val="single" w:color="8E44AD" w:sz="8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💻 SDK / CÓDIGO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// Crear Stored Access Policy con CLI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az storage container policy create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--account-name &lt;cuenta&gt;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--container-name &lt;contenedor&gt;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--name &lt;policy-name&gt;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--permissions r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--expiry 2026-12-31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24"/>
              <w:bottom w:val="single" w:color="C0392B" w:sz="8"/>
              <w:right w:val="single" w:color="C0392B" w:sz="8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🚨 TRAMPA DEL EXAMEN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Nombres de contenedor: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3-63 chars, solo minúsculas, números y guion. NO puede empezar ni terminar con guion. NO guiones consecutivos.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Metadatos con mismo nombre: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si envías dos headers con el mismo nombre, Blob Storage los concatena con coma y devuelve HTTP 200 (no error).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Metadatos PUT sobrescribe TODO: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un PUT sin headers de metadatos borra todos los metadatos del recurso.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2.2 Azure Cosmos DB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APIs y modelos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API</w:t>
            </w:r>
          </w:p>
        </w:tc>
        <w:tc>
          <w:tcPr>
            <w:tcW w:type="dxa" w:w="25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Modelo de datos</w:t>
            </w:r>
          </w:p>
        </w:tc>
        <w:tc>
          <w:tcPr>
            <w:tcW w:type="dxa" w:w="48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Cuándo usarla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NoSQL (Core SQL)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JSON / documentos</w:t>
            </w:r>
          </w:p>
        </w:tc>
        <w:tc>
          <w:tcPr>
            <w:tcW w:type="dxa" w:w="4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Default — nueva app, sintaxis SQL familiar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MongoDB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BSON / documentos</w:t>
            </w:r>
          </w:p>
        </w:tc>
        <w:tc>
          <w:tcPr>
            <w:tcW w:type="dxa" w:w="4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Migrar apps MongoDB existentes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Cassandra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Tablas / columnar</w:t>
            </w:r>
          </w:p>
        </w:tc>
        <w:tc>
          <w:tcPr>
            <w:tcW w:type="dxa" w:w="4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Migrar apps Cassandra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Gremlin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Grafos</w:t>
            </w:r>
          </w:p>
        </w:tc>
        <w:tc>
          <w:tcPr>
            <w:tcW w:type="dxa" w:w="4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Relaciones complejas entre entidades (ej. red de fraudes bancarios)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Clave-valor (tablas)</w:t>
            </w:r>
          </w:p>
        </w:tc>
        <w:tc>
          <w:tcPr>
            <w:tcW w:type="dxa" w:w="4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Migrar Azure Table Storage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Niveles de consistencia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500"/>
        <w:gridCol w:w="2260"/>
      </w:tblGrid>
      <w:tr>
        <w:trPr>
          <w:tblHeader/>
        </w:trPr>
        <w:tc>
          <w:tcPr>
            <w:tcW w:type="dxa" w:w="24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Nivel (fuerte → débil)</w:t>
            </w:r>
          </w:p>
        </w:tc>
        <w:tc>
          <w:tcPr>
            <w:tcW w:type="dxa" w:w="32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Garantía</w:t>
            </w:r>
          </w:p>
        </w:tc>
        <w:tc>
          <w:tcPr>
            <w:tcW w:type="dxa" w:w="15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Latencia</w:t>
            </w:r>
          </w:p>
        </w:tc>
        <w:tc>
          <w:tcPr>
            <w:tcW w:type="dxa" w:w="22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Disponibilidad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Strong (Fuerte)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Lee siempre la escritura más reciente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Mayor</w:t>
            </w:r>
          </w:p>
        </w:tc>
        <w:tc>
          <w:tcPr>
            <w:tcW w:type="dxa" w:w="2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Menor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Bounded Staleness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Max K versiones o T tiempo de retraso — SLA de latencia garantizado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2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Session (DEFAULT)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Consistencia dentro de la sesión del cliente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Baja</w:t>
            </w:r>
          </w:p>
        </w:tc>
        <w:tc>
          <w:tcPr>
            <w:tcW w:type="dxa" w:w="2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Consistent Prefix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Nunca ve escrituras fuera de orden (pero no garantiza recency)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Baja</w:t>
            </w:r>
          </w:p>
        </w:tc>
        <w:tc>
          <w:tcPr>
            <w:tcW w:type="dxa" w:w="2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Eventual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Eventual convergencia sin garantías de orden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Menor</w:t>
            </w:r>
          </w:p>
        </w:tc>
        <w:tc>
          <w:tcPr>
            <w:tcW w:type="dxa" w:w="2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Mayor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24"/>
              <w:bottom w:val="single" w:color="E67E22" w:sz="8"/>
              <w:right w:val="single" w:color="E67E22" w:sz="8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⚡ CLAVE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Session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es el nivel DEFAULT y el más usado.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Strong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NO está disponible en escrituras multi-región.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Bounded Staleness: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dos parámetros — K (número de versiones) y T (intervalo de tiempo). Es el único nivel con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SLA de latencia garantizado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Consistent Prefix: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NUNCA verás escrituras fuera de orden, pero no garantiza que leas lo más reciente.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8"/>
              <w:left w:val="single" w:color="2980B9" w:sz="24"/>
              <w:bottom w:val="single" w:color="2980B9" w:sz="8"/>
              <w:right w:val="single" w:color="2980B9" w:sz="8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★ NOTA — Consistent Prefix vs Eventual — diferencia crítica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Consistent Prefix: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garantiza ORDEN pero NO garantiza recency (puedes leer datos atrasados, pero siempre en orden correcto)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Eventual: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NO garantiza ni orden ni recency. Puedes ver B antes que A, o no ver ninguno todavía.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Regla para el examen: "nunca fuera de orden" → Consistent Prefix. "eventual convergencia sin garantías" → Eventual.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Particionamiento y rendimiento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Partition key: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define cómo se distribuyen los datos. Alta cardinalidad = distribución uniforme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CRÍTICO: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la partition key es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INMUTABLE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no puede cambiarse después de crear el contenedor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Partición física: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mecanismo de almacenamiento subyacente — hasta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50 GB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de datos y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10,000 RU/s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de rendimiento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Partición lógica: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abstracción sobre la física — límite estricto de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20 GB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de datos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Request Units (RU/s):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moneda de Cosmos DB. Una lectura de 1KB = 1 RU. Una escritura de 1KB ≈ 5 RU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Rendimiento aprovisionado: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escala en incrementos exactos de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100 RU/s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Autoscale: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escala entre 10% y 100% del max RU configurado. Si configuras 1000 RU max, el mínimo será 100 RU (no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Serverless: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paga por consumo exacto. NO tiene RU garantizados. Distinto a Autoscale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Disponibilidad multi-región: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99.999%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para operaciones de lectura y escritura con múltiples regiones. Agregar/quitar regiones NO requiere pausar la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Stored procedures, triggers y UDFs: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ejecutan en la misma partición lógica (ACID dentro de partición)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Change Feed: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stream de cambios (inserts y updates) —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NO incluye deletes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(usar soft delete para capturarlos)</w:t>
      </w:r>
    </w:p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SDK .NET v3 — Jerarquía completa y patrones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Clase</w:t>
            </w:r>
          </w:p>
        </w:tc>
        <w:tc>
          <w:tcPr>
            <w:tcW w:type="dxa" w:w="3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Propósito</w:t>
            </w:r>
          </w:p>
        </w:tc>
        <w:tc>
          <w:tcPr>
            <w:tcW w:type="dxa" w:w="41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Notas críticas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CosmosClient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Punto de entrada. Representa la cuenta. Thread-safe.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Singleton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una sola instancia por app. Permite gestión eficiente de conexiones.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Obtenida desde CosmosClient. Contiene contenedores.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CreateDatabaseAsync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lanza excepción si ya existe. Usar </w:t>
            </w: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CreateDatabaseIfNotExistsAsync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para idempotencia.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Container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Obtenida desde Database. Es la colección de ítems.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Proveer siempre </w:t>
            </w: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new PartitionKey(valor)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en operaciones CRUD.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FeedIterator&lt;T&gt;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Resultado de </w:t>
            </w: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GetItemQueryIterator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 Cursor de paginación.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Iterar con </w:t>
            </w: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while (iterator.HasMoreResults) { var page = await iterator.ReadNextAsync(); }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8"/>
              <w:left w:val="single" w:color="8E44AD" w:sz="24"/>
              <w:bottom w:val="single" w:color="8E44AD" w:sz="8"/>
              <w:right w:val="single" w:color="8E44AD" w:sz="8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💻 SDK / CÓDIGO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// ① CosmosClient como Singleton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CosmosClient client = new CosmosClient(endpoint, key);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// ② Crear base de datos (idempotente)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Database db = await client.CreateDatabaseIfNotExistsAsync("FinanciDB");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// ③ Crear contenedor con partition key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Container container = await db.CreateContainerIfNotExistsAsync("Cuentas", "/accountId");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// ④ Insertar ítem — PartitionKey es OBLIGATORIO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ItemResponse&lt;Cuenta&gt; resp = await container.CreateItemAsync(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cuenta, new PartitionKey(cuenta.AccountId));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// ⑤ Leer ítem — PartitionKey + id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ItemResponse&lt;Cuenta&gt; resp = await container.ReadItemAsync&lt;Cuenta&gt;(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id, new PartitionKey(accountId));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// ⑥ Consultar con SQL — GetItemQueryIterator devuelve FeedIterator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FeedIterator&lt;Cuenta&gt; iter = container.GetItemQueryIterator&lt;Cuenta&gt;(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new QueryDefinition("SELECT * FROM c WHERE c.tipo = @tipo")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    .WithParameter("@tipo", "corriente"),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requestOptions: new QueryRequestOptions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    PartitionKey = new PartitionKey("Account1") });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while (iter.HasMoreResults)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FeedResponse&lt;Cuenta&gt; page = await iter.ReadNextAsync();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foreach (var item in page) Console.WriteLine(item.AccountId);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8"/>
              <w:left w:val="single" w:color="2980B9" w:sz="24"/>
              <w:bottom w:val="single" w:color="2980B9" w:sz="8"/>
              <w:right w:val="single" w:color="2980B9" w:sz="8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★ NOTA — Triggers, Stored Procedures y UDFs (JavaScript)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Pre-triggers: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NO pueden recibir parámetros de entrada. Usan el objeto de solicitud para manipular el mensaje antes de la operación.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Registro de trigger: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debes especificar la operación permitida (ej. TriggerOperation.Create). Un trigger de Create NO puede usarse en una operación de Replace.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Post-triggers: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operan dentro de la misma transacción. Si el post-trigger lanza una excepción,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toda la transacción se revierte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Arrays en portal: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los arrays pasados como parámetros a un stored procedure en el portal se envían como strings. Tu código JS debe hacer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JSON.parse()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para procesarlos.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Los stored procedures pueden implementar un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modelo de continuación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para procesar por lotes sin agotar el tiempo de ejecución.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8"/>
              <w:left w:val="single" w:color="2980B9" w:sz="24"/>
              <w:bottom w:val="single" w:color="2980B9" w:sz="8"/>
              <w:right w:val="single" w:color="2980B9" w:sz="8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★ NOTA — Change Feed Processor — 4 componentes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Contenedor supervisado: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donde están los datos que se monitorean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Contenedor de concesión (Lease):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almacena el estado del procesamiento — coordina múltiples instancias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Instancia de proceso: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el host que ejecuta el procesador (VM, App Service, Azure Function)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Delegado: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el código que procesa cada lote de cambios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Modelo de datos jerárquico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Cuenta → Base de datos → Contenedor →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TTL a nivel contenedor: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define el default de expiración en segundos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TTL a nivel item: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sobreescribe el default del contenedor. TTL = -1 en item = NUNCA expira, aunque el contenedor tenga TTL configurado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Indexing: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por defecto todos los campos se indexan automáticamente. Se puede personalizar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24"/>
              <w:bottom w:val="single" w:color="E67E22" w:sz="8"/>
              <w:right w:val="single" w:color="E67E22" w:sz="8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⚡ CLAVE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Stored procedures SOLO dentro de una partición lógica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 No pueden cruzar particiones.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Autoscale ≠ Serverless: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Autoscale va de 10% a 100% del max. Serverless paga por consumo exacto. Serverless NO tiene RU garantizados.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Partición lógica máx: 20 GB. Partición física máx: 50 GB y 10,000 RU/s.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24"/>
              <w:bottom w:val="single" w:color="C0392B" w:sz="8"/>
              <w:right w:val="single" w:color="C0392B" w:sz="8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🚨 TRAMPA DEL EXAMEN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Partition key INMUTABLE: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no puede cambiarse después de crear el contenedor. En FinanciApp, elegir bien la partition key (ej. accountId) desde el inicio es crítico.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Strong consistency NO disponible en multi-región.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Si el examen pide consistencia fuerte + multi-región → no es posible con Strong.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B3A6B" w:sz="12"/>
        </w:pBd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PARTE 3 — Implementación de Seguridad de Azure (15-20%)</w:t>
      </w: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3.1 Microsoft Entra ID — Autenticación y Autorización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Objeto de Aplicación vs. Entidad de Servicio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Objeto de Aplicación (Application Object):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plantilla global (blueprint) que reside SOLO en el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tenant principal (home tenant)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Relación 1:1 con tu software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Entidad de Servicio (Service Principal):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instancia local de la aplicación en un tenant específico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App multi-tenant: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1 Application Object → múltiples Service Principals (uno por cada tenant que use la app)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24"/>
              <w:bottom w:val="single" w:color="C0392B" w:sz="8"/>
              <w:right w:val="single" w:color="C0392B" w:sz="8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🚨 TRAMPA DEL EXAMEN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Application Object ≠ Service Principal. Application Object es la plantilla global. Service Principal es la instancia local en cada tenant.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Flujos de OAuth 2.0 y OpenID 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Authorization Code Flow: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apps web con servidor backend. Intercambia código por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PKCE: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extensión del auth code flow para SPAs y apps móviles (sin client secret). NO es un flujo separado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Client Credentials Flow: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daemon/servicios sin usuario. Solo tokens de app (no delegados)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On-Behalf-Of (OBO):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API intermedia llama a otra API en nombre del usuario original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Device Code Flow: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dispositivos sin browser (IoT, CLI, smart TVs)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Implicit Flow: OBSOLETO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no usar en apps nuevas. Reemplazado por Auth Code + PKCE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ROPC (Resource Owner Password Credentials):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el más inseguro. Solo para sistemas legacy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8"/>
              <w:left w:val="single" w:color="2980B9" w:sz="24"/>
              <w:bottom w:val="single" w:color="2980B9" w:sz="8"/>
              <w:right w:val="single" w:color="2980B9" w:sz="8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★ NOTA — Cliente Público vs Cliente Confidencial — Código MSAL.NET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Cliente Público: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SPA, Mobile, Desktop. NO puede guardar secretos de forma segura.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Cliente Confidencial: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Web App, Web API, Daemon. Puede guardar client secret o certificado.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TRAMPA MSAL: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los modificadores </w:t>
            </w: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.WithCertificate()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.WithClientSecret()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son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mutuamente excluyentes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 Usarlos juntos lanza excepción.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Certificado &gt; Client Secret: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certificado es más seguro porque no viaja por la red en el intercambio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8"/>
              <w:left w:val="single" w:color="8E44AD" w:sz="24"/>
              <w:bottom w:val="single" w:color="8E44AD" w:sz="8"/>
              <w:right w:val="single" w:color="8E44AD" w:sz="8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💻 SDK / CÓDIGO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// Cliente PÚBLICO (SPA, mobile, desktop)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IPublicClientApplication app = PublicClientApplicationBuilder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.Create(clientId)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.Build();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// Cliente CONFIDENCIAL con client secret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IConfidentialClientApplication app = ConfidentialClientApplicationBuilder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.Create(clientId)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.WithClientSecret(clientSecret)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.WithAuthority(new Uri($"https://login.microsoftonline.com/{tenantId}"))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.Build();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// Cliente CONFIDENCIAL con certificado (más seguro)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IConfidentialClientApplication app = ConfidentialClientApplicationBuilder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.Create(clientId)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.WithCertificate(certificate)  // NO combinar con .WithClientSecret()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.Build();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8"/>
              <w:left w:val="single" w:color="2980B9" w:sz="24"/>
              <w:bottom w:val="single" w:color="2980B9" w:sz="8"/>
              <w:right w:val="single" w:color="2980B9" w:sz="8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★ NOTA — Consentimiento incremental y de administrador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Consentimiento dinámico/incremental: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puedes solicitar permisos adicionales a medida que el usuario usa más features, sin pedir todo al inicio.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TRAMPA del Consentimiento Dinámico: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NO funciona bien para permisos que requieren consentimiento de administrador. Si necesitas permisos de alto privilegio, debes registrarlos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estáticamente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en el portal.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Ámbito por defecto en MSAL: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si omites el identificador de recurso en el parámetro scope, el sistema asume que estás pidiendo acceso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Microsoft Graph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Conditional Access puede interrumpir flujos silenciosos (OBO). Tu app debe manejar el "claims challenge" y redirigir al usuario a autenticación interactiva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Access Token: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JWT que autoriza el acceso a recursos. Vida corta (~1 hora)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Refresh Token: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permite obtener nuevos access tokens sin login. Vida larga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ID Token: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contiene información de identidad del usuario (OpenID Connect)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Claims: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pares clave-valor dentro del JWT (oid, tid, roles, scp,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Scopes Delegated: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actúan en nombre del usuario (usuario debe estar logueado)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Scopes Application: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actúan como la app (no hay usuario — daemon/servicio)</w:t>
      </w:r>
    </w:p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Registro de aplicaciones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Tenant: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"common" o "consumers" para multi-tenant, tenant ID específico para single-tenant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Client ID: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identificador público de la app (GUID)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Client Secret o Certificate: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credencial de la app (certificate = más seguro)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Redirect URI: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URL donde Entra ID envía el código de autorización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API Permissions: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Delegated = en nombre del usuario, Application = solo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Admin consent: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permisos de alto privilegio requieren aprobación del admin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24"/>
              <w:bottom w:val="single" w:color="E67E22" w:sz="8"/>
              <w:right w:val="single" w:color="E67E22" w:sz="8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⚡ CLAVE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MSAL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es la librería recomendada. Maneja caché de tokens, renovación y los flujos OAuth automáticamente.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Azure AD Graph está DEPRECADO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siempre usar Microsoft Graph.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24"/>
              <w:bottom w:val="single" w:color="C0392B" w:sz="8"/>
              <w:right w:val="single" w:color="C0392B" w:sz="8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🚨 TRAMPA DEL EXAMEN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PKCE no es un flujo independiente: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es una EXTENSIÓN del Authorization Code flow para clientes públicos que no pueden guardar client secret.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Permisos delegados vs application: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Delegated necesita usuario activo. Application permissions son para daemons/servicios.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3.2 Managed Identities (Identidades Administradas)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Característica</w:t>
            </w:r>
          </w:p>
        </w:tc>
        <w:tc>
          <w:tcPr>
            <w:tcW w:type="dxa" w:w="343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System-Assigned</w:t>
            </w:r>
          </w:p>
        </w:tc>
        <w:tc>
          <w:tcPr>
            <w:tcW w:type="dxa" w:w="343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User-Assigned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Creación</w:t>
            </w:r>
          </w:p>
        </w:tc>
        <w:tc>
          <w:tcPr>
            <w:tcW w:type="dxa" w:w="343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Como parte del recurso Azure</w:t>
            </w:r>
          </w:p>
        </w:tc>
        <w:tc>
          <w:tcPr>
            <w:tcW w:type="dxa" w:w="343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Recurso Azure independiente (2 pasos: az identity create → az vm identity assign)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Ciclo de vida</w:t>
            </w:r>
          </w:p>
        </w:tc>
        <w:tc>
          <w:tcPr>
            <w:tcW w:type="dxa" w:w="343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 elimina con el recurso</w:t>
            </w:r>
          </w:p>
        </w:tc>
        <w:tc>
          <w:tcPr>
            <w:tcW w:type="dxa" w:w="343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Ciclo de vida independiente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Compartir entre recursos</w:t>
            </w:r>
          </w:p>
        </w:tc>
        <w:tc>
          <w:tcPr>
            <w:tcW w:type="dxa" w:w="343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— solo 1 recurso</w:t>
            </w:r>
          </w:p>
        </w:tc>
        <w:tc>
          <w:tcPr>
            <w:tcW w:type="dxa" w:w="343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Sí — múltiples recursos pueden compartirla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343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Carga de trabajo en un solo recurso</w:t>
            </w:r>
          </w:p>
        </w:tc>
        <w:tc>
          <w:tcPr>
            <w:tcW w:type="dxa" w:w="343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Múltiples recursos con mismos permisos, o permisos preconfigurados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Roles requeridos asignación</w:t>
            </w:r>
          </w:p>
        </w:tc>
        <w:tc>
          <w:tcPr>
            <w:tcW w:type="dxa" w:w="343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type="dxa" w:w="343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Colaborador de máquina virtual + Operador de identidad administrada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24"/>
              <w:bottom w:val="single" w:color="E67E22" w:sz="8"/>
              <w:right w:val="single" w:color="E67E22" w:sz="8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⚡ CLAVE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Usar MI elimina la necesidad de credenciales en el código. Se recomienda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DefaultAzureCredential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que detecta automáticamente el tipo de credencial.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 es un tipo de Service Principal administrado por Azure. La diferencia clave: Azure gestiona automáticamente las credenciales.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Comandos CLI completos — Managed Identities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8"/>
              <w:left w:val="single" w:color="8E44AD" w:sz="24"/>
              <w:bottom w:val="single" w:color="8E44AD" w:sz="8"/>
              <w:right w:val="single" w:color="8E44AD" w:sz="8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💻 SDK / CÓDIGO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// ══ SYSTEM-ASSIGNED MI ══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// Crear VM nueva CON system-assigned MI desde el inicio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az vm create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--resource-group &lt;rg&gt;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--name myVM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--image Ubuntu2204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--assign-identity \          # activa System-Assigned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--role contributor \          # rol en la suscripción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--scope /subscriptions/&lt;id&gt;    # ámbito del rol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// Asignar system-assigned MI a VM EXISTENTE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az vm identity assign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--resource-group &lt;rg&gt;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--name myVM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// ══ USER-ASSIGNED MI (proceso de 2 pasos) ══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// PASO 1: Crear la identidad como recurso independiente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az identity create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--resource-group &lt;rg&gt;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--name myUserAssignedIdentity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// PASO 2: Asignar la identidad a la VM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az vm identity assign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--resource-group &lt;rg&gt;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--name myVM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--identities &lt;USER-ASSIGNED-IDENTITY-RESOURCE-ID&gt;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// ══ PARA APP CONFIGURATION ══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// Asignar system-assigned MI a App Config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az appconfig identity assign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--name myTestAppConfigStore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--resource-group &lt;rg&gt;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// Asignar user-assigned MI a App Config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az appconfig identity assign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--name myTestAppConfigStore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--resource-group &lt;rg&gt;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--identities &lt;USER-ASSIGNED-MI-RESOURCE-ID&gt;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Flujo de autenticación (System-Assigned)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Azure Resource Manager habilita la identidad → crea Service Principal en Entra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IMDS endpoint: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http://169.254.169.254/metadata/identity/oauth2/token (solo accesible desde dentro del recurso)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código solicita token al IMDS → Entra ID devuelve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código usa el JWT para llamar al recurso de Azure destino</w:t>
      </w:r>
    </w:p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DefaultAzureCredential — Orden de autenticación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Variables de entorno (AZURE_CLIENT_ID, AZURE_CLIENT_SECRET, AZURE_TENANT_ID)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Identidad administrada (si la app corre en Azure con MI habilitada)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3. Visual Studio (credenciales del IDE en desarrollo)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4. Azure CLI (az login)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5. Azure PowerShell (Connect-AzAccount)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6. Explorador interactivo (deshabilitado por defecto)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8"/>
              <w:left w:val="single" w:color="8E44AD" w:sz="24"/>
              <w:bottom w:val="single" w:color="8E44AD" w:sz="8"/>
              <w:right w:val="single" w:color="8E44AD" w:sz="8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💻 SDK / CÓDIGO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// DefaultAzureCredential — funciona igual en local y en Azure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// using Azure.Identity;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 credential = new DefaultAzureCredential();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// Con User-Assigned MI específica (cuando hay varias)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 credential = new DefaultAzureCredential(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new DefaultAzureCredentialOptions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    ManagedIdentityClientId = "&lt;user-assigned-client-id&gt;"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});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// Usar con BlobClient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 blobClient = new BlobClient(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new Uri("https://myaccount.blob.core.windows.net/mycontainer/myblob"),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credential);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// ChainedTokenCredential — orden personalizado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 credential = new ChainedTokenCredential(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new ManagedIdentityCredential(),   // primero MI (producción)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new AzureCliCredential());         // fallback CLI (local)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24"/>
              <w:bottom w:val="single" w:color="C0392B" w:sz="8"/>
              <w:right w:val="single" w:color="C0392B" w:sz="8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🚨 TRAMPA DEL EXAMEN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 eliminas un recurso con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System-Assigned MI: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la MI se elimina automáticamente. PERO si la MI estaba en un Key Vault access policy, el acceso se rompe de inmediato.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User-Assigned MI es un proceso de 2 pasos: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primero crear la identidad (az identity create), luego asignarla (az vm identity assign). El examen puede pedir el paso en secuencia.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 no soporta todos los servicios: solo servicios que soportan autenticación de Entra ID.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3.3 Azure Key Vault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Tipos de objetos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Secrets: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cadenas de texto plano (connection strings, passwords, API keys). SÍ exportables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Keys: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claves criptográficas (RSA, EC). Operaciones: encrypt, decrypt, sign, verify, wrapKey, unwrapKey.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NO exportables en Premium/HSM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Certificates: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certificados X.509. Incluye la clave privada asociada. Auto-renovación configurable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24"/>
              <w:bottom w:val="single" w:color="E67E22" w:sz="8"/>
              <w:right w:val="single" w:color="E67E22" w:sz="8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⚡ CLAVE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guardes claves privadas como Secrets: usa el tipo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Keys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(con HSM en Premium) para que no sean exportables. Secrets son texto plano exportable.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Niveles de servicio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Standard: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secretos, claves software-protected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Premium: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agrega soporte para Hardware Security Modules (HSM) — claves no exportables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Managed HSM: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HSM dedicado para control completo de claves</w:t>
      </w:r>
    </w:p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Acceso y autenticación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Modelo de acceso: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plano de gestión (admin del vault) + plano de datos (acceso a secretos/claves/certs)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Access Policies (modelo heredado):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permisos a nivel de vault para identidades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RBAC (modelo recomendado):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roles estándar de Azure (Key Vault Secrets Officer, Key Vault Reader,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Soft Delete: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retiene objetos eliminados por 7-90 días (configurable). Habilitado por defecto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Purge Protection: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impide eliminar definitivamente objetos durante el período de retención. Requerido para CMK con Cosmos DB/Storage.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UNA VEZ HABILITADA NO PUEDE DESACTIVARSE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8"/>
              <w:left w:val="single" w:color="2980B9" w:sz="24"/>
              <w:bottom w:val="single" w:color="2980B9" w:sz="8"/>
              <w:right w:val="single" w:color="2980B9" w:sz="8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★ NOTA — Cifrado en tránsito y REST API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Key Vault usa TLS obligatoriamente con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Perfect Forward Secrecy (PFS)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y claves RSA de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2048 bits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 llamas a la API REST de Key Vault sin token (o con uno inválido): devuelve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HTTP 401 Not Authorized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con el header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WWW-Authenticate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que contiene la URI del servicio de autorización.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24"/>
              <w:bottom w:val="single" w:color="E67E22" w:sz="8"/>
              <w:right w:val="single" w:color="E67E22" w:sz="8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⚡ CLAVE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Para acceder desde código: usar DefaultAzureCredential + SecretClient/KeyClient. URI del vault: https://&lt;nombre&gt;.vault.azure.net/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Purge Protection es IRREVERSIBLE.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Una vez habilitada no puede deshabilitarse.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Best Practices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Una vault por aplicación por entorno (dev/staging/prod) para aislamiento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Habilitar diagnostics logging para auditar accesos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Rotación de secretos automática con Event Grid + Azure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Usar referencias a Key Vault en App Service/Functions para no hardcodear URIs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8"/>
              <w:left w:val="single" w:color="2980B9" w:sz="24"/>
              <w:bottom w:val="single" w:color="2980B9" w:sz="8"/>
              <w:right w:val="single" w:color="2980B9" w:sz="8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★ NOTA — Key Vault Firewall y Private Endpoint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Firewall de Key Vault: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permite restringir acceso solo a IPs específicas o VNets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Private Endpoint: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asigna una IP privada dentro de tu VNet al vault — el tráfico nunca sale a internet público. Opción más segura.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TRAMPA: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si habilitas el firewall y olvidas agregar la IP de tu App Service o la VNet, la app pierde acceso al vault — error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403 Forbidden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en runtime.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3.4 Azure App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Almacén centralizado para configuración de aplicaciones y feature flags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Complementa Key Vault: App Config para configuración no sensible, Key Vault para secretos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Etiquetas (labels):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misma clave con diferentes valores por entorno (dev/staging/prod)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Snapshot point-in-time: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reproducir configuración en un momento dado — permite rollback de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Sentinel key pattern: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cambio dinámico de configuración sin reiniciar la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Feature Management: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activar/desactivar funcionalidades sin redesplegar código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Límite de clave-valor: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máximo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10,000 caracteres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combinados por cada par clave-valor (nombre + valor + atributos)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Caracteres reservados en claves: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*, comma (,) y backslash (\). Si los necesitas, escápalos con \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24"/>
              <w:bottom w:val="single" w:color="E67E22" w:sz="8"/>
              <w:right w:val="single" w:color="E67E22" w:sz="8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⚡ CLAVE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Las referencias a Key Vault en App Configuration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NO almacenan el secreto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solo almacenan la URI del secreto en Key Vault. La app necesita permisos propios para leer el KV en tiempo de ejecución.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8"/>
              <w:left w:val="single" w:color="2980B9" w:sz="24"/>
              <w:bottom w:val="single" w:color="2980B9" w:sz="8"/>
              <w:right w:val="single" w:color="2980B9" w:sz="8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★ NOTA — Feature Flags — Evaluación de Filtros Múltiples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 un Feature Flag tiene múltiples filtros (ej. filtro por porcentaje de usuarios + filtro por geografía):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Los filtros se evalúan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 orden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 En el momento en que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uno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devuelve True, la característica se enciende 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se omiten los demás filtros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Es un OR short-circuit, no un AND.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8"/>
              <w:left w:val="single" w:color="2980B9" w:sz="24"/>
              <w:bottom w:val="single" w:color="2980B9" w:sz="8"/>
              <w:right w:val="single" w:color="2980B9" w:sz="8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★ NOTA — CMK en App Configuration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Para cifrar valores con clave propia (CMK) en Key Vault, la Managed Identity de App Configuration necesita permisos: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WRAP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UNWRAP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Key Vault debe tener activado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Soft-Delete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Purge-Protection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para CMK.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B3A6B" w:sz="12"/>
        </w:pBd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PARTE 4 — Supervisión, Solución de Problemas y Optimización (5-10%)</w:t>
      </w: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4.1 Azure Monitor y Application Insights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Componentes de Azure Monitor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Métricas: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valores numéricos en el tiempo (CPU%, requests/sec, latencia). Retención: 93 días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Logs (Log Analytics):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datos estructurados/semi-estructurados con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Kusto Query Language (KQL)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Alertas: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reglas que disparan acciones (email, webhook, runbook) cuando una condición se cumple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Workbooks: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dashboards interactivos que combinan métricas, logs y textos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Insights: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experiencias pre-construidas (Application Insights, Container Insights, etc.)</w:t>
      </w:r>
    </w:p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Application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SDK-based (instrumentación de código) o auto-instrumentación (sin código para App Service, Functions,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Telemetría: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requests, dependencies, exceptions, traces, custom events, custom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Correlation: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trace distribuido mediante W3C Trace Context (operationId, parentId)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Mapa de aplicación: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visualización de dependencias entre componentes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Availability tests: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ping tests y multi-step web tests desde ubicaciones globales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Smart Detection: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detección automática de anomalías en rendimiento y fallos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Live Metrics Stream: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visualización en tiempo real sin latencia de ingestion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8"/>
              <w:left w:val="single" w:color="2980B9" w:sz="24"/>
              <w:bottom w:val="single" w:color="2980B9" w:sz="8"/>
              <w:right w:val="single" w:color="2980B9" w:sz="8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★ NOTA — Métricas Estándar vs. Métricas basadas en Registros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Métricas Pre-agregadas (Standard Metrics):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el punto de conexión de recopilación preagrega los eventos ANTES del muestreo de ingesta. Por tanto, el muestreo de ingesta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NUNCA afecta su precisión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Métricas basadas en Registros: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SÍ reducen su precisión al verse afectadas por el muestreo y el filtrado.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GetMetric():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método preferido para enviar métricas personalizadas. Preagrega los datos localmente en el SDK, reduciendo ingesta de datos y costo.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8"/>
              <w:left w:val="single" w:color="2980B9" w:sz="24"/>
              <w:bottom w:val="single" w:color="2980B9" w:sz="8"/>
              <w:right w:val="single" w:color="2980B9" w:sz="8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★ NOTA — Tipos de Sampling en Application Insights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Adaptive (default en SDK):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ajusta automáticamente el porcentaje según el volumen de telemetría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Fixed rate: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tú defines el porcentaje fijo de telemetría a capturar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Ingestion sampling: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ocurre en el portal/backend, no en el SDK. No ahorra costos de red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TRAMPA: el sampling puede hacer que NO veas TODOS los errores. Para capturar el 100% de excepciones, configura sampling = 100% o excluye exceptions del sampling.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Ingestion sampling NO afecta las métricas pre-agregadas.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Solo afecta métricas basadas en registros.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8"/>
              <w:left w:val="single" w:color="2980B9" w:sz="24"/>
              <w:bottom w:val="single" w:color="2980B9" w:sz="8"/>
              <w:right w:val="single" w:color="2980B9" w:sz="8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★ NOTA — Application Map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¿Cómo sabe el Mapa de Aplicación diferenciar un microservicio de otro si comparten el mismo recurso de App Insights?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Utiliza la propiedad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cloud_RoleName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 Debes establecerla manualmente en el código de cada componente para que aparezcan como nodos separados en el mapa.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 todos tienen el mismo cloud_RoleName → aparecen como un solo nodo.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8"/>
              <w:left w:val="single" w:color="2980B9" w:sz="24"/>
              <w:bottom w:val="single" w:color="2980B9" w:sz="8"/>
              <w:right w:val="single" w:color="2980B9" w:sz="8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★ NOTA — Pruebas de Disponibilidad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URL Ping Test: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se retirará el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30 de septiembre de 2026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Standard Test: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reemplazo oficial. Valida respuesta + certificado TLS/SSL + verbos HTTP (GET, HEAD, POST) + encabezados personalizados.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Prueba personalizada: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usar el método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TrackAvailability()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en el código para enviar resultados propios a Application Insights.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8"/>
              <w:left w:val="single" w:color="2980B9" w:sz="24"/>
              <w:bottom w:val="single" w:color="2980B9" w:sz="8"/>
              <w:right w:val="single" w:color="2980B9" w:sz="8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★ NOTA — Equivalencias OpenTelemetry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Microsoft está alineando App Insights con OpenTelemetry. El examen puede usar la nueva nomenclatura: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Operation ID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Trace ID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 / Operation Parent ID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Span ID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Requests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Server Spans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Dependencies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Other Span Types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(Client, Internal)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Traces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Logs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24"/>
              <w:bottom w:val="single" w:color="E67E22" w:sz="8"/>
              <w:right w:val="single" w:color="E67E22" w:sz="8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⚡ CLAVE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Connection String vs Instrumentation Key: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usar siempre Connection String. La Instrumentation Key sola está en desuso.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Para tracing distribuido entre microservicios: AMBOS servicios deben estar instrumentados y usar W3C Trace Context.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Instrumentación manual obligatoria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si necesitas registrar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eventos y métricas personalizados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o control estricto del flujo de telemetría.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KQL — Consultas clave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requests | where resultCode == '500' | summarize count() by bin(timestamp, 1h)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dependencies | where duration &gt; 1000 | order by duration desc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exceptions | summarize count() by type, outerMessage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customEvents | where name == 'Purchase' | extend props = customDimensions | project timestamp, props</w:t>
      </w:r>
    </w:p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Log Analytics Workspace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Centraliza datos de Application Insights, Azure Monitor, Security Center,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Retención: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30 días default gratuito — configurable hasta 730 días (pago). Importante para compliance/auditoría bancaria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Workspace-based AppInsights: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recomendado. Classic AppInsights está deprecado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B3A6B" w:sz="12"/>
        </w:pBd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PARTE 5 — Conexión y Consumo de Servicios (20-25%)</w:t>
      </w: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5.1 Azure API Management (APIM)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Componentes principales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API Gateway: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punto de entrada para todas las llamadas. Aplica políticas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Developer Portal: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portal auto-generado para documentación y pruebas de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Management Plane: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interfaz de administración (Azure Portal, ARM, REST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Backend: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servicio al que APIM proxea las solicitudes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Productos: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agrupan una o más APIs con políticas de acceso y cuotas. Las subscriptions son a PRODUCTOS, no directamente a APIs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8"/>
              <w:left w:val="single" w:color="2980B9" w:sz="24"/>
              <w:bottom w:val="single" w:color="2980B9" w:sz="8"/>
              <w:right w:val="single" w:color="2980B9" w:sz="8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★ NOTA — Grupos de Usuarios APIM — Inmutables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APIM tiene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 grupos del sistema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que no se pueden borrar ni modificar: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Administradores: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Gestionan la instancia (administradores de la suscripción de Azure).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Desarrolladores: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Usuarios autenticados en el portal de desarrolladores.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Invitados: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Usuarios NO autenticados. Solo pueden ver APIs (lectura), pero no llamarlas.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8"/>
              <w:left w:val="single" w:color="2980B9" w:sz="24"/>
              <w:bottom w:val="single" w:color="2980B9" w:sz="8"/>
              <w:right w:val="single" w:color="2980B9" w:sz="8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★ NOTA — Gateways: Managed vs Self-hosted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Managed: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gateway por defecto en Azure.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Self-hosted: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es un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contenedor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opcional. Útil en escenarios híbridos/multi-nube donde quieres ejecutar el gateway FUERA de Azure pero administrarlo desde la instancia APIM en Azure.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Políticas (Policies) — Orden de ejecución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inbound: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autenticación, rate limiting, transformar request, cache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backend: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modificar URL de backend, set-backend-service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outbound: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transformar response, agregar headers, aplicar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on-error: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manejar errores, devolver respuestas personalizadas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8"/>
              <w:left w:val="single" w:color="2980B9" w:sz="24"/>
              <w:bottom w:val="single" w:color="2980B9" w:sz="8"/>
              <w:right w:val="single" w:color="2980B9" w:sz="8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★ NOTA — Elemento &lt;base /&gt; — CRÍTICO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&lt;base /&gt;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en la sección inbound de una política de operación: las políticas de nivel API y Global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NO se ejecutan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 Esto puede hacer que validate-jwt se salte para esa operación.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Los 4 niveles de scope de políticas: Global (todas las APIs) → Workspace → API → Operación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cache-lookup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debe estar en INBOUND.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cache-store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debe estar en OUTBOUND.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Políticas comunes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rate-limit-by-key: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limita llamadas por clave (IP, subscription,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quota-by-key: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cuota total de llamadas en un período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cache-lookup / cache-store: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cachear respuestas (lookup en inbound, store en outbound)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validate-jwt: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validar y verificar tokens JWT (va en INBOUND, antes del backend)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set-header: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agregar/modificar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rewrite-uri: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transformar la URL antes de enviar al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mock-response: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devuelve respuesta mock sin llamar al backend. Prioridad: 1) Ejemplos del esquema, 2) Generado desde esquema, 3) Respuesta vacía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forward-request: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enviar la solicitud al backend (política final en backend)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choose: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funciona como switch/if-else. Evalúa bloques &lt;when&gt; en orden. Si ninguno es verdadero, ejecuta &lt;otherwise&gt;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retry: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ejecuta políticas secundarias y reintenta si falla, basado en condition y count (intentos máximos)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24"/>
              <w:bottom w:val="single" w:color="E67E22" w:sz="8"/>
              <w:right w:val="single" w:color="E67E22" w:sz="8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⚡ CLAVE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Las políticas se definen en XML y pueden usar expresiones de política (C# simplificado) encapsuladas en @(expresion).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validate-jwt va en inbound: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valida tokens ANTES de que la solicitud llegue al backend.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Niveles de servicio APIM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6560"/>
      </w:tblGrid>
      <w:tr>
        <w:trPr>
          <w:tblHeader/>
        </w:trPr>
        <w:tc>
          <w:tcPr>
            <w:tcW w:type="dxa" w:w="18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SLA</w:t>
            </w:r>
          </w:p>
        </w:tc>
        <w:tc>
          <w:tcPr>
            <w:tcW w:type="dxa" w:w="65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Características clave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Consumption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0%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Serverless, pago por llamada, limitado en políticas. NO usar en producción crítica. NO soporta VNet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Developer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Solo para desarrollo/pruebas, NO para producción, tiene portal developer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Basic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Producción de baja escala, sin VNET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Standard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Producción, VPN externa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Premium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Multi-región, VNET interna/externa, alta disponibilidad, zona de disponibilidad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8"/>
              <w:left w:val="single" w:color="2980B9" w:sz="24"/>
              <w:bottom w:val="single" w:color="2980B9" w:sz="8"/>
              <w:right w:val="single" w:color="2980B9" w:sz="8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★ NOTA — Subscription Keys en APIM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Header: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Ocp-Apim-Subscription-Key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(o como query param api-key)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Cada suscripción tiene Primary y Secondary key. Para rotación sin downtime: (1) cambiar clientes a Secondary, (2) regenerar Primary, (3) volver clientes a Primary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24"/>
              <w:bottom w:val="single" w:color="C0392B" w:sz="8"/>
              <w:right w:val="single" w:color="C0392B" w:sz="8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🚨 TRAMPA DEL EXAMEN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&lt;base /&gt; ausente: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si una política de operación no tiene &lt;base /&gt; en inbound, las políticas de nivel API y Global no se ejecutan para esa operación.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Consumption tier: 0% SLA.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No soporta VNet integration. No usar en producción para APIs críticas (ej. APIs de core bancario).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5.2 Azure Event Grid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Modelo de eventos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Publisher: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quien genera el evento (Azure Storage, IoT Hub, custom source)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Topic: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endpoint donde los publishers envían eventos. System topics (recursos Azure), Custom topics, Partner topics (SaaS de terceros: Auth0, Salesforce)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Subscription: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configuración que define qué eventos van a qué handler, con filtros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Handler: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quien recibe y procesa el evento (Azure Function, Webhook, Service Bus, Event Hubs, etc.)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24"/>
              <w:bottom w:val="single" w:color="E67E22" w:sz="8"/>
              <w:right w:val="single" w:color="E67E22" w:sz="8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⚡ CLAVE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Event Grid sigue el modelo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push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 Garantiza entrega al menos una vez — puede entregar el mismo evento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MÁS DE UNA VEZ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 Tu handler debe ser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IDEMPOTENTE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Orden de eventos NO garantizado.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Si necesitas orden, usar Event Hubs (por partición) o Service Bus (con sesiones).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Soporta Event Grid schema Y CloudEvents 1.0 schema (estándar CNCF).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Estructura del evento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id: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identificador único del evento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source: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recurso que generó el evento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type: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tipo de evento (ej: Microsoft.Storage.BlobCreated)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data: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payload del evento específico del tipo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time: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timestamp del evento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dataVersion: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versión del esquema del payload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Tamaño máximo de evento: 1 MB.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Eventos &gt; 64 KB se facturan en incrementos de 64 KB (ej. 130 KB = 3 unidades de facturación)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8"/>
              <w:left w:val="single" w:color="2980B9" w:sz="24"/>
              <w:bottom w:val="single" w:color="2980B9" w:sz="8"/>
              <w:right w:val="single" w:color="2980B9" w:sz="8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★ NOTA — Validación de Webhooks  (TRAMPA CLÁSICA)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 usar un Webhook propio (ej. Azure Function genérica), debes probar que eres el dueño del endpoint: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Síncrono: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Event Grid envía un evento con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validationCode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 Tu app debe devolver ese código inmediatamente en la respuesta HTTP 200.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Asíncrono (Validación Manual):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Event Grid envía un evento con una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validationUrl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 Tienes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 minutos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para hacer GET a esa URL. Durante ese tiempo, la suscripción estará en estado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AwaitingManualAction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Filtrado de suscripciones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Por tipo de evento: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includedEventTypes: ["Microsoft.Storage.BlobCreated"]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Por asunto: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subjectBeginsWith, subjectEndsWith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Filtrado avanzado: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operadores sobre campos del data payload (NumberGreaterThan, StringContains, etc.)</w:t>
      </w:r>
    </w:p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Patrones de uso y DLQ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Dead Letter: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eventos no entregados van a un Storage Account configurado. Por defecto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NO está activada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debes configurarla al crear la suscripción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HTTP 400 o HTTP 413 recibidos del handler: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Event Grid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NO reintenta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Envía directamente a DLQ o descarta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Retry: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política de reintento exponencial hasta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24 horas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24"/>
              <w:bottom w:val="single" w:color="C0392B" w:sz="8"/>
              <w:right w:val="single" w:color="C0392B" w:sz="8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🚨 TRAMPA DEL EXAMEN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DLQ no está activada por defecto.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Debes configurar un contenedor de Storage al crear la suscripción.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HTTP 400 o 413: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Event Grid NO reintenta. Va directo a DLQ o se descarta.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5.3 Azure Event Hubs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Conceptos fundamentales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Servicio de ingesta de datos masivos (Big Data streaming): millones de eventos/segundo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Compatible con Apache Kafka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(sin cambios de código en clientes Kafka)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Protocolo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AMQP 1.0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como protocolo nativo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Event Hub = registro distribuido de solo anexión, dividido en particiones</w:t>
      </w:r>
    </w:p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Componentes clave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Namespace: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contenedor de administración para uno o más Event Hubs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Event Hub: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canal de transmisión (equivalente a un topic de Kafka)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Partición: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segmento independiente del log. El número se define al crear el Hub y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NO puede cambiarse después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Consumer Group: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vista lógica del Event Hub para un conjunto de consumidores. 1 Consumer Group por aplicación consumidora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Offset: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posición de un consumidor dentro de una partición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Checkpoint: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marca el último offset procesado exitosamente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8"/>
              <w:left w:val="single" w:color="2980B9" w:sz="24"/>
              <w:bottom w:val="single" w:color="2980B9" w:sz="8"/>
              <w:right w:val="single" w:color="2980B9" w:sz="8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★ NOTA — Retention Period — dato crítico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Standard tier: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1-7 días (default 1 día).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Premium/Dedicated: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hasta 90 días.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CRÍTICO: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si el consumidor tarda más que el retention period, los eventos se pierden permanentemente.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Unidades de rendimiento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Throughput Unit (TU) — Plan Estándar: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1MB/seg o 1000 eventos/seg entrada, 2MB/seg o 2000 eventos/seg de salida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Processing Unit (PU) — Plan Premium: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mayor rendimiento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Event Hubs Capture: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captura automática a Blob Storage o Data Lake en formato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Apache Avro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8"/>
              <w:left w:val="single" w:color="2980B9" w:sz="24"/>
              <w:bottom w:val="single" w:color="2980B9" w:sz="8"/>
              <w:right w:val="single" w:color="2980B9" w:sz="8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★ NOTA — Event Hubs Capture — Estructura de archivos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TRAMPA: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Capture guarda archivos en formato de carpetas basadas en fecha. Estructura exacta: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{Namespace}/{EventHub}/{PartitionId}/{Year}/{Month}/{Day}/{Hour}/{Minute}/{Second}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Política "primer ganador":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la captura se dispara cuando primero se cumpla: el tiempo configurado O el tamaño configurado.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 no hay datos, Capture escribe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archivos vacíos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para mantener una cadencia predecible.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8"/>
              <w:left w:val="single" w:color="2980B9" w:sz="24"/>
              <w:bottom w:val="single" w:color="2980B9" w:sz="8"/>
              <w:right w:val="single" w:color="2980B9" w:sz="8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★ NOTA — Consumer Groups — Mejores Prácticas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 necesitas leer eventos para dos propósitos distintos (ej. guardar en Storage Y hacer análisis), debes crear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dos Consumer Groups distintos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, uno por cada aplicación.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Consumer Group = una vista independiente del stream.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Procesamiento con EventProcessorClient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Recomendado para producción (vs EventHubConsumerClient para escenarios simples)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Distribución automática de particiones entre instancias del procesador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Checkpoint Store: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necesario para balanceo y recuperación. Típicamente usa Azure Blob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Patrón consumidor particionado: cada partición procesada por un solo consumidor en un momento dado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8"/>
              <w:left w:val="single" w:color="8E44AD" w:sz="24"/>
              <w:bottom w:val="single" w:color="8E44AD" w:sz="8"/>
              <w:right w:val="single" w:color="8E44AD" w:sz="8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💻 SDK / CÓDIGO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// EventProcessorClient requiere BlobContainerClient para checkpoint store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 storageClient = new BlobContainerClient(storageConnectionString, blobContainerName);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 processor = new EventProcessorClient(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storageClient,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EventHubConsumerClient.DefaultConsumerGroupName,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ehConnectionString,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eventHubName);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processor.ProcessEventAsync += async (args) =&gt;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// Procesar evento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await args.UpdateCheckpointAsync();  // hacer checkpoint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};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processor.ProcessErrorAsync += async (args) =&gt; { /* manejar error */ };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await processor.StartProcessingAsync();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24"/>
              <w:bottom w:val="single" w:color="E67E22" w:sz="8"/>
              <w:right w:val="single" w:color="E67E22" w:sz="8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⚡ CLAVE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número de particiones define el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máximo de consumidores paralelos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por consumer group. No puedes tener más consumidores activos que particiones.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Orden garantizado SOLO dentro de una partición.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Entre particiones, no hay garantía de orden.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24"/>
              <w:bottom w:val="single" w:color="C0392B" w:sz="8"/>
              <w:right w:val="single" w:color="C0392B" w:sz="8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🚨 TRAMPA DEL EXAMEN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Particiones inmutables: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el número de particiones se define al crear el Event Hub y NO puede cambiarse.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Endpoint Kafka vs AMQP: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la compatibilidad con Kafka usa un endpoint diferente al AMQP. No son intercambiables en la URL de conexión.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Retention period: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si el consumidor tarda más que el período de retención, los eventos se pierden permanentemente.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5.4 Azure Service Bus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rPr>
          <w:tblHeader/>
        </w:trPr>
        <w:tc>
          <w:tcPr>
            <w:tcW w:type="dxa" w:w="18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Topics</w:t>
            </w:r>
          </w:p>
        </w:tc>
        <w:tc>
          <w:tcPr>
            <w:tcW w:type="dxa" w:w="6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Capacidades adicionales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Basic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SOLO Queues. Sin Topics ni Subscriptions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Standard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Queue + Topics + Subscriptions. Duplicate detection. Capacidad compartida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Premium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Todo de Standard + mayor throughput, VNet integration, geo-disaster recovery, zona de disponibilidad. Capacidad dedicada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24"/>
              <w:bottom w:val="single" w:color="E67E22" w:sz="8"/>
              <w:right w:val="single" w:color="E67E22" w:sz="8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⚡ CLAVE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Topics NO disponibles en tier BASIC.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Si el examen pregunta qué tier usar para Topics/Subscriptions → Standard o Premium.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Entidades de mensajería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Queue: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mensajería FIFO punto a punto. Un solo consumidor por mensaje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Topic + Subscriptions: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mensajería pub/sub. Múltiples suscriptores reciben el mismo mensaje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Reglas de suscripción: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filtros SQL o correlación para seleccionar qué mensajes recibe cada suscripción</w:t>
      </w:r>
    </w:p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Características clave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At-least-once delivery (PeekLock):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mensaje se bloquea al leer, se confirma (Complete) o abandona (Abandon)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Sesiones: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entrega ordenada de mensajes relacionados por session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Dead-Letter Queue (DLQ):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mensajes que no pueden procesarse. Sub-cola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interna y nativa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de Service Bus. Max delivery count default =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10 intentos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Deferred messages: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procesamiento postergado con SequenceNumber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Scheduled messages: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entrega en fecha/hora futura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Duplicate detection: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detecta y descarta mensajes duplicados por MessageId. Ventana default =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10 min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Solo Standard y Premium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TTL: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expiración de mensajes si no son procesados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Auto-eliminación por inactividad: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configurable — tiempo mínimo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 minutos</w:t>
      </w:r>
    </w:p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Proceso de 2 pasos (PeekLock)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ReceiveMessages: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obtiene el mensaje y lo hace invisible para otros consumidores (lock)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2a.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Complete/DeleteMessage: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confirma el procesamiento exitoso, elimina el mensaje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2b.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Abandon: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devuelve el mensaje a la cola para ser reintentado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24"/>
              <w:bottom w:val="single" w:color="E67E22" w:sz="8"/>
              <w:right w:val="single" w:color="E67E22" w:sz="8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⚡ CLAVE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 el código falla entre paso 1 y 2, el lock expira y otro consumidor puede procesar el mensaje. Garantiza que ningún mensaje se pierda.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Message lock renewal: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si el procesamiento tarda más que el lock timeout, debes renovar el lock con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RenewMessageLockAsync()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para evitar que otro consumidor tome el mensaje.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8"/>
              <w:left w:val="single" w:color="2980B9" w:sz="24"/>
              <w:bottom w:val="single" w:color="2980B9" w:sz="8"/>
              <w:right w:val="single" w:color="2980B9" w:sz="8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★ NOTA — Propiedades de Enrutamiento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Service Bus usa propiedades del sistema para patrones avanzados: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To, ReplyTo, SessionId, CorrelationId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Para enrutamiento interno de aplicaciones, usa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propiedades de usuario personalizadas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en lugar de depender de la propiedad reservada "To".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24"/>
              <w:bottom w:val="single" w:color="C0392B" w:sz="8"/>
              <w:right w:val="single" w:color="C0392B" w:sz="8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🚨 TRAMPA DEL EXAMEN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ReceiveAndDelete vs PeekLock: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ReceiveAndDelete elimina el mensaje en el mismo paso de lectura. Si el código falla, el mensaje SE PIERDE. PeekLock es más seguro para sistemas financieros críticos.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DLQ en Service Bus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es una sub-cola interna. En Event Grid la DLQ es un Storage Container externo — son conceptos distintos.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Topics en Basic tier: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no disponibles. Solo Queues.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Comparación Service Bus vs Event Grid vs Event Hubs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1500"/>
        <w:gridCol w:w="1260"/>
      </w:tblGrid>
      <w:tr>
        <w:trPr>
          <w:tblHeader/>
        </w:trPr>
        <w:tc>
          <w:tcPr>
            <w:tcW w:type="dxa" w:w="18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2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Patrón</w:t>
            </w:r>
          </w:p>
        </w:tc>
        <w:tc>
          <w:tcPr>
            <w:tcW w:type="dxa" w:w="28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Uso típico</w:t>
            </w:r>
          </w:p>
        </w:tc>
        <w:tc>
          <w:tcPr>
            <w:tcW w:type="dxa" w:w="15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Orden</w:t>
            </w:r>
          </w:p>
        </w:tc>
        <w:tc>
          <w:tcPr>
            <w:tcW w:type="dxa" w:w="12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DLQ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Service Bus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Mensajería empresarial (Queue/Topic)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Workflows, transacciones, desacople con garantías. Ej: procesamiento de pagos bancarios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FIFO con sesiones</w:t>
            </w:r>
          </w:p>
        </w:tc>
        <w:tc>
          <w:tcPr>
            <w:tcW w:type="dxa" w:w="1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Sub-cola interna nativa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Event Grid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Eventos reactivos (push)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Reaccionar a cambios de estado en Azure o custom. Ej: nueva transacción genera alerta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garantizado</w:t>
            </w:r>
          </w:p>
        </w:tc>
        <w:tc>
          <w:tcPr>
            <w:tcW w:type="dxa" w:w="1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Storage Container externo (no activo por defecto)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Event Hubs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Streaming de Big Data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Telemetría, logs, analytics en tiempo real. Ej: stream de movimientos bancarios para detección de fraudes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Por partición</w:t>
            </w:r>
          </w:p>
        </w:tc>
        <w:tc>
          <w:tcPr>
            <w:tcW w:type="dxa" w:w="1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N/A — retention period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5.5 Azure Storage Queues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Parte de Azure Storage Account — no requiere servicio separado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Tamaño máximo de mensaje: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64 KB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Capacidad: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ilimitada — usar cuando necesites almacenar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más de 80 GB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de mensajes (Service Bus no es ideal para eso)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Número de mensajes: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ilimitado (hasta el límite de la cuenta de almacenamiento)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Visibilidad default al leer: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30 segundos — configurable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Proceso de 2 pasos: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ReceiveMessages (invisible) → DeleteMessage (eliminar)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UpdateMessage: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actualiza contenido + extiende visibilidad (útil para checkpointing en procesos largos)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PeekMessages: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lee sin hacer invisible (no consume el mensaje)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GetProperties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devuelve ApproximateMessagesCount — puede ser MAYOR al número real. No usar para lógica crítica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24"/>
              <w:bottom w:val="single" w:color="C0392B" w:sz="8"/>
              <w:right w:val="single" w:color="C0392B" w:sz="8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🚨 TRAMPA DEL EXAMEN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UpdateMessage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en Storage Queues permite modificar el CONTENIDO del mensaje mientras está en la cola. En Service Bus NO puedes modificar el contenido de un mensaje en cola.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24"/>
              <w:bottom w:val="single" w:color="E67E22" w:sz="8"/>
              <w:right w:val="single" w:color="E67E22" w:sz="8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⚡ CLAVE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Storage Queue vs Service Bus: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Storage Queue es más simple y económica (mensajes &lt; 64KB, sin orden garantizado, sin DLQ nativa). Service Bus: mensajes más grandes, DLQ, sesiones, duplicate detection, scheduled messages, transacciones.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Más de 80 GB de mensajes: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usar Storage Queue, no Service Bus.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5.6 Microsoft Graph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URL base: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https://graph.microsoft.com/{version}/{recurso}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Versiones: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v1.0 (producción) y beta (preview —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PROHIBIDO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en producción — puede tener breaking changes sin aviso)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Autenticación: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OAuth 2.0 con tokens de Entra ID (MSAL recomendado)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Permisos Delegated: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en nombre del usuario.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Application: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solo app, sin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Azure AD Graph está DEPRECADO: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siempre usar Microsoft 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Paginación: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si la respuesta está paginada, usa la propiedad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@odata.nextLink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para obtener la siguiente página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Enumeraciones Evolutivas: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Graph puede agregar nuevos valores a enumeraciones sin previo aviso. Tu código debe manejar miembros "desconocidos" sin romperse</w:t>
      </w:r>
    </w:p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Operaciones CRUD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Método HTTP</w:t>
            </w:r>
          </w:p>
        </w:tc>
        <w:tc>
          <w:tcPr>
            <w:tcW w:type="dxa" w:w="7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Operación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Leer datos de un recurso — sin body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Crear recurso o ejecutar acción — requiere body JSON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Actualizar recurso con nuevos valores (parcial) — requiere body JSON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Reemplazar recurso completo — requiere body JSON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Eliminar recurso — sin body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SDK de Microsoft Graph (.NET)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Microsoft.Graph: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modelos y builders para v1.0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Microsoft.Graph.Beta: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para el endpoint beta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GraphServiceClient: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acepta IAuthenticationProvider. Recomendado: DeviceCodeCredential (apps consola) o DefaultAzureCredential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Paginación: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usar PageIterator para iterar todas las páginas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Batch requests: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hasta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20 requests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individuales en una sola llamada HTTP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24"/>
              <w:bottom w:val="single" w:color="E67E22" w:sz="8"/>
              <w:right w:val="single" w:color="E67E22" w:sz="8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⚡ CLAVE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Throttling en Graph: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puede devolver HTTP 429 (Too Many Requests). Implementar retry con exponential backoff usando el header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Retry-After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B3A6B" w:sz="12"/>
        </w:pBd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REFERENCIA RÁPIDA — Datos Numéricos Clave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Los números exactos suelen aparecer en preguntas del examen: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rPr>
          <w:tblHeader/>
        </w:trPr>
        <w:tc>
          <w:tcPr>
            <w:tcW w:type="dxa" w:w="55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Servicio / Concepto</w:t>
            </w:r>
          </w:p>
        </w:tc>
        <w:tc>
          <w:tcPr>
            <w:tcW w:type="dxa" w:w="38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Dato / Límite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Blob Storage — Block Blob max size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~190.7 TiB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Blob Storage — Page Blob max size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 TB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Blob Storage — metadatos max tamaño total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 KB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Blob Storage — Cool tier min retention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 días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Blob Storage — Cold tier min retention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90 días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Blob Storage — Archive tier min retention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180 días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Archive — rehidratación Standard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hasta 15 horas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Archive — rehidratación High priority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menos de 1 hora (blobs &lt; 10 GB)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Lifecycle policy — max reglas por política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Container name — longitud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3-63 caracteres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Cosmos DB — partición lógica max tamaño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 GB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Cosmos DB — partición física max tamaño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 GB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Cosmos DB — partición física max RU/s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10,000 RU/s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Cosmos DB — rendimiento en incrementos de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100 RU/s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Cosmos DB — disponibilidad multi-región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99.999%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Event Hubs — TU estándar entrada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MB/seg o 1000 eventos/seg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Event Hubs — TU estándar salida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 MB/seg o 2000 eventos/seg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Event Hubs — retention Standard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1-7 días (default 1 día)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Event Hubs — retention Premium/Dedicated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hasta 90 días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Event Grid — reintento max tiempo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24 horas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Event Grid — tamaño max evento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MB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Event Grid — validación webhook asíncrona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 minutos para completar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Service Bus — DLQ max delivery count default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 intentos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Service Bus — duplicate detection window default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 minutos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Service Bus — auto-eliminación por inactividad mínimo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 minutos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Storage Queue — tamaño max mensaje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64 KB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Storage Queue — visibilidad default al leer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 segundos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Storage Queue — usar cuando mensajes &gt; 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80 GB total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 Service Autoscale — período recuperación min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 minutos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 Service Autoscale — duración análisis min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 minutos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 Service — Application Logging auto-desactiva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después de 12 horas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Functions Consumption — timeout default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 minutos (max configurable 10 min)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Functions HTTP Trigger — límite estricto load balancer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230 segundos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Key Vault Soft Delete — retención min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 días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Key Vault Soft Delete — retención max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90 días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Key Vault — TLS cifrado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PFS + claves RSA 2048 bits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 Configuration — max caracteres por clave-valor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10,000 caracteres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Dapr sidecar — puertos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HTTP 3500 / gRPC 50001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Azure AD Access Token — vida típica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~1 hora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Microsoft Graph — max requests en batch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 requests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Microsoft Graph — versión producción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APIM — políticas orden ejecución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inbound → backend → outbound → on-error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ACR — niveles de servicio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Basic, Standard, Premium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Cosmos DB — consistencia default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Session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Cosmos DB — lectura 1KB en RU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RU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Cosmos DB — escritura 1KB en RU (aprox)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~5 RU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Cosmos DB — autoscale mínimo RU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10% del max configurado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Certificado privado App Service — clave mínima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2048 bits, cifrado Triple DES, formato PFX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URL Ping Test retiro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 de septiembre de 2026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Blob SDK namespace especializado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Azure.Storage.Blobs.Specialized (BlockBlobClient, AppendBlobClient, PageBlobClient)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CosmosClient patrón de instanciación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Singleton — una instancia por ciclo de vida de la app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Stored Access Policy — efecto al activar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hasta 30 segundos</w:t>
            </w:r>
          </w:p>
        </w:tc>
      </w:tr>
      <w:tr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Stored Access Policy — efecto al revocar</w:t>
            </w:r>
          </w:p>
        </w:tc>
        <w:tc>
          <w:tcPr>
            <w:tcW w:type="dxa" w:w="3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inmediato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B3A6B" w:sz="12"/>
        </w:pBd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CHEATSHEET — SDK .NET y CLI Críticos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Esta sección concentra las clases, métodos y comandos CLI que el examen evalúa con preguntas de completar código o elegir el comando correcto.</w:t>
      </w: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SDK .NET — Mapa de Jerarquías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3000"/>
        <w:gridCol w:w="2060"/>
      </w:tblGrid>
      <w:tr>
        <w:trPr>
          <w:tblHeader/>
        </w:trPr>
        <w:tc>
          <w:tcPr>
            <w:tcW w:type="dxa" w:w="19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24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Namespace / Paquete NuGet</w:t>
            </w:r>
          </w:p>
        </w:tc>
        <w:tc>
          <w:tcPr>
            <w:tcW w:type="dxa" w:w="3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Clase principal</w:t>
            </w:r>
          </w:p>
        </w:tc>
        <w:tc>
          <w:tcPr>
            <w:tcW w:type="dxa" w:w="20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Patrón de instanciación</w:t>
            </w:r>
          </w:p>
        </w:tc>
      </w:tr>
      <w:tr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Blob Storage (general)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Azure.Storage.Blobs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BlobServiceClient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BlobContainerClient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BlobClient</w:t>
            </w:r>
          </w:p>
        </w:tc>
        <w:tc>
          <w:tcPr>
            <w:tcW w:type="dxa" w:w="2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Puede instanciarse en cualquier nivel directamente</w:t>
            </w:r>
          </w:p>
        </w:tc>
      </w:tr>
      <w:tr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Blob Storage (especializado)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Azure.Storage.Blobs.Specialized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BlockBlobClient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AppendBlobClient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PageBlobClient</w:t>
            </w:r>
          </w:p>
        </w:tc>
        <w:tc>
          <w:tcPr>
            <w:tcW w:type="dxa" w:w="2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Necesario import adicional — el examen lo evalúa</w:t>
            </w:r>
          </w:p>
        </w:tc>
      </w:tr>
      <w:tr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Cosmos DB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Microsoft.Azure.Cosmos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CosmosClient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Database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Container</w:t>
            </w:r>
          </w:p>
        </w:tc>
        <w:tc>
          <w:tcPr>
            <w:tcW w:type="dxa" w:w="2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Singleton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una sola instancia por app</w:t>
            </w:r>
          </w:p>
        </w:tc>
      </w:tr>
      <w:tr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Key Vault Secrets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Azure.Security.KeyVault.Secrets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SecretClient</w:t>
            </w:r>
          </w:p>
        </w:tc>
        <w:tc>
          <w:tcPr>
            <w:tcW w:type="dxa" w:w="2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new SecretClient(uri, new DefaultAzureCredential())</w:t>
            </w:r>
          </w:p>
        </w:tc>
      </w:tr>
      <w:tr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Key Vault Keys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Azure.Security.KeyVault.Keys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KeyClient</w:t>
            </w:r>
          </w:p>
        </w:tc>
        <w:tc>
          <w:tcPr>
            <w:tcW w:type="dxa" w:w="2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new KeyClient(uri, new DefaultAzureCredential())</w:t>
            </w:r>
          </w:p>
        </w:tc>
      </w:tr>
      <w:tr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Autenticación (todas)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Azure.Identity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DefaultAzureCredential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ChainedTokenCredential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ManagedIdentityCredential</w:t>
            </w:r>
          </w:p>
        </w:tc>
        <w:tc>
          <w:tcPr>
            <w:tcW w:type="dxa" w:w="2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Recomendado: </w:t>
            </w: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DefaultAzureCredential</w:t>
            </w:r>
          </w:p>
        </w:tc>
      </w:tr>
      <w:tr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MSAL .NET (Entra ID)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Microsoft.Identity.Client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PublicClientApplicationBuilder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ConfidentialClientApplicationBuilder</w:t>
            </w:r>
          </w:p>
        </w:tc>
        <w:tc>
          <w:tcPr>
            <w:tcW w:type="dxa" w:w="2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Público: sin secreto. Confidencial: con secreto o certificado</w:t>
            </w:r>
          </w:p>
        </w:tc>
      </w:tr>
      <w:tr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Event Hubs (consumidor)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Azure.Messaging.EventHubs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EventProcessorClient</w:t>
            </w:r>
          </w:p>
        </w:tc>
        <w:tc>
          <w:tcPr>
            <w:tcW w:type="dxa" w:w="2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Requiere </w:t>
            </w: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BlobContainerClient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para checkpoint store</w:t>
            </w:r>
          </w:p>
        </w:tc>
      </w:tr>
      <w:tr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Service Bus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Azure.Messaging.ServiceBus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ServiceBusClient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ServiceBusSender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ServiceBusReceiver</w:t>
            </w:r>
          </w:p>
        </w:tc>
        <w:tc>
          <w:tcPr>
            <w:tcW w:type="dxa" w:w="2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PeekLock por defecto — confirmar con </w:t>
            </w: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CompleteMessageAsync</w:t>
            </w:r>
          </w:p>
        </w:tc>
      </w:tr>
      <w:tr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Microsoft Graph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Microsoft.Graph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GraphServiceClient</w:t>
            </w:r>
          </w:p>
        </w:tc>
        <w:tc>
          <w:tcPr>
            <w:tcW w:type="dxa" w:w="2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Acepta </w:t>
            </w: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DeviceCodeCredential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o </w:t>
            </w:r>
            <w:r>
              <w:rPr>
                <w:rFonts w:ascii="Consolas" w:cs="Consolas" w:eastAsia="Consolas" w:hAnsi="Consolas"/>
                <w:b/>
                <w:bCs/>
                <w:color w:val="1B3A6B"/>
                <w:sz w:val="18"/>
                <w:szCs w:val="18"/>
              </w:rPr>
              <w:t xml:space="preserve">DefaultAzureCredential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CLI — Comandos críticos por servicio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ACR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8"/>
              <w:left w:val="single" w:color="8E44AD" w:sz="24"/>
              <w:bottom w:val="single" w:color="8E44AD" w:sz="8"/>
              <w:right w:val="single" w:color="8E44AD" w:sz="8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💻 SDK / CÓDIGO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az acr build --registry &lt;acr&gt; --image &lt;img&gt;:&lt;tag&gt; .              # Quick Task (Linux/amd64 por defecto)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az acr build --registry &lt;acr&gt; --image &lt;img&gt;:&lt;tag&gt; --platform Linux/arm64/v8 .  # ARM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az acr task create --registry &lt;acr&gt; --name &lt;task&gt;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--image &lt;img&gt;:&lt;tag&gt; --context &lt;github-url&gt; --git-access-token &lt;tok&gt;  # tarea por push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ACI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8"/>
              <w:left w:val="single" w:color="8E44AD" w:sz="24"/>
              <w:bottom w:val="single" w:color="8E44AD" w:sz="8"/>
              <w:right w:val="single" w:color="8E44AD" w:sz="8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💻 SDK / CÓDIGO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az container create --resource-group &lt;rg&gt; --name &lt;n&gt; --image &lt;img&gt;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--restart-policy OnFailure                                   # política de reinicio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az container create ...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--secure-environment-variables DB_PASS=valor                 # variable segura (secureValue)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az container create ...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--azure-file-volume-account-name &lt;cuenta&gt;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--azure-file-volume-account-key &lt;clave&gt;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--azure-file-volume-share-name &lt;share&gt;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--azure-file-volume-mount-path /mnt/datos                    # montar Azure Files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ACA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8"/>
              <w:left w:val="single" w:color="8E44AD" w:sz="24"/>
              <w:bottom w:val="single" w:color="8E44AD" w:sz="8"/>
              <w:right w:val="single" w:color="8E44AD" w:sz="8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💻 SDK / CÓDIGO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az containerapp create --name &lt;n&gt; --resource-group &lt;rg&gt;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--environment &lt;env&gt; --image &lt;img&gt;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--target-port 80 --ingress external                          # ingress público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az containerapp update --name &lt;n&gt; --resource-group &lt;rg&gt;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--image &lt;nueva-img&gt;                                           # actualizar imagen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az containerapp revision list --name &lt;n&gt; --resource-group &lt;rg&gt; # listar revisiones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App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8"/>
              <w:left w:val="single" w:color="8E44AD" w:sz="24"/>
              <w:bottom w:val="single" w:color="8E44AD" w:sz="8"/>
              <w:right w:val="single" w:color="8E44AD" w:sz="8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💻 SDK / CÓDIGO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az webapp up --name &lt;n&gt; --resource-group &lt;rg&gt; --runtime "DOTNET|8.0"  # deploy directo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az webapp config appsettings set --resource-group &lt;rg&gt; --name &lt;app&gt;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--settings key=value                                          # configurar settings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az webapp log tail --name &lt;app&gt; --resource-group &lt;rg&gt;          # logs en vivo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az webapp list-runtimes --os-type linux                         # ver runtimes disponibles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Managed Identities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8"/>
              <w:left w:val="single" w:color="8E44AD" w:sz="24"/>
              <w:bottom w:val="single" w:color="8E44AD" w:sz="8"/>
              <w:right w:val="single" w:color="8E44AD" w:sz="8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💻 SDK / CÓDIGO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# System-Assigned en VM nueva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az vm create --resource-group &lt;rg&gt; --name &lt;vm&gt; --image Ubuntu2204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--assign-identity --role contributor --scope /subscriptions/&lt;id&gt;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# System-Assigned en VM existente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az vm identity assign --resource-group &lt;rg&gt; --name &lt;vm&gt;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# User-Assigned — PASO 1: crear identidad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az identity create --resource-group &lt;rg&gt; --name &lt;mi-name&gt;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# User-Assigned — PASO 2: asignar a VM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az vm identity assign --resource-group &lt;rg&gt; --name &lt;vm&gt;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--identities &lt;mi-resource-id&gt;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# MI en App Configuration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az appconfig identity assign --name &lt;store&gt; --resource-group &lt;rg&gt;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Blob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8"/>
              <w:left w:val="single" w:color="8E44AD" w:sz="24"/>
              <w:bottom w:val="single" w:color="8E44AD" w:sz="8"/>
              <w:right w:val="single" w:color="8E44AD" w:sz="8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💻 SDK / CÓDIGO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az storage account management-policy create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--account-name &lt;cuenta&gt; --policy @policy.json --resource-group &lt;rg&gt;  # lifecycle policy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az storage container policy create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--account-name &lt;cuenta&gt; --container-name &lt;c&gt;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--name &lt;policy&gt; --permissions r --expiry 2026-12-31           # Stored Access Policy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Key Vault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8"/>
              <w:left w:val="single" w:color="8E44AD" w:sz="24"/>
              <w:bottom w:val="single" w:color="8E44AD" w:sz="8"/>
              <w:right w:val="single" w:color="8E44AD" w:sz="8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💻 SDK / CÓDIGO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az keyvault create --name &lt;vault&gt; --resource-group &lt;rg&gt;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--enable-purge-protection true --enable-soft-delete true       # crear con protección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az keyvault secret set --vault-name &lt;vault&gt; --name &lt;n&gt; --value &lt;v&gt;  # crear secreto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az keyvault secret show --vault-name &lt;vault&gt; --name &lt;n&gt;          # leer secreto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B3A6B" w:sz="12"/>
        </w:pBd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TIPS FINALES PARA EL EXAMEN</w:t>
      </w: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Patrones que el examen frecuentemente evalúa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Elegir el nivel de ACR correcto (geo-replicación → Premium, producción normal → Standard)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Elegir el tier de Blob Storage (frecuente → Hot, 30d → Cool, 90d → Cold, 180d → Archive)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Archive requiere rehidratación (horas) — Standard hasta 15h, High priority menos de 1h para &lt;10GB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Consistencia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Session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es el DEFAULT de Cosmos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Distinguir Event Grid (reactivo/push) vs Event Hubs (streaming/Big Data) vs Service Bus (mensajería empresarial con garantías)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DefaultAzureCredential: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orden de autenticación y qué funciona tanto en desarrollo como en producción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Managed Identity: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System-Assigned = único por recurso y se elimina con él. User-Assigned = reutilizable, proceso de 2 pasos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App Service escalado: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scale-out usa OR para reglas de escalar, AND para reglas de reducir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Lifecycle policy: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si múltiples acciones aplican al mismo blob, se aplica la más económica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Key Vault: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Purge Protection es IRREVERSIBLE. CMK requiere Purge Protection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APIM: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&lt;base /&gt; es CRÍTICO — sin él, políticas de niveles superiores no se ejecutan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Durable Functions Orchestrator: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determinista — no usar DateTime.Now, Guid.NewGuid() ni I/O directo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Event Hubs: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número de particiones = máximo de consumidores paralelos por consumer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PeekLock en Service Bus / 2-step delete en Storage Queue: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garantiza que mensajes no se pierdan ante fallos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Service Bus Basic tier: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SOLO Queues. Para Topics/Subscriptions → Standard o Premium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SAS: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User Delegation SAS es la más segura (usa Entra ID, no la clave de la cuenta)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HTTP Trigger Functions: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límite absoluto de 230 segundos por el load balancer, sin importar el timeout configurado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ACA escalado a cero: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NO disponible cuando escala por CPU o memoria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Application Logging: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se auto-desactiva a las 12 horas — usar Blob Storage para auditorías persistentes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Metadatos Blob: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PUT sobrescribe TODOS los metadatos. No hay actualizaciones parciales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Event Grid DLQ: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no está activa por defecto. HTTP 400/413 del handler = no reintenta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Partición lógica Cosmos DB: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máximo 20 GB. Partición física: 50 GB y 10,000 RU/s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`Azure.Storage.Blobs.Specialized`: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namespace ADICIONAL obligatorio para BlockBlobClient, AppendBlobClient y PageBlobClient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`CosmosClient` como Singleton: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una sola instancia durante toda la vida de la app — gestión eficiente de conexiones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`BlobContainerClient` directo: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puede instanciarse SIN </w:t>
      </w:r>
      <w:r>
        <w:rPr>
          <w:rFonts w:ascii="Consolas" w:cs="Consolas" w:eastAsia="Consolas" w:hAnsi="Consolas"/>
          <w:b/>
          <w:bCs/>
          <w:color w:val="1B3A6B"/>
          <w:sz w:val="19"/>
          <w:szCs w:val="19"/>
        </w:rPr>
        <w:t xml:space="preserve">BlobServiceClient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si solo trabajas con un contenedor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User-Assigned MI — 2 pasos: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  <w:r>
        <w:rPr>
          <w:rFonts w:ascii="Consolas" w:cs="Consolas" w:eastAsia="Consolas" w:hAnsi="Consolas"/>
          <w:b/>
          <w:bCs/>
          <w:color w:val="1B3A6B"/>
          <w:sz w:val="19"/>
          <w:szCs w:val="19"/>
        </w:rPr>
        <w:t xml:space="preserve">az identity create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(crear) → </w:t>
      </w:r>
      <w:r>
        <w:rPr>
          <w:rFonts w:ascii="Consolas" w:cs="Consolas" w:eastAsia="Consolas" w:hAnsi="Consolas"/>
          <w:b/>
          <w:bCs/>
          <w:color w:val="1B3A6B"/>
          <w:sz w:val="19"/>
          <w:szCs w:val="19"/>
        </w:rPr>
        <w:t xml:space="preserve">az vm identity assign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(asignar)</w:t>
      </w:r>
    </w:p>
    <w:p>
      <w:pPr>
        <w:spacing w:after="0" w:before="10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Errores comunes a evitar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confundir Event Grid (eventos, reactivo) con Event Hubs (streaming, volumen masivo)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usar Implicit flow de OAuth en apps nuevas (obsoleto — usar Auth Code + PKCE)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hardcodear Connection Strings — usar App Configuration + referencias a Key Vault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asumir que App Service Basic soporta escalado automático — requiere Standard o superior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confundir Application Object con Service Principal — son conceptos distintos en Entra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usar ApproximateMessagesCount de Storage Queue para lógica crítica — puede ser mayor al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usar Microsoft Graph API endpoint beta en producción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olvidar que la partition key de Cosmos DB es INMUTABLE después de crear el contenedor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asumir que Consumption plan de Functions soporta VNet — requiere Premium, Flex Consumption o Dedicated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usar Azure AD Graph — está DEPRECADO. Usar Microsoft 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olvidar que el número de particiones de Event Hubs es INMUTABLE después de crear el 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pasar secretos como variables de entorno normales en ACI — usar secureValue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confundir DLQ de Service Bus (sub-cola interna) con DLQ de Event Grid (Storage Container externo)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olvidar que Strong consistency de Cosmos DB NO está disponible en modo multi-región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usar .WithCertificate() y .WithClientSecret() juntos en MSAL — son mutuamente excluyentes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olvidar el import de </w:t>
      </w:r>
      <w:r>
        <w:rPr>
          <w:rFonts w:ascii="Consolas" w:cs="Consolas" w:eastAsia="Consolas" w:hAnsi="Consolas"/>
          <w:b/>
          <w:bCs/>
          <w:color w:val="1B3A6B"/>
          <w:sz w:val="19"/>
          <w:szCs w:val="19"/>
        </w:rPr>
        <w:t xml:space="preserve">Azure.Storage.Blobs.Specialized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para tipos de blob especializados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instanciar múltiples CosmosClient — debe ser Singleton en toda la aplicación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saltarse el PASO 1 (az identity create) al crear User-Assigned MI — es un proceso de 2 comandos</w:t>
      </w:r>
    </w:p>
    <w:p>
      <w:pPr>
        <w:spacing w:after="0" w:before="200"/>
      </w:pP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¡Buena suerte en el examen AZ-204! 🚀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Puntuación mínima para aprobar: 700 / 1000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08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3A6B" w:sz="12"/>
      </w:pBdr>
      <w:spacing w:after="120" w:before="30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pBdr>
        <w:bottom w:val="single" w:color="2E75B6" w:sz="6"/>
      </w:pBd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2026-05-04T19:13:15.683Z</dcterms:created>
  <dcterms:modified xsi:type="dcterms:W3CDTF">2026-05-04T19:13:15.683Z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