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B863" w14:textId="2C001833" w:rsidR="00DC7C98" w:rsidRPr="0044556D" w:rsidRDefault="00680242" w:rsidP="006802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556D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DE1C15" w:rsidRPr="0044556D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4D0EC710" w14:textId="08C51F7E" w:rsidR="00680242" w:rsidRPr="0044556D" w:rsidRDefault="00CB7888" w:rsidP="00CB788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7888">
        <w:rPr>
          <w:rFonts w:ascii="Times New Roman" w:hAnsi="Times New Roman" w:cs="Times New Roman"/>
          <w:b/>
          <w:bCs/>
          <w:sz w:val="28"/>
          <w:szCs w:val="28"/>
        </w:rPr>
        <w:t>ВИКОРИСТАННЯ ХМАРНИХ ТЕХНОЛОГІИ ДЛЯ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CB7888">
        <w:rPr>
          <w:rFonts w:ascii="Times New Roman" w:hAnsi="Times New Roman" w:cs="Times New Roman"/>
          <w:b/>
          <w:bCs/>
          <w:sz w:val="28"/>
          <w:szCs w:val="28"/>
        </w:rPr>
        <w:t>ОПЕРАТИВНОГО МОНІТОРИНГУ СТАНУ ІНФОРМАЦІИ НОЇ СИСТЕМИ З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CB7888">
        <w:rPr>
          <w:rFonts w:ascii="Times New Roman" w:hAnsi="Times New Roman" w:cs="Times New Roman"/>
          <w:b/>
          <w:bCs/>
          <w:sz w:val="28"/>
          <w:szCs w:val="28"/>
        </w:rPr>
        <w:t>ВИКОРИСТАННЯМ APPLICATION INSIGHTS</w:t>
      </w:r>
    </w:p>
    <w:p w14:paraId="64A21983" w14:textId="77777777" w:rsidR="00F06B30" w:rsidRPr="00CB7888" w:rsidRDefault="00F06B30" w:rsidP="00CB78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CD1040E" w14:textId="35FFEF04" w:rsidR="00E372D9" w:rsidRPr="0044556D" w:rsidRDefault="00F06B30" w:rsidP="00F06B30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556D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7D7F48F1" w14:textId="580F297F" w:rsidR="00CB7888" w:rsidRPr="00CB7888" w:rsidRDefault="00CB7888" w:rsidP="00E71979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Для початку роботи було створено новий проект у </w:t>
      </w:r>
      <w:r>
        <w:rPr>
          <w:rFonts w:ascii="Times New Roman" w:hAnsi="Times New Roman" w:cs="Times New Roman"/>
          <w:iCs/>
          <w:sz w:val="28"/>
          <w:szCs w:val="28"/>
        </w:rPr>
        <w:t>Visual Studio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за шаблоном </w:t>
      </w:r>
      <w:r>
        <w:rPr>
          <w:rFonts w:ascii="Times New Roman" w:hAnsi="Times New Roman" w:cs="Times New Roman"/>
          <w:iCs/>
          <w:sz w:val="28"/>
          <w:szCs w:val="28"/>
        </w:rPr>
        <w:t>ASP.NET MVC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і додавання до нього телеметрії </w:t>
      </w:r>
      <w:r>
        <w:rPr>
          <w:rFonts w:ascii="Times New Roman" w:hAnsi="Times New Roman" w:cs="Times New Roman"/>
          <w:iCs/>
          <w:sz w:val="28"/>
          <w:szCs w:val="28"/>
        </w:rPr>
        <w:t>Application Insights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</w:p>
    <w:p w14:paraId="438FE313" w14:textId="6EA1845B" w:rsidR="00CB7888" w:rsidRPr="00CB7888" w:rsidRDefault="00CB7888" w:rsidP="00CB7888">
      <w:pPr>
        <w:spacing w:after="0" w:line="240" w:lineRule="auto"/>
        <w:ind w:firstLine="567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CB7888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455F84D4" wp14:editId="63118E57">
            <wp:extent cx="3486637" cy="2867425"/>
            <wp:effectExtent l="0" t="0" r="0" b="0"/>
            <wp:docPr id="677582970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82970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0032" w14:textId="66EF438A" w:rsidR="00CB7888" w:rsidRDefault="00CB7888" w:rsidP="00CB7888">
      <w:pPr>
        <w:spacing w:after="0" w:line="240" w:lineRule="auto"/>
        <w:ind w:firstLine="567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1.1 – Додавання телеметрії </w:t>
      </w:r>
      <w:r>
        <w:rPr>
          <w:rFonts w:ascii="Times New Roman" w:hAnsi="Times New Roman" w:cs="Times New Roman"/>
          <w:iCs/>
          <w:sz w:val="28"/>
          <w:szCs w:val="28"/>
        </w:rPr>
        <w:t>Application Insights</w:t>
      </w:r>
    </w:p>
    <w:p w14:paraId="13204F21" w14:textId="77777777" w:rsidR="00CB7888" w:rsidRDefault="00CB7888" w:rsidP="00CB7888">
      <w:pPr>
        <w:spacing w:after="0" w:line="240" w:lineRule="auto"/>
        <w:ind w:firstLine="567"/>
        <w:rPr>
          <w:rFonts w:ascii="Times New Roman" w:hAnsi="Times New Roman" w:cs="Times New Roman"/>
          <w:iCs/>
          <w:sz w:val="28"/>
          <w:szCs w:val="28"/>
        </w:rPr>
      </w:pPr>
    </w:p>
    <w:p w14:paraId="622BF711" w14:textId="4119753A" w:rsidR="00CB7888" w:rsidRDefault="00035AB9" w:rsidP="00E71979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У меню налаштування </w:t>
      </w:r>
      <w:r>
        <w:rPr>
          <w:rFonts w:ascii="Times New Roman" w:hAnsi="Times New Roman" w:cs="Times New Roman"/>
          <w:iCs/>
          <w:sz w:val="28"/>
          <w:szCs w:val="28"/>
        </w:rPr>
        <w:t xml:space="preserve">Application Insights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було обрано пункт </w:t>
      </w:r>
      <w:r>
        <w:rPr>
          <w:rFonts w:ascii="Times New Roman" w:hAnsi="Times New Roman" w:cs="Times New Roman"/>
          <w:iCs/>
          <w:sz w:val="28"/>
          <w:szCs w:val="28"/>
        </w:rPr>
        <w:t xml:space="preserve">Azure Application Insights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та створено нову інстанцію для роботи з </w:t>
      </w:r>
      <w:r>
        <w:rPr>
          <w:rFonts w:ascii="Times New Roman" w:hAnsi="Times New Roman" w:cs="Times New Roman"/>
          <w:iCs/>
          <w:sz w:val="28"/>
          <w:szCs w:val="28"/>
        </w:rPr>
        <w:t xml:space="preserve">Application Insights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на </w:t>
      </w:r>
      <w:r>
        <w:rPr>
          <w:rFonts w:ascii="Times New Roman" w:hAnsi="Times New Roman" w:cs="Times New Roman"/>
          <w:iCs/>
          <w:sz w:val="28"/>
          <w:szCs w:val="28"/>
        </w:rPr>
        <w:t>Azure.</w:t>
      </w:r>
    </w:p>
    <w:p w14:paraId="57E55AED" w14:textId="37C73FBA" w:rsidR="00035AB9" w:rsidRDefault="00035AB9" w:rsidP="00035AB9">
      <w:pPr>
        <w:spacing w:after="0" w:line="240" w:lineRule="auto"/>
        <w:ind w:firstLine="567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drawing>
          <wp:inline distT="0" distB="0" distL="0" distR="0" wp14:anchorId="71E4931E" wp14:editId="784A5E43">
            <wp:extent cx="4429125" cy="3115301"/>
            <wp:effectExtent l="0" t="0" r="0" b="0"/>
            <wp:docPr id="52752471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2471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1938" cy="311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4729" w14:textId="2CE2FB99" w:rsidR="00035AB9" w:rsidRDefault="00035AB9" w:rsidP="00035AB9">
      <w:pPr>
        <w:spacing w:after="0" w:line="240" w:lineRule="auto"/>
        <w:ind w:firstLine="567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1.2 – Меню налаштування </w:t>
      </w:r>
      <w:r>
        <w:rPr>
          <w:rFonts w:ascii="Times New Roman" w:hAnsi="Times New Roman" w:cs="Times New Roman"/>
          <w:iCs/>
          <w:sz w:val="28"/>
          <w:szCs w:val="28"/>
        </w:rPr>
        <w:t>Application Insights</w:t>
      </w:r>
    </w:p>
    <w:p w14:paraId="587DB4D5" w14:textId="77777777" w:rsidR="00B7255C" w:rsidRDefault="00B7255C" w:rsidP="00035AB9">
      <w:pPr>
        <w:spacing w:after="0" w:line="240" w:lineRule="auto"/>
        <w:ind w:firstLine="567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38ADC728" w14:textId="6320CCB4" w:rsidR="00B7255C" w:rsidRDefault="00B7255C" w:rsidP="00035AB9">
      <w:pPr>
        <w:spacing w:after="0" w:line="240" w:lineRule="auto"/>
        <w:ind w:firstLine="567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lastRenderedPageBreak/>
        <w:drawing>
          <wp:inline distT="0" distB="0" distL="0" distR="0" wp14:anchorId="7C59F9DE" wp14:editId="2F455603">
            <wp:extent cx="4434426" cy="3133725"/>
            <wp:effectExtent l="0" t="0" r="0" b="0"/>
            <wp:docPr id="904594567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94567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4278" cy="314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7845" w14:textId="0D6BE7D7" w:rsidR="00B7255C" w:rsidRDefault="00B7255C" w:rsidP="00035AB9">
      <w:pPr>
        <w:spacing w:after="0" w:line="240" w:lineRule="auto"/>
        <w:ind w:firstLine="567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1.3 –Вибір інстанції у меню налаштування </w:t>
      </w:r>
      <w:r>
        <w:rPr>
          <w:rFonts w:ascii="Times New Roman" w:hAnsi="Times New Roman" w:cs="Times New Roman"/>
          <w:iCs/>
          <w:sz w:val="28"/>
          <w:szCs w:val="28"/>
        </w:rPr>
        <w:t>Application Insights</w:t>
      </w:r>
    </w:p>
    <w:p w14:paraId="603DDBBB" w14:textId="77777777" w:rsidR="004E2526" w:rsidRDefault="004E2526" w:rsidP="004E2526">
      <w:pPr>
        <w:spacing w:after="0" w:line="240" w:lineRule="auto"/>
        <w:ind w:firstLine="567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2584D019" w14:textId="009EE0AE" w:rsidR="004E2526" w:rsidRPr="0020143A" w:rsidRDefault="004E2526" w:rsidP="00E71979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Далі було встановлено пакет </w:t>
      </w:r>
      <w:r>
        <w:rPr>
          <w:rFonts w:ascii="Times New Roman" w:hAnsi="Times New Roman" w:cs="Times New Roman"/>
          <w:iCs/>
          <w:sz w:val="28"/>
          <w:szCs w:val="28"/>
        </w:rPr>
        <w:t>Microsoft.ApplicationInsights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за допомогою менеджера пакетів </w:t>
      </w:r>
      <w:r>
        <w:rPr>
          <w:rFonts w:ascii="Times New Roman" w:hAnsi="Times New Roman" w:cs="Times New Roman"/>
          <w:iCs/>
          <w:sz w:val="28"/>
          <w:szCs w:val="28"/>
        </w:rPr>
        <w:t>NuGet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та додано необхідну строку коду до </w:t>
      </w:r>
      <w:r w:rsidR="0020143A">
        <w:rPr>
          <w:rFonts w:ascii="Times New Roman" w:hAnsi="Times New Roman" w:cs="Times New Roman"/>
          <w:iCs/>
          <w:sz w:val="28"/>
          <w:szCs w:val="28"/>
        </w:rPr>
        <w:t>Program.cs</w:t>
      </w:r>
      <w:r w:rsidR="0020143A"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</w:p>
    <w:p w14:paraId="2A6EB2D4" w14:textId="47265B2E" w:rsidR="004E2526" w:rsidRDefault="004E2526" w:rsidP="004E2526">
      <w:pPr>
        <w:spacing w:after="0" w:line="240" w:lineRule="auto"/>
        <w:ind w:firstLine="567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drawing>
          <wp:inline distT="0" distB="0" distL="0" distR="0" wp14:anchorId="00B706CA" wp14:editId="6A1BCAFB">
            <wp:extent cx="4886325" cy="2747415"/>
            <wp:effectExtent l="0" t="0" r="0" b="0"/>
            <wp:docPr id="761603836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03836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396" cy="275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8B95" w14:textId="11299666" w:rsidR="004E2526" w:rsidRDefault="004E2526" w:rsidP="004E2526">
      <w:pPr>
        <w:spacing w:after="0" w:line="240" w:lineRule="auto"/>
        <w:ind w:firstLine="567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</w:t>
      </w:r>
      <w:r w:rsidR="0020143A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1.4 – Встановлення пакета за допомогою </w:t>
      </w:r>
      <w:r w:rsidR="0020143A">
        <w:rPr>
          <w:rFonts w:ascii="Times New Roman" w:hAnsi="Times New Roman" w:cs="Times New Roman"/>
          <w:iCs/>
          <w:sz w:val="28"/>
          <w:szCs w:val="28"/>
        </w:rPr>
        <w:t>NuGet</w:t>
      </w:r>
    </w:p>
    <w:p w14:paraId="2E473D69" w14:textId="77777777" w:rsidR="00DC529C" w:rsidRDefault="00DC529C" w:rsidP="004E2526">
      <w:pPr>
        <w:spacing w:after="0" w:line="240" w:lineRule="auto"/>
        <w:ind w:firstLine="567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204F21E4" w14:textId="120E155D" w:rsidR="00DC529C" w:rsidRDefault="00DC529C" w:rsidP="004E2526">
      <w:pPr>
        <w:spacing w:after="0" w:line="240" w:lineRule="auto"/>
        <w:ind w:firstLine="567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drawing>
          <wp:inline distT="0" distB="0" distL="0" distR="0" wp14:anchorId="41564BC1" wp14:editId="2A16D472">
            <wp:extent cx="4010025" cy="1938786"/>
            <wp:effectExtent l="0" t="0" r="0" b="0"/>
            <wp:docPr id="137412201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2201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347" cy="19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F017" w14:textId="0B86BF81" w:rsidR="00DC529C" w:rsidRDefault="00DC529C" w:rsidP="004E2526">
      <w:pPr>
        <w:spacing w:after="0" w:line="240" w:lineRule="auto"/>
        <w:ind w:firstLine="567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1.5 – Строка коду, що відповідає за запуск телеметрії</w:t>
      </w:r>
    </w:p>
    <w:p w14:paraId="53F13760" w14:textId="6AAC2508" w:rsidR="00DC2C61" w:rsidRPr="009914FB" w:rsidRDefault="009914FB" w:rsidP="00E71979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Після цього проект було перезапущено та відправлено на нього декіл</w:t>
      </w:r>
      <w:r w:rsidR="00AD74A5">
        <w:rPr>
          <w:rFonts w:ascii="Times New Roman" w:hAnsi="Times New Roman" w:cs="Times New Roman"/>
          <w:iCs/>
          <w:sz w:val="28"/>
          <w:szCs w:val="28"/>
          <w:lang w:val="uk-UA"/>
        </w:rPr>
        <w:t>ь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ка запитів, в тому числі хибних. На сторінці інстанції </w:t>
      </w:r>
      <w:r>
        <w:rPr>
          <w:rFonts w:ascii="Times New Roman" w:hAnsi="Times New Roman" w:cs="Times New Roman"/>
          <w:iCs/>
          <w:sz w:val="28"/>
          <w:szCs w:val="28"/>
        </w:rPr>
        <w:t xml:space="preserve">Application Insights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було спостережено відображення інформації про запити.</w:t>
      </w:r>
    </w:p>
    <w:p w14:paraId="5821A383" w14:textId="4BFC4826" w:rsidR="009914FB" w:rsidRDefault="009914FB" w:rsidP="009914F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drawing>
          <wp:inline distT="0" distB="0" distL="0" distR="0" wp14:anchorId="3B499A2E" wp14:editId="1A9B1EE0">
            <wp:extent cx="4933950" cy="2069042"/>
            <wp:effectExtent l="0" t="0" r="0" b="0"/>
            <wp:docPr id="1462656068" name="Рисунок 1" descr="Зображення, що містить текст, програмне забезпечення, число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56068" name="Рисунок 1" descr="Зображення, що містить текст, програмне забезпечення, число, Шрифт&#10;&#10;Автоматично згенерований опис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7205" cy="207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DF49" w14:textId="54F8DB4D" w:rsidR="009914FB" w:rsidRDefault="009914FB" w:rsidP="009914F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1.6 – Інформація про запити на сторінці інстанції у </w:t>
      </w:r>
      <w:r>
        <w:rPr>
          <w:rFonts w:ascii="Times New Roman" w:hAnsi="Times New Roman" w:cs="Times New Roman"/>
          <w:iCs/>
          <w:sz w:val="28"/>
          <w:szCs w:val="28"/>
        </w:rPr>
        <w:t>Azure</w:t>
      </w:r>
      <w:r w:rsidR="0033314F">
        <w:rPr>
          <w:rFonts w:ascii="Times New Roman" w:hAnsi="Times New Roman" w:cs="Times New Roman"/>
          <w:iCs/>
          <w:sz w:val="28"/>
          <w:szCs w:val="28"/>
        </w:rPr>
        <w:t xml:space="preserve"> (</w:t>
      </w:r>
      <w:r w:rsidR="0033314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вкладка </w:t>
      </w:r>
      <w:r w:rsidR="0033314F">
        <w:rPr>
          <w:rFonts w:ascii="Times New Roman" w:hAnsi="Times New Roman" w:cs="Times New Roman"/>
          <w:iCs/>
          <w:sz w:val="28"/>
          <w:szCs w:val="28"/>
        </w:rPr>
        <w:t>Search)</w:t>
      </w:r>
    </w:p>
    <w:p w14:paraId="31DDA072" w14:textId="77777777" w:rsidR="009914FB" w:rsidRDefault="009914FB" w:rsidP="009914F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C67E43A" w14:textId="30F86093" w:rsidR="009914FB" w:rsidRDefault="009914FB" w:rsidP="009914F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drawing>
          <wp:inline distT="0" distB="0" distL="0" distR="0" wp14:anchorId="439DAD50" wp14:editId="7284366E">
            <wp:extent cx="5276850" cy="2304779"/>
            <wp:effectExtent l="0" t="0" r="0" b="0"/>
            <wp:docPr id="717896531" name="Рисунок 1" descr="Зображення, що містить текст, програмне забезпечення, число, схе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96531" name="Рисунок 1" descr="Зображення, що містить текст, програмне забезпечення, число, схема&#10;&#10;Автоматично згенерований опис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3194" cy="230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1F13" w14:textId="45894EC9" w:rsidR="009914FB" w:rsidRDefault="009914FB" w:rsidP="009914F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1.</w:t>
      </w:r>
      <w:r>
        <w:rPr>
          <w:rFonts w:ascii="Times New Roman" w:hAnsi="Times New Roman" w:cs="Times New Roman"/>
          <w:iCs/>
          <w:sz w:val="28"/>
          <w:szCs w:val="28"/>
        </w:rPr>
        <w:t>7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– Інформація про запити на сторінці інстанції у </w:t>
      </w:r>
      <w:r>
        <w:rPr>
          <w:rFonts w:ascii="Times New Roman" w:hAnsi="Times New Roman" w:cs="Times New Roman"/>
          <w:iCs/>
          <w:sz w:val="28"/>
          <w:szCs w:val="28"/>
        </w:rPr>
        <w:t>Azure</w:t>
      </w:r>
      <w:r w:rsidR="0033314F">
        <w:rPr>
          <w:rFonts w:ascii="Times New Roman" w:hAnsi="Times New Roman" w:cs="Times New Roman"/>
          <w:iCs/>
          <w:sz w:val="28"/>
          <w:szCs w:val="28"/>
        </w:rPr>
        <w:t xml:space="preserve"> (</w:t>
      </w:r>
      <w:r w:rsidR="0033314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вкладка </w:t>
      </w:r>
      <w:r w:rsidR="0033314F">
        <w:rPr>
          <w:rFonts w:ascii="Times New Roman" w:hAnsi="Times New Roman" w:cs="Times New Roman"/>
          <w:iCs/>
          <w:sz w:val="28"/>
          <w:szCs w:val="28"/>
        </w:rPr>
        <w:t>Dashboard)</w:t>
      </w:r>
    </w:p>
    <w:p w14:paraId="0A8C54E8" w14:textId="77777777" w:rsidR="00E71979" w:rsidRDefault="00E71979" w:rsidP="00E71979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18017398" w14:textId="67FC63BA" w:rsidR="00E71979" w:rsidRPr="00E71979" w:rsidRDefault="00E71979" w:rsidP="00E71979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 xml:space="preserve">Висновок: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у цій лабораторній роботі було проведено ознайомлення з інструментом </w:t>
      </w:r>
      <w:r>
        <w:rPr>
          <w:rFonts w:ascii="Times New Roman" w:hAnsi="Times New Roman" w:cs="Times New Roman"/>
          <w:iCs/>
          <w:sz w:val="28"/>
          <w:szCs w:val="28"/>
        </w:rPr>
        <w:t xml:space="preserve">Application Insights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та його початкове налаштування з під’єднанням до проекту </w:t>
      </w:r>
      <w:r>
        <w:rPr>
          <w:rFonts w:ascii="Times New Roman" w:hAnsi="Times New Roman" w:cs="Times New Roman"/>
          <w:iCs/>
          <w:sz w:val="28"/>
          <w:szCs w:val="28"/>
        </w:rPr>
        <w:t>ASP.NET.</w:t>
      </w:r>
    </w:p>
    <w:sectPr w:rsidR="00E71979" w:rsidRPr="00E719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5806"/>
    <w:multiLevelType w:val="hybridMultilevel"/>
    <w:tmpl w:val="601C6C3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85484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136"/>
    <w:rsid w:val="00035AB9"/>
    <w:rsid w:val="00096188"/>
    <w:rsid w:val="0013290A"/>
    <w:rsid w:val="0013455E"/>
    <w:rsid w:val="00157C40"/>
    <w:rsid w:val="001B1370"/>
    <w:rsid w:val="001E123F"/>
    <w:rsid w:val="0020143A"/>
    <w:rsid w:val="0022573F"/>
    <w:rsid w:val="00240AEC"/>
    <w:rsid w:val="0029718F"/>
    <w:rsid w:val="002B61E5"/>
    <w:rsid w:val="002E611E"/>
    <w:rsid w:val="002F097E"/>
    <w:rsid w:val="0033314F"/>
    <w:rsid w:val="003A0B0C"/>
    <w:rsid w:val="003A355F"/>
    <w:rsid w:val="003D1E95"/>
    <w:rsid w:val="003E55C6"/>
    <w:rsid w:val="004218B3"/>
    <w:rsid w:val="00436181"/>
    <w:rsid w:val="0044556D"/>
    <w:rsid w:val="00464901"/>
    <w:rsid w:val="00492FB8"/>
    <w:rsid w:val="004C0C4D"/>
    <w:rsid w:val="004D3797"/>
    <w:rsid w:val="004E2526"/>
    <w:rsid w:val="00504484"/>
    <w:rsid w:val="00520B0D"/>
    <w:rsid w:val="00543FA3"/>
    <w:rsid w:val="00556397"/>
    <w:rsid w:val="005851A5"/>
    <w:rsid w:val="005C2AF9"/>
    <w:rsid w:val="00605634"/>
    <w:rsid w:val="00620C5A"/>
    <w:rsid w:val="0065170E"/>
    <w:rsid w:val="00680242"/>
    <w:rsid w:val="00681DB2"/>
    <w:rsid w:val="006A6F0F"/>
    <w:rsid w:val="00740530"/>
    <w:rsid w:val="007D04AB"/>
    <w:rsid w:val="007F4669"/>
    <w:rsid w:val="00824EF8"/>
    <w:rsid w:val="009914FB"/>
    <w:rsid w:val="009F3EC7"/>
    <w:rsid w:val="00AD74A5"/>
    <w:rsid w:val="00B205A1"/>
    <w:rsid w:val="00B32426"/>
    <w:rsid w:val="00B7255C"/>
    <w:rsid w:val="00B93440"/>
    <w:rsid w:val="00BA4456"/>
    <w:rsid w:val="00C16B81"/>
    <w:rsid w:val="00C27238"/>
    <w:rsid w:val="00C4181B"/>
    <w:rsid w:val="00CB7888"/>
    <w:rsid w:val="00CC6989"/>
    <w:rsid w:val="00CD5A01"/>
    <w:rsid w:val="00D003A7"/>
    <w:rsid w:val="00D3319F"/>
    <w:rsid w:val="00D620F6"/>
    <w:rsid w:val="00D67430"/>
    <w:rsid w:val="00DC2C61"/>
    <w:rsid w:val="00DC529C"/>
    <w:rsid w:val="00DC7C98"/>
    <w:rsid w:val="00DE0FF5"/>
    <w:rsid w:val="00DE1C15"/>
    <w:rsid w:val="00E34075"/>
    <w:rsid w:val="00E372D9"/>
    <w:rsid w:val="00E5524C"/>
    <w:rsid w:val="00E71979"/>
    <w:rsid w:val="00EF663B"/>
    <w:rsid w:val="00F06B30"/>
    <w:rsid w:val="00F07A34"/>
    <w:rsid w:val="00F32A8B"/>
    <w:rsid w:val="00F42136"/>
    <w:rsid w:val="00F63F91"/>
    <w:rsid w:val="00F9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83DDA"/>
  <w15:chartTrackingRefBased/>
  <w15:docId w15:val="{C18BFBF7-E226-40A4-8093-A12187FB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14FB"/>
    <w:rPr>
      <w:noProof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F42136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F42136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F42136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F42136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F42136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F42136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F42136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F4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42136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F42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42136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F42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42136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F421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21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2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42136"/>
    <w:rPr>
      <w:i/>
      <w:iCs/>
      <w:color w:val="0F4761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F42136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680242"/>
    <w:pPr>
      <w:spacing w:after="0" w:line="240" w:lineRule="auto"/>
    </w:pPr>
    <w:rPr>
      <w:lang w:val="uk-UA"/>
    </w:rPr>
  </w:style>
  <w:style w:type="character" w:styleId="af">
    <w:name w:val="Hyperlink"/>
    <w:basedOn w:val="a0"/>
    <w:uiPriority w:val="99"/>
    <w:unhideWhenUsed/>
    <w:rsid w:val="003A355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A3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0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5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8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3</Pages>
  <Words>217</Words>
  <Characters>1241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Дашковский</dc:creator>
  <cp:keywords/>
  <dc:description/>
  <cp:lastModifiedBy>Максим Дашковський</cp:lastModifiedBy>
  <cp:revision>61</cp:revision>
  <dcterms:created xsi:type="dcterms:W3CDTF">2024-09-23T07:51:00Z</dcterms:created>
  <dcterms:modified xsi:type="dcterms:W3CDTF">2025-02-04T17:52:00Z</dcterms:modified>
</cp:coreProperties>
</file>