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ПРОЕКТУ ASP.NET CORE ВЕБ-ЗАСТОСУНКУ.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РОЗДІЛЕННЯ МОНОЛІТУ НА МОДУЛІ (ШАРИ)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Вітюк Дмитрій МІТ-41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рішення (Visual Studio solution), у якому містяться проєкт ASP.NET Core, забезпечивши наявність автентифікації Individual Accounts. (max - 15 балів)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вирішення цього завдання достатньо обрати “Individual Accounts” як метод аутентифікації.</w:t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5771" cy="311739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5771" cy="3117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1.1 - Створення веб-додатку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Розширити клас автентифікованого користувача IdentityUser принаймні двома властивостями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FirstName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LastName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rFonts w:ascii="Times New Roman" w:cs="Times New Roman" w:eastAsia="Times New Roman" w:hAnsi="Times New Roman"/>
          <w:color w:val="6c95e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c95eb"/>
          <w:sz w:val="28"/>
          <w:szCs w:val="28"/>
        </w:rPr>
        <w:drawing>
          <wp:inline distB="114300" distT="114300" distL="114300" distR="114300">
            <wp:extent cx="2862263" cy="14760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47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1.2 - Розширення моделі користувача</w:t>
      </w:r>
    </w:p>
    <w:p w:rsidR="00000000" w:rsidDel="00000000" w:rsidP="00000000" w:rsidRDefault="00000000" w:rsidRPr="00000000" w14:paraId="0000000F">
      <w:pPr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Розділити ASP.NET Core застосунок на модулі, винісши контекст даних та моделі даних в окремий проєкт в складі одного й того ж рішення. Забезпечити належні ідентифікатори просторів імен класів нового модуля; забезпечити досяжність контексту даних та моделей даних для веб-застосунку.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Потрібно сторити нове рішення шаблону “ClassLibrary” та зв’язати його з основним веб-додатком. Також, потрібно перенести моделі та контекст бази даних у модуль “ClassLibrary”.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6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1.3 - Створення модуля “ClassLibrary”</w:t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Виконати міграцію, перевірити оновлення структури таблиць відповідної бази даних.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як платформа Linux, якою я користуюся, не підтримую MSSQLServer, мені довелося розгорнути його за допомогою Docker’у. Для цього було виконано ряд команд: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pull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mcr.microsoft.com/mssql/server:2025-latest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run -e "ACCEPT_EULA=Y" -e "MSSQL_SA_PASSWORD=XXXX" -p 1433:1433 --name sql1 --hostname sql1 -d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mcr.microsoft.com/mssql/server:2025-latest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ps</w:t>
        <w:br w:type="textWrapping"/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Спочатку було вивантажено образ з серверів Docker. Після чого було ініційовано запуск контейнеру. Останніми кроками були: перевірка статусу контейнера та заміна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міграції БД було виконано настуні команди: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dotnet ef migrations add InitDB --startup-project ./WebApp --project ../ClassLibrary1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dotnet ef database update --startup-project ./WebApplication1 --project ./ClassLibrary1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09775" cy="18383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1.4 - Створені таблиці в БД</w:t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лабораторній роботі було розглянуто монолітну та монолітно-модульні архітектури. Було створено проект ASP .NET MVC з підключеною аутентифікацією індивідуальних акаунтів, поділ проекту на 2 модулі. Також, було проведено та застосовано міграцію до бази даних.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mcr.microsoft.com/mssql/server:2025-latest" TargetMode="External"/><Relationship Id="rId9" Type="http://schemas.openxmlformats.org/officeDocument/2006/relationships/hyperlink" Target="http://mcr.microsoft.com/mssql/server:2025-latest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