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0FD66" w14:textId="77777777" w:rsidR="00E90811" w:rsidRDefault="00F64B88" w:rsidP="00965C0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="009E0B38">
        <w:rPr>
          <w:rFonts w:ascii="Arial" w:hAnsi="Arial" w:cs="Arial"/>
          <w:sz w:val="24"/>
          <w:szCs w:val="24"/>
        </w:rPr>
        <w:t>lcuni a</w:t>
      </w:r>
      <w:r>
        <w:rPr>
          <w:rFonts w:ascii="Arial" w:hAnsi="Arial" w:cs="Arial"/>
          <w:sz w:val="24"/>
          <w:szCs w:val="24"/>
        </w:rPr>
        <w:t>spetti psicologici dell</w:t>
      </w:r>
      <w:r w:rsidR="009E0B38">
        <w:rPr>
          <w:rFonts w:ascii="Arial" w:hAnsi="Arial" w:cs="Arial"/>
          <w:sz w:val="24"/>
          <w:szCs w:val="24"/>
        </w:rPr>
        <w:t>a paternità</w:t>
      </w:r>
    </w:p>
    <w:p w14:paraId="76D5F4F6" w14:textId="77777777" w:rsidR="00EC5690" w:rsidRDefault="00C9609E" w:rsidP="00965C0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 alcuni anni la figura paterna è cambiata, quella distaccata e autoritaria che ha contraddistinto</w:t>
      </w:r>
      <w:r w:rsidR="00EC5690">
        <w:rPr>
          <w:rFonts w:ascii="Arial" w:hAnsi="Arial" w:cs="Arial"/>
          <w:sz w:val="24"/>
          <w:szCs w:val="24"/>
        </w:rPr>
        <w:t xml:space="preserve"> la società</w:t>
      </w:r>
      <w:r>
        <w:rPr>
          <w:rFonts w:ascii="Arial" w:hAnsi="Arial" w:cs="Arial"/>
          <w:sz w:val="24"/>
          <w:szCs w:val="24"/>
        </w:rPr>
        <w:t xml:space="preserve"> patriarcale è stata sostituita da un’</w:t>
      </w:r>
      <w:r w:rsidR="00EC5690">
        <w:rPr>
          <w:rFonts w:ascii="Arial" w:hAnsi="Arial" w:cs="Arial"/>
          <w:sz w:val="24"/>
          <w:szCs w:val="24"/>
        </w:rPr>
        <w:t xml:space="preserve">immagine diversa, </w:t>
      </w:r>
      <w:r w:rsidR="00965C0B">
        <w:rPr>
          <w:rFonts w:ascii="Arial" w:hAnsi="Arial" w:cs="Arial"/>
          <w:sz w:val="24"/>
          <w:szCs w:val="24"/>
        </w:rPr>
        <w:t>presente fin dal</w:t>
      </w:r>
      <w:r w:rsidR="006D3C80">
        <w:rPr>
          <w:rFonts w:ascii="Arial" w:hAnsi="Arial" w:cs="Arial"/>
          <w:sz w:val="24"/>
          <w:szCs w:val="24"/>
        </w:rPr>
        <w:t xml:space="preserve"> processo gravidico che ha cessato di essere una “questione di donne”, ma riguarda fin dall’inizio la coppia che si appresta a diventare famiglia.</w:t>
      </w:r>
    </w:p>
    <w:p w14:paraId="09238971" w14:textId="77777777" w:rsidR="00EC5690" w:rsidRDefault="00EC5690" w:rsidP="00965C0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Tuttavia, malgrado il maggiore coinvolgimento</w:t>
      </w:r>
      <w:r w:rsidR="00B4186C">
        <w:rPr>
          <w:rFonts w:ascii="Arial" w:hAnsi="Arial" w:cs="Arial"/>
          <w:sz w:val="24"/>
          <w:szCs w:val="24"/>
        </w:rPr>
        <w:t xml:space="preserve"> dell’uomo,</w:t>
      </w:r>
      <w:r>
        <w:rPr>
          <w:rFonts w:ascii="Arial" w:hAnsi="Arial" w:cs="Arial"/>
          <w:sz w:val="24"/>
          <w:szCs w:val="24"/>
        </w:rPr>
        <w:t xml:space="preserve"> scarsa </w:t>
      </w:r>
      <w:r w:rsidR="00C9609E">
        <w:rPr>
          <w:rFonts w:ascii="Arial" w:hAnsi="Arial" w:cs="Arial"/>
          <w:sz w:val="24"/>
          <w:szCs w:val="24"/>
        </w:rPr>
        <w:t>attenzione</w:t>
      </w:r>
      <w:r>
        <w:rPr>
          <w:rFonts w:ascii="Arial" w:hAnsi="Arial" w:cs="Arial"/>
          <w:sz w:val="24"/>
          <w:szCs w:val="24"/>
        </w:rPr>
        <w:t xml:space="preserve"> viene prestata</w:t>
      </w:r>
      <w:r w:rsidR="00C9609E">
        <w:rPr>
          <w:rFonts w:ascii="Arial" w:hAnsi="Arial" w:cs="Arial"/>
          <w:sz w:val="24"/>
          <w:szCs w:val="24"/>
        </w:rPr>
        <w:t xml:space="preserve"> a</w:t>
      </w:r>
      <w:r w:rsidR="00B4186C">
        <w:rPr>
          <w:rFonts w:ascii="Arial" w:hAnsi="Arial" w:cs="Arial"/>
          <w:sz w:val="24"/>
          <w:szCs w:val="24"/>
        </w:rPr>
        <w:t>lle problematiche</w:t>
      </w:r>
      <w:r w:rsidR="00C9609E">
        <w:rPr>
          <w:rFonts w:ascii="Arial" w:hAnsi="Arial" w:cs="Arial"/>
          <w:sz w:val="24"/>
          <w:szCs w:val="24"/>
        </w:rPr>
        <w:t xml:space="preserve"> psicologic</w:t>
      </w:r>
      <w:r w:rsidR="00B4186C">
        <w:rPr>
          <w:rFonts w:ascii="Arial" w:hAnsi="Arial" w:cs="Arial"/>
          <w:sz w:val="24"/>
          <w:szCs w:val="24"/>
        </w:rPr>
        <w:t>he che vive i</w:t>
      </w:r>
      <w:r w:rsidR="00C9609E">
        <w:rPr>
          <w:rFonts w:ascii="Arial" w:hAnsi="Arial" w:cs="Arial"/>
          <w:sz w:val="24"/>
          <w:szCs w:val="24"/>
        </w:rPr>
        <w:t>l futuro padre durante la gravidanza</w:t>
      </w:r>
      <w:r>
        <w:rPr>
          <w:rFonts w:ascii="Arial" w:hAnsi="Arial" w:cs="Arial"/>
          <w:sz w:val="24"/>
          <w:szCs w:val="24"/>
        </w:rPr>
        <w:t xml:space="preserve"> e </w:t>
      </w:r>
      <w:r w:rsidR="00C9609E">
        <w:rPr>
          <w:rFonts w:ascii="Arial" w:hAnsi="Arial" w:cs="Arial"/>
          <w:sz w:val="24"/>
          <w:szCs w:val="24"/>
        </w:rPr>
        <w:t>dopo la nascita del bambino.</w:t>
      </w:r>
    </w:p>
    <w:p w14:paraId="335C6222" w14:textId="3AB45245" w:rsidR="00C9609E" w:rsidRDefault="00EC5690" w:rsidP="00965C0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Secondo un antico proverbio cinese “la madre porta il figlio in grembo, il padre li porta entrambi nel cuore”</w:t>
      </w:r>
      <w:r w:rsidR="00B4186C">
        <w:rPr>
          <w:rFonts w:ascii="Arial" w:hAnsi="Arial" w:cs="Arial"/>
          <w:sz w:val="24"/>
          <w:szCs w:val="24"/>
        </w:rPr>
        <w:t xml:space="preserve">. Questo sta a significare che </w:t>
      </w:r>
      <w:r>
        <w:rPr>
          <w:rFonts w:ascii="Arial" w:hAnsi="Arial" w:cs="Arial"/>
          <w:sz w:val="24"/>
          <w:szCs w:val="24"/>
        </w:rPr>
        <w:t>si attribuisce al pad</w:t>
      </w:r>
      <w:r w:rsidR="00004FCA">
        <w:rPr>
          <w:rFonts w:ascii="Arial" w:hAnsi="Arial" w:cs="Arial"/>
          <w:sz w:val="24"/>
          <w:szCs w:val="24"/>
        </w:rPr>
        <w:t xml:space="preserve">re la capacità di contenimento, </w:t>
      </w:r>
      <w:r w:rsidR="00B4186C">
        <w:rPr>
          <w:rFonts w:ascii="Arial" w:hAnsi="Arial" w:cs="Arial"/>
          <w:sz w:val="24"/>
          <w:szCs w:val="24"/>
        </w:rPr>
        <w:t>sostegno,</w:t>
      </w:r>
      <w:r>
        <w:rPr>
          <w:rFonts w:ascii="Arial" w:hAnsi="Arial" w:cs="Arial"/>
          <w:sz w:val="24"/>
          <w:szCs w:val="24"/>
        </w:rPr>
        <w:t xml:space="preserve"> supporto della diade madre/embrione/feto/bambino</w:t>
      </w:r>
      <w:r w:rsidR="00004FCA">
        <w:rPr>
          <w:rFonts w:ascii="Arial" w:hAnsi="Arial" w:cs="Arial"/>
          <w:sz w:val="24"/>
          <w:szCs w:val="24"/>
        </w:rPr>
        <w:t xml:space="preserve">. Ci si aspetta </w:t>
      </w:r>
      <w:r w:rsidR="00965C0B">
        <w:rPr>
          <w:rFonts w:ascii="Arial" w:hAnsi="Arial" w:cs="Arial"/>
          <w:sz w:val="24"/>
          <w:szCs w:val="24"/>
        </w:rPr>
        <w:t xml:space="preserve">cioè </w:t>
      </w:r>
      <w:r w:rsidR="00004FCA">
        <w:rPr>
          <w:rFonts w:ascii="Arial" w:hAnsi="Arial" w:cs="Arial"/>
          <w:sz w:val="24"/>
          <w:szCs w:val="24"/>
        </w:rPr>
        <w:t xml:space="preserve">che l’uomo comprenda e risponda alle richieste della donna incinta assumendo un comportamento protettivo e partecipe, ma di solito non ci </w:t>
      </w:r>
      <w:r>
        <w:rPr>
          <w:rFonts w:ascii="Arial" w:hAnsi="Arial" w:cs="Arial"/>
          <w:sz w:val="24"/>
          <w:szCs w:val="24"/>
        </w:rPr>
        <w:t xml:space="preserve">si </w:t>
      </w:r>
      <w:r w:rsidR="00004FCA">
        <w:rPr>
          <w:rFonts w:ascii="Arial" w:hAnsi="Arial" w:cs="Arial"/>
          <w:sz w:val="24"/>
          <w:szCs w:val="24"/>
        </w:rPr>
        <w:t>preoccupa</w:t>
      </w:r>
      <w:r w:rsidR="00965C0B">
        <w:rPr>
          <w:rFonts w:ascii="Arial" w:hAnsi="Arial" w:cs="Arial"/>
          <w:sz w:val="24"/>
          <w:szCs w:val="24"/>
        </w:rPr>
        <w:t xml:space="preserve"> che debba</w:t>
      </w:r>
      <w:r w:rsidR="00AD6C9B">
        <w:rPr>
          <w:rFonts w:ascii="Arial" w:hAnsi="Arial" w:cs="Arial"/>
          <w:sz w:val="24"/>
          <w:szCs w:val="24"/>
        </w:rPr>
        <w:t xml:space="preserve"> essere </w:t>
      </w:r>
      <w:r w:rsidR="00CC7AE6">
        <w:rPr>
          <w:rFonts w:ascii="Arial" w:hAnsi="Arial" w:cs="Arial"/>
          <w:sz w:val="24"/>
          <w:szCs w:val="24"/>
        </w:rPr>
        <w:t xml:space="preserve">anche lui </w:t>
      </w:r>
      <w:r w:rsidR="00AD6C9B">
        <w:rPr>
          <w:rFonts w:ascii="Arial" w:hAnsi="Arial" w:cs="Arial"/>
          <w:sz w:val="24"/>
          <w:szCs w:val="24"/>
        </w:rPr>
        <w:t xml:space="preserve">in grado di gestire </w:t>
      </w:r>
      <w:r w:rsidR="00004FCA">
        <w:rPr>
          <w:rFonts w:ascii="Arial" w:hAnsi="Arial" w:cs="Arial"/>
          <w:sz w:val="24"/>
          <w:szCs w:val="24"/>
        </w:rPr>
        <w:t>le sensazioni che l’attesa</w:t>
      </w:r>
      <w:r w:rsidR="00B4186C">
        <w:rPr>
          <w:rFonts w:ascii="Arial" w:hAnsi="Arial" w:cs="Arial"/>
          <w:sz w:val="24"/>
          <w:szCs w:val="24"/>
        </w:rPr>
        <w:t xml:space="preserve"> e la nascita</w:t>
      </w:r>
      <w:r w:rsidR="00004FCA">
        <w:rPr>
          <w:rFonts w:ascii="Arial" w:hAnsi="Arial" w:cs="Arial"/>
          <w:sz w:val="24"/>
          <w:szCs w:val="24"/>
        </w:rPr>
        <w:t xml:space="preserve"> di </w:t>
      </w:r>
      <w:r>
        <w:rPr>
          <w:rFonts w:ascii="Arial" w:hAnsi="Arial" w:cs="Arial"/>
          <w:sz w:val="24"/>
          <w:szCs w:val="24"/>
        </w:rPr>
        <w:t>un figlio suscita</w:t>
      </w:r>
      <w:r w:rsidR="00B4186C">
        <w:rPr>
          <w:rFonts w:ascii="Arial" w:hAnsi="Arial" w:cs="Arial"/>
          <w:sz w:val="24"/>
          <w:szCs w:val="24"/>
        </w:rPr>
        <w:t>no</w:t>
      </w:r>
      <w:r w:rsidR="00004FCA">
        <w:rPr>
          <w:rFonts w:ascii="Arial" w:hAnsi="Arial" w:cs="Arial"/>
          <w:sz w:val="24"/>
          <w:szCs w:val="24"/>
        </w:rPr>
        <w:t xml:space="preserve"> </w:t>
      </w:r>
      <w:r w:rsidR="00CC7AE6">
        <w:rPr>
          <w:rFonts w:ascii="Arial" w:hAnsi="Arial" w:cs="Arial"/>
          <w:sz w:val="24"/>
          <w:szCs w:val="24"/>
        </w:rPr>
        <w:t>nel suo intimo.</w:t>
      </w:r>
    </w:p>
    <w:p w14:paraId="7A2D8106" w14:textId="77777777" w:rsidR="009E0B38" w:rsidRDefault="00AD6C9B" w:rsidP="00965C0B">
      <w:pPr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Infatti</w:t>
      </w:r>
      <w:proofErr w:type="gramEnd"/>
      <w:r w:rsidR="00B4186C">
        <w:rPr>
          <w:rFonts w:ascii="Arial" w:hAnsi="Arial" w:cs="Arial"/>
          <w:sz w:val="24"/>
          <w:szCs w:val="24"/>
        </w:rPr>
        <w:t xml:space="preserve"> anche nel</w:t>
      </w:r>
      <w:r w:rsidR="00EC5690">
        <w:rPr>
          <w:rFonts w:ascii="Arial" w:hAnsi="Arial" w:cs="Arial"/>
          <w:sz w:val="24"/>
          <w:szCs w:val="24"/>
        </w:rPr>
        <w:t xml:space="preserve">l’uomo </w:t>
      </w:r>
      <w:r w:rsidR="00B4186C">
        <w:rPr>
          <w:rFonts w:ascii="Arial" w:hAnsi="Arial" w:cs="Arial"/>
          <w:sz w:val="24"/>
          <w:szCs w:val="24"/>
        </w:rPr>
        <w:t xml:space="preserve">che </w:t>
      </w:r>
      <w:r w:rsidR="00EC5690">
        <w:rPr>
          <w:rFonts w:ascii="Arial" w:hAnsi="Arial" w:cs="Arial"/>
          <w:sz w:val="24"/>
          <w:szCs w:val="24"/>
        </w:rPr>
        <w:t xml:space="preserve">diventa genitore </w:t>
      </w:r>
      <w:r w:rsidR="00B4186C">
        <w:rPr>
          <w:rFonts w:ascii="Arial" w:hAnsi="Arial" w:cs="Arial"/>
          <w:sz w:val="24"/>
          <w:szCs w:val="24"/>
        </w:rPr>
        <w:t xml:space="preserve">si riattivano, (ossia vengono a galla anche se spesso in modo poco chiaro) desideri, vissuti, paure che riguardano la sua prima infanzia, a partire dal rapporto intrauterino con la propria madre. Questo </w:t>
      </w:r>
      <w:r w:rsidR="00EC5690">
        <w:rPr>
          <w:rFonts w:ascii="Arial" w:hAnsi="Arial" w:cs="Arial"/>
          <w:sz w:val="24"/>
          <w:szCs w:val="24"/>
        </w:rPr>
        <w:t>significa</w:t>
      </w:r>
      <w:r w:rsidR="00B4186C">
        <w:rPr>
          <w:rFonts w:ascii="Arial" w:hAnsi="Arial" w:cs="Arial"/>
          <w:sz w:val="24"/>
          <w:szCs w:val="24"/>
        </w:rPr>
        <w:t xml:space="preserve"> che anche l’u</w:t>
      </w:r>
      <w:r w:rsidR="009E0B38">
        <w:rPr>
          <w:rFonts w:ascii="Arial" w:hAnsi="Arial" w:cs="Arial"/>
          <w:sz w:val="24"/>
          <w:szCs w:val="24"/>
        </w:rPr>
        <w:t xml:space="preserve">omo </w:t>
      </w:r>
      <w:r w:rsidR="00B4186C">
        <w:rPr>
          <w:rFonts w:ascii="Arial" w:hAnsi="Arial" w:cs="Arial"/>
          <w:sz w:val="24"/>
          <w:szCs w:val="24"/>
        </w:rPr>
        <w:t>si trova a doversi</w:t>
      </w:r>
      <w:r w:rsidR="00EC5690">
        <w:rPr>
          <w:rFonts w:ascii="Arial" w:hAnsi="Arial" w:cs="Arial"/>
          <w:sz w:val="24"/>
          <w:szCs w:val="24"/>
        </w:rPr>
        <w:t xml:space="preserve"> confrontar</w:t>
      </w:r>
      <w:r w:rsidR="00B4186C">
        <w:rPr>
          <w:rFonts w:ascii="Arial" w:hAnsi="Arial" w:cs="Arial"/>
          <w:sz w:val="24"/>
          <w:szCs w:val="24"/>
        </w:rPr>
        <w:t>e</w:t>
      </w:r>
      <w:r w:rsidR="00EC5690">
        <w:rPr>
          <w:rFonts w:ascii="Arial" w:hAnsi="Arial" w:cs="Arial"/>
          <w:sz w:val="24"/>
          <w:szCs w:val="24"/>
        </w:rPr>
        <w:t xml:space="preserve"> </w:t>
      </w:r>
      <w:r w:rsidR="00004FCA">
        <w:rPr>
          <w:rFonts w:ascii="Arial" w:hAnsi="Arial" w:cs="Arial"/>
          <w:sz w:val="24"/>
          <w:szCs w:val="24"/>
        </w:rPr>
        <w:t xml:space="preserve">con </w:t>
      </w:r>
      <w:r w:rsidR="009E0B38">
        <w:rPr>
          <w:rFonts w:ascii="Arial" w:hAnsi="Arial" w:cs="Arial"/>
          <w:sz w:val="24"/>
          <w:szCs w:val="24"/>
        </w:rPr>
        <w:t>i personaggi della</w:t>
      </w:r>
      <w:r w:rsidR="00004FCA">
        <w:rPr>
          <w:rFonts w:ascii="Arial" w:hAnsi="Arial" w:cs="Arial"/>
          <w:sz w:val="24"/>
          <w:szCs w:val="24"/>
        </w:rPr>
        <w:t xml:space="preserve"> propria storia,</w:t>
      </w:r>
      <w:r w:rsidR="00B4186C">
        <w:rPr>
          <w:rFonts w:ascii="Arial" w:hAnsi="Arial" w:cs="Arial"/>
          <w:sz w:val="24"/>
          <w:szCs w:val="24"/>
        </w:rPr>
        <w:t xml:space="preserve"> coi suoi aspetti gratificanti e con que</w:t>
      </w:r>
      <w:r>
        <w:rPr>
          <w:rFonts w:ascii="Arial" w:hAnsi="Arial" w:cs="Arial"/>
          <w:sz w:val="24"/>
          <w:szCs w:val="24"/>
        </w:rPr>
        <w:t xml:space="preserve">lli rimasti insoddisfatti, che lo portano </w:t>
      </w:r>
      <w:r w:rsidR="009E0B38">
        <w:rPr>
          <w:rFonts w:ascii="Arial" w:hAnsi="Arial" w:cs="Arial"/>
          <w:sz w:val="24"/>
          <w:szCs w:val="24"/>
        </w:rPr>
        <w:t>(</w:t>
      </w:r>
      <w:r>
        <w:rPr>
          <w:rFonts w:ascii="Arial" w:hAnsi="Arial" w:cs="Arial"/>
          <w:sz w:val="24"/>
          <w:szCs w:val="24"/>
        </w:rPr>
        <w:t>come la donna</w:t>
      </w:r>
      <w:r w:rsidR="009E0B38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>, a</w:t>
      </w:r>
      <w:r w:rsidR="00004FCA">
        <w:rPr>
          <w:rFonts w:ascii="Arial" w:hAnsi="Arial" w:cs="Arial"/>
          <w:sz w:val="24"/>
          <w:szCs w:val="24"/>
        </w:rPr>
        <w:t xml:space="preserve"> vivere trasformazioni profonde</w:t>
      </w:r>
      <w:r w:rsidR="009E0B38">
        <w:rPr>
          <w:rFonts w:ascii="Arial" w:hAnsi="Arial" w:cs="Arial"/>
          <w:sz w:val="24"/>
          <w:szCs w:val="24"/>
        </w:rPr>
        <w:t xml:space="preserve"> più o meno evidenti.</w:t>
      </w:r>
    </w:p>
    <w:p w14:paraId="3EBBB8BE" w14:textId="77777777" w:rsidR="00D443F5" w:rsidRDefault="00AD6C9B" w:rsidP="00965C0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Mentre in lei però i cambiamenti psicologici vanno di pari passo con quelli fisici, in lui ovviamente </w:t>
      </w:r>
      <w:r w:rsidR="00004FCA">
        <w:rPr>
          <w:rFonts w:ascii="Arial" w:hAnsi="Arial" w:cs="Arial"/>
          <w:sz w:val="24"/>
          <w:szCs w:val="24"/>
        </w:rPr>
        <w:t xml:space="preserve">non hanno un supporto </w:t>
      </w:r>
      <w:r>
        <w:rPr>
          <w:rFonts w:ascii="Arial" w:hAnsi="Arial" w:cs="Arial"/>
          <w:sz w:val="24"/>
          <w:szCs w:val="24"/>
        </w:rPr>
        <w:t>altrettanto chiaro e identificabile.</w:t>
      </w:r>
      <w:r w:rsidR="00D443F5">
        <w:rPr>
          <w:rFonts w:ascii="Arial" w:hAnsi="Arial" w:cs="Arial"/>
          <w:sz w:val="24"/>
          <w:szCs w:val="24"/>
        </w:rPr>
        <w:t xml:space="preserve"> Per l’uomo è </w:t>
      </w:r>
      <w:proofErr w:type="gramStart"/>
      <w:r w:rsidR="00D443F5">
        <w:rPr>
          <w:rFonts w:ascii="Arial" w:hAnsi="Arial" w:cs="Arial"/>
          <w:sz w:val="24"/>
          <w:szCs w:val="24"/>
        </w:rPr>
        <w:t>difficile  investire</w:t>
      </w:r>
      <w:proofErr w:type="gramEnd"/>
      <w:r w:rsidR="00D443F5">
        <w:rPr>
          <w:rFonts w:ascii="Arial" w:hAnsi="Arial" w:cs="Arial"/>
          <w:sz w:val="24"/>
          <w:szCs w:val="24"/>
        </w:rPr>
        <w:t xml:space="preserve"> emotivamente una situazione sconosciuta che all’inizio non viene neanche percepita, fino a quando i cambiamenti fisici della donna</w:t>
      </w:r>
      <w:r w:rsidR="00965C0B">
        <w:rPr>
          <w:rFonts w:ascii="Arial" w:hAnsi="Arial" w:cs="Arial"/>
          <w:sz w:val="24"/>
          <w:szCs w:val="24"/>
        </w:rPr>
        <w:t>, le immagini ecografiche,</w:t>
      </w:r>
      <w:r w:rsidR="00D443F5">
        <w:rPr>
          <w:rFonts w:ascii="Arial" w:hAnsi="Arial" w:cs="Arial"/>
          <w:sz w:val="24"/>
          <w:szCs w:val="24"/>
        </w:rPr>
        <w:t xml:space="preserve"> i movimenti del bambino non la rendono reale. A questo punto le reazioni possono essere disparate e vanno </w:t>
      </w:r>
      <w:r>
        <w:rPr>
          <w:rFonts w:ascii="Arial" w:hAnsi="Arial" w:cs="Arial"/>
          <w:sz w:val="24"/>
          <w:szCs w:val="24"/>
        </w:rPr>
        <w:t>dalla repulsione</w:t>
      </w:r>
      <w:r w:rsidR="00D443F5">
        <w:rPr>
          <w:rFonts w:ascii="Arial" w:hAnsi="Arial" w:cs="Arial"/>
          <w:sz w:val="24"/>
          <w:szCs w:val="24"/>
        </w:rPr>
        <w:t>/paura</w:t>
      </w:r>
      <w:r>
        <w:rPr>
          <w:rFonts w:ascii="Arial" w:hAnsi="Arial" w:cs="Arial"/>
          <w:sz w:val="24"/>
          <w:szCs w:val="24"/>
        </w:rPr>
        <w:t xml:space="preserve"> all’attrazione per il corpo femminile</w:t>
      </w:r>
      <w:r w:rsidR="00D443F5">
        <w:rPr>
          <w:rFonts w:ascii="Arial" w:hAnsi="Arial" w:cs="Arial"/>
          <w:sz w:val="24"/>
          <w:szCs w:val="24"/>
        </w:rPr>
        <w:t xml:space="preserve"> che si modifica</w:t>
      </w:r>
      <w:r>
        <w:rPr>
          <w:rFonts w:ascii="Arial" w:hAnsi="Arial" w:cs="Arial"/>
          <w:sz w:val="24"/>
          <w:szCs w:val="24"/>
        </w:rPr>
        <w:t xml:space="preserve">, </w:t>
      </w:r>
      <w:r w:rsidR="00965C0B">
        <w:rPr>
          <w:rFonts w:ascii="Arial" w:hAnsi="Arial" w:cs="Arial"/>
          <w:sz w:val="24"/>
          <w:szCs w:val="24"/>
        </w:rPr>
        <w:t xml:space="preserve">dall’interesse per il bambino </w:t>
      </w:r>
      <w:r w:rsidR="00D443F5">
        <w:rPr>
          <w:rFonts w:ascii="Arial" w:hAnsi="Arial" w:cs="Arial"/>
          <w:sz w:val="24"/>
          <w:szCs w:val="24"/>
        </w:rPr>
        <w:t>alle se</w:t>
      </w:r>
      <w:r w:rsidR="00965C0B">
        <w:rPr>
          <w:rFonts w:ascii="Arial" w:hAnsi="Arial" w:cs="Arial"/>
          <w:sz w:val="24"/>
          <w:szCs w:val="24"/>
        </w:rPr>
        <w:t>nsazioni di rivalità con il bamb</w:t>
      </w:r>
      <w:r w:rsidR="00D443F5">
        <w:rPr>
          <w:rFonts w:ascii="Arial" w:hAnsi="Arial" w:cs="Arial"/>
          <w:sz w:val="24"/>
          <w:szCs w:val="24"/>
        </w:rPr>
        <w:t>ino</w:t>
      </w:r>
      <w:r w:rsidR="00965C0B">
        <w:rPr>
          <w:rFonts w:ascii="Arial" w:hAnsi="Arial" w:cs="Arial"/>
          <w:sz w:val="24"/>
          <w:szCs w:val="24"/>
        </w:rPr>
        <w:t>, dal senso di responsabilità alla fuga.</w:t>
      </w:r>
    </w:p>
    <w:p w14:paraId="42AB2AB6" w14:textId="77777777" w:rsidR="00965C0B" w:rsidRDefault="00965C0B" w:rsidP="00965C0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Qualunque siano le reazioni che la gravidanza suscita nel futuro padre, è importante che</w:t>
      </w:r>
      <w:r w:rsidR="00504998">
        <w:rPr>
          <w:rFonts w:ascii="Arial" w:hAnsi="Arial" w:cs="Arial"/>
          <w:sz w:val="24"/>
          <w:szCs w:val="24"/>
        </w:rPr>
        <w:t xml:space="preserve"> le sappia riconoscere, che le possa esprimerle e rielaborar</w:t>
      </w:r>
      <w:r>
        <w:rPr>
          <w:rFonts w:ascii="Arial" w:hAnsi="Arial" w:cs="Arial"/>
          <w:sz w:val="24"/>
          <w:szCs w:val="24"/>
        </w:rPr>
        <w:t xml:space="preserve">e, </w:t>
      </w:r>
      <w:r w:rsidR="00504998">
        <w:rPr>
          <w:rFonts w:ascii="Arial" w:hAnsi="Arial" w:cs="Arial"/>
          <w:sz w:val="24"/>
          <w:szCs w:val="24"/>
        </w:rPr>
        <w:t>in modo che non</w:t>
      </w:r>
      <w:r>
        <w:rPr>
          <w:rFonts w:ascii="Arial" w:hAnsi="Arial" w:cs="Arial"/>
          <w:sz w:val="24"/>
          <w:szCs w:val="24"/>
        </w:rPr>
        <w:t xml:space="preserve"> aliment</w:t>
      </w:r>
      <w:r w:rsidR="00504998">
        <w:rPr>
          <w:rFonts w:ascii="Arial" w:hAnsi="Arial" w:cs="Arial"/>
          <w:sz w:val="24"/>
          <w:szCs w:val="24"/>
        </w:rPr>
        <w:t>ino</w:t>
      </w:r>
      <w:r>
        <w:rPr>
          <w:rFonts w:ascii="Arial" w:hAnsi="Arial" w:cs="Arial"/>
          <w:sz w:val="24"/>
          <w:szCs w:val="24"/>
        </w:rPr>
        <w:t xml:space="preserve"> la depressione post partum che non riguar</w:t>
      </w:r>
      <w:r w:rsidR="00504998">
        <w:rPr>
          <w:rFonts w:ascii="Arial" w:hAnsi="Arial" w:cs="Arial"/>
          <w:sz w:val="24"/>
          <w:szCs w:val="24"/>
        </w:rPr>
        <w:t>da solo le mamme</w:t>
      </w:r>
      <w:r>
        <w:rPr>
          <w:rFonts w:ascii="Arial" w:hAnsi="Arial" w:cs="Arial"/>
          <w:sz w:val="24"/>
          <w:szCs w:val="24"/>
        </w:rPr>
        <w:t xml:space="preserve"> ma anche i papà, anche se </w:t>
      </w:r>
      <w:r w:rsidR="00504998">
        <w:rPr>
          <w:rFonts w:ascii="Arial" w:hAnsi="Arial" w:cs="Arial"/>
          <w:sz w:val="24"/>
          <w:szCs w:val="24"/>
        </w:rPr>
        <w:t xml:space="preserve">la loro tende ancora a non venire riconosciuta o a </w:t>
      </w:r>
      <w:r>
        <w:rPr>
          <w:rFonts w:ascii="Arial" w:hAnsi="Arial" w:cs="Arial"/>
          <w:sz w:val="24"/>
          <w:szCs w:val="24"/>
        </w:rPr>
        <w:t>essere occultata</w:t>
      </w:r>
      <w:r w:rsidR="00AF44D2">
        <w:rPr>
          <w:rFonts w:ascii="Arial" w:hAnsi="Arial" w:cs="Arial"/>
          <w:sz w:val="24"/>
          <w:szCs w:val="24"/>
        </w:rPr>
        <w:t>.</w:t>
      </w:r>
    </w:p>
    <w:p w14:paraId="471D0782" w14:textId="3BC97DB0" w:rsidR="00CC7AE6" w:rsidRPr="00F64B88" w:rsidRDefault="00CC7AE6" w:rsidP="00965C0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(dott. Marcella Marcone)</w:t>
      </w:r>
    </w:p>
    <w:sectPr w:rsidR="00CC7AE6" w:rsidRPr="00F64B8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283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64B88"/>
    <w:rsid w:val="00004FCA"/>
    <w:rsid w:val="00307601"/>
    <w:rsid w:val="004E4792"/>
    <w:rsid w:val="00504998"/>
    <w:rsid w:val="006D3C80"/>
    <w:rsid w:val="00965C0B"/>
    <w:rsid w:val="009E0B38"/>
    <w:rsid w:val="00A153F4"/>
    <w:rsid w:val="00AD6C9B"/>
    <w:rsid w:val="00AF44D2"/>
    <w:rsid w:val="00B4186C"/>
    <w:rsid w:val="00C9609E"/>
    <w:rsid w:val="00CC7AE6"/>
    <w:rsid w:val="00D443F5"/>
    <w:rsid w:val="00E90811"/>
    <w:rsid w:val="00EC5690"/>
    <w:rsid w:val="00F64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F8989"/>
  <w15:docId w15:val="{156FAD04-F60D-4A79-A5B8-87ACA2665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848</TotalTime>
  <Pages>1</Pages>
  <Words>391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Marcella Marcone</dc:creator>
  <cp:lastModifiedBy>marcella marcone</cp:lastModifiedBy>
  <cp:revision>3</cp:revision>
  <dcterms:created xsi:type="dcterms:W3CDTF">2018-07-20T08:05:00Z</dcterms:created>
  <dcterms:modified xsi:type="dcterms:W3CDTF">2026-06-12T10:46:00Z</dcterms:modified>
</cp:coreProperties>
</file>