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color w:val="000000"/>
          <w:sz w:val="72"/>
          <w:szCs w:val="72"/>
        </w:rPr>
      </w:pPr>
      <w:r w:rsidDel="00000000" w:rsidR="00000000" w:rsidRPr="00000000">
        <w:rPr>
          <w:rFonts w:ascii="Calibri" w:cs="Calibri" w:eastAsia="Calibri" w:hAnsi="Calibri"/>
          <w:b w:val="1"/>
          <w:bCs w:val="1"/>
          <w:color w:val="000000"/>
          <w:sz w:val="72"/>
          <w:szCs w:val="72"/>
          <w:rtl w:val="0"/>
        </w:rPr>
        <w:t xml:space="preserve">Evaluación Fase 2</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Nombre: Autoevaluación Informe avance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Capstone</w:t>
            </w:r>
          </w:p>
        </w:tc>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semana 9</w:t>
            </w:r>
          </w:p>
        </w:tc>
        <w:tc>
          <w:tcP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Agente evaluativo</w:t>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X</w:t>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Tabla de Especificaciones</w:t>
      </w:r>
    </w:p>
    <w:tbl>
      <w:tblPr>
        <w:tblStyle w:val="Table3"/>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1877"/>
        <w:gridCol w:w="2062"/>
        <w:gridCol w:w="6387"/>
        <w:gridCol w:w="1334"/>
        <w:gridCol w:w="1334"/>
        <w:tblGridChange w:id="0">
          <w:tblGrid>
            <w:gridCol w:w="1877"/>
            <w:gridCol w:w="2062"/>
            <w:gridCol w:w="6387"/>
            <w:gridCol w:w="1334"/>
            <w:gridCol w:w="1334"/>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de Evaluación</w:t>
            </w:r>
          </w:p>
        </w:tc>
      </w:tr>
      <w:tr>
        <w:trPr>
          <w:cantSplit w:val="0"/>
          <w:trHeight w:val="457" w:hRule="atLeast"/>
          <w:tblHeader w:val="0"/>
        </w:trPr>
        <w:tc>
          <w:tcPr>
            <w:vMerge w:val="restart"/>
            <w:vAlign w:val="center"/>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RA2 </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Desarrolla el Proyecto APT, según los estándares de calidad establecidos por la disciplina.</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IL 2.1</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Desarrolla las actividades planificadas del proyecto APT, incluyendo las evidencias que cumplen con los estándares definidos por la disciplina.</w:t>
            </w:r>
          </w:p>
        </w:tc>
        <w:tc>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 Propone ajustes al Proyecto APT considerando dificultades, facilitadores y retroalimentación. </w:t>
            </w:r>
          </w:p>
        </w:tc>
        <w:tc>
          <w:tcPr>
            <w:vMerge w:val="restart"/>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65</w:t>
            </w:r>
          </w:p>
        </w:tc>
        <w:tc>
          <w:tcPr>
            <w:vAlign w:val="center"/>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20</w:t>
            </w:r>
          </w:p>
        </w:tc>
      </w:tr>
      <w:tr>
        <w:trPr>
          <w:cantSplit w:val="0"/>
          <w:tblHeader w:val="0"/>
        </w:trPr>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 Aplica una metodología que permite el logro de los objetivos propuestos, de acuerdo a los estándares de la disciplina.</w:t>
            </w:r>
          </w:p>
        </w:tc>
        <w:tc>
          <w:tcPr>
            <w:vMerge w:val="continue"/>
            <w:vAlign w:val="center"/>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20</w:t>
            </w:r>
          </w:p>
        </w:tc>
      </w:tr>
      <w:tr>
        <w:trPr>
          <w:cantSplit w:val="0"/>
          <w:tblHeader w:val="0"/>
        </w:trPr>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 Genera evidencias que dan cuenta del avance del Proyecto APT, de acuerdo a los estándares definidos por la disciplina.</w:t>
            </w:r>
          </w:p>
        </w:tc>
        <w:tc>
          <w:tcPr>
            <w:vMerge w:val="continue"/>
            <w:vAlign w:val="center"/>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25</w:t>
            </w:r>
          </w:p>
        </w:tc>
      </w:tr>
      <w:tr>
        <w:trPr>
          <w:cantSplit w:val="0"/>
          <w:tblHeader w:val="0"/>
        </w:trPr>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IL 2.3</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Cumple con aspectos formales requeridos en el informe de avance y final del Proyecto APT.</w:t>
            </w:r>
          </w:p>
        </w:tc>
        <w:tc>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4. Utiliza de manera precisa el lenguaje técnico de acuerdo con lo requerido por la disciplina.</w:t>
            </w:r>
          </w:p>
        </w:tc>
        <w:tc>
          <w:tcPr>
            <w:vMerge w:val="restart"/>
            <w:vAlign w:val="center"/>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15</w:t>
            </w:r>
          </w:p>
        </w:tc>
        <w:tc>
          <w:tcPr>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5. Utiliza reglas de redacción, ortografía (literal, puntual, acentual) y las normas para citas y referencias.</w:t>
            </w:r>
          </w:p>
        </w:tc>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6. Cumple con el formato del informe de avance establecido por la disciplina.</w:t>
            </w:r>
          </w:p>
        </w:tc>
        <w:tc>
          <w:tcPr>
            <w:vMerge w:val="continue"/>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5</w:t>
            </w:r>
          </w:p>
        </w:tc>
      </w:tr>
      <w:tr>
        <w:trPr>
          <w:cantSplit w:val="0"/>
          <w:trHeight w:val="428" w:hRule="atLeast"/>
          <w:tblHeader w:val="0"/>
        </w:trPr>
        <w:tc>
          <w:tcPr>
            <w:vMerge w:val="continue"/>
            <w:vAlign w:val="center"/>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F">
            <w:pPr>
              <w:jc w:val="both"/>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IL 2.4</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Cumple con los indicadores de calidad requeridos en la presentación del informe de avance y final de acuerdo a estándares definidos por la disciplina.</w:t>
            </w:r>
          </w:p>
        </w:tc>
        <w:tc>
          <w:tcPr>
            <w:vAlign w:val="center"/>
          </w:tcPr>
          <w:p w:rsidR="00000000" w:rsidDel="00000000" w:rsidP="00000000" w:rsidRDefault="00000000" w:rsidRPr="00000000" w14:paraId="0000004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7. Cumple con los indicadores de calidad requeridos en la presentación del informe de avance y final de acuerdo a estándares definidos por la disciplina.</w:t>
            </w:r>
          </w:p>
        </w:tc>
        <w:tc>
          <w:tcPr>
            <w:vMerge w:val="restart"/>
            <w:vAlign w:val="center"/>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20</w:t>
            </w:r>
          </w:p>
        </w:tc>
        <w:tc>
          <w:tcP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10</w:t>
            </w:r>
          </w:p>
        </w:tc>
      </w:tr>
      <w:tr>
        <w:trPr>
          <w:cantSplit w:val="0"/>
          <w:trHeight w:val="428" w:hRule="atLeast"/>
          <w:tblHeader w:val="0"/>
        </w:trPr>
        <w:tc>
          <w:tcPr>
            <w:vMerge w:val="continue"/>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6">
            <w:pPr>
              <w:jc w:val="both"/>
              <w:rPr>
                <w:rFonts w:ascii="Calibri" w:cs="Calibri" w:eastAsia="Calibri" w:hAnsi="Calibri"/>
              </w:rPr>
            </w:pPr>
            <w:r w:rsidDel="00000000" w:rsidR="00000000" w:rsidRPr="00000000">
              <w:rPr>
                <w:rFonts w:ascii="Calibri" w:cs="Calibri" w:eastAsia="Calibri" w:hAnsi="Calibri"/>
                <w:color w:val="000000"/>
                <w:rtl w:val="0"/>
              </w:rPr>
              <w:t xml:space="preserve">8. </w:t>
            </w:r>
            <w:r w:rsidDel="00000000" w:rsidR="00000000" w:rsidRPr="00000000">
              <w:rPr>
                <w:rFonts w:ascii="Calibri" w:cs="Calibri" w:eastAsia="Calibri" w:hAnsi="Calibri"/>
                <w:color w:val="000000"/>
                <w:sz w:val="19"/>
                <w:szCs w:val="19"/>
                <w:rtl w:val="0"/>
              </w:rPr>
              <w:t xml:space="preserve">Comunica de forma escrita usando el idioma inglés en situaciones socio- laborales a un nivel intermedio alto en modalidad intensiva.</w:t>
            </w:r>
            <w:r w:rsidDel="00000000" w:rsidR="00000000" w:rsidRPr="00000000">
              <w:rPr>
                <w:rtl w:val="0"/>
              </w:rPr>
            </w:r>
          </w:p>
        </w:tc>
        <w:tc>
          <w:tcPr>
            <w:vMerge w:val="continue"/>
            <w:vAlign w:val="center"/>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10</w:t>
            </w:r>
          </w:p>
        </w:tc>
      </w:tr>
      <w:tr>
        <w:trPr>
          <w:cantSplit w:val="0"/>
          <w:trHeight w:val="311" w:hRule="atLeast"/>
          <w:tblHeader w:val="0"/>
        </w:trPr>
        <w:tc>
          <w:tcPr>
            <w:gridSpan w:val="3"/>
            <w:shd w:fill="262626" w:val="clear"/>
            <w:vAlign w:val="cente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100%</w:t>
            </w:r>
          </w:p>
        </w:tc>
      </w:tr>
    </w:tbl>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Instrucciones para el/la estudiante</w:t>
      </w:r>
    </w:p>
    <w:tbl>
      <w:tblPr>
        <w:tblStyle w:val="Table4"/>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es una evaluación que corresponde a una autoevaluación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es de carácter formativo, por lo que no tiene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sobre la nota final de la asignatura.</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tiempo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que puedes destinar</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desarrollar esta evaluación es de 20 minutos y se realiza en la semana 9 de manera</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individual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 el taller de proyectos.</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Para la autoevaluación debes considerar que tu informe cumpla con: </w:t>
            </w:r>
          </w:p>
          <w:p w:rsidR="00000000" w:rsidDel="00000000" w:rsidP="00000000" w:rsidRDefault="00000000" w:rsidRPr="00000000" w14:paraId="00000055">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Ajustes a la propuesta considerando dificultades, facilitadores y la retroalimentación.</w:t>
            </w:r>
          </w:p>
          <w:p w:rsidR="00000000" w:rsidDel="00000000" w:rsidP="00000000" w:rsidRDefault="00000000" w:rsidRPr="00000000" w14:paraId="0000005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Metodología de trabajo que permita alcanzar metodología y sea pertinente con los requerimientos disciplinares.</w:t>
            </w:r>
          </w:p>
          <w:p w:rsidR="00000000" w:rsidDel="00000000" w:rsidP="00000000" w:rsidRDefault="00000000" w:rsidRPr="00000000" w14:paraId="0000005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Evidencias que dan cuenta del avance del proyecto.</w:t>
            </w:r>
          </w:p>
          <w:p w:rsidR="00000000" w:rsidDel="00000000" w:rsidP="00000000" w:rsidRDefault="00000000" w:rsidRPr="00000000" w14:paraId="00000059">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Además, debe cumplir con: </w:t>
            </w:r>
            <w:r w:rsidDel="00000000" w:rsidR="00000000" w:rsidRPr="00000000">
              <w:rPr>
                <w:rtl w:val="0"/>
              </w:rPr>
            </w:r>
          </w:p>
          <w:p w:rsidR="00000000" w:rsidDel="00000000" w:rsidP="00000000" w:rsidRDefault="00000000" w:rsidRPr="00000000" w14:paraId="0000005B">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Los indicadores de calidad requeridos en la presentación del diseño del proyecto APT.</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Deberán redactar los siguientes apartados según este formato:</w:t>
            </w: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Abstract (inglés y español) </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Conclusiones individuales solo en inglés. </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Reflexión solo en inglés. </w:t>
            </w:r>
          </w:p>
          <w:p w:rsidR="00000000" w:rsidDel="00000000" w:rsidP="00000000" w:rsidRDefault="00000000" w:rsidRPr="00000000" w14:paraId="00000062">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Aspectos formales: </w:t>
            </w:r>
            <w:r w:rsidDel="00000000" w:rsidR="00000000" w:rsidRPr="00000000">
              <w:rPr>
                <w:rtl w:val="0"/>
              </w:rPr>
            </w:r>
          </w:p>
          <w:p w:rsidR="00000000" w:rsidDel="00000000" w:rsidP="00000000" w:rsidRDefault="00000000" w:rsidRPr="00000000" w14:paraId="00000064">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Respeta las reglas de redacción y ortografía. </w:t>
            </w:r>
          </w:p>
          <w:p w:rsidR="00000000" w:rsidDel="00000000" w:rsidP="00000000" w:rsidRDefault="00000000" w:rsidRPr="00000000" w14:paraId="0000006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Utilización precisa de lenguaje técnico de acuerdo a lo requerido por la disciplina.</w:t>
            </w:r>
          </w:p>
          <w:p w:rsidR="00000000" w:rsidDel="00000000" w:rsidP="00000000" w:rsidRDefault="00000000" w:rsidRPr="00000000" w14:paraId="0000006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Formato informe técnico: Portada, índice, abstract, desarrollo de ingeniería, conclusiones y reflexiones individuales.</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9">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Letra: Arial, verdana o calibri</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Tamaño: 11 o 12</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Interlineado: 1,0 o 1,5 según corresponda</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Número de página</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Fuente o bibliografía (Si corresponde)</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Anexo de evidencia (Si corresponde)</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El objetivo de aplicar este instrumento de autoevaluación es: </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Tener un referente que oriente el proceso de avance de tu informe del Proyecto APT.</w:t>
            </w:r>
          </w:p>
          <w:p w:rsidR="00000000" w:rsidDel="00000000" w:rsidP="00000000" w:rsidRDefault="00000000" w:rsidRPr="00000000" w14:paraId="0000007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Reflexionar sobre el avance de tu Proyecto APT, para identificar fortalezas y aspectos por mejorar.</w:t>
            </w:r>
          </w:p>
          <w:p w:rsidR="00000000" w:rsidDel="00000000" w:rsidP="00000000" w:rsidRDefault="00000000" w:rsidRPr="00000000" w14:paraId="0000007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Generar información que permita retroalimentar tu proyecto y ajustarlo antes de la evaluación sumativa. </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continuación, encontrarás la pauta (rúbrica) que debes utilizar para efectuar la autoevaluación. Esta te orientará sobre los elementos a considerar en esta experiencia de aprendizaje en la que realizas el “Desarrollo Proyecto APT”.</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Revisa con tu docente todos los indicadores que serán incluidos en la evaluación de esta experiencia (fase2). Pide retroalimentación para mejorar tu proyecto.</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Descarga la pauta (en AVA) para que puedas autoevaluar la definición de tu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Proyecto APT.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Lee cada indicador y el descriptor correspondiente en cada nivel de desempeño. Compara esa descripción con tu proyecto y determina a qué nivel corresponde tu trabajo. </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Identifica aquellos aspectos que lograste y aquellos que aún puedes mejorar. Con esta información realiza los ajustes requeridos para alcanzar el nivel Completamente logrado.</w:t>
            </w:r>
          </w:p>
          <w:p w:rsidR="00000000" w:rsidDel="00000000" w:rsidP="00000000" w:rsidRDefault="00000000" w:rsidRPr="00000000" w14:paraId="0000007D">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7E">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Para evaluar el logro del indicador final, “Cumple con los indicadores de calidad requeridos en la presentación del informe de avance y final de acuerdo a estándares definidos por la disciplina”, deberás revisar si tu Informe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se está desarrollando en el Proyecto presentado y determinar si estos están o no presentes en tu propuesta.</w:t>
            </w:r>
          </w:p>
          <w:p w:rsidR="00000000" w:rsidDel="00000000" w:rsidP="00000000" w:rsidRDefault="00000000" w:rsidRPr="00000000" w14:paraId="0000007F">
            <w:pPr>
              <w:rPr>
                <w:rFonts w:ascii="Calibri" w:cs="Calibri" w:eastAsia="Calibri" w:hAnsi="Calibri"/>
                <w:color w:val="000000"/>
                <w:sz w:val="22"/>
                <w:szCs w:val="22"/>
              </w:rPr>
            </w:pPr>
            <w:r w:rsidDel="00000000" w:rsidR="00000000" w:rsidRPr="00000000">
              <w:rPr>
                <w:rtl w:val="0"/>
              </w:rPr>
            </w:r>
          </w:p>
        </w:tc>
      </w:tr>
    </w:tbl>
    <w:p w:rsidR="00000000" w:rsidDel="00000000" w:rsidP="00000000" w:rsidRDefault="00000000" w:rsidRPr="00000000" w14:paraId="00000080">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br w:type="page"/>
      </w:r>
      <w:r w:rsidDel="00000000" w:rsidR="00000000" w:rsidRPr="00000000">
        <w:rPr>
          <w:rtl w:val="0"/>
        </w:rPr>
      </w:r>
    </w:p>
    <w:tbl>
      <w:tblPr>
        <w:tblStyle w:val="Table5"/>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285"/>
        <w:gridCol w:w="6705"/>
        <w:tblGridChange w:id="0">
          <w:tblGrid>
            <w:gridCol w:w="6285"/>
            <w:gridCol w:w="670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3">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45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57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5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60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5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82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8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97">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9B">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9C">
      <w:pPr>
        <w:rPr>
          <w:rFonts w:ascii="Calibri" w:cs="Calibri" w:eastAsia="Calibri" w:hAnsi="Calibri"/>
          <w:color w:val="000000"/>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9D">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Categoría</w:t>
            </w:r>
          </w:p>
        </w:tc>
        <w:tc>
          <w:tcPr>
            <w:shd w:fill="262626" w:val="clear"/>
            <w:vAlign w:val="center"/>
          </w:tcPr>
          <w:p w:rsidR="00000000" w:rsidDel="00000000" w:rsidP="00000000" w:rsidRDefault="00000000" w:rsidRPr="00000000" w14:paraId="0000009E">
            <w:pPr>
              <w:tabs>
                <w:tab w:val="left" w:leader="none" w:pos="3630"/>
              </w:tabs>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 logro</w:t>
            </w:r>
          </w:p>
        </w:tc>
        <w:tc>
          <w:tcPr>
            <w:shd w:fill="262626" w:val="clear"/>
            <w:vAlign w:val="center"/>
          </w:tcPr>
          <w:p w:rsidR="00000000" w:rsidDel="00000000" w:rsidP="00000000" w:rsidRDefault="00000000" w:rsidRPr="00000000" w14:paraId="0000009F">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Descripción niveles de logro</w:t>
            </w:r>
          </w:p>
        </w:tc>
      </w:tr>
      <w:tr>
        <w:trPr>
          <w:cantSplit w:val="0"/>
          <w:trHeight w:val="565" w:hRule="atLeast"/>
          <w:tblHeader w:val="0"/>
        </w:trPr>
        <w:tc>
          <w:tcPr>
            <w:vAlign w:val="center"/>
          </w:tcPr>
          <w:p w:rsidR="00000000" w:rsidDel="00000000" w:rsidP="00000000" w:rsidRDefault="00000000" w:rsidRPr="00000000" w14:paraId="000000A0">
            <w:pPr>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Completamente Logrado</w:t>
            </w:r>
          </w:p>
        </w:tc>
        <w:tc>
          <w:tcPr>
            <w:vAlign w:val="center"/>
          </w:tcPr>
          <w:p w:rsidR="00000000" w:rsidDel="00000000" w:rsidP="00000000" w:rsidRDefault="00000000" w:rsidRPr="00000000" w14:paraId="000000A1">
            <w:pPr>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100%</w:t>
            </w:r>
          </w:p>
        </w:tc>
        <w:tc>
          <w:tcPr>
            <w:vAlign w:val="center"/>
          </w:tcPr>
          <w:p w:rsidR="00000000" w:rsidDel="00000000" w:rsidP="00000000" w:rsidRDefault="00000000" w:rsidRPr="00000000" w14:paraId="000000A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Demuestra logro destacado en todos los aspectos evaluados en el indicador. Se considera como el punto óptimo dentro del rango competente.</w:t>
            </w:r>
          </w:p>
        </w:tc>
      </w:tr>
      <w:tr>
        <w:trPr>
          <w:cantSplit w:val="0"/>
          <w:trHeight w:val="504" w:hRule="atLeast"/>
          <w:tblHeader w:val="0"/>
        </w:trPr>
        <w:tc>
          <w:tcPr>
            <w:vAlign w:val="center"/>
          </w:tcPr>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A4">
            <w:pPr>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60%</w:t>
            </w:r>
          </w:p>
        </w:tc>
        <w:tc>
          <w:tcPr>
            <w:vAlign w:val="center"/>
          </w:tcPr>
          <w:p w:rsidR="00000000" w:rsidDel="00000000" w:rsidP="00000000" w:rsidRDefault="00000000" w:rsidRPr="00000000" w14:paraId="000000A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Demuestra  logro en los elementos básicos del indicador, las  omisiones, dificultades o errores le permiten ser considerado competente.</w:t>
            </w:r>
          </w:p>
        </w:tc>
      </w:tr>
      <w:tr>
        <w:trPr>
          <w:cantSplit w:val="0"/>
          <w:trHeight w:val="411" w:hRule="atLeast"/>
          <w:tblHeader w:val="0"/>
        </w:trPr>
        <w:tc>
          <w:tcPr>
            <w:vAlign w:val="center"/>
          </w:tcPr>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A7">
            <w:pPr>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30%</w:t>
            </w:r>
          </w:p>
        </w:tc>
        <w:tc>
          <w:tcPr>
            <w:vAlign w:val="center"/>
          </w:tcPr>
          <w:p w:rsidR="00000000" w:rsidDel="00000000" w:rsidP="00000000" w:rsidRDefault="00000000" w:rsidRPr="00000000" w14:paraId="000000A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Presenta importantes omisiones, dificultades o errores que no permiten evidenciar los elementos básicos del logro del indicador, por lo que no puede ser considerado competente.</w:t>
            </w:r>
          </w:p>
        </w:tc>
      </w:tr>
      <w:tr>
        <w:trPr>
          <w:cantSplit w:val="0"/>
          <w:trHeight w:val="266" w:hRule="atLeast"/>
          <w:tblHeader w:val="0"/>
        </w:trPr>
        <w:tc>
          <w:tcPr>
            <w:vAlign w:val="center"/>
          </w:tcPr>
          <w:p w:rsidR="00000000" w:rsidDel="00000000" w:rsidP="00000000" w:rsidRDefault="00000000" w:rsidRPr="00000000" w14:paraId="000000A9">
            <w:pPr>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No Logrado</w:t>
            </w:r>
          </w:p>
        </w:tc>
        <w:tc>
          <w:tcPr>
            <w:vAlign w:val="center"/>
          </w:tcPr>
          <w:p w:rsidR="00000000" w:rsidDel="00000000" w:rsidP="00000000" w:rsidRDefault="00000000" w:rsidRPr="00000000" w14:paraId="000000AA">
            <w:pPr>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0%</w:t>
            </w:r>
          </w:p>
        </w:tc>
        <w:tc>
          <w:tcPr>
            <w:vAlign w:val="center"/>
          </w:tcPr>
          <w:p w:rsidR="00000000" w:rsidDel="00000000" w:rsidP="00000000" w:rsidRDefault="00000000" w:rsidRPr="00000000" w14:paraId="000000A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Presenta ausencia o incorrecto logro de los aspectos evaluados en el indicador.</w:t>
            </w:r>
          </w:p>
        </w:tc>
      </w:tr>
    </w:tbl>
    <w:p w:rsidR="00000000" w:rsidDel="00000000" w:rsidP="00000000" w:rsidRDefault="00000000" w:rsidRPr="00000000" w14:paraId="000000AC">
      <w:pPr>
        <w:rPr>
          <w:rFonts w:ascii="Calibri" w:cs="Calibri" w:eastAsia="Calibri" w:hAnsi="Calibri"/>
          <w:color w:val="000000"/>
          <w:sz w:val="22"/>
          <w:szCs w:val="22"/>
        </w:rPr>
      </w:pPr>
      <w:r w:rsidDel="00000000" w:rsidR="00000000" w:rsidRPr="00000000">
        <w:rPr>
          <w:rtl w:val="0"/>
        </w:rPr>
      </w:r>
    </w:p>
    <w:tbl>
      <w:tblPr>
        <w:tblStyle w:val="Table7"/>
        <w:tblpPr w:leftFromText="141" w:rightFromText="141" w:topFromText="0" w:bottomFromText="0" w:vertAnchor="text" w:horzAnchor="text" w:tblpX="5" w:tblpY="1"/>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415"/>
        <w:gridCol w:w="2460"/>
        <w:gridCol w:w="2415"/>
        <w:gridCol w:w="2115"/>
        <w:gridCol w:w="2140"/>
        <w:gridCol w:w="1449"/>
        <w:tblGridChange w:id="0">
          <w:tblGrid>
            <w:gridCol w:w="2415"/>
            <w:gridCol w:w="2460"/>
            <w:gridCol w:w="2415"/>
            <w:gridCol w:w="2115"/>
            <w:gridCol w:w="2140"/>
            <w:gridCol w:w="1449"/>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AD">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Indicador de Evaluación</w:t>
            </w:r>
          </w:p>
        </w:tc>
        <w:tc>
          <w:tcPr>
            <w:gridSpan w:val="4"/>
            <w:shd w:fill="262626" w:val="clear"/>
            <w:vAlign w:val="center"/>
          </w:tcPr>
          <w:p w:rsidR="00000000" w:rsidDel="00000000" w:rsidP="00000000" w:rsidRDefault="00000000" w:rsidRPr="00000000" w14:paraId="000000AE">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Categorías de Respuesta</w:t>
            </w:r>
          </w:p>
        </w:tc>
        <w:tc>
          <w:tcPr>
            <w:vMerge w:val="restart"/>
            <w:shd w:fill="262626" w:val="clear"/>
            <w:vAlign w:val="center"/>
          </w:tcPr>
          <w:p w:rsidR="00000000" w:rsidDel="00000000" w:rsidP="00000000" w:rsidRDefault="00000000" w:rsidRPr="00000000" w14:paraId="000000B2">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ffffff"/>
              </w:rPr>
            </w:pPr>
            <w:r w:rsidDel="00000000" w:rsidR="00000000" w:rsidRPr="00000000">
              <w:rPr>
                <w:rtl w:val="0"/>
              </w:rPr>
            </w:r>
          </w:p>
        </w:tc>
        <w:tc>
          <w:tcPr>
            <w:shd w:fill="262626" w:val="clear"/>
            <w:vAlign w:val="center"/>
          </w:tcPr>
          <w:p w:rsidR="00000000" w:rsidDel="00000000" w:rsidP="00000000" w:rsidRDefault="00000000" w:rsidRPr="00000000" w14:paraId="000000B4">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sz w:val="22"/>
                <w:szCs w:val="22"/>
                <w:rtl w:val="0"/>
              </w:rPr>
              <w:t xml:space="preserve">Completamente Logrado</w:t>
            </w:r>
            <w:r w:rsidDel="00000000" w:rsidR="00000000" w:rsidRPr="00000000">
              <w:rPr>
                <w:rFonts w:ascii="Calibri" w:cs="Calibri" w:eastAsia="Calibri" w:hAnsi="Calibri"/>
                <w:b w:val="1"/>
                <w:bCs w:val="1"/>
                <w:color w:val="ffffff"/>
                <w:rtl w:val="0"/>
              </w:rPr>
              <w:t xml:space="preserve">  (100%)</w:t>
            </w:r>
          </w:p>
        </w:tc>
        <w:tc>
          <w:tcPr>
            <w:shd w:fill="262626" w:val="clear"/>
            <w:vAlign w:val="center"/>
          </w:tcPr>
          <w:p w:rsidR="00000000" w:rsidDel="00000000" w:rsidP="00000000" w:rsidRDefault="00000000" w:rsidRPr="00000000" w14:paraId="000000B5">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sz w:val="22"/>
                <w:szCs w:val="22"/>
                <w:rtl w:val="0"/>
              </w:rPr>
              <w:t xml:space="preserve">Logrado</w:t>
            </w:r>
            <w:r w:rsidDel="00000000" w:rsidR="00000000" w:rsidRPr="00000000">
              <w:rPr>
                <w:rFonts w:ascii="Calibri" w:cs="Calibri" w:eastAsia="Calibri" w:hAnsi="Calibri"/>
                <w:b w:val="1"/>
                <w:bCs w:val="1"/>
                <w:color w:val="ffffff"/>
                <w:rtl w:val="0"/>
              </w:rPr>
              <w:t xml:space="preserve">  (60%)</w:t>
            </w:r>
          </w:p>
        </w:tc>
        <w:tc>
          <w:tcPr>
            <w:shd w:fill="262626" w:val="clear"/>
            <w:vAlign w:val="center"/>
          </w:tcPr>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Logro incipiente </w:t>
            </w:r>
          </w:p>
          <w:p w:rsidR="00000000" w:rsidDel="00000000" w:rsidP="00000000" w:rsidRDefault="00000000" w:rsidRPr="00000000" w14:paraId="000000B7">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(30%)</w:t>
            </w:r>
          </w:p>
        </w:tc>
        <w:tc>
          <w:tcPr>
            <w:shd w:fill="262626" w:val="clear"/>
            <w:vAlign w:val="center"/>
          </w:tcPr>
          <w:p w:rsidR="00000000" w:rsidDel="00000000" w:rsidP="00000000" w:rsidRDefault="00000000" w:rsidRPr="00000000" w14:paraId="000000B8">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No logrado</w:t>
            </w:r>
          </w:p>
          <w:p w:rsidR="00000000" w:rsidDel="00000000" w:rsidP="00000000" w:rsidRDefault="00000000" w:rsidRPr="00000000" w14:paraId="000000B9">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(0%)</w:t>
            </w:r>
          </w:p>
        </w:tc>
        <w:tc>
          <w:tcPr>
            <w:vMerge w:val="continue"/>
            <w:shd w:fill="262626" w:val="clear"/>
            <w:vAlign w:val="center"/>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ffffff"/>
              </w:rPr>
            </w:pPr>
            <w:r w:rsidDel="00000000" w:rsidR="00000000" w:rsidRPr="00000000">
              <w:rPr>
                <w:rtl w:val="0"/>
              </w:rPr>
            </w:r>
          </w:p>
        </w:tc>
      </w:tr>
      <w:tr>
        <w:trPr>
          <w:cantSplit w:val="0"/>
          <w:trHeight w:val="567" w:hRule="atLeast"/>
          <w:tblHeader w:val="0"/>
        </w:trPr>
        <w:tc>
          <w:tcPr/>
          <w:p w:rsidR="00000000" w:rsidDel="00000000" w:rsidP="00000000" w:rsidRDefault="00000000" w:rsidRPr="00000000" w14:paraId="000000B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 Propone ajustes al Proyecto APT considerando dificultades, facilitadores y retroalimentación. </w:t>
            </w:r>
          </w:p>
        </w:tc>
        <w:tc>
          <w:tcPr/>
          <w:p w:rsidR="00000000" w:rsidDel="00000000" w:rsidP="00000000" w:rsidRDefault="00000000" w:rsidRPr="00000000" w14:paraId="000000B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Señalé los ajustes que realicé o realizaré y los justifiqué considerando las dificultades, facilitadores y retroalimentación del docente.</w:t>
            </w:r>
          </w:p>
        </w:tc>
        <w:tc>
          <w:tcPr/>
          <w:p w:rsidR="00000000" w:rsidDel="00000000" w:rsidP="00000000" w:rsidRDefault="00000000" w:rsidRPr="00000000" w14:paraId="000000B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Señalé los ajustes que  realicé o realizaré y los  justifiqué considerando las dificultades, facilitadores o retroalimentación del docente.</w:t>
            </w:r>
          </w:p>
        </w:tc>
        <w:tc>
          <w:tcPr/>
          <w:p w:rsidR="00000000" w:rsidDel="00000000" w:rsidP="00000000" w:rsidRDefault="00000000" w:rsidRPr="00000000" w14:paraId="000000B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Señalé los ajustes que  realicé o  realizaré , pero no los  justifiqué.</w:t>
            </w:r>
          </w:p>
        </w:tc>
        <w:tc>
          <w:tcPr/>
          <w:p w:rsidR="00000000" w:rsidDel="00000000" w:rsidP="00000000" w:rsidRDefault="00000000" w:rsidRPr="00000000" w14:paraId="000000B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incluí ajustes ni  justifiqué por qué mantuve el plan inicial.</w:t>
            </w:r>
          </w:p>
        </w:tc>
        <w:tc>
          <w:tcPr>
            <w:vAlign w:val="center"/>
          </w:tcPr>
          <w:p w:rsidR="00000000" w:rsidDel="00000000" w:rsidP="00000000" w:rsidRDefault="00000000" w:rsidRPr="00000000" w14:paraId="000000C0">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20</w:t>
            </w:r>
          </w:p>
        </w:tc>
      </w:tr>
      <w:tr>
        <w:trPr>
          <w:cantSplit w:val="0"/>
          <w:trHeight w:val="567" w:hRule="atLeast"/>
          <w:tblHeader w:val="0"/>
        </w:trPr>
        <w:tc>
          <w:tcPr/>
          <w:p w:rsidR="00000000" w:rsidDel="00000000" w:rsidP="00000000" w:rsidRDefault="00000000" w:rsidRPr="00000000" w14:paraId="000000C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 Aplica una metodología que permite el logro de los objetivos propuestos, de acuerdo a los estándares de la disciplina.</w:t>
            </w:r>
          </w:p>
        </w:tc>
        <w:tc>
          <w:tcPr/>
          <w:p w:rsidR="00000000" w:rsidDel="00000000" w:rsidP="00000000" w:rsidRDefault="00000000" w:rsidRPr="00000000" w14:paraId="000000C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Apliqué la metodología definida de acuerdo a los estándares de la disciplina, alcanzando los objetivos propuestos para el avance del proyecto. </w:t>
            </w:r>
          </w:p>
        </w:tc>
        <w:tc>
          <w:tcPr/>
          <w:p w:rsidR="00000000" w:rsidDel="00000000" w:rsidP="00000000" w:rsidRDefault="00000000" w:rsidRPr="00000000" w14:paraId="000000C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Apliqué la metodología definida de acuerdo a los estándares de la disciplina, pero no se observa el cumplimiento de objetivos propuestos para el avance del proyecto. </w:t>
            </w:r>
          </w:p>
        </w:tc>
        <w:tc>
          <w:tcPr/>
          <w:p w:rsidR="00000000" w:rsidDel="00000000" w:rsidP="00000000" w:rsidRDefault="00000000" w:rsidRPr="00000000" w14:paraId="000000C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Apliqué la metodología definida cumpliendo parcialmente con los estándares de la disciplina y con los objetivos propuestos para el avance del proyecto. </w:t>
            </w:r>
          </w:p>
        </w:tc>
        <w:tc>
          <w:tcPr/>
          <w:p w:rsidR="00000000" w:rsidDel="00000000" w:rsidP="00000000" w:rsidRDefault="00000000" w:rsidRPr="00000000" w14:paraId="000000C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Apliqué la metodología definida sin cumplir los estándares de la disciplina ni los objetivos propuestos para el avance del proyecto. </w:t>
            </w:r>
          </w:p>
        </w:tc>
        <w:tc>
          <w:tcPr>
            <w:vAlign w:val="center"/>
          </w:tcPr>
          <w:p w:rsidR="00000000" w:rsidDel="00000000" w:rsidP="00000000" w:rsidRDefault="00000000" w:rsidRPr="00000000" w14:paraId="000000C6">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20</w:t>
            </w:r>
          </w:p>
        </w:tc>
      </w:tr>
      <w:tr>
        <w:trPr>
          <w:cantSplit w:val="0"/>
          <w:trHeight w:val="567" w:hRule="atLeast"/>
          <w:tblHeader w:val="0"/>
        </w:trPr>
        <w:tc>
          <w:tcPr/>
          <w:p w:rsidR="00000000" w:rsidDel="00000000" w:rsidP="00000000" w:rsidRDefault="00000000" w:rsidRPr="00000000" w14:paraId="000000C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 Genera evidencias que dan cuenta del avance del Proyecto APT, de acuerdo a los estándares definidos por la disciplina.</w:t>
            </w:r>
          </w:p>
        </w:tc>
        <w:tc>
          <w:tcPr/>
          <w:p w:rsidR="00000000" w:rsidDel="00000000" w:rsidP="00000000" w:rsidRDefault="00000000" w:rsidRPr="00000000" w14:paraId="000000C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Presenté evidencias de avance que cumplen los estándares de la disciplina.</w:t>
            </w:r>
          </w:p>
        </w:tc>
        <w:tc>
          <w:tcPr/>
          <w:p w:rsidR="00000000" w:rsidDel="00000000" w:rsidP="00000000" w:rsidRDefault="00000000" w:rsidRPr="00000000" w14:paraId="000000C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Presenté evidencias de avance que requieren ajustes menores de acuerdo a los estándares de la disciplina. </w:t>
            </w:r>
          </w:p>
        </w:tc>
        <w:tc>
          <w:tcPr/>
          <w:p w:rsidR="00000000" w:rsidDel="00000000" w:rsidP="00000000" w:rsidRDefault="00000000" w:rsidRPr="00000000" w14:paraId="000000C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Presenté evidencias de avance que requieren ajustes mayores de acuerdo a los estándares de la disciplina.</w:t>
            </w:r>
          </w:p>
        </w:tc>
        <w:tc>
          <w:tcPr/>
          <w:p w:rsidR="00000000" w:rsidDel="00000000" w:rsidP="00000000" w:rsidRDefault="00000000" w:rsidRPr="00000000" w14:paraId="000000C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Presenté evidencias de avance que no cumplen los estándares de la disciplina.</w:t>
            </w:r>
          </w:p>
        </w:tc>
        <w:tc>
          <w:tcPr>
            <w:vAlign w:val="center"/>
          </w:tcPr>
          <w:p w:rsidR="00000000" w:rsidDel="00000000" w:rsidP="00000000" w:rsidRDefault="00000000" w:rsidRPr="00000000" w14:paraId="000000CC">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25</w:t>
            </w:r>
          </w:p>
        </w:tc>
      </w:tr>
      <w:tr>
        <w:trPr>
          <w:cantSplit w:val="0"/>
          <w:trHeight w:val="567" w:hRule="atLeast"/>
          <w:tblHeader w:val="0"/>
        </w:trPr>
        <w:tc>
          <w:tcPr/>
          <w:p w:rsidR="00000000" w:rsidDel="00000000" w:rsidP="00000000" w:rsidRDefault="00000000" w:rsidRPr="00000000" w14:paraId="000000C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 Utiliza de manera precisa el lenguaje técnico de acuerdo con lo requerido por la disciplina.</w:t>
            </w:r>
          </w:p>
        </w:tc>
        <w:tc>
          <w:tcPr/>
          <w:p w:rsidR="00000000" w:rsidDel="00000000" w:rsidP="00000000" w:rsidRDefault="00000000" w:rsidRPr="00000000" w14:paraId="000000C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Utilicé lenguaje técnico de mi disciplina siempre de manera precisa. </w:t>
            </w:r>
          </w:p>
        </w:tc>
        <w:tc>
          <w:tcPr/>
          <w:p w:rsidR="00000000" w:rsidDel="00000000" w:rsidP="00000000" w:rsidRDefault="00000000" w:rsidRPr="00000000" w14:paraId="000000C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Utilicé lenguaje técnico de mi disciplina la mayoría de las veces de manera precisa.</w:t>
            </w:r>
          </w:p>
        </w:tc>
        <w:tc>
          <w:tcPr/>
          <w:p w:rsidR="00000000" w:rsidDel="00000000" w:rsidP="00000000" w:rsidRDefault="00000000" w:rsidRPr="00000000" w14:paraId="000000D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Utilicé lenguaje técnico de mi disciplina pocas veces o casi nunca de manera precisa. </w:t>
            </w:r>
          </w:p>
        </w:tc>
        <w:tc>
          <w:tcPr/>
          <w:p w:rsidR="00000000" w:rsidDel="00000000" w:rsidP="00000000" w:rsidRDefault="00000000" w:rsidRPr="00000000" w14:paraId="000000D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utilicé de manera precisa el lenguaje técnico de mi disciplina. </w:t>
            </w:r>
          </w:p>
        </w:tc>
        <w:tc>
          <w:tcPr>
            <w:vAlign w:val="center"/>
          </w:tcPr>
          <w:p w:rsidR="00000000" w:rsidDel="00000000" w:rsidP="00000000" w:rsidRDefault="00000000" w:rsidRPr="00000000" w14:paraId="000000D2">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5</w:t>
            </w:r>
          </w:p>
        </w:tc>
      </w:tr>
      <w:tr>
        <w:trPr>
          <w:cantSplit w:val="0"/>
          <w:trHeight w:val="567" w:hRule="atLeast"/>
          <w:tblHeader w:val="0"/>
        </w:trPr>
        <w:tc>
          <w:tcPr/>
          <w:p w:rsidR="00000000" w:rsidDel="00000000" w:rsidP="00000000" w:rsidRDefault="00000000" w:rsidRPr="00000000" w14:paraId="000000D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5. Utiliza reglas de redacción, ortografía (literal, puntual, acentual) y las normas para citas y referencias. </w:t>
            </w:r>
          </w:p>
        </w:tc>
        <w:tc>
          <w:tcPr/>
          <w:p w:rsidR="00000000" w:rsidDel="00000000" w:rsidP="00000000" w:rsidRDefault="00000000" w:rsidRPr="00000000" w14:paraId="000000D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cumple con las reglas ortografía y de redacción en todos sus apartados.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Utilicé correctamente todas las normas de citación y referencias.</w:t>
            </w:r>
          </w:p>
        </w:tc>
        <w:tc>
          <w:tcPr/>
          <w:p w:rsidR="00000000" w:rsidDel="00000000" w:rsidP="00000000" w:rsidRDefault="00000000" w:rsidRPr="00000000" w14:paraId="000000D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1 a 5 errores de ortografía, redacción o en las citas y referencias del informe.</w:t>
            </w:r>
          </w:p>
        </w:tc>
        <w:tc>
          <w:tcPr/>
          <w:p w:rsidR="00000000" w:rsidDel="00000000" w:rsidP="00000000" w:rsidRDefault="00000000" w:rsidRPr="00000000" w14:paraId="000000D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6 a 10 errores de ortografía, redacción o en las citas y referencias del informe.</w:t>
            </w:r>
          </w:p>
        </w:tc>
        <w:tc>
          <w:tcPr/>
          <w:p w:rsidR="00000000" w:rsidDel="00000000" w:rsidP="00000000" w:rsidRDefault="00000000" w:rsidRPr="00000000" w14:paraId="000000D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más de 10 errores de ortografía, redacción o en las citas y referencias del informe.</w:t>
            </w:r>
          </w:p>
        </w:tc>
        <w:tc>
          <w:tcPr>
            <w:vAlign w:val="center"/>
          </w:tcPr>
          <w:p w:rsidR="00000000" w:rsidDel="00000000" w:rsidP="00000000" w:rsidRDefault="00000000" w:rsidRPr="00000000" w14:paraId="000000D8">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5</w:t>
            </w:r>
          </w:p>
        </w:tc>
      </w:tr>
      <w:tr>
        <w:trPr>
          <w:cantSplit w:val="0"/>
          <w:trHeight w:val="567" w:hRule="atLeast"/>
          <w:tblHeader w:val="0"/>
        </w:trPr>
        <w:tc>
          <w:tcPr/>
          <w:p w:rsidR="00000000" w:rsidDel="00000000" w:rsidP="00000000" w:rsidRDefault="00000000" w:rsidRPr="00000000" w14:paraId="000000D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6. Cumple con el formato del informe de avance establecido por la disciplina.</w:t>
            </w:r>
          </w:p>
        </w:tc>
        <w:tc>
          <w:tcPr/>
          <w:p w:rsidR="00000000" w:rsidDel="00000000" w:rsidP="00000000" w:rsidRDefault="00000000" w:rsidRPr="00000000" w14:paraId="000000D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de avance cumple con todos los aspectos del formato establecido por la disciplina.</w:t>
            </w:r>
          </w:p>
        </w:tc>
        <w:tc>
          <w:tcPr/>
          <w:p w:rsidR="00000000" w:rsidDel="00000000" w:rsidP="00000000" w:rsidRDefault="00000000" w:rsidRPr="00000000" w14:paraId="000000D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de avance cumple con más de la mitad de los aspectos del formato establecido por la disciplina.</w:t>
            </w:r>
          </w:p>
        </w:tc>
        <w:tc>
          <w:tcPr/>
          <w:p w:rsidR="00000000" w:rsidDel="00000000" w:rsidP="00000000" w:rsidRDefault="00000000" w:rsidRPr="00000000" w14:paraId="000000D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de avance cumple con la mitad de los aspectos del formato establecido por la disciplina.</w:t>
            </w:r>
          </w:p>
        </w:tc>
        <w:tc>
          <w:tcPr/>
          <w:p w:rsidR="00000000" w:rsidDel="00000000" w:rsidP="00000000" w:rsidRDefault="00000000" w:rsidRPr="00000000" w14:paraId="000000D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de avance cumple con menos de la mitad de los aspectos del formato establecido por la disciplina.</w:t>
            </w:r>
          </w:p>
        </w:tc>
        <w:tc>
          <w:tcPr>
            <w:vAlign w:val="center"/>
          </w:tcPr>
          <w:p w:rsidR="00000000" w:rsidDel="00000000" w:rsidP="00000000" w:rsidRDefault="00000000" w:rsidRPr="00000000" w14:paraId="000000DE">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5</w:t>
            </w:r>
          </w:p>
        </w:tc>
      </w:tr>
      <w:tr>
        <w:trPr>
          <w:cantSplit w:val="0"/>
          <w:trHeight w:val="567" w:hRule="atLeast"/>
          <w:tblHeader w:val="0"/>
        </w:trPr>
        <w:tc>
          <w:tcPr>
            <w:vAlign w:val="center"/>
          </w:tcPr>
          <w:p w:rsidR="00000000" w:rsidDel="00000000" w:rsidP="00000000" w:rsidRDefault="00000000" w:rsidRPr="00000000" w14:paraId="000000D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7. Cumple con los indicadores de calidad requeridos en la presentación del informe de avance y final de acuerdo a estándares definidos por la disciplina.</w:t>
            </w:r>
          </w:p>
        </w:tc>
        <w:tc>
          <w:tcPr/>
          <w:p w:rsidR="00000000" w:rsidDel="00000000" w:rsidP="00000000" w:rsidRDefault="00000000" w:rsidRPr="00000000" w14:paraId="000000E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100% de los indicadores de calidad disciplinarios requeridos en el desarrollo del Proyecto APT.</w:t>
            </w:r>
          </w:p>
        </w:tc>
        <w:tc>
          <w:tcPr/>
          <w:p w:rsidR="00000000" w:rsidDel="00000000" w:rsidP="00000000" w:rsidRDefault="00000000" w:rsidRPr="00000000" w14:paraId="000000E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60% de los indicadores de calidad disciplinarios requeridos en el desarrollo del Proyecto APT.</w:t>
            </w:r>
          </w:p>
        </w:tc>
        <w:tc>
          <w:tcPr/>
          <w:p w:rsidR="00000000" w:rsidDel="00000000" w:rsidP="00000000" w:rsidRDefault="00000000" w:rsidRPr="00000000" w14:paraId="000000E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solo con el 30% de los indicadores de calidad disciplinarios requeridos en el desarrollo del Proyecto APT.</w:t>
            </w:r>
          </w:p>
        </w:tc>
        <w:tc>
          <w:tcPr/>
          <w:p w:rsidR="00000000" w:rsidDel="00000000" w:rsidP="00000000" w:rsidRDefault="00000000" w:rsidRPr="00000000" w14:paraId="000000E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no cumple con los indicadores de calidad disciplinarios requeridos en el desarrollo del Proyecto APT.</w:t>
            </w:r>
          </w:p>
        </w:tc>
        <w:tc>
          <w:tcPr>
            <w:vAlign w:val="center"/>
          </w:tcPr>
          <w:p w:rsidR="00000000" w:rsidDel="00000000" w:rsidP="00000000" w:rsidRDefault="00000000" w:rsidRPr="00000000" w14:paraId="000000E4">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10</w:t>
            </w:r>
          </w:p>
        </w:tc>
      </w:tr>
      <w:tr>
        <w:trPr>
          <w:cantSplit w:val="0"/>
          <w:trHeight w:val="567" w:hRule="atLeast"/>
          <w:tblHeader w:val="0"/>
        </w:trPr>
        <w:tc>
          <w:tcPr>
            <w:vAlign w:val="center"/>
          </w:tcPr>
          <w:p w:rsidR="00000000" w:rsidDel="00000000" w:rsidP="00000000" w:rsidRDefault="00000000" w:rsidRPr="00000000" w14:paraId="000000E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8. Comunica de forma escrita usando el idioma inglés en situaciones socio- laborales a un nivel intermedio alto en modalidad intensiva.</w:t>
            </w:r>
          </w:p>
          <w:p w:rsidR="00000000" w:rsidDel="00000000" w:rsidP="00000000" w:rsidRDefault="00000000" w:rsidRPr="00000000" w14:paraId="000000E6">
            <w:pPr>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E7">
            <w:pPr>
              <w:jc w:val="both"/>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E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Redacta los apartados solicitados en inglés, comunicando en un 100% en un nivel intermedio alto según lo solicitado.</w:t>
            </w:r>
          </w:p>
        </w:tc>
        <w:tc>
          <w:tcPr/>
          <w:p w:rsidR="00000000" w:rsidDel="00000000" w:rsidP="00000000" w:rsidRDefault="00000000" w:rsidRPr="00000000" w14:paraId="000000E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Redacta los apartados solicitados en inglés, comunicando en un 60% en un nivel intermedio alto según lo solicitado.</w:t>
            </w:r>
          </w:p>
          <w:p w:rsidR="00000000" w:rsidDel="00000000" w:rsidP="00000000" w:rsidRDefault="00000000" w:rsidRPr="00000000" w14:paraId="000000EA">
            <w:pPr>
              <w:jc w:val="both"/>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E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Redacta los apartados solicitados en inglés, comunicando en un 30% en un nivel intermedio alto lo solicitado.</w:t>
            </w:r>
          </w:p>
          <w:p w:rsidR="00000000" w:rsidDel="00000000" w:rsidP="00000000" w:rsidRDefault="00000000" w:rsidRPr="00000000" w14:paraId="000000EC">
            <w:pPr>
              <w:jc w:val="both"/>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E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Redacta los apartados solicitados en inglés, pero no logra el desarrollo de las ideas solicitadas en un nivel intermedio alto.</w:t>
            </w:r>
          </w:p>
        </w:tc>
        <w:tc>
          <w:tcPr>
            <w:vAlign w:val="center"/>
          </w:tcPr>
          <w:p w:rsidR="00000000" w:rsidDel="00000000" w:rsidP="00000000" w:rsidRDefault="00000000" w:rsidRPr="00000000" w14:paraId="000000EE">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10</w:t>
            </w:r>
          </w:p>
        </w:tc>
      </w:tr>
      <w:tr>
        <w:trPr>
          <w:cantSplit w:val="0"/>
          <w:trHeight w:val="539" w:hRule="atLeast"/>
          <w:tblHeader w:val="0"/>
        </w:trPr>
        <w:tc>
          <w:tcPr>
            <w:gridSpan w:val="5"/>
            <w:vAlign w:val="center"/>
          </w:tcPr>
          <w:p w:rsidR="00000000" w:rsidDel="00000000" w:rsidP="00000000" w:rsidRDefault="00000000" w:rsidRPr="00000000" w14:paraId="000000EF">
            <w:pPr>
              <w:jc w:val="right"/>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Total</w:t>
            </w:r>
          </w:p>
        </w:tc>
        <w:tc>
          <w:tcPr>
            <w:vAlign w:val="center"/>
          </w:tcPr>
          <w:p w:rsidR="00000000" w:rsidDel="00000000" w:rsidP="00000000" w:rsidRDefault="00000000" w:rsidRPr="00000000" w14:paraId="000000F4">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100%</w:t>
            </w:r>
          </w:p>
        </w:tc>
      </w:tr>
    </w:tbl>
    <w:p w:rsidR="00000000" w:rsidDel="00000000" w:rsidP="00000000" w:rsidRDefault="00000000" w:rsidRPr="00000000" w14:paraId="000000F5">
      <w:pPr>
        <w:rPr>
          <w:rFonts w:ascii="Calibri" w:cs="Calibri" w:eastAsia="Calibri" w:hAnsi="Calibri"/>
          <w:color w:val="000000"/>
          <w:sz w:val="22"/>
          <w:szCs w:val="22"/>
          <w:u w:val="single"/>
        </w:rPr>
      </w:pPr>
      <w:r w:rsidDel="00000000" w:rsidR="00000000" w:rsidRPr="00000000">
        <w:rPr>
          <w:rtl w:val="0"/>
        </w:rPr>
      </w:r>
    </w:p>
    <w:p w:rsidR="00000000" w:rsidDel="00000000" w:rsidP="00000000" w:rsidRDefault="00000000" w:rsidRPr="00000000" w14:paraId="000000F6">
      <w:pPr>
        <w:spacing w:after="160" w:line="259" w:lineRule="auto"/>
        <w:rPr>
          <w:rFonts w:ascii="Calibri" w:cs="Calibri" w:eastAsia="Calibri" w:hAnsi="Calibri"/>
          <w:color w:val="000000"/>
          <w:sz w:val="22"/>
          <w:szCs w:val="22"/>
          <w:u w:val="single"/>
        </w:rPr>
      </w:pPr>
      <w:r w:rsidDel="00000000" w:rsidR="00000000" w:rsidRPr="00000000">
        <w:br w:type="page"/>
      </w:r>
      <w:r w:rsidDel="00000000" w:rsidR="00000000" w:rsidRPr="00000000">
        <w:rPr>
          <w:rtl w:val="0"/>
        </w:rPr>
      </w:r>
    </w:p>
    <w:p w:rsidR="00000000" w:rsidDel="00000000" w:rsidP="00000000" w:rsidRDefault="00000000" w:rsidRPr="00000000" w14:paraId="000000F7">
      <w:pPr>
        <w:spacing w:after="120" w:lineRule="auto"/>
        <w:rPr>
          <w:rFonts w:ascii="Calibri" w:cs="Calibri" w:eastAsia="Calibri" w:hAnsi="Calibri"/>
          <w:b w:val="1"/>
          <w:bCs w:val="1"/>
          <w:sz w:val="36"/>
          <w:szCs w:val="36"/>
        </w:rPr>
      </w:pPr>
      <w:r w:rsidDel="00000000" w:rsidR="00000000" w:rsidRPr="00000000">
        <w:rPr>
          <w:rFonts w:ascii="Calibri" w:cs="Calibri" w:eastAsia="Calibri" w:hAnsi="Calibri"/>
          <w:b w:val="1"/>
          <w:bCs w:val="1"/>
          <w:sz w:val="36"/>
          <w:szCs w:val="36"/>
          <w:rtl w:val="0"/>
        </w:rPr>
        <w:t xml:space="preserve">Autoevaluación individual – Informe de avance Fase 2</w:t>
      </w:r>
    </w:p>
    <w:p w:rsidR="00000000" w:rsidDel="00000000" w:rsidP="00000000" w:rsidRDefault="00000000" w:rsidRPr="00000000" w14:paraId="000000F8">
      <w:pP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Estudiante:</w:t>
      </w:r>
      <w:r w:rsidDel="00000000" w:rsidR="00000000" w:rsidRPr="00000000">
        <w:rPr>
          <w:rFonts w:ascii="Calibri" w:cs="Calibri" w:eastAsia="Calibri" w:hAnsi="Calibri"/>
          <w:sz w:val="22"/>
          <w:szCs w:val="22"/>
          <w:rtl w:val="0"/>
        </w:rPr>
        <w:t xml:space="preserve"> Maximiliano Devcic Melo</w:t>
      </w:r>
    </w:p>
    <w:p w:rsidR="00000000" w:rsidDel="00000000" w:rsidP="00000000" w:rsidRDefault="00000000" w:rsidRPr="00000000" w14:paraId="000000F9">
      <w:pP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Proyecto:</w:t>
      </w:r>
      <w:r w:rsidDel="00000000" w:rsidR="00000000" w:rsidRPr="00000000">
        <w:rPr>
          <w:rFonts w:ascii="Calibri" w:cs="Calibri" w:eastAsia="Calibri" w:hAnsi="Calibri"/>
          <w:sz w:val="22"/>
          <w:szCs w:val="22"/>
          <w:rtl w:val="0"/>
        </w:rPr>
        <w:t xml:space="preserve"> GesNoc, sistema de gestión para locales de consumo nocturno</w:t>
      </w:r>
    </w:p>
    <w:p w:rsidR="00000000" w:rsidDel="00000000" w:rsidP="00000000" w:rsidRDefault="00000000" w:rsidRPr="00000000" w14:paraId="000000FA">
      <w:pP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Asignatura:</w:t>
      </w:r>
      <w:r w:rsidDel="00000000" w:rsidR="00000000" w:rsidRPr="00000000">
        <w:rPr>
          <w:rFonts w:ascii="Calibri" w:cs="Calibri" w:eastAsia="Calibri" w:hAnsi="Calibri"/>
          <w:sz w:val="22"/>
          <w:szCs w:val="22"/>
          <w:rtl w:val="0"/>
        </w:rPr>
        <w:t xml:space="preserve"> Capstone (APT122) · Sede San Andrés de Concepción</w:t>
      </w:r>
    </w:p>
    <w:p w:rsidR="00000000" w:rsidDel="00000000" w:rsidP="00000000" w:rsidRDefault="00000000" w:rsidRPr="00000000" w14:paraId="000000FB">
      <w:pPr>
        <w:spacing w:after="240"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Fecha:</w:t>
      </w:r>
      <w:r w:rsidDel="00000000" w:rsidR="00000000" w:rsidRPr="00000000">
        <w:rPr>
          <w:rFonts w:ascii="Calibri" w:cs="Calibri" w:eastAsia="Calibri" w:hAnsi="Calibri"/>
          <w:sz w:val="22"/>
          <w:szCs w:val="22"/>
          <w:rtl w:val="0"/>
        </w:rPr>
        <w:t xml:space="preserve"> 8 de octubre de 2026</w:t>
      </w:r>
    </w:p>
    <w:p w:rsidR="00000000" w:rsidDel="00000000" w:rsidP="00000000" w:rsidRDefault="00000000" w:rsidRPr="00000000" w14:paraId="000000FC">
      <w:pPr>
        <w:spacing w:after="120" w:before="12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Abstract</w:t>
      </w:r>
    </w:p>
    <w:p w:rsidR="00000000" w:rsidDel="00000000" w:rsidP="00000000" w:rsidRDefault="00000000" w:rsidRPr="00000000" w14:paraId="000000FD">
      <w:pPr>
        <w:spacing w:after="80"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Resumen (español)</w:t>
      </w:r>
    </w:p>
    <w:p w:rsidR="00000000" w:rsidDel="00000000" w:rsidP="00000000" w:rsidRDefault="00000000" w:rsidRPr="00000000" w14:paraId="000000FE">
      <w:pPr>
        <w:spacing w:after="12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GesNoc</w:t>
      </w:r>
      <w:r w:rsidDel="00000000" w:rsidR="00000000" w:rsidRPr="00000000">
        <w:rPr>
          <w:rFonts w:ascii="Calibri" w:cs="Calibri" w:eastAsia="Calibri" w:hAnsi="Calibri"/>
          <w:sz w:val="22"/>
          <w:szCs w:val="22"/>
          <w:rtl w:val="0"/>
        </w:rPr>
        <w:t xml:space="preserve"> es una aplicación web multi-entorno diseñada a medida para establecimientos de ocio nocturno, como bares y discotecas. Centraliza en una plataforma unificada la planificación de turnos, la toma y preparación de pedidos (barra y cocina), los pagos, el cierre de caja, el control de acceso en puerta y los sorteos nocturnos. Desarrollado con Next.js 16, TypeScript, Mantine UI y PostgreSQL 17, el sistema garantiza la integridad de los datos y la trazabilidad operativa en condiciones de red inestables mediante el uso de claves idempotentes generadas en el cliente. El impacto del proyecto se mide a través de pruebas de rendimiento operativo simuladas, evaluadas con participantes durante la semana 14 del curso Capstone.</w:t>
      </w:r>
    </w:p>
    <w:p w:rsidR="00000000" w:rsidDel="00000000" w:rsidP="00000000" w:rsidRDefault="00000000" w:rsidRPr="00000000" w14:paraId="000000FF">
      <w:pPr>
        <w:spacing w:after="80"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Abstract (English)</w:t>
      </w:r>
    </w:p>
    <w:p w:rsidR="00000000" w:rsidDel="00000000" w:rsidP="00000000" w:rsidRDefault="00000000" w:rsidRPr="00000000" w14:paraId="00000100">
      <w:pPr>
        <w:spacing w:after="12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GesNoc is a custom-designed, multi-environment web application for nightlife venues such as bars and nightclubs. It centralizes shift planning, order taking and preparation (bar and kitchen), payments, end-of-shift reconciliation, door access control, and nightly prize draws into a single unified platform. Developed using Next.js 16, TypeScript, Mantine UI, and PostgreSQL 17, the system ensures data integrity and operational traceability—even under unstable network conditions—by utilizing client-generated idempotency keys. The project's impact is measured through simulated operational performance tests, evaluated with participants during Week 14 of the Capstone course.</w:t>
      </w:r>
    </w:p>
    <w:p w:rsidR="00000000" w:rsidDel="00000000" w:rsidP="00000000" w:rsidRDefault="00000000" w:rsidRPr="00000000" w14:paraId="00000101">
      <w:pPr>
        <w:spacing w:after="120" w:before="12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Conclusion</w:t>
      </w:r>
      <w:r w:rsidDel="00000000" w:rsidR="00000000" w:rsidRPr="00000000">
        <w:rPr>
          <w:rtl w:val="0"/>
        </w:rPr>
      </w:r>
    </w:p>
    <w:p w:rsidR="00000000" w:rsidDel="00000000" w:rsidP="00000000" w:rsidRDefault="00000000" w:rsidRPr="00000000" w14:paraId="00000102">
      <w:pPr>
        <w:spacing w:after="12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During Phase 2 of the Capstone project, I led the technical design of the Access &amp; Staff, Venue &amp; Catalog, Night &amp; Shifts, and Door &amp; Draw modules. Establishing a multi-tenant operational model centered on the "operational night" entity successfully resolved challenges associated with transactions spanning midnight across calendar days. Furthermore, the design of an automated data anonymization routine for inactive customers ensures strict compliance with Chilean privacy laws (Law 19.628 and Law 21.719). The integration of robust continuous integration workflows guarantees high engineering standards for upcoming sprint releases.</w:t>
      </w:r>
    </w:p>
    <w:p w:rsidR="00000000" w:rsidDel="00000000" w:rsidP="00000000" w:rsidRDefault="00000000" w:rsidRPr="00000000" w14:paraId="00000103">
      <w:pPr>
        <w:spacing w:after="120" w:before="12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Reflection</w:t>
      </w:r>
    </w:p>
    <w:p w:rsidR="00000000" w:rsidDel="00000000" w:rsidP="00000000" w:rsidRDefault="00000000" w:rsidRPr="00000000" w14:paraId="00000104">
      <w:pPr>
        <w:spacing w:after="12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Developing the technical architecture for GesNoc has significantly strengthened my software engineering skills, particularly in relational data modeling and state management for web platforms. Analyzing actual operations in the nightlife sector highlighted the critical importance of fault-tolerant design, leading us to implement data constraints directly within the database schema rather than relying solely on client-side validation. For upcoming implementation sprints, my primary focus will be optimizing real-time state synchronization across concurrent devices and strictly adhering to our weekly Scrum schedule.</w:t>
      </w:r>
    </w:p>
    <w:p w:rsidR="00000000" w:rsidDel="00000000" w:rsidP="00000000" w:rsidRDefault="00000000" w:rsidRPr="00000000" w14:paraId="00000105">
      <w:pPr>
        <w:spacing w:after="12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06">
      <w:pPr>
        <w:spacing w:after="120" w:before="12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Autoevaluación según la pauta</w:t>
      </w:r>
    </w:p>
    <w:p w:rsidR="00000000" w:rsidDel="00000000" w:rsidP="00000000" w:rsidRDefault="00000000" w:rsidRPr="00000000" w14:paraId="00000107">
      <w:pPr>
        <w:spacing w:after="12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Niveles de logro que asigno a mi informe de avance en cada indicador de evaluación, con su justificación.</w:t>
      </w:r>
    </w:p>
    <w:tbl>
      <w:tblPr>
        <w:tblStyle w:val="Table8"/>
        <w:tblW w:w="1296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00"/>
        <w:gridCol w:w="2200"/>
        <w:gridCol w:w="6560"/>
        <w:tblGridChange w:id="0">
          <w:tblGrid>
            <w:gridCol w:w="4200"/>
            <w:gridCol w:w="2200"/>
            <w:gridCol w:w="6560"/>
          </w:tblGrid>
        </w:tblGridChange>
      </w:tblGrid>
      <w:tr>
        <w:trPr>
          <w:cantSplit w:val="0"/>
          <w:tblHeader w:val="1"/>
        </w:trPr>
        <w:tc>
          <w:tcPr>
            <w:shd w:fill="f2f2f2" w:val="clear"/>
          </w:tcPr>
          <w:p w:rsidR="00000000" w:rsidDel="00000000" w:rsidP="00000000" w:rsidRDefault="00000000" w:rsidRPr="00000000" w14:paraId="00000108">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Indicador de evaluación</w:t>
            </w:r>
          </w:p>
        </w:tc>
        <w:tc>
          <w:tcPr>
            <w:shd w:fill="f2f2f2" w:val="clear"/>
          </w:tcPr>
          <w:p w:rsidR="00000000" w:rsidDel="00000000" w:rsidP="00000000" w:rsidRDefault="00000000" w:rsidRPr="00000000" w14:paraId="00000109">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Nivel de logro</w:t>
            </w:r>
          </w:p>
        </w:tc>
        <w:tc>
          <w:tcPr>
            <w:shd w:fill="f2f2f2" w:val="clear"/>
          </w:tcPr>
          <w:p w:rsidR="00000000" w:rsidDel="00000000" w:rsidP="00000000" w:rsidRDefault="00000000" w:rsidRPr="00000000" w14:paraId="0000010A">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Justificación</w:t>
            </w:r>
          </w:p>
        </w:tc>
      </w:tr>
      <w:tr>
        <w:trPr>
          <w:cantSplit w:val="0"/>
          <w:tblHeader w:val="0"/>
        </w:trPr>
        <w:tc>
          <w:tcPr>
            <w:shd w:fill="auto" w:val="clear"/>
          </w:tcPr>
          <w:p w:rsidR="00000000" w:rsidDel="00000000" w:rsidP="00000000" w:rsidRDefault="00000000" w:rsidRPr="00000000" w14:paraId="0000010B">
            <w:pPr>
              <w:rPr>
                <w:rFonts w:ascii="Calibri" w:cs="Calibri" w:eastAsia="Calibri" w:hAnsi="Calibri"/>
              </w:rPr>
            </w:pPr>
            <w:r w:rsidDel="00000000" w:rsidR="00000000" w:rsidRPr="00000000">
              <w:rPr>
                <w:rFonts w:ascii="Calibri" w:cs="Calibri" w:eastAsia="Calibri" w:hAnsi="Calibri"/>
                <w:rtl w:val="0"/>
              </w:rPr>
              <w:t xml:space="preserve">1. Propone ajustes considerando dificultades, facilitadores y retroalimentación.</w:t>
            </w:r>
          </w:p>
        </w:tc>
        <w:tc>
          <w:tcPr>
            <w:shd w:fill="auto" w:val="clear"/>
          </w:tcPr>
          <w:p w:rsidR="00000000" w:rsidDel="00000000" w:rsidP="00000000" w:rsidRDefault="00000000" w:rsidRPr="00000000" w14:paraId="0000010C">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No logrado</w:t>
            </w:r>
          </w:p>
        </w:tc>
        <w:tc>
          <w:tcPr>
            <w:shd w:fill="auto" w:val="clear"/>
          </w:tcPr>
          <w:p w:rsidR="00000000" w:rsidDel="00000000" w:rsidP="00000000" w:rsidRDefault="00000000" w:rsidRPr="00000000" w14:paraId="0000010D">
            <w:pPr>
              <w:rPr>
                <w:rFonts w:ascii="Calibri" w:cs="Calibri" w:eastAsia="Calibri" w:hAnsi="Calibri"/>
              </w:rPr>
            </w:pPr>
            <w:r w:rsidDel="00000000" w:rsidR="00000000" w:rsidRPr="00000000">
              <w:rPr>
                <w:rFonts w:ascii="Calibri" w:cs="Calibri" w:eastAsia="Calibri" w:hAnsi="Calibri"/>
                <w:rtl w:val="0"/>
              </w:rPr>
              <w:t xml:space="preserve">Por desgracia toda la idea del proyecto fué hecho por mi compañero, yo no logré encontrar mucho para aportar</w:t>
            </w:r>
          </w:p>
        </w:tc>
      </w:tr>
      <w:tr>
        <w:trPr>
          <w:cantSplit w:val="0"/>
          <w:tblHeader w:val="0"/>
        </w:trPr>
        <w:tc>
          <w:tcPr>
            <w:shd w:fill="auto" w:val="clear"/>
          </w:tcPr>
          <w:p w:rsidR="00000000" w:rsidDel="00000000" w:rsidP="00000000" w:rsidRDefault="00000000" w:rsidRPr="00000000" w14:paraId="0000010E">
            <w:pPr>
              <w:rPr>
                <w:rFonts w:ascii="Calibri" w:cs="Calibri" w:eastAsia="Calibri" w:hAnsi="Calibri"/>
              </w:rPr>
            </w:pPr>
            <w:r w:rsidDel="00000000" w:rsidR="00000000" w:rsidRPr="00000000">
              <w:rPr>
                <w:rFonts w:ascii="Calibri" w:cs="Calibri" w:eastAsia="Calibri" w:hAnsi="Calibri"/>
                <w:rtl w:val="0"/>
              </w:rPr>
              <w:t xml:space="preserve">2. Aplica una metodología que permite el logro de los objetivos.</w:t>
            </w:r>
          </w:p>
        </w:tc>
        <w:tc>
          <w:tcPr>
            <w:shd w:fill="auto" w:val="clear"/>
          </w:tcPr>
          <w:p w:rsidR="00000000" w:rsidDel="00000000" w:rsidP="00000000" w:rsidRDefault="00000000" w:rsidRPr="00000000" w14:paraId="0000010F">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Logro incipiente</w:t>
            </w:r>
          </w:p>
        </w:tc>
        <w:tc>
          <w:tcPr>
            <w:shd w:fill="auto" w:val="clear"/>
          </w:tcPr>
          <w:p w:rsidR="00000000" w:rsidDel="00000000" w:rsidP="00000000" w:rsidRDefault="00000000" w:rsidRPr="00000000" w14:paraId="00000110">
            <w:pPr>
              <w:rPr>
                <w:rFonts w:ascii="Calibri" w:cs="Calibri" w:eastAsia="Calibri" w:hAnsi="Calibri"/>
              </w:rPr>
            </w:pPr>
            <w:r w:rsidDel="00000000" w:rsidR="00000000" w:rsidRPr="00000000">
              <w:rPr>
                <w:rFonts w:ascii="Calibri" w:cs="Calibri" w:eastAsia="Calibri" w:hAnsi="Calibri"/>
                <w:rtl w:val="0"/>
              </w:rPr>
              <w:t xml:space="preserve">Apliqué la metodología Scrum orientada según la Guía Scrum 2020 y se avanzó en la especificación ágil; sin embargo, me atrasé por el cambio de grupo</w:t>
            </w:r>
          </w:p>
        </w:tc>
      </w:tr>
      <w:tr>
        <w:trPr>
          <w:cantSplit w:val="0"/>
          <w:tblHeader w:val="0"/>
        </w:trPr>
        <w:tc>
          <w:tcPr>
            <w:shd w:fill="auto" w:val="clear"/>
          </w:tcPr>
          <w:p w:rsidR="00000000" w:rsidDel="00000000" w:rsidP="00000000" w:rsidRDefault="00000000" w:rsidRPr="00000000" w14:paraId="00000111">
            <w:pPr>
              <w:rPr>
                <w:rFonts w:ascii="Calibri" w:cs="Calibri" w:eastAsia="Calibri" w:hAnsi="Calibri"/>
              </w:rPr>
            </w:pPr>
            <w:r w:rsidDel="00000000" w:rsidR="00000000" w:rsidRPr="00000000">
              <w:rPr>
                <w:rFonts w:ascii="Calibri" w:cs="Calibri" w:eastAsia="Calibri" w:hAnsi="Calibri"/>
                <w:rtl w:val="0"/>
              </w:rPr>
              <w:t xml:space="preserve">3. Genera evidencias del avance según los estándares de la disciplina.</w:t>
            </w:r>
          </w:p>
        </w:tc>
        <w:tc>
          <w:tcPr>
            <w:shd w:fill="auto" w:val="clear"/>
          </w:tcPr>
          <w:p w:rsidR="00000000" w:rsidDel="00000000" w:rsidP="00000000" w:rsidRDefault="00000000" w:rsidRPr="00000000" w14:paraId="00000112">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Logrado</w:t>
            </w:r>
          </w:p>
        </w:tc>
        <w:tc>
          <w:tcPr>
            <w:shd w:fill="auto" w:val="clear"/>
          </w:tcPr>
          <w:p w:rsidR="00000000" w:rsidDel="00000000" w:rsidP="00000000" w:rsidRDefault="00000000" w:rsidRPr="00000000" w14:paraId="00000113">
            <w:pPr>
              <w:rPr>
                <w:rFonts w:ascii="Calibri" w:cs="Calibri" w:eastAsia="Calibri" w:hAnsi="Calibri"/>
              </w:rPr>
            </w:pPr>
            <w:r w:rsidDel="00000000" w:rsidR="00000000" w:rsidRPr="00000000">
              <w:rPr>
                <w:rFonts w:ascii="Calibri" w:cs="Calibri" w:eastAsia="Calibri" w:hAnsi="Calibri"/>
                <w:rtl w:val="0"/>
              </w:rPr>
              <w:t xml:space="preserve">El informe </w:t>
            </w:r>
            <w:r w:rsidDel="00000000" w:rsidR="00000000" w:rsidRPr="00000000">
              <w:rPr>
                <w:rFonts w:ascii="Calibri" w:cs="Calibri" w:eastAsia="Calibri" w:hAnsi="Calibri"/>
                <w:rtl w:val="0"/>
              </w:rPr>
              <w:t xml:space="preserve">GesNoc_Fase2</w:t>
            </w:r>
            <w:r w:rsidDel="00000000" w:rsidR="00000000" w:rsidRPr="00000000">
              <w:rPr>
                <w:rFonts w:ascii="Calibri" w:cs="Calibri" w:eastAsia="Calibri" w:hAnsi="Calibri"/>
                <w:rtl w:val="0"/>
              </w:rPr>
              <w:t xml:space="preserve"> para los Diagramas de Casos de Uso, </w:t>
            </w:r>
            <w:r w:rsidDel="00000000" w:rsidR="00000000" w:rsidRPr="00000000">
              <w:rPr>
                <w:rFonts w:ascii="Calibri" w:cs="Calibri" w:eastAsia="Calibri" w:hAnsi="Calibri"/>
                <w:rtl w:val="0"/>
              </w:rPr>
              <w:t xml:space="preserve">GuiaEstudiante</w:t>
            </w:r>
            <w:r w:rsidDel="00000000" w:rsidR="00000000" w:rsidRPr="00000000">
              <w:rPr>
                <w:rFonts w:ascii="Calibri" w:cs="Calibri" w:eastAsia="Calibri" w:hAnsi="Calibri"/>
                <w:rtl w:val="0"/>
              </w:rPr>
              <w:t xml:space="preserve"> en Monitoreo del Plan de Trabajo y creación del GitHub.</w:t>
            </w:r>
          </w:p>
        </w:tc>
      </w:tr>
      <w:tr>
        <w:trPr>
          <w:cantSplit w:val="0"/>
          <w:tblHeader w:val="0"/>
        </w:trPr>
        <w:tc>
          <w:tcPr>
            <w:shd w:fill="auto" w:val="clear"/>
          </w:tcPr>
          <w:p w:rsidR="00000000" w:rsidDel="00000000" w:rsidP="00000000" w:rsidRDefault="00000000" w:rsidRPr="00000000" w14:paraId="00000114">
            <w:pPr>
              <w:rPr>
                <w:rFonts w:ascii="Calibri" w:cs="Calibri" w:eastAsia="Calibri" w:hAnsi="Calibri"/>
              </w:rPr>
            </w:pPr>
            <w:r w:rsidDel="00000000" w:rsidR="00000000" w:rsidRPr="00000000">
              <w:rPr>
                <w:rFonts w:ascii="Calibri" w:cs="Calibri" w:eastAsia="Calibri" w:hAnsi="Calibri"/>
                <w:rtl w:val="0"/>
              </w:rPr>
              <w:t xml:space="preserve">4. Utiliza de manera precisa el lenguaje técnico.</w:t>
            </w:r>
          </w:p>
        </w:tc>
        <w:tc>
          <w:tcPr>
            <w:shd w:fill="auto" w:val="clear"/>
          </w:tcPr>
          <w:p w:rsidR="00000000" w:rsidDel="00000000" w:rsidP="00000000" w:rsidRDefault="00000000" w:rsidRPr="00000000" w14:paraId="00000115">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Completamente logrado</w:t>
            </w:r>
          </w:p>
        </w:tc>
        <w:tc>
          <w:tcPr>
            <w:shd w:fill="auto" w:val="clear"/>
          </w:tcPr>
          <w:p w:rsidR="00000000" w:rsidDel="00000000" w:rsidP="00000000" w:rsidRDefault="00000000" w:rsidRPr="00000000" w14:paraId="00000116">
            <w:pPr>
              <w:rPr>
                <w:rFonts w:ascii="Calibri" w:cs="Calibri" w:eastAsia="Calibri" w:hAnsi="Calibri"/>
              </w:rPr>
            </w:pPr>
            <w:r w:rsidDel="00000000" w:rsidR="00000000" w:rsidRPr="00000000">
              <w:rPr>
                <w:rFonts w:ascii="Calibri" w:cs="Calibri" w:eastAsia="Calibri" w:hAnsi="Calibri"/>
                <w:rtl w:val="0"/>
              </w:rPr>
              <w:t xml:space="preserve">Uso con precisión los términos de la disciplina: épica, historia de usuario, criterio de aceptación, backlog, punto de historia, entidad débil, cardinalidad, clave foránea, integridad referencial, entre otros.</w:t>
            </w:r>
          </w:p>
        </w:tc>
      </w:tr>
      <w:tr>
        <w:trPr>
          <w:cantSplit w:val="0"/>
          <w:tblHeader w:val="0"/>
        </w:trPr>
        <w:tc>
          <w:tcPr>
            <w:shd w:fill="auto" w:val="clear"/>
          </w:tcPr>
          <w:p w:rsidR="00000000" w:rsidDel="00000000" w:rsidP="00000000" w:rsidRDefault="00000000" w:rsidRPr="00000000" w14:paraId="00000117">
            <w:pPr>
              <w:rPr>
                <w:rFonts w:ascii="Calibri" w:cs="Calibri" w:eastAsia="Calibri" w:hAnsi="Calibri"/>
              </w:rPr>
            </w:pPr>
            <w:r w:rsidDel="00000000" w:rsidR="00000000" w:rsidRPr="00000000">
              <w:rPr>
                <w:rFonts w:ascii="Calibri" w:cs="Calibri" w:eastAsia="Calibri" w:hAnsi="Calibri"/>
                <w:rtl w:val="0"/>
              </w:rPr>
              <w:t xml:space="preserve">5. Utiliza reglas de redacción, ortografía y normas de citas y referencias.</w:t>
            </w:r>
          </w:p>
        </w:tc>
        <w:tc>
          <w:tcPr>
            <w:shd w:fill="auto" w:val="clear"/>
          </w:tcPr>
          <w:p w:rsidR="00000000" w:rsidDel="00000000" w:rsidP="00000000" w:rsidRDefault="00000000" w:rsidRPr="00000000" w14:paraId="00000118">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Completamente logrado</w:t>
            </w:r>
          </w:p>
        </w:tc>
        <w:tc>
          <w:tcPr>
            <w:shd w:fill="auto" w:val="clear"/>
          </w:tcPr>
          <w:p w:rsidR="00000000" w:rsidDel="00000000" w:rsidP="00000000" w:rsidRDefault="00000000" w:rsidRPr="00000000" w14:paraId="00000119">
            <w:pPr>
              <w:rPr>
                <w:rFonts w:ascii="Calibri" w:cs="Calibri" w:eastAsia="Calibri" w:hAnsi="Calibri"/>
              </w:rPr>
            </w:pPr>
            <w:r w:rsidDel="00000000" w:rsidR="00000000" w:rsidRPr="00000000">
              <w:rPr>
                <w:rFonts w:ascii="Calibri" w:cs="Calibri" w:eastAsia="Calibri" w:hAnsi="Calibri"/>
                <w:rtl w:val="0"/>
              </w:rPr>
              <w:t xml:space="preserve">Revisé la redacción y la ortografía de los documentos</w:t>
            </w:r>
          </w:p>
        </w:tc>
      </w:tr>
      <w:tr>
        <w:trPr>
          <w:cantSplit w:val="0"/>
          <w:tblHeader w:val="0"/>
        </w:trPr>
        <w:tc>
          <w:tcPr>
            <w:shd w:fill="auto" w:val="clear"/>
          </w:tcPr>
          <w:p w:rsidR="00000000" w:rsidDel="00000000" w:rsidP="00000000" w:rsidRDefault="00000000" w:rsidRPr="00000000" w14:paraId="0000011A">
            <w:pPr>
              <w:rPr>
                <w:rFonts w:ascii="Calibri" w:cs="Calibri" w:eastAsia="Calibri" w:hAnsi="Calibri"/>
              </w:rPr>
            </w:pPr>
            <w:r w:rsidDel="00000000" w:rsidR="00000000" w:rsidRPr="00000000">
              <w:rPr>
                <w:rFonts w:ascii="Calibri" w:cs="Calibri" w:eastAsia="Calibri" w:hAnsi="Calibri"/>
                <w:rtl w:val="0"/>
              </w:rPr>
              <w:t xml:space="preserve">6. Cumple con el formato del informe de avance.</w:t>
            </w:r>
          </w:p>
        </w:tc>
        <w:tc>
          <w:tcPr>
            <w:shd w:fill="auto" w:val="clear"/>
          </w:tcPr>
          <w:p w:rsidR="00000000" w:rsidDel="00000000" w:rsidP="00000000" w:rsidRDefault="00000000" w:rsidRPr="00000000" w14:paraId="0000011B">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Completamente logrado</w:t>
            </w:r>
          </w:p>
        </w:tc>
        <w:tc>
          <w:tcPr>
            <w:shd w:fill="auto" w:val="clear"/>
          </w:tcPr>
          <w:p w:rsidR="00000000" w:rsidDel="00000000" w:rsidP="00000000" w:rsidRDefault="00000000" w:rsidRPr="00000000" w14:paraId="0000011C">
            <w:pPr>
              <w:rPr>
                <w:rFonts w:ascii="Calibri" w:cs="Calibri" w:eastAsia="Calibri" w:hAnsi="Calibri"/>
              </w:rPr>
            </w:pPr>
            <w:r w:rsidDel="00000000" w:rsidR="00000000" w:rsidRPr="00000000">
              <w:rPr>
                <w:rFonts w:ascii="Calibri" w:cs="Calibri" w:eastAsia="Calibri" w:hAnsi="Calibri"/>
                <w:rtl w:val="0"/>
              </w:rPr>
              <w:t xml:space="preserve">El informe tiene portada, índice, desarrollo de ingeniería, referencias y anexos, con numeración de páginas, letra Arial 11 e interlineado sencillo; el abstract, la conclusión y la reflexión individuales están en esta autoevaluación.</w:t>
            </w:r>
          </w:p>
        </w:tc>
      </w:tr>
      <w:tr>
        <w:trPr>
          <w:cantSplit w:val="0"/>
          <w:tblHeader w:val="0"/>
        </w:trPr>
        <w:tc>
          <w:tcPr>
            <w:shd w:fill="auto" w:val="clear"/>
          </w:tcPr>
          <w:p w:rsidR="00000000" w:rsidDel="00000000" w:rsidP="00000000" w:rsidRDefault="00000000" w:rsidRPr="00000000" w14:paraId="0000011D">
            <w:pPr>
              <w:rPr>
                <w:rFonts w:ascii="Calibri" w:cs="Calibri" w:eastAsia="Calibri" w:hAnsi="Calibri"/>
              </w:rPr>
            </w:pPr>
            <w:r w:rsidDel="00000000" w:rsidR="00000000" w:rsidRPr="00000000">
              <w:rPr>
                <w:rFonts w:ascii="Calibri" w:cs="Calibri" w:eastAsia="Calibri" w:hAnsi="Calibri"/>
                <w:rtl w:val="0"/>
              </w:rPr>
              <w:t xml:space="preserve">7. Cumple con los indicadores de calidad requeridos.</w:t>
            </w:r>
          </w:p>
        </w:tc>
        <w:tc>
          <w:tcPr>
            <w:shd w:fill="auto" w:val="clear"/>
          </w:tcPr>
          <w:p w:rsidR="00000000" w:rsidDel="00000000" w:rsidP="00000000" w:rsidRDefault="00000000" w:rsidRPr="00000000" w14:paraId="0000011E">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Logrado</w:t>
            </w:r>
          </w:p>
        </w:tc>
        <w:tc>
          <w:tcPr>
            <w:shd w:fill="auto" w:val="clear"/>
          </w:tcPr>
          <w:p w:rsidR="00000000" w:rsidDel="00000000" w:rsidP="00000000" w:rsidRDefault="00000000" w:rsidRPr="00000000" w14:paraId="0000011F">
            <w:pPr>
              <w:rPr>
                <w:rFonts w:ascii="Calibri" w:cs="Calibri" w:eastAsia="Calibri" w:hAnsi="Calibri"/>
              </w:rPr>
            </w:pPr>
            <w:r w:rsidDel="00000000" w:rsidR="00000000" w:rsidRPr="00000000">
              <w:rPr>
                <w:rFonts w:ascii="Calibri" w:cs="Calibri" w:eastAsia="Calibri" w:hAnsi="Calibri"/>
                <w:rtl w:val="0"/>
              </w:rPr>
              <w:t xml:space="preserve">Están presentes los indicadores de planificación y control del proyecto, diseño de modelos de datos y diseño de pruebas; los de construcción, integración, implantación y aplicación de pruebas se evidenciarán desde el sprint 1 (tabla siguiente).</w:t>
            </w:r>
          </w:p>
        </w:tc>
      </w:tr>
      <w:tr>
        <w:trPr>
          <w:cantSplit w:val="0"/>
          <w:tblHeader w:val="0"/>
        </w:trPr>
        <w:tc>
          <w:tcPr>
            <w:shd w:fill="auto" w:val="clear"/>
          </w:tcPr>
          <w:p w:rsidR="00000000" w:rsidDel="00000000" w:rsidP="00000000" w:rsidRDefault="00000000" w:rsidRPr="00000000" w14:paraId="00000120">
            <w:pPr>
              <w:rPr>
                <w:rFonts w:ascii="Calibri" w:cs="Calibri" w:eastAsia="Calibri" w:hAnsi="Calibri"/>
              </w:rPr>
            </w:pPr>
            <w:r w:rsidDel="00000000" w:rsidR="00000000" w:rsidRPr="00000000">
              <w:rPr>
                <w:rFonts w:ascii="Calibri" w:cs="Calibri" w:eastAsia="Calibri" w:hAnsi="Calibri"/>
                <w:rtl w:val="0"/>
              </w:rPr>
              <w:t xml:space="preserve">8. Comunica de forma escrita en inglés a un nivel intermedio alto.</w:t>
            </w:r>
          </w:p>
        </w:tc>
        <w:tc>
          <w:tcPr>
            <w:shd w:fill="auto" w:val="clear"/>
          </w:tcPr>
          <w:p w:rsidR="00000000" w:rsidDel="00000000" w:rsidP="00000000" w:rsidRDefault="00000000" w:rsidRPr="00000000" w14:paraId="00000121">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Completamente logrado</w:t>
            </w:r>
          </w:p>
        </w:tc>
        <w:tc>
          <w:tcPr>
            <w:shd w:fill="auto" w:val="clear"/>
          </w:tcPr>
          <w:p w:rsidR="00000000" w:rsidDel="00000000" w:rsidP="00000000" w:rsidRDefault="00000000" w:rsidRPr="00000000" w14:paraId="00000122">
            <w:pPr>
              <w:rPr>
                <w:rFonts w:ascii="Calibri" w:cs="Calibri" w:eastAsia="Calibri" w:hAnsi="Calibri"/>
              </w:rPr>
            </w:pPr>
            <w:r w:rsidDel="00000000" w:rsidR="00000000" w:rsidRPr="00000000">
              <w:rPr>
                <w:rFonts w:ascii="Calibri" w:cs="Calibri" w:eastAsia="Calibri" w:hAnsi="Calibri"/>
                <w:rtl w:val="0"/>
              </w:rPr>
              <w:t xml:space="preserve">Redacté en inglés el abstract, la conclusión y la reflexión, con vocabulario técnico y oraciones de complejidad intermedia alta.</w:t>
            </w:r>
          </w:p>
        </w:tc>
      </w:tr>
    </w:tbl>
    <w:p w:rsidR="00000000" w:rsidDel="00000000" w:rsidP="00000000" w:rsidRDefault="00000000" w:rsidRPr="00000000" w14:paraId="00000123">
      <w:pPr>
        <w:spacing w:after="120" w:before="24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Indicadores de calidad del perfil de egreso</w:t>
      </w:r>
    </w:p>
    <w:p w:rsidR="00000000" w:rsidDel="00000000" w:rsidP="00000000" w:rsidRDefault="00000000" w:rsidRPr="00000000" w14:paraId="00000124">
      <w:pPr>
        <w:spacing w:after="12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Indicadores de calidad de las competencias que desarrolla el proyecto y su presencia en el informe de avance.</w:t>
      </w:r>
    </w:p>
    <w:tbl>
      <w:tblPr>
        <w:tblStyle w:val="Table9"/>
        <w:tblW w:w="1296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00"/>
        <w:gridCol w:w="1400"/>
        <w:gridCol w:w="6960"/>
        <w:tblGridChange w:id="0">
          <w:tblGrid>
            <w:gridCol w:w="4600"/>
            <w:gridCol w:w="1400"/>
            <w:gridCol w:w="6960"/>
          </w:tblGrid>
        </w:tblGridChange>
      </w:tblGrid>
      <w:tr>
        <w:trPr>
          <w:cantSplit w:val="0"/>
          <w:tblHeader w:val="1"/>
        </w:trPr>
        <w:tc>
          <w:tcPr>
            <w:shd w:fill="f2f2f2" w:val="clear"/>
          </w:tcPr>
          <w:p w:rsidR="00000000" w:rsidDel="00000000" w:rsidP="00000000" w:rsidRDefault="00000000" w:rsidRPr="00000000" w14:paraId="00000125">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Indicador de calidad</w:t>
            </w:r>
          </w:p>
        </w:tc>
        <w:tc>
          <w:tcPr>
            <w:shd w:fill="f2f2f2" w:val="clear"/>
          </w:tcPr>
          <w:p w:rsidR="00000000" w:rsidDel="00000000" w:rsidP="00000000" w:rsidRDefault="00000000" w:rsidRPr="00000000" w14:paraId="00000126">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¿Presente?</w:t>
            </w:r>
          </w:p>
        </w:tc>
        <w:tc>
          <w:tcPr>
            <w:shd w:fill="f2f2f2" w:val="clear"/>
          </w:tcPr>
          <w:p w:rsidR="00000000" w:rsidDel="00000000" w:rsidP="00000000" w:rsidRDefault="00000000" w:rsidRPr="00000000" w14:paraId="00000127">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Evidencia en el informe</w:t>
            </w:r>
          </w:p>
        </w:tc>
      </w:tr>
      <w:tr>
        <w:trPr>
          <w:cantSplit w:val="0"/>
          <w:tblHeader w:val="0"/>
        </w:trPr>
        <w:tc>
          <w:tcPr>
            <w:shd w:fill="auto" w:val="clear"/>
          </w:tcPr>
          <w:p w:rsidR="00000000" w:rsidDel="00000000" w:rsidP="00000000" w:rsidRDefault="00000000" w:rsidRPr="00000000" w14:paraId="00000128">
            <w:pPr>
              <w:rPr>
                <w:rFonts w:ascii="Calibri" w:cs="Calibri" w:eastAsia="Calibri" w:hAnsi="Calibri"/>
              </w:rPr>
            </w:pPr>
            <w:r w:rsidDel="00000000" w:rsidR="00000000" w:rsidRPr="00000000">
              <w:rPr>
                <w:rFonts w:ascii="Calibri" w:cs="Calibri" w:eastAsia="Calibri" w:hAnsi="Calibri"/>
                <w:rtl w:val="0"/>
              </w:rPr>
              <w:t xml:space="preserve">1.1 Diseña pruebas de validación de productos y procesos.</w:t>
            </w:r>
          </w:p>
        </w:tc>
        <w:tc>
          <w:tcPr>
            <w:shd w:fill="auto" w:val="clear"/>
          </w:tcPr>
          <w:p w:rsidR="00000000" w:rsidDel="00000000" w:rsidP="00000000" w:rsidRDefault="00000000" w:rsidRPr="00000000" w14:paraId="00000129">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Sí</w:t>
            </w:r>
          </w:p>
        </w:tc>
        <w:tc>
          <w:tcPr>
            <w:shd w:fill="auto" w:val="clear"/>
          </w:tcPr>
          <w:p w:rsidR="00000000" w:rsidDel="00000000" w:rsidP="00000000" w:rsidRDefault="00000000" w:rsidRPr="00000000" w14:paraId="0000012A">
            <w:pPr>
              <w:rPr>
                <w:rFonts w:ascii="Calibri" w:cs="Calibri" w:eastAsia="Calibri" w:hAnsi="Calibri"/>
              </w:rPr>
            </w:pPr>
            <w:r w:rsidDel="00000000" w:rsidR="00000000" w:rsidRPr="00000000">
              <w:rPr>
                <w:rFonts w:ascii="Calibri" w:cs="Calibri" w:eastAsia="Calibri" w:hAnsi="Calibri"/>
                <w:rtl w:val="0"/>
              </w:rPr>
              <w:t xml:space="preserve">Escenarios de evaluación EV-01 a EV-11 y criterios de aceptación en formato Dado–Cuando–Entonces (capítulos 8 y 18).</w:t>
            </w:r>
          </w:p>
        </w:tc>
      </w:tr>
      <w:tr>
        <w:trPr>
          <w:cantSplit w:val="0"/>
          <w:tblHeader w:val="0"/>
        </w:trPr>
        <w:tc>
          <w:tcPr>
            <w:shd w:fill="auto" w:val="clear"/>
          </w:tcPr>
          <w:p w:rsidR="00000000" w:rsidDel="00000000" w:rsidP="00000000" w:rsidRDefault="00000000" w:rsidRPr="00000000" w14:paraId="0000012B">
            <w:pPr>
              <w:rPr>
                <w:rFonts w:ascii="Calibri" w:cs="Calibri" w:eastAsia="Calibri" w:hAnsi="Calibri"/>
              </w:rPr>
            </w:pPr>
            <w:r w:rsidDel="00000000" w:rsidR="00000000" w:rsidRPr="00000000">
              <w:rPr>
                <w:rFonts w:ascii="Calibri" w:cs="Calibri" w:eastAsia="Calibri" w:hAnsi="Calibri"/>
                <w:rtl w:val="0"/>
              </w:rPr>
              <w:t xml:space="preserve">1.2 Aplica pruebas de validación de productos y procesos.</w:t>
            </w:r>
          </w:p>
        </w:tc>
        <w:tc>
          <w:tcPr>
            <w:shd w:fill="auto" w:val="clear"/>
          </w:tcPr>
          <w:p w:rsidR="00000000" w:rsidDel="00000000" w:rsidP="00000000" w:rsidRDefault="00000000" w:rsidRPr="00000000" w14:paraId="0000012C">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No aún</w:t>
            </w:r>
          </w:p>
        </w:tc>
        <w:tc>
          <w:tcPr>
            <w:shd w:fill="auto" w:val="clear"/>
          </w:tcPr>
          <w:p w:rsidR="00000000" w:rsidDel="00000000" w:rsidP="00000000" w:rsidRDefault="00000000" w:rsidRPr="00000000" w14:paraId="0000012D">
            <w:pPr>
              <w:rPr>
                <w:rFonts w:ascii="Calibri" w:cs="Calibri" w:eastAsia="Calibri" w:hAnsi="Calibri"/>
              </w:rPr>
            </w:pPr>
            <w:r w:rsidDel="00000000" w:rsidR="00000000" w:rsidRPr="00000000">
              <w:rPr>
                <w:rFonts w:ascii="Calibri" w:cs="Calibri" w:eastAsia="Calibri" w:hAnsi="Calibri"/>
                <w:rtl w:val="0"/>
              </w:rPr>
              <w:t xml:space="preserve">Se aplicarán en cada sprint como parte de la definición de terminado.</w:t>
            </w:r>
          </w:p>
        </w:tc>
      </w:tr>
      <w:tr>
        <w:trPr>
          <w:cantSplit w:val="0"/>
          <w:tblHeader w:val="0"/>
        </w:trPr>
        <w:tc>
          <w:tcPr>
            <w:shd w:fill="auto" w:val="clear"/>
          </w:tcPr>
          <w:p w:rsidR="00000000" w:rsidDel="00000000" w:rsidP="00000000" w:rsidRDefault="00000000" w:rsidRPr="00000000" w14:paraId="0000012E">
            <w:pPr>
              <w:rPr>
                <w:rFonts w:ascii="Calibri" w:cs="Calibri" w:eastAsia="Calibri" w:hAnsi="Calibri"/>
              </w:rPr>
            </w:pPr>
            <w:r w:rsidDel="00000000" w:rsidR="00000000" w:rsidRPr="00000000">
              <w:rPr>
                <w:rFonts w:ascii="Calibri" w:cs="Calibri" w:eastAsia="Calibri" w:hAnsi="Calibri"/>
                <w:rtl w:val="0"/>
              </w:rPr>
              <w:t xml:space="preserve">1.3 Desarrolla mejoras al producto según los resultados.</w:t>
            </w:r>
          </w:p>
        </w:tc>
        <w:tc>
          <w:tcPr>
            <w:shd w:fill="auto" w:val="clear"/>
          </w:tcPr>
          <w:p w:rsidR="00000000" w:rsidDel="00000000" w:rsidP="00000000" w:rsidRDefault="00000000" w:rsidRPr="00000000" w14:paraId="0000012F">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No aún</w:t>
            </w:r>
          </w:p>
        </w:tc>
        <w:tc>
          <w:tcPr>
            <w:shd w:fill="auto" w:val="clear"/>
          </w:tcPr>
          <w:p w:rsidR="00000000" w:rsidDel="00000000" w:rsidP="00000000" w:rsidRDefault="00000000" w:rsidRPr="00000000" w14:paraId="00000130">
            <w:pPr>
              <w:rPr>
                <w:rFonts w:ascii="Calibri" w:cs="Calibri" w:eastAsia="Calibri" w:hAnsi="Calibri"/>
              </w:rPr>
            </w:pPr>
            <w:r w:rsidDel="00000000" w:rsidR="00000000" w:rsidRPr="00000000">
              <w:rPr>
                <w:rFonts w:ascii="Calibri" w:cs="Calibri" w:eastAsia="Calibri" w:hAnsi="Calibri"/>
                <w:rtl w:val="0"/>
              </w:rPr>
              <w:t xml:space="preserve">Se registrarán en las revisiones y retrospectivas de cada sprint.</w:t>
            </w:r>
          </w:p>
        </w:tc>
      </w:tr>
      <w:tr>
        <w:trPr>
          <w:cantSplit w:val="0"/>
          <w:tblHeader w:val="0"/>
        </w:trPr>
        <w:tc>
          <w:tcPr>
            <w:shd w:fill="auto" w:val="clear"/>
          </w:tcPr>
          <w:p w:rsidR="00000000" w:rsidDel="00000000" w:rsidP="00000000" w:rsidRDefault="00000000" w:rsidRPr="00000000" w14:paraId="00000131">
            <w:pPr>
              <w:rPr>
                <w:rFonts w:ascii="Calibri" w:cs="Calibri" w:eastAsia="Calibri" w:hAnsi="Calibri"/>
              </w:rPr>
            </w:pPr>
            <w:r w:rsidDel="00000000" w:rsidR="00000000" w:rsidRPr="00000000">
              <w:rPr>
                <w:rFonts w:ascii="Calibri" w:cs="Calibri" w:eastAsia="Calibri" w:hAnsi="Calibri"/>
                <w:rtl w:val="0"/>
              </w:rPr>
              <w:t xml:space="preserve">2.1 Planifica proyectos informáticos.</w:t>
            </w:r>
          </w:p>
        </w:tc>
        <w:tc>
          <w:tcPr>
            <w:shd w:fill="auto" w:val="clear"/>
          </w:tcPr>
          <w:p w:rsidR="00000000" w:rsidDel="00000000" w:rsidP="00000000" w:rsidRDefault="00000000" w:rsidRPr="00000000" w14:paraId="00000132">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Sí</w:t>
            </w:r>
          </w:p>
        </w:tc>
        <w:tc>
          <w:tcPr>
            <w:shd w:fill="auto" w:val="clear"/>
          </w:tcPr>
          <w:p w:rsidR="00000000" w:rsidDel="00000000" w:rsidP="00000000" w:rsidRDefault="00000000" w:rsidRPr="00000000" w14:paraId="00000133">
            <w:pPr>
              <w:rPr>
                <w:rFonts w:ascii="Calibri" w:cs="Calibri" w:eastAsia="Calibri" w:hAnsi="Calibri"/>
              </w:rPr>
            </w:pPr>
            <w:r w:rsidDel="00000000" w:rsidR="00000000" w:rsidRPr="00000000">
              <w:rPr>
                <w:rFonts w:ascii="Calibri" w:cs="Calibri" w:eastAsia="Calibri" w:hAnsi="Calibri"/>
                <w:rtl w:val="0"/>
              </w:rPr>
              <w:t xml:space="preserve">Backlog priorizado y estimado, plan de cinco sprints, responsables y riesgos </w:t>
            </w:r>
          </w:p>
        </w:tc>
      </w:tr>
      <w:tr>
        <w:trPr>
          <w:cantSplit w:val="0"/>
          <w:tblHeader w:val="0"/>
        </w:trPr>
        <w:tc>
          <w:tcPr>
            <w:shd w:fill="auto" w:val="clear"/>
          </w:tcPr>
          <w:p w:rsidR="00000000" w:rsidDel="00000000" w:rsidP="00000000" w:rsidRDefault="00000000" w:rsidRPr="00000000" w14:paraId="00000134">
            <w:pPr>
              <w:rPr>
                <w:rFonts w:ascii="Calibri" w:cs="Calibri" w:eastAsia="Calibri" w:hAnsi="Calibri"/>
              </w:rPr>
            </w:pPr>
            <w:r w:rsidDel="00000000" w:rsidR="00000000" w:rsidRPr="00000000">
              <w:rPr>
                <w:rFonts w:ascii="Calibri" w:cs="Calibri" w:eastAsia="Calibri" w:hAnsi="Calibri"/>
                <w:rtl w:val="0"/>
              </w:rPr>
              <w:t xml:space="preserve">2.2 Controla proyectos informáticos.</w:t>
            </w:r>
          </w:p>
        </w:tc>
        <w:tc>
          <w:tcPr>
            <w:shd w:fill="auto" w:val="clear"/>
          </w:tcPr>
          <w:p w:rsidR="00000000" w:rsidDel="00000000" w:rsidP="00000000" w:rsidRDefault="00000000" w:rsidRPr="00000000" w14:paraId="00000135">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Sí</w:t>
            </w:r>
          </w:p>
        </w:tc>
        <w:tc>
          <w:tcPr>
            <w:shd w:fill="auto" w:val="clear"/>
          </w:tcPr>
          <w:p w:rsidR="00000000" w:rsidDel="00000000" w:rsidP="00000000" w:rsidRDefault="00000000" w:rsidRPr="00000000" w14:paraId="00000136">
            <w:pPr>
              <w:rPr>
                <w:rFonts w:ascii="Calibri" w:cs="Calibri" w:eastAsia="Calibri" w:hAnsi="Calibri"/>
              </w:rPr>
            </w:pPr>
            <w:r w:rsidDel="00000000" w:rsidR="00000000" w:rsidRPr="00000000">
              <w:rPr>
                <w:rFonts w:ascii="Calibri" w:cs="Calibri" w:eastAsia="Calibri" w:hAnsi="Calibri"/>
                <w:rtl w:val="0"/>
              </w:rPr>
              <w:t xml:space="preserve">Monitoreo del plan con estado de avance y ajustes (informe 2.4) y registro de la velocidad por sprint.</w:t>
            </w:r>
          </w:p>
        </w:tc>
      </w:tr>
      <w:tr>
        <w:trPr>
          <w:cantSplit w:val="0"/>
          <w:tblHeader w:val="0"/>
        </w:trPr>
        <w:tc>
          <w:tcPr>
            <w:shd w:fill="auto" w:val="clear"/>
          </w:tcPr>
          <w:p w:rsidR="00000000" w:rsidDel="00000000" w:rsidP="00000000" w:rsidRDefault="00000000" w:rsidRPr="00000000" w14:paraId="00000137">
            <w:pPr>
              <w:rPr>
                <w:rFonts w:ascii="Calibri" w:cs="Calibri" w:eastAsia="Calibri" w:hAnsi="Calibri"/>
              </w:rPr>
            </w:pPr>
            <w:r w:rsidDel="00000000" w:rsidR="00000000" w:rsidRPr="00000000">
              <w:rPr>
                <w:rFonts w:ascii="Calibri" w:cs="Calibri" w:eastAsia="Calibri" w:hAnsi="Calibri"/>
                <w:rtl w:val="0"/>
              </w:rPr>
              <w:t xml:space="preserve">3.1 Diseña modelos de datos.</w:t>
            </w:r>
          </w:p>
        </w:tc>
        <w:tc>
          <w:tcPr>
            <w:shd w:fill="auto" w:val="clear"/>
          </w:tcPr>
          <w:p w:rsidR="00000000" w:rsidDel="00000000" w:rsidP="00000000" w:rsidRDefault="00000000" w:rsidRPr="00000000" w14:paraId="00000138">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Sí</w:t>
            </w:r>
          </w:p>
        </w:tc>
        <w:tc>
          <w:tcPr>
            <w:shd w:fill="auto" w:val="clear"/>
          </w:tcPr>
          <w:p w:rsidR="00000000" w:rsidDel="00000000" w:rsidP="00000000" w:rsidRDefault="00000000" w:rsidRPr="00000000" w14:paraId="00000139">
            <w:pPr>
              <w:rPr>
                <w:rFonts w:ascii="Calibri" w:cs="Calibri" w:eastAsia="Calibri" w:hAnsi="Calibri"/>
              </w:rPr>
            </w:pPr>
            <w:r w:rsidDel="00000000" w:rsidR="00000000" w:rsidRPr="00000000">
              <w:rPr>
                <w:rFonts w:ascii="Calibri" w:cs="Calibri" w:eastAsia="Calibri" w:hAnsi="Calibri"/>
                <w:rtl w:val="0"/>
              </w:rPr>
              <w:t xml:space="preserve">MER en seis vistas, modelo relacional en español y diccionario de datos (capítulos 15 a 17 y anexos 3 a 10).</w:t>
            </w:r>
          </w:p>
        </w:tc>
      </w:tr>
      <w:tr>
        <w:trPr>
          <w:cantSplit w:val="0"/>
          <w:tblHeader w:val="0"/>
        </w:trPr>
        <w:tc>
          <w:tcPr>
            <w:shd w:fill="auto" w:val="clear"/>
          </w:tcPr>
          <w:p w:rsidR="00000000" w:rsidDel="00000000" w:rsidP="00000000" w:rsidRDefault="00000000" w:rsidRPr="00000000" w14:paraId="0000013A">
            <w:pPr>
              <w:rPr>
                <w:rFonts w:ascii="Calibri" w:cs="Calibri" w:eastAsia="Calibri" w:hAnsi="Calibri"/>
              </w:rPr>
            </w:pPr>
            <w:r w:rsidDel="00000000" w:rsidR="00000000" w:rsidRPr="00000000">
              <w:rPr>
                <w:rFonts w:ascii="Calibri" w:cs="Calibri" w:eastAsia="Calibri" w:hAnsi="Calibri"/>
                <w:rtl w:val="0"/>
              </w:rPr>
              <w:t xml:space="preserve">3.2 Implementa modelos de datos.</w:t>
            </w:r>
          </w:p>
        </w:tc>
        <w:tc>
          <w:tcPr>
            <w:shd w:fill="auto" w:val="clear"/>
          </w:tcPr>
          <w:p w:rsidR="00000000" w:rsidDel="00000000" w:rsidP="00000000" w:rsidRDefault="00000000" w:rsidRPr="00000000" w14:paraId="0000013B">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Parcial</w:t>
            </w:r>
          </w:p>
        </w:tc>
        <w:tc>
          <w:tcPr>
            <w:shd w:fill="auto" w:val="clear"/>
          </w:tcPr>
          <w:p w:rsidR="00000000" w:rsidDel="00000000" w:rsidP="00000000" w:rsidRDefault="00000000" w:rsidRPr="00000000" w14:paraId="0000013C">
            <w:pPr>
              <w:rPr>
                <w:rFonts w:ascii="Calibri" w:cs="Calibri" w:eastAsia="Calibri" w:hAnsi="Calibri"/>
              </w:rPr>
            </w:pPr>
            <w:r w:rsidDel="00000000" w:rsidR="00000000" w:rsidRPr="00000000">
              <w:rPr>
                <w:rFonts w:ascii="Calibri" w:cs="Calibri" w:eastAsia="Calibri" w:hAnsi="Calibri"/>
                <w:rtl w:val="0"/>
              </w:rPr>
              <w:t xml:space="preserve">Modelo físico para PostgreSQL 17 en el repositorio; la primera migración se crea en el sprint 1.</w:t>
            </w:r>
          </w:p>
        </w:tc>
      </w:tr>
      <w:tr>
        <w:trPr>
          <w:cantSplit w:val="0"/>
          <w:tblHeader w:val="0"/>
        </w:trPr>
        <w:tc>
          <w:tcPr>
            <w:shd w:fill="auto" w:val="clear"/>
          </w:tcPr>
          <w:p w:rsidR="00000000" w:rsidDel="00000000" w:rsidP="00000000" w:rsidRDefault="00000000" w:rsidRPr="00000000" w14:paraId="0000013D">
            <w:pPr>
              <w:rPr>
                <w:rFonts w:ascii="Calibri" w:cs="Calibri" w:eastAsia="Calibri" w:hAnsi="Calibri"/>
              </w:rPr>
            </w:pPr>
            <w:r w:rsidDel="00000000" w:rsidR="00000000" w:rsidRPr="00000000">
              <w:rPr>
                <w:rFonts w:ascii="Calibri" w:cs="Calibri" w:eastAsia="Calibri" w:hAnsi="Calibri"/>
                <w:rtl w:val="0"/>
              </w:rPr>
              <w:t xml:space="preserve">4.1 Construye una solución de software.</w:t>
            </w:r>
          </w:p>
        </w:tc>
        <w:tc>
          <w:tcPr>
            <w:shd w:fill="auto" w:val="clear"/>
          </w:tcPr>
          <w:p w:rsidR="00000000" w:rsidDel="00000000" w:rsidP="00000000" w:rsidRDefault="00000000" w:rsidRPr="00000000" w14:paraId="0000013E">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No aún</w:t>
            </w:r>
          </w:p>
        </w:tc>
        <w:tc>
          <w:tcPr>
            <w:shd w:fill="auto" w:val="clear"/>
          </w:tcPr>
          <w:p w:rsidR="00000000" w:rsidDel="00000000" w:rsidP="00000000" w:rsidRDefault="00000000" w:rsidRPr="00000000" w14:paraId="0000013F">
            <w:pPr>
              <w:rPr>
                <w:rFonts w:ascii="Calibri" w:cs="Calibri" w:eastAsia="Calibri" w:hAnsi="Calibri"/>
              </w:rPr>
            </w:pPr>
            <w:r w:rsidDel="00000000" w:rsidR="00000000" w:rsidRPr="00000000">
              <w:rPr>
                <w:rFonts w:ascii="Calibri" w:cs="Calibri" w:eastAsia="Calibri" w:hAnsi="Calibri"/>
                <w:rtl w:val="0"/>
              </w:rPr>
              <w:t xml:space="preserve">Desde el sprint 1 (semana 9).</w:t>
            </w:r>
          </w:p>
        </w:tc>
      </w:tr>
      <w:tr>
        <w:trPr>
          <w:cantSplit w:val="0"/>
          <w:tblHeader w:val="0"/>
        </w:trPr>
        <w:tc>
          <w:tcPr>
            <w:shd w:fill="auto" w:val="clear"/>
          </w:tcPr>
          <w:p w:rsidR="00000000" w:rsidDel="00000000" w:rsidP="00000000" w:rsidRDefault="00000000" w:rsidRPr="00000000" w14:paraId="00000140">
            <w:pPr>
              <w:rPr>
                <w:rFonts w:ascii="Calibri" w:cs="Calibri" w:eastAsia="Calibri" w:hAnsi="Calibri"/>
              </w:rPr>
            </w:pPr>
            <w:r w:rsidDel="00000000" w:rsidR="00000000" w:rsidRPr="00000000">
              <w:rPr>
                <w:rFonts w:ascii="Calibri" w:cs="Calibri" w:eastAsia="Calibri" w:hAnsi="Calibri"/>
                <w:rtl w:val="0"/>
              </w:rPr>
              <w:t xml:space="preserve">4.2 Integra los componentes de la solución.</w:t>
            </w:r>
          </w:p>
        </w:tc>
        <w:tc>
          <w:tcPr>
            <w:shd w:fill="auto" w:val="clear"/>
          </w:tcPr>
          <w:p w:rsidR="00000000" w:rsidDel="00000000" w:rsidP="00000000" w:rsidRDefault="00000000" w:rsidRPr="00000000" w14:paraId="00000141">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No aún</w:t>
            </w:r>
          </w:p>
        </w:tc>
        <w:tc>
          <w:tcPr>
            <w:shd w:fill="auto" w:val="clear"/>
          </w:tcPr>
          <w:p w:rsidR="00000000" w:rsidDel="00000000" w:rsidP="00000000" w:rsidRDefault="00000000" w:rsidRPr="00000000" w14:paraId="00000142">
            <w:pPr>
              <w:rPr>
                <w:rFonts w:ascii="Calibri" w:cs="Calibri" w:eastAsia="Calibri" w:hAnsi="Calibri"/>
              </w:rPr>
            </w:pPr>
            <w:r w:rsidDel="00000000" w:rsidR="00000000" w:rsidRPr="00000000">
              <w:rPr>
                <w:rFonts w:ascii="Calibri" w:cs="Calibri" w:eastAsia="Calibri" w:hAnsi="Calibri"/>
                <w:rtl w:val="0"/>
              </w:rPr>
              <w:t xml:space="preserve">Integración continua con GitHub Actions desde el sprint 1.</w:t>
            </w:r>
          </w:p>
        </w:tc>
      </w:tr>
      <w:tr>
        <w:trPr>
          <w:cantSplit w:val="0"/>
          <w:tblHeader w:val="0"/>
        </w:trPr>
        <w:tc>
          <w:tcPr>
            <w:shd w:fill="auto" w:val="clear"/>
          </w:tcPr>
          <w:p w:rsidR="00000000" w:rsidDel="00000000" w:rsidP="00000000" w:rsidRDefault="00000000" w:rsidRPr="00000000" w14:paraId="00000143">
            <w:pPr>
              <w:rPr>
                <w:rFonts w:ascii="Calibri" w:cs="Calibri" w:eastAsia="Calibri" w:hAnsi="Calibri"/>
              </w:rPr>
            </w:pPr>
            <w:r w:rsidDel="00000000" w:rsidR="00000000" w:rsidRPr="00000000">
              <w:rPr>
                <w:rFonts w:ascii="Calibri" w:cs="Calibri" w:eastAsia="Calibri" w:hAnsi="Calibri"/>
                <w:rtl w:val="0"/>
              </w:rPr>
              <w:t xml:space="preserve">4.3 Implanta la solución de software.</w:t>
            </w:r>
          </w:p>
        </w:tc>
        <w:tc>
          <w:tcPr>
            <w:shd w:fill="auto" w:val="clear"/>
          </w:tcPr>
          <w:p w:rsidR="00000000" w:rsidDel="00000000" w:rsidP="00000000" w:rsidRDefault="00000000" w:rsidRPr="00000000" w14:paraId="00000144">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No aún</w:t>
            </w:r>
          </w:p>
        </w:tc>
        <w:tc>
          <w:tcPr>
            <w:shd w:fill="auto" w:val="clear"/>
          </w:tcPr>
          <w:p w:rsidR="00000000" w:rsidDel="00000000" w:rsidP="00000000" w:rsidRDefault="00000000" w:rsidRPr="00000000" w14:paraId="00000145">
            <w:pPr>
              <w:rPr>
                <w:rFonts w:ascii="Calibri" w:cs="Calibri" w:eastAsia="Calibri" w:hAnsi="Calibri"/>
              </w:rPr>
            </w:pPr>
            <w:r w:rsidDel="00000000" w:rsidR="00000000" w:rsidRPr="00000000">
              <w:rPr>
                <w:rFonts w:ascii="Calibri" w:cs="Calibri" w:eastAsia="Calibri" w:hAnsi="Calibri"/>
                <w:rtl w:val="0"/>
              </w:rPr>
              <w:t xml:space="preserve">Despliegue con Docker al final de cada sprint; primera versión completa en el sprint 4.</w:t>
            </w:r>
          </w:p>
        </w:tc>
      </w:tr>
    </w:tbl>
    <w:p w:rsidR="00000000" w:rsidDel="00000000" w:rsidP="00000000" w:rsidRDefault="00000000" w:rsidRPr="00000000" w14:paraId="00000146">
      <w:pPr>
        <w:spacing w:after="120" w:lineRule="auto"/>
        <w:jc w:val="both"/>
        <w:rPr>
          <w:rFonts w:ascii="Calibri" w:cs="Calibri" w:eastAsia="Calibri" w:hAnsi="Calibri"/>
          <w:sz w:val="22"/>
          <w:szCs w:val="22"/>
        </w:rPr>
      </w:pPr>
      <w:r w:rsidDel="00000000" w:rsidR="00000000" w:rsidRPr="00000000">
        <w:rPr>
          <w:rtl w:val="0"/>
        </w:rPr>
      </w:r>
    </w:p>
    <w:sectPr>
      <w:headerReference r:id="rId7" w:type="default"/>
      <w:footerReference r:id="rId8"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
              <a:graphic>
                <a:graphicData uri="http://schemas.microsoft.com/office/word/2010/wordprocessingShape">
                  <wps:wsp>
                    <wps:cNvSpPr/>
                    <wps:cNvPr id="6" name="Shape 6"/>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5</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0" y="0"/>
                          <a:chExt cx="5962650" cy="323851"/>
                        </a:xfrm>
                      </wpg:grpSpPr>
                      <wps:wsp>
                        <wps:cNvSpPr/>
                        <wps:cNvPr id="3" name="Shape 3"/>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 </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7f7f7f"/>
                                  <w:sz w:val="20"/>
                                  <w:vertAlign w:val="baseline"/>
                                </w:rPr>
                              </w:r>
                            </w:p>
                          </w:txbxContent>
                        </wps:txbx>
                        <wps:bodyPr anchorCtr="0" anchor="b" bIns="0" lIns="91425" spcFirstLastPara="1" rIns="91425" wrap="square" tIns="4570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-210184</wp:posOffset>
          </wp:positionV>
          <wp:extent cx="2224405" cy="638810"/>
          <wp:effectExtent b="0" l="0" r="0" t="0"/>
          <wp:wrapSquare wrapText="bothSides" distB="0" distT="0" distL="114300" distR="114300"/>
          <wp:docPr id="4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Zero"/>
      <w:lvlText w:val="%1."/>
      <w:lvlJc w:val="left"/>
      <w:pPr>
        <w:ind w:left="360" w:hanging="360"/>
      </w:pPr>
      <w:rPr>
        <w:rFonts w:ascii="Arial" w:cs="Arial" w:eastAsia="Arial" w:hAnsi="Arial"/>
        <w:b w:val="1"/>
        <w:bCs w:val="1"/>
        <w:i w:val="0"/>
        <w:iCs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nhideWhenUsed w:val="1"/>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val="1"/>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val="1"/>
    <w:unhideWhenUsed w:val="1"/>
    <w:rsid w:val="00FD58AF"/>
    <w:rPr>
      <w:rFonts w:ascii="Tahoma" w:cs="Tahoma" w:hAnsi="Tahoma" w:eastAsiaTheme="minorHAnsi"/>
      <w:sz w:val="16"/>
      <w:szCs w:val="16"/>
      <w:lang w:eastAsia="en-US" w:val="es-CL"/>
    </w:rPr>
  </w:style>
  <w:style w:type="character" w:styleId="TextodegloboCar" w:customStyle="1">
    <w:name w:val="Texto de globo Car"/>
    <w:basedOn w:val="Fuentedeprrafopredeter"/>
    <w:link w:val="Textodeglobo"/>
    <w:uiPriority w:val="99"/>
    <w:semiHidden w:val="1"/>
    <w:rsid w:val="00FD58AF"/>
    <w:rPr>
      <w:rFonts w:ascii="Tahoma" w:cs="Tahoma" w:hAnsi="Tahoma"/>
      <w:sz w:val="16"/>
      <w:szCs w:val="16"/>
    </w:rPr>
  </w:style>
  <w:style w:type="character" w:styleId="Refdecomentario">
    <w:name w:val="annotation reference"/>
    <w:basedOn w:val="Fuentedeprrafopredeter"/>
    <w:uiPriority w:val="99"/>
    <w:semiHidden w:val="1"/>
    <w:unhideWhenUsed w:val="1"/>
    <w:rsid w:val="00E206DF"/>
    <w:rPr>
      <w:sz w:val="16"/>
      <w:szCs w:val="16"/>
    </w:rPr>
  </w:style>
  <w:style w:type="paragraph" w:styleId="Textocomentario">
    <w:name w:val="annotation text"/>
    <w:basedOn w:val="Normal"/>
    <w:link w:val="TextocomentarioCar"/>
    <w:uiPriority w:val="99"/>
    <w:unhideWhenUsed w:val="1"/>
    <w:rsid w:val="00E206DF"/>
    <w:pPr>
      <w:spacing w:after="200"/>
    </w:pPr>
    <w:rPr>
      <w:rFonts w:asciiTheme="minorHAnsi" w:cstheme="minorBidi" w:eastAsiaTheme="minorHAnsi" w:hAnsiTheme="minorHAnsi"/>
      <w:lang w:eastAsia="en-US" w:val="es-CL"/>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cs="Times New Roman" w:eastAsia="Times New Roman" w:hAnsi="Courier New"/>
      <w:sz w:val="20"/>
      <w:szCs w:val="20"/>
      <w:lang w:eastAsia="es-ES"/>
    </w:rPr>
  </w:style>
  <w:style w:type="table" w:styleId="Tablaconcuadrcula">
    <w:name w:val="Table Grid"/>
    <w:basedOn w:val="Tablanormal"/>
    <w:uiPriority w:val="39"/>
    <w:rsid w:val="00E206DF"/>
    <w:pPr>
      <w:spacing w:after="0" w:before="40" w:line="240" w:lineRule="auto"/>
    </w:pPr>
    <w:rPr>
      <w:color w:val="595959" w:themeColor="text1" w:themeTint="0000A6"/>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E206DF"/>
    <w:rPr>
      <w:rFonts w:asciiTheme="minorHAnsi" w:cstheme="minorBidi" w:eastAsiaTheme="minorHAnsi" w:hAnsiTheme="minorHAnsi"/>
      <w:noProof w:val="1"/>
      <w:lang w:eastAsia="en-US" w:val="es-CL"/>
    </w:rPr>
  </w:style>
  <w:style w:type="character" w:styleId="TextonotapieCar" w:customStyle="1">
    <w:name w:val="Texto nota pie Car"/>
    <w:basedOn w:val="Fuentedeprrafopredeter"/>
    <w:link w:val="Textonotapie"/>
    <w:uiPriority w:val="99"/>
    <w:semiHidden w:val="1"/>
    <w:rsid w:val="00E206DF"/>
    <w:rPr>
      <w:noProof w:val="1"/>
      <w:sz w:val="20"/>
      <w:szCs w:val="20"/>
    </w:rPr>
  </w:style>
  <w:style w:type="character" w:styleId="Refdenotaalpie">
    <w:name w:val="footnote reference"/>
    <w:basedOn w:val="Fuentedeprrafopredeter"/>
    <w:uiPriority w:val="99"/>
    <w:semiHidden w:val="1"/>
    <w:unhideWhenUsed w:val="1"/>
    <w:rsid w:val="00E206DF"/>
    <w:rPr>
      <w:vertAlign w:val="superscript"/>
    </w:rPr>
  </w:style>
  <w:style w:type="paragraph" w:styleId="Prrafodelista">
    <w:name w:val="List Paragraph"/>
    <w:basedOn w:val="Normal"/>
    <w:link w:val="PrrafodelistaCar"/>
    <w:uiPriority w:val="34"/>
    <w:unhideWhenUsed w:val="1"/>
    <w:qFormat w:val="1"/>
    <w:rsid w:val="00833E13"/>
    <w:pPr>
      <w:spacing w:after="160" w:before="40" w:line="288" w:lineRule="auto"/>
      <w:ind w:left="720"/>
      <w:contextualSpacing w:val="1"/>
    </w:pPr>
    <w:rPr>
      <w:rFonts w:asciiTheme="minorHAnsi" w:cstheme="minorBidi" w:eastAsiaTheme="minorHAnsi" w:hAnsiTheme="minorHAnsi"/>
      <w:color w:val="595959" w:themeColor="text1" w:themeTint="0000A6"/>
      <w:kern w:val="20"/>
      <w:lang w:eastAsia="ja-JP" w:val="en-US"/>
    </w:rPr>
  </w:style>
  <w:style w:type="character" w:styleId="PrrafodelistaCar" w:customStyle="1">
    <w:name w:val="Párrafo de lista Car"/>
    <w:link w:val="Prrafodelista"/>
    <w:uiPriority w:val="34"/>
    <w:rsid w:val="00833E13"/>
    <w:rPr>
      <w:color w:val="595959" w:themeColor="text1" w:themeTint="0000A6"/>
      <w:kern w:val="20"/>
      <w:sz w:val="20"/>
      <w:szCs w:val="20"/>
      <w:lang w:eastAsia="ja-JP" w:val="en-US"/>
    </w:rPr>
  </w:style>
  <w:style w:type="paragraph" w:styleId="Default" w:customStyle="1">
    <w:name w:val="Default"/>
    <w:rsid w:val="00155960"/>
    <w:pPr>
      <w:autoSpaceDE w:val="0"/>
      <w:autoSpaceDN w:val="0"/>
      <w:adjustRightInd w:val="0"/>
      <w:spacing w:after="0" w:line="240" w:lineRule="auto"/>
    </w:pPr>
    <w:rPr>
      <w:rFonts w:ascii="Times New Roman" w:cs="Times New Roman" w:eastAsia="Times New Roman" w:hAnsi="Times New Roman"/>
      <w:color w:val="000000"/>
      <w:sz w:val="24"/>
      <w:szCs w:val="24"/>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334FAC"/>
    <w:pPr>
      <w:spacing w:after="0"/>
    </w:pPr>
    <w:rPr>
      <w:rFonts w:ascii="Times New Roman" w:cs="Times New Roman" w:eastAsia="Times New Roman" w:hAnsi="Times New Roman"/>
      <w:b w:val="1"/>
      <w:bCs w:val="1"/>
      <w:lang w:eastAsia="es-ES" w:val="es-ES"/>
    </w:rPr>
  </w:style>
  <w:style w:type="character" w:styleId="AsuntodelcomentarioCar" w:customStyle="1">
    <w:name w:val="Asunto del comentario Car"/>
    <w:basedOn w:val="TextocomentarioCar"/>
    <w:link w:val="Asuntodelcomentario"/>
    <w:uiPriority w:val="99"/>
    <w:semiHidden w:val="1"/>
    <w:rsid w:val="00334FAC"/>
    <w:rPr>
      <w:rFonts w:ascii="Times New Roman" w:cs="Times New Roman" w:eastAsia="Times New Roman" w:hAnsi="Times New Roman"/>
      <w:b w:val="1"/>
      <w:bCs w:val="1"/>
      <w:sz w:val="20"/>
      <w:szCs w:val="20"/>
      <w:lang w:eastAsia="es-ES" w:val="es-ES"/>
    </w:rPr>
  </w:style>
  <w:style w:type="paragraph" w:styleId="Revisin">
    <w:name w:val="Revision"/>
    <w:hidden w:val="1"/>
    <w:uiPriority w:val="99"/>
    <w:semiHidden w:val="1"/>
    <w:rsid w:val="00444852"/>
    <w:pPr>
      <w:spacing w:after="0" w:line="240" w:lineRule="auto"/>
    </w:pPr>
    <w:rPr>
      <w:rFonts w:ascii="Times New Roman" w:cs="Times New Roman" w:eastAsia="Times New Roman" w:hAnsi="Times New Roman"/>
      <w:sz w:val="20"/>
      <w:szCs w:val="20"/>
      <w:lang w:eastAsia="es-ES" w:val="es-ES"/>
    </w:rPr>
  </w:style>
  <w:style w:type="table" w:styleId="Tablaconcuadrculaclara">
    <w:name w:val="Grid Table Light"/>
    <w:basedOn w:val="Tablanormal"/>
    <w:uiPriority w:val="99"/>
    <w:rsid w:val="002D7C74"/>
    <w:pPr>
      <w:spacing w:after="0" w:line="240" w:lineRule="auto"/>
    </w:pPr>
    <w:rPr>
      <w:sz w:val="24"/>
      <w:szCs w:val="24"/>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val="1"/>
    <w:unhideWhenUsed w:val="1"/>
    <w:rsid w:val="00DE63DA"/>
    <w:rPr>
      <w:color w:val="0000ff"/>
      <w:u w:val="single"/>
    </w:rPr>
  </w:style>
  <w:style w:type="character" w:styleId="TtuloCar" w:customStyle="1">
    <w:name w:val="Título Car"/>
    <w:basedOn w:val="Fuentedeprrafopredeter"/>
    <w:link w:val="Ttulo"/>
    <w:uiPriority w:val="10"/>
    <w:rsid w:val="008746F8"/>
    <w:rPr>
      <w:rFonts w:asciiTheme="majorHAnsi" w:cstheme="majorBidi" w:eastAsiaTheme="majorEastAsia" w:hAnsiTheme="majorHAnsi"/>
      <w:spacing w:val="-10"/>
      <w:kern w:val="28"/>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40.0" w:type="dxa"/>
        <w:left w:w="70.0" w:type="dxa"/>
        <w:bottom w:w="40.0" w:type="dxa"/>
        <w:right w:w="70.0" w:type="dxa"/>
      </w:tblCellMar>
    </w:tblPr>
  </w:style>
  <w:style w:type="table" w:styleId="Table9">
    <w:basedOn w:val="TableNormal"/>
    <w:tblPr>
      <w:tblStyleRowBandSize w:val="1"/>
      <w:tblStyleColBandSize w:val="1"/>
      <w:tblCellMar>
        <w:top w:w="40.0" w:type="dxa"/>
        <w:left w:w="70.0" w:type="dxa"/>
        <w:bottom w:w="40.0" w:type="dxa"/>
        <w:right w:w="7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uKnManCSBLMNNOwWn7YGmuVelBg==">CgMxLjA4AHIhMWItWUNoSU81S1ZHY25LT3M2cFZCSDZSMmpxMjlFZXlp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2026-10-08T21:30:00Z</dcterms:created>
  <dc:creator>Maria Cristina Plaza 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