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## Expansion Module ##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expansion_module.1.key.1.type = 16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expansion_module.1.key.1.line = 1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expansion_module.1.key.1.value = 213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expansion_module.1.key.1.label = Jennifer 213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expansion_module.1.key.2.type = 16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expansion_module.1.key.2.line = 1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expansion_module.1.key.2.value = 206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expansion_module.1.key.2.label = Katie 206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expansion_module.1.key.3.type = 16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expansion_module.1.key.3.line = 1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expansion_module.1.key.3.value = 207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expansion_module.1.key.3.label = Art 207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expansion_module.1.key.4.type = 16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expansion_module.1.key.4.line = 1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expansion_module.1.key.4.value = 208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expansion_module.1.key.4.label = Greta 208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expansion_module.1.key.5.type = 16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expansion_module.1.key.5.line = 1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expansion_module.1.key.5.value = 209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expansion_module.1.key.5.label = Andrea 209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expansion_module.1.key.6.type = 16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expansion_module.1.key.6.line = 1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expansion_module.1.key.6.value = 210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expansion_module.1.key.6.label = Phyllis 210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expansion_module.1.key.7.type = 16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expansion_module.1.key.7.line = 1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expansion_module.1.key.7.value = 211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expansion_module.1.key.7.label = Joe 211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expansion_module.1.key.8.type = 16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expansion_module.1.key.8.line = 1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expansion_module.1.key.8.value = 212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expansion_module.1.key.8.label = Dave 212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expansion_module.1.key.9.type = 16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expansion_module.1.key.9.line = 1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expansion_module.1.key.9.value = 214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expansion_module.1.key.9.label = Deb 214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expansion_module.1.key.10.type = 16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expansion_module.1.key.10.line = 1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expansion_module.1.key.10.value = 217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expansion_module.1.key.10.label = WH Asst 217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expansion_module.1.key.11.type = 16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expansion_module.1.key.11.line = 1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expansion_module.1.key.11.value = 218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expansion_module.1.key.11.label = Meg 218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expansion_module.1.key.12.type = 16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expansion_module.1.key.12.line = 1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expansion_module.1.key.12.value = 219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expansion_module.1.key.12.label = Intern 219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expansion_module.1.key.13.type = 16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expansion_module.1.key.13.line = 1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expansion_module.1.key.13.value = 221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expansion_module.1.key.13.label = Pantry 221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expansion_module.1.key.14.type = 16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expansion_module.1.key.14.line = 1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expansion_module.1.key.14.value = 222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expansion_module.1.key.14.label = Finance 222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expansion_module.1.key.15.type = 16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expansion_module.1.key.15.line = 1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expansion_module.1.key.15.value = 224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expansion_module.1.key.15.label = Marv 224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expansion_module.1.key.16.type = 16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expansion_module.1.key.16.line = 1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expansion_module.1.key.16.value = 225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expansion_module.1.key.16.label = DougPantry 225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expansion_module.1.key.17.type = 16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expansion_module.1.key.17.line = 1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expansion_module.1.key.17.value = 215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expansion_module.1.key.17.label = Reception 215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expansion_module.1.key.18.type = 16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expansion_module.1.key.18.line = 1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expansion_module.1.key.18.value = 205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expansion_module.1.key.18.label = WH Cordless 205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expansion_module.1.key.19.type = 16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expansion_module.1.key.19.line = 1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expansion_module.1.key.19.value = 220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expansion_module.1.key.19.label = Big Conf 220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expansion_module.1.key.20.type = 16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expansion_module.1.key.20.line = 1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expansion_module.1.key.20.value = 223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expansion_module.1.key.20.label = Small Conf 223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expansion_module.1.key.21.type = 16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expansion_module.1.key.21.line = 1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expansion_module.1.key.21.value = 226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expansion_module.1.key.21.label = Dgls Cordless 226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expansion_module.1.key.22.type = 16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expansion_module.1.key.22.line = 1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expansion_module.1.key.22.value = 297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expansion_module.1.key.22.label = Food Dr 297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expansion_module.1.key.23.type = 16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expansion_module.1.key.23.line = 1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expansion_module.1.key.23.value = 298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expansion_module.1.key.23.label = Dr Chime 298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expansion_module.1.key.24.type = 16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expansion_module.1.key.24.line = 1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expansion_module.1.key.24.value = 299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expansion_module.1.key.24.label = Loading 299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expansion_module.1.key.25.type = 16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expansion_module.1.key.25.line = 1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expansion_module.1.key.25.value = 201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expansion_module.1.key.25.label = CC Leader 201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expansion_module.1.key.26.type = 16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expansion_module.1.key.26.line = 1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expansion_module.1.key.26.value = 301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expansion_module.1.key.26.label = CC 301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expansion_module.1.key.27.type = 16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expansion_module.1.key.27.line = 1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expansion_module.1.key.27.value = 302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expansion_module.1.key.27.label = CC 302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expansion_module.1.key.28.type = 16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expansion_module.1.key.28.line = 1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expansion_module.1.key.28.value = 303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expansion_module.1.key.28.label = CC 303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expansion_module.1.key.29.type = 16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expansion_module.1.key.29.line = 1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expansion_module.1.key.29.value = 304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expansion_module.1.key.29.label = CC 304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expansion_module.1.key.30.type = 16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expansion_module.1.key.30.line = 1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expansion_module.1.key.30.value = 305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expansion_module.1.key.30.label = CC 305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expansion_module.1.key.31.type = 16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expansion_module.1.key.31.line = 1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expansion_module.1.key.31.value = 306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expansion_module.1.key.31.label = CC 306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expansion_module.1.key.32.type = 16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expansion_module.1.key.32.line = 1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expansion_module.1.key.32.value = 307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expansion_module.1.key.32.label = Walk-In 307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