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Spec="center" w:tblpY="1119"/>
        <w:tblW w:w="9781" w:type="dxa"/>
        <w:tblLayout w:type="fixed"/>
        <w:tblLook w:val="04A0" w:firstRow="1" w:lastRow="0" w:firstColumn="1" w:lastColumn="0" w:noHBand="0" w:noVBand="1"/>
      </w:tblPr>
      <w:tblGrid>
        <w:gridCol w:w="2098"/>
        <w:gridCol w:w="7683"/>
      </w:tblGrid>
      <w:tr w:rsidR="001C09A7" w:rsidRPr="00FD6EDF" w14:paraId="5863A63D" w14:textId="77777777" w:rsidTr="001C6220">
        <w:trPr>
          <w:trHeight w:val="6794"/>
        </w:trPr>
        <w:tc>
          <w:tcPr>
            <w:tcW w:w="9781" w:type="dxa"/>
            <w:gridSpan w:val="2"/>
          </w:tcPr>
          <w:p w14:paraId="681713E8" w14:textId="00D9BA55" w:rsidR="001C09A7" w:rsidRPr="00FD6EDF" w:rsidRDefault="002F5873" w:rsidP="00B66067">
            <w:pPr>
              <w:rPr>
                <w:lang w:val="en-GB"/>
              </w:rPr>
            </w:pPr>
            <w:r w:rsidRPr="00FD6EDF">
              <w:rPr>
                <w:noProof/>
                <w:lang w:val="en-GB"/>
              </w:rPr>
              <w:drawing>
                <wp:anchor distT="0" distB="0" distL="114300" distR="114300" simplePos="0" relativeHeight="251658240" behindDoc="0" locked="0" layoutInCell="1" allowOverlap="1" wp14:anchorId="641EDDB2" wp14:editId="792646CA">
                  <wp:simplePos x="0" y="0"/>
                  <wp:positionH relativeFrom="column">
                    <wp:posOffset>-53975</wp:posOffset>
                  </wp:positionH>
                  <wp:positionV relativeFrom="paragraph">
                    <wp:posOffset>227882</wp:posOffset>
                  </wp:positionV>
                  <wp:extent cx="6611169" cy="4577460"/>
                  <wp:effectExtent l="0" t="0" r="0" b="0"/>
                  <wp:wrapThrough wrapText="bothSides">
                    <wp:wrapPolygon edited="0">
                      <wp:start x="0" y="0"/>
                      <wp:lineTo x="0" y="21486"/>
                      <wp:lineTo x="21536" y="21486"/>
                      <wp:lineTo x="21536" y="0"/>
                      <wp:lineTo x="0" y="0"/>
                    </wp:wrapPolygon>
                  </wp:wrapThrough>
                  <wp:docPr id="1" name="Image 1" descr="Une image contenant intérieur, bleu, chais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intérieur, bleu, chaise, tab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611169" cy="4577460"/>
                          </a:xfrm>
                          <a:prstGeom prst="rect">
                            <a:avLst/>
                          </a:prstGeom>
                        </pic:spPr>
                      </pic:pic>
                    </a:graphicData>
                  </a:graphic>
                  <wp14:sizeRelH relativeFrom="margin">
                    <wp14:pctWidth>0</wp14:pctWidth>
                  </wp14:sizeRelH>
                  <wp14:sizeRelV relativeFrom="margin">
                    <wp14:pctHeight>0</wp14:pctHeight>
                  </wp14:sizeRelV>
                </wp:anchor>
              </w:drawing>
            </w:r>
            <w:r w:rsidR="0064453A" w:rsidRPr="00FD6EDF">
              <w:rPr>
                <w:lang w:val="en-GB"/>
              </w:rPr>
              <w:t xml:space="preserve"> </w:t>
            </w:r>
          </w:p>
        </w:tc>
      </w:tr>
      <w:tr w:rsidR="001C09A7" w:rsidRPr="00FD6EDF" w14:paraId="2E6E86D5" w14:textId="77777777" w:rsidTr="001C6220">
        <w:tc>
          <w:tcPr>
            <w:tcW w:w="9781" w:type="dxa"/>
            <w:gridSpan w:val="2"/>
          </w:tcPr>
          <w:p w14:paraId="01ED4EC7" w14:textId="301CA2D2" w:rsidR="001C09A7" w:rsidRPr="00FD6EDF" w:rsidRDefault="00B129F1" w:rsidP="004D5D8D">
            <w:pPr>
              <w:jc w:val="center"/>
              <w:rPr>
                <w:b/>
                <w:sz w:val="36"/>
                <w:szCs w:val="36"/>
                <w:lang w:val="en-GB"/>
              </w:rPr>
            </w:pPr>
            <w:r w:rsidRPr="00FD6EDF">
              <w:rPr>
                <w:b/>
                <w:sz w:val="36"/>
                <w:szCs w:val="36"/>
                <w:lang w:val="en-GB"/>
              </w:rPr>
              <w:t>UE</w:t>
            </w:r>
            <w:r w:rsidR="00966AE8" w:rsidRPr="00FD6EDF">
              <w:rPr>
                <w:b/>
                <w:sz w:val="36"/>
                <w:szCs w:val="36"/>
                <w:lang w:val="en-GB"/>
              </w:rPr>
              <w:t xml:space="preserve"> </w:t>
            </w:r>
            <w:r w:rsidR="00D45635" w:rsidRPr="00FD6EDF">
              <w:rPr>
                <w:b/>
                <w:sz w:val="36"/>
                <w:szCs w:val="36"/>
                <w:lang w:val="en-GB"/>
              </w:rPr>
              <w:t>6.1</w:t>
            </w:r>
            <w:r w:rsidR="001C09A7" w:rsidRPr="00FD6EDF">
              <w:rPr>
                <w:b/>
                <w:sz w:val="36"/>
                <w:szCs w:val="36"/>
                <w:lang w:val="en-GB"/>
              </w:rPr>
              <w:t> </w:t>
            </w:r>
            <w:r w:rsidR="00D45635" w:rsidRPr="00FD6EDF">
              <w:rPr>
                <w:b/>
                <w:sz w:val="36"/>
                <w:szCs w:val="36"/>
                <w:lang w:val="en-GB"/>
              </w:rPr>
              <w:t xml:space="preserve">– </w:t>
            </w:r>
            <w:r w:rsidR="00AA6D15" w:rsidRPr="00FD6EDF">
              <w:rPr>
                <w:b/>
                <w:sz w:val="36"/>
                <w:szCs w:val="36"/>
                <w:lang w:val="en-GB"/>
              </w:rPr>
              <w:t>Status Report</w:t>
            </w:r>
          </w:p>
          <w:p w14:paraId="559F0C35" w14:textId="382DC0E6" w:rsidR="00D93A2B" w:rsidRPr="00FD6EDF" w:rsidRDefault="00D93A2B" w:rsidP="004D5D8D">
            <w:pPr>
              <w:jc w:val="center"/>
              <w:rPr>
                <w:b/>
                <w:sz w:val="36"/>
                <w:szCs w:val="36"/>
                <w:lang w:val="en-GB"/>
              </w:rPr>
            </w:pPr>
            <w:r w:rsidRPr="00FD6EDF">
              <w:rPr>
                <w:b/>
                <w:sz w:val="36"/>
                <w:szCs w:val="36"/>
                <w:lang w:val="en-GB"/>
              </w:rPr>
              <w:t xml:space="preserve">Sparse </w:t>
            </w:r>
            <w:r w:rsidR="003712B3" w:rsidRPr="00FD6EDF">
              <w:rPr>
                <w:b/>
                <w:sz w:val="36"/>
                <w:szCs w:val="36"/>
                <w:lang w:val="en-GB"/>
              </w:rPr>
              <w:t>R</w:t>
            </w:r>
            <w:r w:rsidR="00A101C0">
              <w:rPr>
                <w:b/>
                <w:sz w:val="36"/>
                <w:szCs w:val="36"/>
                <w:lang w:val="en-GB"/>
              </w:rPr>
              <w:t>adar</w:t>
            </w:r>
            <w:r w:rsidRPr="00FD6EDF">
              <w:rPr>
                <w:b/>
                <w:sz w:val="36"/>
                <w:szCs w:val="36"/>
                <w:lang w:val="en-GB"/>
              </w:rPr>
              <w:t xml:space="preserve"> Imaging Technique</w:t>
            </w:r>
          </w:p>
          <w:p w14:paraId="07F3C8E4" w14:textId="77777777" w:rsidR="001C09A7" w:rsidRPr="00FD6EDF" w:rsidRDefault="00B129F1" w:rsidP="004D5D8D">
            <w:pPr>
              <w:jc w:val="center"/>
              <w:rPr>
                <w:b/>
                <w:sz w:val="36"/>
                <w:szCs w:val="36"/>
                <w:lang w:val="en-GB"/>
              </w:rPr>
            </w:pPr>
            <w:r w:rsidRPr="00FD6EDF">
              <w:rPr>
                <w:b/>
                <w:sz w:val="36"/>
                <w:szCs w:val="36"/>
                <w:lang w:val="en-GB"/>
              </w:rPr>
              <w:t>FISE</w:t>
            </w:r>
            <w:r w:rsidR="005C2C14" w:rsidRPr="00FD6EDF">
              <w:rPr>
                <w:b/>
                <w:sz w:val="36"/>
                <w:szCs w:val="36"/>
                <w:lang w:val="en-GB"/>
              </w:rPr>
              <w:t xml:space="preserve"> - 20</w:t>
            </w:r>
            <w:r w:rsidRPr="00FD6EDF">
              <w:rPr>
                <w:b/>
                <w:sz w:val="36"/>
                <w:szCs w:val="36"/>
                <w:lang w:val="en-GB"/>
              </w:rPr>
              <w:t>21</w:t>
            </w:r>
          </w:p>
        </w:tc>
      </w:tr>
      <w:tr w:rsidR="002121ED" w:rsidRPr="00FD6EDF" w14:paraId="2DCA5C87" w14:textId="77777777" w:rsidTr="001C6220">
        <w:trPr>
          <w:trHeight w:val="3603"/>
        </w:trPr>
        <w:tc>
          <w:tcPr>
            <w:tcW w:w="2098" w:type="dxa"/>
            <w:vAlign w:val="center"/>
          </w:tcPr>
          <w:p w14:paraId="61376618" w14:textId="472535B0" w:rsidR="002121ED" w:rsidRPr="00FD6EDF" w:rsidRDefault="002121ED" w:rsidP="004D5D8D">
            <w:pPr>
              <w:ind w:left="-142"/>
              <w:jc w:val="center"/>
              <w:rPr>
                <w:lang w:val="en-GB"/>
              </w:rPr>
            </w:pPr>
            <w:r w:rsidRPr="00FD6EDF">
              <w:rPr>
                <w:noProof/>
                <w:lang w:val="en-GB" w:eastAsia="fr-FR"/>
              </w:rPr>
              <w:drawing>
                <wp:inline distT="0" distB="0" distL="0" distR="0" wp14:anchorId="1F233545" wp14:editId="24BF5C8E">
                  <wp:extent cx="1297686" cy="155973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7683" w:type="dxa"/>
            <w:vAlign w:val="center"/>
          </w:tcPr>
          <w:p w14:paraId="255497AD" w14:textId="77777777" w:rsidR="002121ED" w:rsidRPr="0070189D" w:rsidRDefault="002121ED" w:rsidP="004D5D8D">
            <w:r w:rsidRPr="0070189D">
              <w:t>ENSTA Bretagne</w:t>
            </w:r>
          </w:p>
          <w:p w14:paraId="394B87B0" w14:textId="77777777" w:rsidR="002121ED" w:rsidRPr="0070189D" w:rsidRDefault="002121ED" w:rsidP="004D5D8D">
            <w:r w:rsidRPr="0070189D">
              <w:t>2 rue F. Verny</w:t>
            </w:r>
          </w:p>
          <w:p w14:paraId="21A13B7D" w14:textId="77777777" w:rsidR="002121ED" w:rsidRPr="0070189D" w:rsidRDefault="002121ED" w:rsidP="004D5D8D">
            <w:r w:rsidRPr="0070189D">
              <w:t>29806 Brest Cedex 9, France</w:t>
            </w:r>
          </w:p>
          <w:p w14:paraId="4173E800" w14:textId="77777777" w:rsidR="002121ED" w:rsidRPr="0070189D" w:rsidRDefault="002121ED" w:rsidP="004D5D8D"/>
          <w:p w14:paraId="16982DAE" w14:textId="6E5B668F" w:rsidR="00BB2D1B" w:rsidRPr="00FD6EDF" w:rsidRDefault="00AA6D15" w:rsidP="004D5D8D">
            <w:pPr>
              <w:rPr>
                <w:lang w:val="en-GB"/>
              </w:rPr>
            </w:pPr>
            <w:r w:rsidRPr="00FD6EDF">
              <w:rPr>
                <w:lang w:val="en-GB"/>
              </w:rPr>
              <w:t>First Lieutenant – French Procurement Agency</w:t>
            </w:r>
          </w:p>
          <w:p w14:paraId="671D3257" w14:textId="2B38F76A" w:rsidR="00E91AAC" w:rsidRPr="00FD6EDF" w:rsidRDefault="002121ED" w:rsidP="004D5D8D">
            <w:pPr>
              <w:rPr>
                <w:rStyle w:val="Lienhypertexte"/>
                <w:lang w:val="en-GB"/>
              </w:rPr>
            </w:pPr>
            <w:r w:rsidRPr="00FD6EDF">
              <w:rPr>
                <w:lang w:val="en-GB"/>
              </w:rPr>
              <w:t xml:space="preserve">BARRET Maxime, </w:t>
            </w:r>
            <w:hyperlink r:id="rId10" w:history="1">
              <w:r w:rsidR="00E91AAC" w:rsidRPr="00FD6EDF">
                <w:rPr>
                  <w:rStyle w:val="Lienhypertexte"/>
                  <w:lang w:val="en-GB"/>
                </w:rPr>
                <w:t>maxime.barret@ensta-bretagne.org</w:t>
              </w:r>
            </w:hyperlink>
          </w:p>
          <w:p w14:paraId="66213468" w14:textId="77777777" w:rsidR="00BB2D1B" w:rsidRPr="00FD6EDF" w:rsidRDefault="00BB2D1B" w:rsidP="004D5D8D">
            <w:pPr>
              <w:rPr>
                <w:rStyle w:val="Lienhypertexte"/>
                <w:lang w:val="en-GB"/>
              </w:rPr>
            </w:pPr>
          </w:p>
          <w:p w14:paraId="22E45CD7" w14:textId="77777777" w:rsidR="00BB2D1B" w:rsidRPr="00FD6EDF" w:rsidRDefault="00BB2D1B" w:rsidP="004D5D8D">
            <w:pPr>
              <w:rPr>
                <w:lang w:val="en-GB"/>
              </w:rPr>
            </w:pPr>
            <w:r w:rsidRPr="00FD6EDF">
              <w:rPr>
                <w:rStyle w:val="Lienhypertexte"/>
                <w:lang w:val="en-GB"/>
              </w:rPr>
              <w:t>06 33 33 82 26</w:t>
            </w:r>
          </w:p>
        </w:tc>
      </w:tr>
    </w:tbl>
    <w:p w14:paraId="525DD722" w14:textId="77777777" w:rsidR="00C82D6C" w:rsidRPr="00FD6EDF" w:rsidRDefault="007025C6" w:rsidP="00D45635">
      <w:pPr>
        <w:pStyle w:val="Titre1"/>
        <w:rPr>
          <w:lang w:val="en-GB"/>
        </w:rPr>
      </w:pPr>
      <w:r w:rsidRPr="00FD6EDF">
        <w:rPr>
          <w:lang w:val="en-GB"/>
        </w:rPr>
        <w:br w:type="page"/>
      </w:r>
    </w:p>
    <w:sdt>
      <w:sdtPr>
        <w:rPr>
          <w:rFonts w:asciiTheme="minorHAnsi" w:eastAsiaTheme="minorHAnsi" w:hAnsiTheme="minorHAnsi" w:cstheme="minorBidi"/>
          <w:b w:val="0"/>
          <w:bCs w:val="0"/>
          <w:color w:val="auto"/>
          <w:sz w:val="22"/>
          <w:szCs w:val="22"/>
          <w:lang w:val="en-GB"/>
        </w:rPr>
        <w:id w:val="-827675448"/>
        <w:docPartObj>
          <w:docPartGallery w:val="Table of Contents"/>
          <w:docPartUnique/>
        </w:docPartObj>
      </w:sdtPr>
      <w:sdtEndPr>
        <w:rPr>
          <w:sz w:val="20"/>
        </w:rPr>
      </w:sdtEndPr>
      <w:sdtContent>
        <w:p w14:paraId="2144AF59" w14:textId="5444AD74" w:rsidR="0034300E" w:rsidRPr="00FD6EDF" w:rsidRDefault="0034300E" w:rsidP="0034300E">
          <w:pPr>
            <w:pStyle w:val="En-ttedetabledesmatires"/>
            <w:rPr>
              <w:lang w:val="en-GB"/>
            </w:rPr>
          </w:pPr>
          <w:r w:rsidRPr="00FD6EDF">
            <w:rPr>
              <w:lang w:val="en-GB"/>
            </w:rPr>
            <w:t>Contents</w:t>
          </w:r>
        </w:p>
        <w:p w14:paraId="2B26A1BE" w14:textId="2348BF1A" w:rsidR="00552420" w:rsidRDefault="00C82D6C">
          <w:pPr>
            <w:pStyle w:val="TM1"/>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\o "1-3" \h \z \u </w:instrText>
          </w:r>
          <w:r w:rsidRPr="00FD6EDF">
            <w:rPr>
              <w:lang w:val="en-GB"/>
            </w:rPr>
            <w:fldChar w:fldCharType="separate"/>
          </w:r>
          <w:hyperlink w:anchor="_Toc57924733" w:history="1">
            <w:r w:rsidR="00552420" w:rsidRPr="004F6C71">
              <w:rPr>
                <w:rStyle w:val="Lienhypertexte"/>
                <w:noProof/>
                <w:lang w:val="en-GB"/>
              </w:rPr>
              <w:t>Equations table</w:t>
            </w:r>
            <w:r w:rsidR="00552420">
              <w:rPr>
                <w:noProof/>
                <w:webHidden/>
              </w:rPr>
              <w:tab/>
            </w:r>
            <w:r w:rsidR="00552420">
              <w:rPr>
                <w:noProof/>
                <w:webHidden/>
              </w:rPr>
              <w:fldChar w:fldCharType="begin"/>
            </w:r>
            <w:r w:rsidR="00552420">
              <w:rPr>
                <w:noProof/>
                <w:webHidden/>
              </w:rPr>
              <w:instrText xml:space="preserve"> PAGEREF _Toc57924733 \h </w:instrText>
            </w:r>
            <w:r w:rsidR="00552420">
              <w:rPr>
                <w:noProof/>
                <w:webHidden/>
              </w:rPr>
            </w:r>
            <w:r w:rsidR="00552420">
              <w:rPr>
                <w:noProof/>
                <w:webHidden/>
              </w:rPr>
              <w:fldChar w:fldCharType="separate"/>
            </w:r>
            <w:r w:rsidR="00552420">
              <w:rPr>
                <w:noProof/>
                <w:webHidden/>
              </w:rPr>
              <w:t>3</w:t>
            </w:r>
            <w:r w:rsidR="00552420">
              <w:rPr>
                <w:noProof/>
                <w:webHidden/>
              </w:rPr>
              <w:fldChar w:fldCharType="end"/>
            </w:r>
          </w:hyperlink>
        </w:p>
        <w:p w14:paraId="0417C3E1" w14:textId="077B9E4A" w:rsidR="00552420" w:rsidRDefault="009D235E">
          <w:pPr>
            <w:pStyle w:val="TM1"/>
            <w:tabs>
              <w:tab w:val="right" w:leader="dot" w:pos="9772"/>
            </w:tabs>
            <w:rPr>
              <w:rFonts w:eastAsiaTheme="minorEastAsia"/>
              <w:noProof/>
              <w:sz w:val="22"/>
              <w:lang w:eastAsia="fr-FR"/>
            </w:rPr>
          </w:pPr>
          <w:hyperlink w:anchor="_Toc57924734" w:history="1">
            <w:r w:rsidR="00552420" w:rsidRPr="004F6C71">
              <w:rPr>
                <w:rStyle w:val="Lienhypertexte"/>
                <w:noProof/>
                <w:lang w:val="en-GB"/>
              </w:rPr>
              <w:t>Illustration table</w:t>
            </w:r>
            <w:r w:rsidR="00552420">
              <w:rPr>
                <w:noProof/>
                <w:webHidden/>
              </w:rPr>
              <w:tab/>
            </w:r>
            <w:r w:rsidR="00552420">
              <w:rPr>
                <w:noProof/>
                <w:webHidden/>
              </w:rPr>
              <w:fldChar w:fldCharType="begin"/>
            </w:r>
            <w:r w:rsidR="00552420">
              <w:rPr>
                <w:noProof/>
                <w:webHidden/>
              </w:rPr>
              <w:instrText xml:space="preserve"> PAGEREF _Toc57924734 \h </w:instrText>
            </w:r>
            <w:r w:rsidR="00552420">
              <w:rPr>
                <w:noProof/>
                <w:webHidden/>
              </w:rPr>
            </w:r>
            <w:r w:rsidR="00552420">
              <w:rPr>
                <w:noProof/>
                <w:webHidden/>
              </w:rPr>
              <w:fldChar w:fldCharType="separate"/>
            </w:r>
            <w:r w:rsidR="00552420">
              <w:rPr>
                <w:noProof/>
                <w:webHidden/>
              </w:rPr>
              <w:t>3</w:t>
            </w:r>
            <w:r w:rsidR="00552420">
              <w:rPr>
                <w:noProof/>
                <w:webHidden/>
              </w:rPr>
              <w:fldChar w:fldCharType="end"/>
            </w:r>
          </w:hyperlink>
        </w:p>
        <w:p w14:paraId="1EC237A7" w14:textId="001CBA5A" w:rsidR="00552420" w:rsidRDefault="009D235E">
          <w:pPr>
            <w:pStyle w:val="TM1"/>
            <w:tabs>
              <w:tab w:val="right" w:leader="dot" w:pos="9772"/>
            </w:tabs>
            <w:rPr>
              <w:rFonts w:eastAsiaTheme="minorEastAsia"/>
              <w:noProof/>
              <w:sz w:val="22"/>
              <w:lang w:eastAsia="fr-FR"/>
            </w:rPr>
          </w:pPr>
          <w:hyperlink w:anchor="_Toc57924735" w:history="1">
            <w:r w:rsidR="00552420" w:rsidRPr="004F6C71">
              <w:rPr>
                <w:rStyle w:val="Lienhypertexte"/>
                <w:noProof/>
                <w:lang w:val="en-GB"/>
              </w:rPr>
              <w:t>Introduction</w:t>
            </w:r>
            <w:r w:rsidR="00552420">
              <w:rPr>
                <w:noProof/>
                <w:webHidden/>
              </w:rPr>
              <w:tab/>
            </w:r>
            <w:r w:rsidR="00552420">
              <w:rPr>
                <w:noProof/>
                <w:webHidden/>
              </w:rPr>
              <w:fldChar w:fldCharType="begin"/>
            </w:r>
            <w:r w:rsidR="00552420">
              <w:rPr>
                <w:noProof/>
                <w:webHidden/>
              </w:rPr>
              <w:instrText xml:space="preserve"> PAGEREF _Toc57924735 \h </w:instrText>
            </w:r>
            <w:r w:rsidR="00552420">
              <w:rPr>
                <w:noProof/>
                <w:webHidden/>
              </w:rPr>
            </w:r>
            <w:r w:rsidR="00552420">
              <w:rPr>
                <w:noProof/>
                <w:webHidden/>
              </w:rPr>
              <w:fldChar w:fldCharType="separate"/>
            </w:r>
            <w:r w:rsidR="00552420">
              <w:rPr>
                <w:noProof/>
                <w:webHidden/>
              </w:rPr>
              <w:t>3</w:t>
            </w:r>
            <w:r w:rsidR="00552420">
              <w:rPr>
                <w:noProof/>
                <w:webHidden/>
              </w:rPr>
              <w:fldChar w:fldCharType="end"/>
            </w:r>
          </w:hyperlink>
        </w:p>
        <w:p w14:paraId="1BDDBBE4" w14:textId="65A175BC" w:rsidR="00552420" w:rsidRDefault="009D235E">
          <w:pPr>
            <w:pStyle w:val="TM1"/>
            <w:tabs>
              <w:tab w:val="left" w:pos="440"/>
              <w:tab w:val="right" w:leader="dot" w:pos="9772"/>
            </w:tabs>
            <w:rPr>
              <w:rFonts w:eastAsiaTheme="minorEastAsia"/>
              <w:noProof/>
              <w:sz w:val="22"/>
              <w:lang w:eastAsia="fr-FR"/>
            </w:rPr>
          </w:pPr>
          <w:hyperlink w:anchor="_Toc57924736" w:history="1">
            <w:r w:rsidR="00552420" w:rsidRPr="004F6C71">
              <w:rPr>
                <w:rStyle w:val="Lienhypertexte"/>
                <w:noProof/>
                <w:lang w:val="en-GB"/>
              </w:rPr>
              <w:t>I.</w:t>
            </w:r>
            <w:r w:rsidR="00552420">
              <w:rPr>
                <w:rFonts w:eastAsiaTheme="minorEastAsia"/>
                <w:noProof/>
                <w:sz w:val="22"/>
                <w:lang w:eastAsia="fr-FR"/>
              </w:rPr>
              <w:tab/>
            </w:r>
            <w:r w:rsidR="00552420" w:rsidRPr="004F6C71">
              <w:rPr>
                <w:rStyle w:val="Lienhypertexte"/>
                <w:noProof/>
                <w:lang w:val="en-GB"/>
              </w:rPr>
              <w:t>Required notions</w:t>
            </w:r>
            <w:r w:rsidR="00552420">
              <w:rPr>
                <w:noProof/>
                <w:webHidden/>
              </w:rPr>
              <w:tab/>
            </w:r>
            <w:r w:rsidR="00552420">
              <w:rPr>
                <w:noProof/>
                <w:webHidden/>
              </w:rPr>
              <w:fldChar w:fldCharType="begin"/>
            </w:r>
            <w:r w:rsidR="00552420">
              <w:rPr>
                <w:noProof/>
                <w:webHidden/>
              </w:rPr>
              <w:instrText xml:space="preserve"> PAGEREF _Toc57924736 \h </w:instrText>
            </w:r>
            <w:r w:rsidR="00552420">
              <w:rPr>
                <w:noProof/>
                <w:webHidden/>
              </w:rPr>
            </w:r>
            <w:r w:rsidR="00552420">
              <w:rPr>
                <w:noProof/>
                <w:webHidden/>
              </w:rPr>
              <w:fldChar w:fldCharType="separate"/>
            </w:r>
            <w:r w:rsidR="00552420">
              <w:rPr>
                <w:noProof/>
                <w:webHidden/>
              </w:rPr>
              <w:t>4</w:t>
            </w:r>
            <w:r w:rsidR="00552420">
              <w:rPr>
                <w:noProof/>
                <w:webHidden/>
              </w:rPr>
              <w:fldChar w:fldCharType="end"/>
            </w:r>
          </w:hyperlink>
        </w:p>
        <w:p w14:paraId="247DD27A" w14:textId="5AFA5043" w:rsidR="00552420" w:rsidRDefault="009D235E">
          <w:pPr>
            <w:pStyle w:val="TM2"/>
            <w:tabs>
              <w:tab w:val="left" w:pos="660"/>
              <w:tab w:val="right" w:leader="dot" w:pos="9772"/>
            </w:tabs>
            <w:rPr>
              <w:rFonts w:eastAsiaTheme="minorEastAsia"/>
              <w:noProof/>
              <w:sz w:val="22"/>
              <w:lang w:eastAsia="fr-FR"/>
            </w:rPr>
          </w:pPr>
          <w:hyperlink w:anchor="_Toc57924737" w:history="1">
            <w:r w:rsidR="00552420" w:rsidRPr="004F6C71">
              <w:rPr>
                <w:rStyle w:val="Lienhypertexte"/>
                <w:noProof/>
                <w:lang w:val="en-GB"/>
              </w:rPr>
              <w:t>1.</w:t>
            </w:r>
            <w:r w:rsidR="00552420">
              <w:rPr>
                <w:rFonts w:eastAsiaTheme="minorEastAsia"/>
                <w:noProof/>
                <w:sz w:val="22"/>
                <w:lang w:eastAsia="fr-FR"/>
              </w:rPr>
              <w:tab/>
            </w:r>
            <w:r w:rsidR="00552420" w:rsidRPr="004F6C71">
              <w:rPr>
                <w:rStyle w:val="Lienhypertexte"/>
                <w:noProof/>
                <w:lang w:val="en-GB"/>
              </w:rPr>
              <w:t>RADAR</w:t>
            </w:r>
            <w:r w:rsidR="00552420">
              <w:rPr>
                <w:noProof/>
                <w:webHidden/>
              </w:rPr>
              <w:tab/>
            </w:r>
            <w:r w:rsidR="00552420">
              <w:rPr>
                <w:noProof/>
                <w:webHidden/>
              </w:rPr>
              <w:fldChar w:fldCharType="begin"/>
            </w:r>
            <w:r w:rsidR="00552420">
              <w:rPr>
                <w:noProof/>
                <w:webHidden/>
              </w:rPr>
              <w:instrText xml:space="preserve"> PAGEREF _Toc57924737 \h </w:instrText>
            </w:r>
            <w:r w:rsidR="00552420">
              <w:rPr>
                <w:noProof/>
                <w:webHidden/>
              </w:rPr>
            </w:r>
            <w:r w:rsidR="00552420">
              <w:rPr>
                <w:noProof/>
                <w:webHidden/>
              </w:rPr>
              <w:fldChar w:fldCharType="separate"/>
            </w:r>
            <w:r w:rsidR="00552420">
              <w:rPr>
                <w:noProof/>
                <w:webHidden/>
              </w:rPr>
              <w:t>4</w:t>
            </w:r>
            <w:r w:rsidR="00552420">
              <w:rPr>
                <w:noProof/>
                <w:webHidden/>
              </w:rPr>
              <w:fldChar w:fldCharType="end"/>
            </w:r>
          </w:hyperlink>
        </w:p>
        <w:p w14:paraId="0A005217" w14:textId="482528B9" w:rsidR="00552420" w:rsidRDefault="009D235E">
          <w:pPr>
            <w:pStyle w:val="TM3"/>
            <w:tabs>
              <w:tab w:val="left" w:pos="1100"/>
              <w:tab w:val="right" w:leader="dot" w:pos="9772"/>
            </w:tabs>
            <w:rPr>
              <w:rFonts w:eastAsiaTheme="minorEastAsia"/>
              <w:noProof/>
              <w:sz w:val="22"/>
              <w:lang w:eastAsia="fr-FR"/>
            </w:rPr>
          </w:pPr>
          <w:hyperlink w:anchor="_Toc57924738" w:history="1">
            <w:r w:rsidR="00552420" w:rsidRPr="004F6C71">
              <w:rPr>
                <w:rStyle w:val="Lienhypertexte"/>
                <w:noProof/>
                <w:lang w:val="en-GB"/>
              </w:rPr>
              <w:t>1.1.</w:t>
            </w:r>
            <w:r w:rsidR="00552420">
              <w:rPr>
                <w:rFonts w:eastAsiaTheme="minorEastAsia"/>
                <w:noProof/>
                <w:sz w:val="22"/>
                <w:lang w:eastAsia="fr-FR"/>
              </w:rPr>
              <w:tab/>
            </w:r>
            <w:r w:rsidR="00552420" w:rsidRPr="004F6C71">
              <w:rPr>
                <w:rStyle w:val="Lienhypertexte"/>
                <w:noProof/>
                <w:lang w:val="en-GB"/>
              </w:rPr>
              <w:t>History of Radar</w:t>
            </w:r>
            <w:r w:rsidR="00552420">
              <w:rPr>
                <w:noProof/>
                <w:webHidden/>
              </w:rPr>
              <w:tab/>
            </w:r>
            <w:r w:rsidR="00552420">
              <w:rPr>
                <w:noProof/>
                <w:webHidden/>
              </w:rPr>
              <w:fldChar w:fldCharType="begin"/>
            </w:r>
            <w:r w:rsidR="00552420">
              <w:rPr>
                <w:noProof/>
                <w:webHidden/>
              </w:rPr>
              <w:instrText xml:space="preserve"> PAGEREF _Toc57924738 \h </w:instrText>
            </w:r>
            <w:r w:rsidR="00552420">
              <w:rPr>
                <w:noProof/>
                <w:webHidden/>
              </w:rPr>
            </w:r>
            <w:r w:rsidR="00552420">
              <w:rPr>
                <w:noProof/>
                <w:webHidden/>
              </w:rPr>
              <w:fldChar w:fldCharType="separate"/>
            </w:r>
            <w:r w:rsidR="00552420">
              <w:rPr>
                <w:noProof/>
                <w:webHidden/>
              </w:rPr>
              <w:t>4</w:t>
            </w:r>
            <w:r w:rsidR="00552420">
              <w:rPr>
                <w:noProof/>
                <w:webHidden/>
              </w:rPr>
              <w:fldChar w:fldCharType="end"/>
            </w:r>
          </w:hyperlink>
        </w:p>
        <w:p w14:paraId="4959DF92" w14:textId="68D13E5C" w:rsidR="00552420" w:rsidRDefault="009D235E">
          <w:pPr>
            <w:pStyle w:val="TM3"/>
            <w:tabs>
              <w:tab w:val="left" w:pos="1100"/>
              <w:tab w:val="right" w:leader="dot" w:pos="9772"/>
            </w:tabs>
            <w:rPr>
              <w:rFonts w:eastAsiaTheme="minorEastAsia"/>
              <w:noProof/>
              <w:sz w:val="22"/>
              <w:lang w:eastAsia="fr-FR"/>
            </w:rPr>
          </w:pPr>
          <w:hyperlink w:anchor="_Toc57924739" w:history="1">
            <w:r w:rsidR="00552420" w:rsidRPr="004F6C71">
              <w:rPr>
                <w:rStyle w:val="Lienhypertexte"/>
                <w:noProof/>
                <w:lang w:val="en-GB"/>
              </w:rPr>
              <w:t>1.2.</w:t>
            </w:r>
            <w:r w:rsidR="00552420">
              <w:rPr>
                <w:rFonts w:eastAsiaTheme="minorEastAsia"/>
                <w:noProof/>
                <w:sz w:val="22"/>
                <w:lang w:eastAsia="fr-FR"/>
              </w:rPr>
              <w:tab/>
            </w:r>
            <w:r w:rsidR="00552420" w:rsidRPr="004F6C71">
              <w:rPr>
                <w:rStyle w:val="Lienhypertexte"/>
                <w:noProof/>
                <w:lang w:val="en-GB"/>
              </w:rPr>
              <w:t>Basic principle</w:t>
            </w:r>
            <w:r w:rsidR="00552420">
              <w:rPr>
                <w:noProof/>
                <w:webHidden/>
              </w:rPr>
              <w:tab/>
            </w:r>
            <w:r w:rsidR="00552420">
              <w:rPr>
                <w:noProof/>
                <w:webHidden/>
              </w:rPr>
              <w:fldChar w:fldCharType="begin"/>
            </w:r>
            <w:r w:rsidR="00552420">
              <w:rPr>
                <w:noProof/>
                <w:webHidden/>
              </w:rPr>
              <w:instrText xml:space="preserve"> PAGEREF _Toc57924739 \h </w:instrText>
            </w:r>
            <w:r w:rsidR="00552420">
              <w:rPr>
                <w:noProof/>
                <w:webHidden/>
              </w:rPr>
            </w:r>
            <w:r w:rsidR="00552420">
              <w:rPr>
                <w:noProof/>
                <w:webHidden/>
              </w:rPr>
              <w:fldChar w:fldCharType="separate"/>
            </w:r>
            <w:r w:rsidR="00552420">
              <w:rPr>
                <w:noProof/>
                <w:webHidden/>
              </w:rPr>
              <w:t>4</w:t>
            </w:r>
            <w:r w:rsidR="00552420">
              <w:rPr>
                <w:noProof/>
                <w:webHidden/>
              </w:rPr>
              <w:fldChar w:fldCharType="end"/>
            </w:r>
          </w:hyperlink>
        </w:p>
        <w:p w14:paraId="17E2CC1E" w14:textId="733927A9" w:rsidR="00552420" w:rsidRDefault="009D235E">
          <w:pPr>
            <w:pStyle w:val="TM3"/>
            <w:tabs>
              <w:tab w:val="left" w:pos="1100"/>
              <w:tab w:val="right" w:leader="dot" w:pos="9772"/>
            </w:tabs>
            <w:rPr>
              <w:rFonts w:eastAsiaTheme="minorEastAsia"/>
              <w:noProof/>
              <w:sz w:val="22"/>
              <w:lang w:eastAsia="fr-FR"/>
            </w:rPr>
          </w:pPr>
          <w:hyperlink w:anchor="_Toc57924740" w:history="1">
            <w:r w:rsidR="00552420" w:rsidRPr="004F6C71">
              <w:rPr>
                <w:rStyle w:val="Lienhypertexte"/>
                <w:noProof/>
                <w:lang w:val="en-GB"/>
              </w:rPr>
              <w:t>1.3.</w:t>
            </w:r>
            <w:r w:rsidR="00552420">
              <w:rPr>
                <w:rFonts w:eastAsiaTheme="minorEastAsia"/>
                <w:noProof/>
                <w:sz w:val="22"/>
                <w:lang w:eastAsia="fr-FR"/>
              </w:rPr>
              <w:tab/>
            </w:r>
            <w:r w:rsidR="00552420" w:rsidRPr="004F6C71">
              <w:rPr>
                <w:rStyle w:val="Lienhypertexte"/>
                <w:noProof/>
                <w:lang w:val="en-GB"/>
              </w:rPr>
              <w:t>Radar Equations</w:t>
            </w:r>
            <w:r w:rsidR="00552420">
              <w:rPr>
                <w:noProof/>
                <w:webHidden/>
              </w:rPr>
              <w:tab/>
            </w:r>
            <w:r w:rsidR="00552420">
              <w:rPr>
                <w:noProof/>
                <w:webHidden/>
              </w:rPr>
              <w:fldChar w:fldCharType="begin"/>
            </w:r>
            <w:r w:rsidR="00552420">
              <w:rPr>
                <w:noProof/>
                <w:webHidden/>
              </w:rPr>
              <w:instrText xml:space="preserve"> PAGEREF _Toc57924740 \h </w:instrText>
            </w:r>
            <w:r w:rsidR="00552420">
              <w:rPr>
                <w:noProof/>
                <w:webHidden/>
              </w:rPr>
            </w:r>
            <w:r w:rsidR="00552420">
              <w:rPr>
                <w:noProof/>
                <w:webHidden/>
              </w:rPr>
              <w:fldChar w:fldCharType="separate"/>
            </w:r>
            <w:r w:rsidR="00552420">
              <w:rPr>
                <w:noProof/>
                <w:webHidden/>
              </w:rPr>
              <w:t>5</w:t>
            </w:r>
            <w:r w:rsidR="00552420">
              <w:rPr>
                <w:noProof/>
                <w:webHidden/>
              </w:rPr>
              <w:fldChar w:fldCharType="end"/>
            </w:r>
          </w:hyperlink>
        </w:p>
        <w:p w14:paraId="72BD59D6" w14:textId="6AAAC9B9" w:rsidR="00552420" w:rsidRDefault="009D235E">
          <w:pPr>
            <w:pStyle w:val="TM2"/>
            <w:tabs>
              <w:tab w:val="left" w:pos="660"/>
              <w:tab w:val="right" w:leader="dot" w:pos="9772"/>
            </w:tabs>
            <w:rPr>
              <w:rFonts w:eastAsiaTheme="minorEastAsia"/>
              <w:noProof/>
              <w:sz w:val="22"/>
              <w:lang w:eastAsia="fr-FR"/>
            </w:rPr>
          </w:pPr>
          <w:hyperlink w:anchor="_Toc57924741" w:history="1">
            <w:r w:rsidR="00552420" w:rsidRPr="004F6C71">
              <w:rPr>
                <w:rStyle w:val="Lienhypertexte"/>
                <w:noProof/>
                <w:lang w:val="en-GB"/>
              </w:rPr>
              <w:t>2.</w:t>
            </w:r>
            <w:r w:rsidR="00552420">
              <w:rPr>
                <w:rFonts w:eastAsiaTheme="minorEastAsia"/>
                <w:noProof/>
                <w:sz w:val="22"/>
                <w:lang w:eastAsia="fr-FR"/>
              </w:rPr>
              <w:tab/>
            </w:r>
            <w:r w:rsidR="00552420" w:rsidRPr="004F6C71">
              <w:rPr>
                <w:rStyle w:val="Lienhypertexte"/>
                <w:noProof/>
                <w:lang w:val="en-GB"/>
              </w:rPr>
              <w:t>Radar Cross Section</w:t>
            </w:r>
            <w:r w:rsidR="00552420">
              <w:rPr>
                <w:noProof/>
                <w:webHidden/>
              </w:rPr>
              <w:tab/>
            </w:r>
            <w:r w:rsidR="00552420">
              <w:rPr>
                <w:noProof/>
                <w:webHidden/>
              </w:rPr>
              <w:fldChar w:fldCharType="begin"/>
            </w:r>
            <w:r w:rsidR="00552420">
              <w:rPr>
                <w:noProof/>
                <w:webHidden/>
              </w:rPr>
              <w:instrText xml:space="preserve"> PAGEREF _Toc57924741 \h </w:instrText>
            </w:r>
            <w:r w:rsidR="00552420">
              <w:rPr>
                <w:noProof/>
                <w:webHidden/>
              </w:rPr>
            </w:r>
            <w:r w:rsidR="00552420">
              <w:rPr>
                <w:noProof/>
                <w:webHidden/>
              </w:rPr>
              <w:fldChar w:fldCharType="separate"/>
            </w:r>
            <w:r w:rsidR="00552420">
              <w:rPr>
                <w:noProof/>
                <w:webHidden/>
              </w:rPr>
              <w:t>6</w:t>
            </w:r>
            <w:r w:rsidR="00552420">
              <w:rPr>
                <w:noProof/>
                <w:webHidden/>
              </w:rPr>
              <w:fldChar w:fldCharType="end"/>
            </w:r>
          </w:hyperlink>
        </w:p>
        <w:p w14:paraId="652C56C2" w14:textId="50D7DF74" w:rsidR="00552420" w:rsidRDefault="009D235E">
          <w:pPr>
            <w:pStyle w:val="TM2"/>
            <w:tabs>
              <w:tab w:val="left" w:pos="660"/>
              <w:tab w:val="right" w:leader="dot" w:pos="9772"/>
            </w:tabs>
            <w:rPr>
              <w:rFonts w:eastAsiaTheme="minorEastAsia"/>
              <w:noProof/>
              <w:sz w:val="22"/>
              <w:lang w:eastAsia="fr-FR"/>
            </w:rPr>
          </w:pPr>
          <w:hyperlink w:anchor="_Toc57924742" w:history="1">
            <w:r w:rsidR="00552420" w:rsidRPr="004F6C71">
              <w:rPr>
                <w:rStyle w:val="Lienhypertexte"/>
                <w:noProof/>
                <w:lang w:val="en-GB"/>
              </w:rPr>
              <w:t>3.</w:t>
            </w:r>
            <w:r w:rsidR="00552420">
              <w:rPr>
                <w:rFonts w:eastAsiaTheme="minorEastAsia"/>
                <w:noProof/>
                <w:sz w:val="22"/>
                <w:lang w:eastAsia="fr-FR"/>
              </w:rPr>
              <w:tab/>
            </w:r>
            <w:r w:rsidR="00552420" w:rsidRPr="004F6C71">
              <w:rPr>
                <w:rStyle w:val="Lienhypertexte"/>
                <w:noProof/>
                <w:lang w:val="en-GB"/>
              </w:rPr>
              <w:t>Sparsity</w:t>
            </w:r>
            <w:r w:rsidR="00552420">
              <w:rPr>
                <w:noProof/>
                <w:webHidden/>
              </w:rPr>
              <w:tab/>
            </w:r>
            <w:r w:rsidR="00552420">
              <w:rPr>
                <w:noProof/>
                <w:webHidden/>
              </w:rPr>
              <w:fldChar w:fldCharType="begin"/>
            </w:r>
            <w:r w:rsidR="00552420">
              <w:rPr>
                <w:noProof/>
                <w:webHidden/>
              </w:rPr>
              <w:instrText xml:space="preserve"> PAGEREF _Toc57924742 \h </w:instrText>
            </w:r>
            <w:r w:rsidR="00552420">
              <w:rPr>
                <w:noProof/>
                <w:webHidden/>
              </w:rPr>
            </w:r>
            <w:r w:rsidR="00552420">
              <w:rPr>
                <w:noProof/>
                <w:webHidden/>
              </w:rPr>
              <w:fldChar w:fldCharType="separate"/>
            </w:r>
            <w:r w:rsidR="00552420">
              <w:rPr>
                <w:noProof/>
                <w:webHidden/>
              </w:rPr>
              <w:t>7</w:t>
            </w:r>
            <w:r w:rsidR="00552420">
              <w:rPr>
                <w:noProof/>
                <w:webHidden/>
              </w:rPr>
              <w:fldChar w:fldCharType="end"/>
            </w:r>
          </w:hyperlink>
        </w:p>
        <w:p w14:paraId="71093F98" w14:textId="2FD6C967" w:rsidR="00552420" w:rsidRDefault="009D235E">
          <w:pPr>
            <w:pStyle w:val="TM2"/>
            <w:tabs>
              <w:tab w:val="left" w:pos="660"/>
              <w:tab w:val="right" w:leader="dot" w:pos="9772"/>
            </w:tabs>
            <w:rPr>
              <w:rFonts w:eastAsiaTheme="minorEastAsia"/>
              <w:noProof/>
              <w:sz w:val="22"/>
              <w:lang w:eastAsia="fr-FR"/>
            </w:rPr>
          </w:pPr>
          <w:hyperlink w:anchor="_Toc57924743" w:history="1">
            <w:r w:rsidR="00552420" w:rsidRPr="004F6C71">
              <w:rPr>
                <w:rStyle w:val="Lienhypertexte"/>
                <w:noProof/>
                <w:lang w:val="en-GB"/>
              </w:rPr>
              <w:t>4.</w:t>
            </w:r>
            <w:r w:rsidR="00552420">
              <w:rPr>
                <w:rFonts w:eastAsiaTheme="minorEastAsia"/>
                <w:noProof/>
                <w:sz w:val="22"/>
                <w:lang w:eastAsia="fr-FR"/>
              </w:rPr>
              <w:tab/>
            </w:r>
            <w:r w:rsidR="00552420" w:rsidRPr="004F6C71">
              <w:rPr>
                <w:rStyle w:val="Lienhypertexte"/>
                <w:noProof/>
                <w:lang w:val="en-GB"/>
              </w:rPr>
              <w:t>Radar Imaging techniques</w:t>
            </w:r>
            <w:r w:rsidR="00552420">
              <w:rPr>
                <w:noProof/>
                <w:webHidden/>
              </w:rPr>
              <w:tab/>
            </w:r>
            <w:r w:rsidR="00552420">
              <w:rPr>
                <w:noProof/>
                <w:webHidden/>
              </w:rPr>
              <w:fldChar w:fldCharType="begin"/>
            </w:r>
            <w:r w:rsidR="00552420">
              <w:rPr>
                <w:noProof/>
                <w:webHidden/>
              </w:rPr>
              <w:instrText xml:space="preserve"> PAGEREF _Toc57924743 \h </w:instrText>
            </w:r>
            <w:r w:rsidR="00552420">
              <w:rPr>
                <w:noProof/>
                <w:webHidden/>
              </w:rPr>
            </w:r>
            <w:r w:rsidR="00552420">
              <w:rPr>
                <w:noProof/>
                <w:webHidden/>
              </w:rPr>
              <w:fldChar w:fldCharType="separate"/>
            </w:r>
            <w:r w:rsidR="00552420">
              <w:rPr>
                <w:noProof/>
                <w:webHidden/>
              </w:rPr>
              <w:t>7</w:t>
            </w:r>
            <w:r w:rsidR="00552420">
              <w:rPr>
                <w:noProof/>
                <w:webHidden/>
              </w:rPr>
              <w:fldChar w:fldCharType="end"/>
            </w:r>
          </w:hyperlink>
        </w:p>
        <w:p w14:paraId="0AD9925F" w14:textId="3FA0D2A2" w:rsidR="00552420" w:rsidRDefault="009D235E">
          <w:pPr>
            <w:pStyle w:val="TM3"/>
            <w:tabs>
              <w:tab w:val="left" w:pos="1100"/>
              <w:tab w:val="right" w:leader="dot" w:pos="9772"/>
            </w:tabs>
            <w:rPr>
              <w:rFonts w:eastAsiaTheme="minorEastAsia"/>
              <w:noProof/>
              <w:sz w:val="22"/>
              <w:lang w:eastAsia="fr-FR"/>
            </w:rPr>
          </w:pPr>
          <w:hyperlink w:anchor="_Toc57924744" w:history="1">
            <w:r w:rsidR="00552420" w:rsidRPr="004F6C71">
              <w:rPr>
                <w:rStyle w:val="Lienhypertexte"/>
                <w:noProof/>
                <w:lang w:val="en-GB"/>
              </w:rPr>
              <w:t>4.1.</w:t>
            </w:r>
            <w:r w:rsidR="00552420">
              <w:rPr>
                <w:rFonts w:eastAsiaTheme="minorEastAsia"/>
                <w:noProof/>
                <w:sz w:val="22"/>
                <w:lang w:eastAsia="fr-FR"/>
              </w:rPr>
              <w:tab/>
            </w:r>
            <w:r w:rsidR="00552420" w:rsidRPr="004F6C71">
              <w:rPr>
                <w:rStyle w:val="Lienhypertexte"/>
                <w:noProof/>
                <w:lang w:val="en-GB"/>
              </w:rPr>
              <w:t>Doppler Effect</w:t>
            </w:r>
            <w:r w:rsidR="00552420">
              <w:rPr>
                <w:noProof/>
                <w:webHidden/>
              </w:rPr>
              <w:tab/>
            </w:r>
            <w:r w:rsidR="00552420">
              <w:rPr>
                <w:noProof/>
                <w:webHidden/>
              </w:rPr>
              <w:fldChar w:fldCharType="begin"/>
            </w:r>
            <w:r w:rsidR="00552420">
              <w:rPr>
                <w:noProof/>
                <w:webHidden/>
              </w:rPr>
              <w:instrText xml:space="preserve"> PAGEREF _Toc57924744 \h </w:instrText>
            </w:r>
            <w:r w:rsidR="00552420">
              <w:rPr>
                <w:noProof/>
                <w:webHidden/>
              </w:rPr>
            </w:r>
            <w:r w:rsidR="00552420">
              <w:rPr>
                <w:noProof/>
                <w:webHidden/>
              </w:rPr>
              <w:fldChar w:fldCharType="separate"/>
            </w:r>
            <w:r w:rsidR="00552420">
              <w:rPr>
                <w:noProof/>
                <w:webHidden/>
              </w:rPr>
              <w:t>7</w:t>
            </w:r>
            <w:r w:rsidR="00552420">
              <w:rPr>
                <w:noProof/>
                <w:webHidden/>
              </w:rPr>
              <w:fldChar w:fldCharType="end"/>
            </w:r>
          </w:hyperlink>
        </w:p>
        <w:p w14:paraId="57D10C92" w14:textId="577C67F0" w:rsidR="00552420" w:rsidRDefault="009D235E">
          <w:pPr>
            <w:pStyle w:val="TM3"/>
            <w:tabs>
              <w:tab w:val="left" w:pos="1100"/>
              <w:tab w:val="right" w:leader="dot" w:pos="9772"/>
            </w:tabs>
            <w:rPr>
              <w:rFonts w:eastAsiaTheme="minorEastAsia"/>
              <w:noProof/>
              <w:sz w:val="22"/>
              <w:lang w:eastAsia="fr-FR"/>
            </w:rPr>
          </w:pPr>
          <w:hyperlink w:anchor="_Toc57924745" w:history="1">
            <w:r w:rsidR="00552420" w:rsidRPr="004F6C71">
              <w:rPr>
                <w:rStyle w:val="Lienhypertexte"/>
                <w:noProof/>
                <w:lang w:val="en-GB"/>
              </w:rPr>
              <w:t>4.2.</w:t>
            </w:r>
            <w:r w:rsidR="00552420">
              <w:rPr>
                <w:rFonts w:eastAsiaTheme="minorEastAsia"/>
                <w:noProof/>
                <w:sz w:val="22"/>
                <w:lang w:eastAsia="fr-FR"/>
              </w:rPr>
              <w:tab/>
            </w:r>
            <w:r w:rsidR="00552420" w:rsidRPr="004F6C71">
              <w:rPr>
                <w:rStyle w:val="Lienhypertexte"/>
                <w:noProof/>
                <w:lang w:val="en-GB"/>
              </w:rPr>
              <w:t>SAR</w:t>
            </w:r>
            <w:r w:rsidR="00552420">
              <w:rPr>
                <w:noProof/>
                <w:webHidden/>
              </w:rPr>
              <w:tab/>
            </w:r>
            <w:r w:rsidR="00552420">
              <w:rPr>
                <w:noProof/>
                <w:webHidden/>
              </w:rPr>
              <w:fldChar w:fldCharType="begin"/>
            </w:r>
            <w:r w:rsidR="00552420">
              <w:rPr>
                <w:noProof/>
                <w:webHidden/>
              </w:rPr>
              <w:instrText xml:space="preserve"> PAGEREF _Toc57924745 \h </w:instrText>
            </w:r>
            <w:r w:rsidR="00552420">
              <w:rPr>
                <w:noProof/>
                <w:webHidden/>
              </w:rPr>
            </w:r>
            <w:r w:rsidR="00552420">
              <w:rPr>
                <w:noProof/>
                <w:webHidden/>
              </w:rPr>
              <w:fldChar w:fldCharType="separate"/>
            </w:r>
            <w:r w:rsidR="00552420">
              <w:rPr>
                <w:noProof/>
                <w:webHidden/>
              </w:rPr>
              <w:t>8</w:t>
            </w:r>
            <w:r w:rsidR="00552420">
              <w:rPr>
                <w:noProof/>
                <w:webHidden/>
              </w:rPr>
              <w:fldChar w:fldCharType="end"/>
            </w:r>
          </w:hyperlink>
        </w:p>
        <w:p w14:paraId="09DC1083" w14:textId="1FEBC329" w:rsidR="00552420" w:rsidRDefault="009D235E">
          <w:pPr>
            <w:pStyle w:val="TM3"/>
            <w:tabs>
              <w:tab w:val="left" w:pos="1100"/>
              <w:tab w:val="right" w:leader="dot" w:pos="9772"/>
            </w:tabs>
            <w:rPr>
              <w:rFonts w:eastAsiaTheme="minorEastAsia"/>
              <w:noProof/>
              <w:sz w:val="22"/>
              <w:lang w:eastAsia="fr-FR"/>
            </w:rPr>
          </w:pPr>
          <w:hyperlink w:anchor="_Toc57924746" w:history="1">
            <w:r w:rsidR="00552420" w:rsidRPr="004F6C71">
              <w:rPr>
                <w:rStyle w:val="Lienhypertexte"/>
                <w:noProof/>
                <w:lang w:val="en-GB"/>
              </w:rPr>
              <w:t>4.3.</w:t>
            </w:r>
            <w:r w:rsidR="00552420">
              <w:rPr>
                <w:rFonts w:eastAsiaTheme="minorEastAsia"/>
                <w:noProof/>
                <w:sz w:val="22"/>
                <w:lang w:eastAsia="fr-FR"/>
              </w:rPr>
              <w:tab/>
            </w:r>
            <w:r w:rsidR="00552420" w:rsidRPr="004F6C71">
              <w:rPr>
                <w:rStyle w:val="Lienhypertexte"/>
                <w:noProof/>
                <w:lang w:val="en-GB"/>
              </w:rPr>
              <w:t>ISAR</w:t>
            </w:r>
            <w:r w:rsidR="00552420">
              <w:rPr>
                <w:noProof/>
                <w:webHidden/>
              </w:rPr>
              <w:tab/>
            </w:r>
            <w:r w:rsidR="00552420">
              <w:rPr>
                <w:noProof/>
                <w:webHidden/>
              </w:rPr>
              <w:fldChar w:fldCharType="begin"/>
            </w:r>
            <w:r w:rsidR="00552420">
              <w:rPr>
                <w:noProof/>
                <w:webHidden/>
              </w:rPr>
              <w:instrText xml:space="preserve"> PAGEREF _Toc57924746 \h </w:instrText>
            </w:r>
            <w:r w:rsidR="00552420">
              <w:rPr>
                <w:noProof/>
                <w:webHidden/>
              </w:rPr>
            </w:r>
            <w:r w:rsidR="00552420">
              <w:rPr>
                <w:noProof/>
                <w:webHidden/>
              </w:rPr>
              <w:fldChar w:fldCharType="separate"/>
            </w:r>
            <w:r w:rsidR="00552420">
              <w:rPr>
                <w:noProof/>
                <w:webHidden/>
              </w:rPr>
              <w:t>8</w:t>
            </w:r>
            <w:r w:rsidR="00552420">
              <w:rPr>
                <w:noProof/>
                <w:webHidden/>
              </w:rPr>
              <w:fldChar w:fldCharType="end"/>
            </w:r>
          </w:hyperlink>
        </w:p>
        <w:p w14:paraId="5A723267" w14:textId="5C3B7CF9" w:rsidR="00552420" w:rsidRDefault="009D235E">
          <w:pPr>
            <w:pStyle w:val="TM1"/>
            <w:tabs>
              <w:tab w:val="left" w:pos="440"/>
              <w:tab w:val="right" w:leader="dot" w:pos="9772"/>
            </w:tabs>
            <w:rPr>
              <w:rFonts w:eastAsiaTheme="minorEastAsia"/>
              <w:noProof/>
              <w:sz w:val="22"/>
              <w:lang w:eastAsia="fr-FR"/>
            </w:rPr>
          </w:pPr>
          <w:hyperlink w:anchor="_Toc57924747" w:history="1">
            <w:r w:rsidR="00552420" w:rsidRPr="004F6C71">
              <w:rPr>
                <w:rStyle w:val="Lienhypertexte"/>
                <w:noProof/>
                <w:lang w:val="en-GB"/>
              </w:rPr>
              <w:t>II.</w:t>
            </w:r>
            <w:r w:rsidR="00552420">
              <w:rPr>
                <w:rFonts w:eastAsiaTheme="minorEastAsia"/>
                <w:noProof/>
                <w:sz w:val="22"/>
                <w:lang w:eastAsia="fr-FR"/>
              </w:rPr>
              <w:tab/>
            </w:r>
            <w:r w:rsidR="00552420" w:rsidRPr="004F6C71">
              <w:rPr>
                <w:rStyle w:val="Lienhypertexte"/>
                <w:noProof/>
                <w:lang w:val="en-GB"/>
              </w:rPr>
              <w:t>Measurements acquisition</w:t>
            </w:r>
            <w:r w:rsidR="00552420">
              <w:rPr>
                <w:noProof/>
                <w:webHidden/>
              </w:rPr>
              <w:tab/>
            </w:r>
            <w:r w:rsidR="00552420">
              <w:rPr>
                <w:noProof/>
                <w:webHidden/>
              </w:rPr>
              <w:fldChar w:fldCharType="begin"/>
            </w:r>
            <w:r w:rsidR="00552420">
              <w:rPr>
                <w:noProof/>
                <w:webHidden/>
              </w:rPr>
              <w:instrText xml:space="preserve"> PAGEREF _Toc57924747 \h </w:instrText>
            </w:r>
            <w:r w:rsidR="00552420">
              <w:rPr>
                <w:noProof/>
                <w:webHidden/>
              </w:rPr>
            </w:r>
            <w:r w:rsidR="00552420">
              <w:rPr>
                <w:noProof/>
                <w:webHidden/>
              </w:rPr>
              <w:fldChar w:fldCharType="separate"/>
            </w:r>
            <w:r w:rsidR="00552420">
              <w:rPr>
                <w:noProof/>
                <w:webHidden/>
              </w:rPr>
              <w:t>9</w:t>
            </w:r>
            <w:r w:rsidR="00552420">
              <w:rPr>
                <w:noProof/>
                <w:webHidden/>
              </w:rPr>
              <w:fldChar w:fldCharType="end"/>
            </w:r>
          </w:hyperlink>
        </w:p>
        <w:p w14:paraId="6A0477D3" w14:textId="4749993B" w:rsidR="00552420" w:rsidRDefault="009D235E">
          <w:pPr>
            <w:pStyle w:val="TM2"/>
            <w:tabs>
              <w:tab w:val="left" w:pos="660"/>
              <w:tab w:val="right" w:leader="dot" w:pos="9772"/>
            </w:tabs>
            <w:rPr>
              <w:rFonts w:eastAsiaTheme="minorEastAsia"/>
              <w:noProof/>
              <w:sz w:val="22"/>
              <w:lang w:eastAsia="fr-FR"/>
            </w:rPr>
          </w:pPr>
          <w:hyperlink w:anchor="_Toc57924748" w:history="1">
            <w:r w:rsidR="00552420" w:rsidRPr="004F6C71">
              <w:rPr>
                <w:rStyle w:val="Lienhypertexte"/>
                <w:noProof/>
                <w:lang w:val="en-GB"/>
              </w:rPr>
              <w:t>1.</w:t>
            </w:r>
            <w:r w:rsidR="00552420">
              <w:rPr>
                <w:rFonts w:eastAsiaTheme="minorEastAsia"/>
                <w:noProof/>
                <w:sz w:val="22"/>
                <w:lang w:eastAsia="fr-FR"/>
              </w:rPr>
              <w:tab/>
            </w:r>
            <w:r w:rsidR="00552420" w:rsidRPr="004F6C71">
              <w:rPr>
                <w:rStyle w:val="Lienhypertexte"/>
                <w:noProof/>
                <w:lang w:val="en-GB"/>
              </w:rPr>
              <w:t>Anechoic chamber</w:t>
            </w:r>
            <w:r w:rsidR="00552420">
              <w:rPr>
                <w:noProof/>
                <w:webHidden/>
              </w:rPr>
              <w:tab/>
            </w:r>
            <w:r w:rsidR="00552420">
              <w:rPr>
                <w:noProof/>
                <w:webHidden/>
              </w:rPr>
              <w:fldChar w:fldCharType="begin"/>
            </w:r>
            <w:r w:rsidR="00552420">
              <w:rPr>
                <w:noProof/>
                <w:webHidden/>
              </w:rPr>
              <w:instrText xml:space="preserve"> PAGEREF _Toc57924748 \h </w:instrText>
            </w:r>
            <w:r w:rsidR="00552420">
              <w:rPr>
                <w:noProof/>
                <w:webHidden/>
              </w:rPr>
            </w:r>
            <w:r w:rsidR="00552420">
              <w:rPr>
                <w:noProof/>
                <w:webHidden/>
              </w:rPr>
              <w:fldChar w:fldCharType="separate"/>
            </w:r>
            <w:r w:rsidR="00552420">
              <w:rPr>
                <w:noProof/>
                <w:webHidden/>
              </w:rPr>
              <w:t>9</w:t>
            </w:r>
            <w:r w:rsidR="00552420">
              <w:rPr>
                <w:noProof/>
                <w:webHidden/>
              </w:rPr>
              <w:fldChar w:fldCharType="end"/>
            </w:r>
          </w:hyperlink>
        </w:p>
        <w:p w14:paraId="4875D4C2" w14:textId="1F9541C2" w:rsidR="00552420" w:rsidRDefault="009D235E">
          <w:pPr>
            <w:pStyle w:val="TM2"/>
            <w:tabs>
              <w:tab w:val="left" w:pos="660"/>
              <w:tab w:val="right" w:leader="dot" w:pos="9772"/>
            </w:tabs>
            <w:rPr>
              <w:rFonts w:eastAsiaTheme="minorEastAsia"/>
              <w:noProof/>
              <w:sz w:val="22"/>
              <w:lang w:eastAsia="fr-FR"/>
            </w:rPr>
          </w:pPr>
          <w:hyperlink w:anchor="_Toc57924749" w:history="1">
            <w:r w:rsidR="00552420" w:rsidRPr="004F6C71">
              <w:rPr>
                <w:rStyle w:val="Lienhypertexte"/>
                <w:noProof/>
                <w:lang w:val="en-GB"/>
              </w:rPr>
              <w:t>2.</w:t>
            </w:r>
            <w:r w:rsidR="00552420">
              <w:rPr>
                <w:rFonts w:eastAsiaTheme="minorEastAsia"/>
                <w:noProof/>
                <w:sz w:val="22"/>
                <w:lang w:eastAsia="fr-FR"/>
              </w:rPr>
              <w:tab/>
            </w:r>
            <w:r w:rsidR="00552420" w:rsidRPr="004F6C71">
              <w:rPr>
                <w:rStyle w:val="Lienhypertexte"/>
                <w:noProof/>
                <w:lang w:val="en-GB"/>
              </w:rPr>
              <w:t>Antennas and frequency range</w:t>
            </w:r>
            <w:r w:rsidR="00552420">
              <w:rPr>
                <w:noProof/>
                <w:webHidden/>
              </w:rPr>
              <w:tab/>
            </w:r>
            <w:r w:rsidR="00552420">
              <w:rPr>
                <w:noProof/>
                <w:webHidden/>
              </w:rPr>
              <w:fldChar w:fldCharType="begin"/>
            </w:r>
            <w:r w:rsidR="00552420">
              <w:rPr>
                <w:noProof/>
                <w:webHidden/>
              </w:rPr>
              <w:instrText xml:space="preserve"> PAGEREF _Toc57924749 \h </w:instrText>
            </w:r>
            <w:r w:rsidR="00552420">
              <w:rPr>
                <w:noProof/>
                <w:webHidden/>
              </w:rPr>
            </w:r>
            <w:r w:rsidR="00552420">
              <w:rPr>
                <w:noProof/>
                <w:webHidden/>
              </w:rPr>
              <w:fldChar w:fldCharType="separate"/>
            </w:r>
            <w:r w:rsidR="00552420">
              <w:rPr>
                <w:noProof/>
                <w:webHidden/>
              </w:rPr>
              <w:t>10</w:t>
            </w:r>
            <w:r w:rsidR="00552420">
              <w:rPr>
                <w:noProof/>
                <w:webHidden/>
              </w:rPr>
              <w:fldChar w:fldCharType="end"/>
            </w:r>
          </w:hyperlink>
        </w:p>
        <w:p w14:paraId="6B700106" w14:textId="2DB9C369" w:rsidR="00552420" w:rsidRDefault="009D235E">
          <w:pPr>
            <w:pStyle w:val="TM2"/>
            <w:tabs>
              <w:tab w:val="left" w:pos="660"/>
              <w:tab w:val="right" w:leader="dot" w:pos="9772"/>
            </w:tabs>
            <w:rPr>
              <w:rFonts w:eastAsiaTheme="minorEastAsia"/>
              <w:noProof/>
              <w:sz w:val="22"/>
              <w:lang w:eastAsia="fr-FR"/>
            </w:rPr>
          </w:pPr>
          <w:hyperlink w:anchor="_Toc57924750" w:history="1">
            <w:r w:rsidR="00552420" w:rsidRPr="004F6C71">
              <w:rPr>
                <w:rStyle w:val="Lienhypertexte"/>
                <w:noProof/>
                <w:lang w:val="en-GB"/>
              </w:rPr>
              <w:t>3.</w:t>
            </w:r>
            <w:r w:rsidR="00552420">
              <w:rPr>
                <w:rFonts w:eastAsiaTheme="minorEastAsia"/>
                <w:noProof/>
                <w:sz w:val="22"/>
                <w:lang w:eastAsia="fr-FR"/>
              </w:rPr>
              <w:tab/>
            </w:r>
            <w:r w:rsidR="00552420" w:rsidRPr="004F6C71">
              <w:rPr>
                <w:rStyle w:val="Lienhypertexte"/>
                <w:noProof/>
                <w:lang w:val="en-GB"/>
              </w:rPr>
              <w:t>Vector Network Analyser</w:t>
            </w:r>
            <w:r w:rsidR="00552420">
              <w:rPr>
                <w:noProof/>
                <w:webHidden/>
              </w:rPr>
              <w:tab/>
            </w:r>
            <w:r w:rsidR="00552420">
              <w:rPr>
                <w:noProof/>
                <w:webHidden/>
              </w:rPr>
              <w:fldChar w:fldCharType="begin"/>
            </w:r>
            <w:r w:rsidR="00552420">
              <w:rPr>
                <w:noProof/>
                <w:webHidden/>
              </w:rPr>
              <w:instrText xml:space="preserve"> PAGEREF _Toc57924750 \h </w:instrText>
            </w:r>
            <w:r w:rsidR="00552420">
              <w:rPr>
                <w:noProof/>
                <w:webHidden/>
              </w:rPr>
            </w:r>
            <w:r w:rsidR="00552420">
              <w:rPr>
                <w:noProof/>
                <w:webHidden/>
              </w:rPr>
              <w:fldChar w:fldCharType="separate"/>
            </w:r>
            <w:r w:rsidR="00552420">
              <w:rPr>
                <w:noProof/>
                <w:webHidden/>
              </w:rPr>
              <w:t>10</w:t>
            </w:r>
            <w:r w:rsidR="00552420">
              <w:rPr>
                <w:noProof/>
                <w:webHidden/>
              </w:rPr>
              <w:fldChar w:fldCharType="end"/>
            </w:r>
          </w:hyperlink>
        </w:p>
        <w:p w14:paraId="42E42842" w14:textId="39EBA395" w:rsidR="00552420" w:rsidRDefault="009D235E">
          <w:pPr>
            <w:pStyle w:val="TM2"/>
            <w:tabs>
              <w:tab w:val="left" w:pos="660"/>
              <w:tab w:val="right" w:leader="dot" w:pos="9772"/>
            </w:tabs>
            <w:rPr>
              <w:rFonts w:eastAsiaTheme="minorEastAsia"/>
              <w:noProof/>
              <w:sz w:val="22"/>
              <w:lang w:eastAsia="fr-FR"/>
            </w:rPr>
          </w:pPr>
          <w:hyperlink w:anchor="_Toc57924751" w:history="1">
            <w:r w:rsidR="00552420" w:rsidRPr="004F6C71">
              <w:rPr>
                <w:rStyle w:val="Lienhypertexte"/>
                <w:noProof/>
                <w:lang w:val="en-GB"/>
              </w:rPr>
              <w:t>4.</w:t>
            </w:r>
            <w:r w:rsidR="00552420">
              <w:rPr>
                <w:rFonts w:eastAsiaTheme="minorEastAsia"/>
                <w:noProof/>
                <w:sz w:val="22"/>
                <w:lang w:eastAsia="fr-FR"/>
              </w:rPr>
              <w:tab/>
            </w:r>
            <w:r w:rsidR="00552420" w:rsidRPr="004F6C71">
              <w:rPr>
                <w:rStyle w:val="Lienhypertexte"/>
                <w:noProof/>
                <w:lang w:val="en-GB"/>
              </w:rPr>
              <w:t>Protocol</w:t>
            </w:r>
            <w:r w:rsidR="00552420">
              <w:rPr>
                <w:noProof/>
                <w:webHidden/>
              </w:rPr>
              <w:tab/>
            </w:r>
            <w:r w:rsidR="00552420">
              <w:rPr>
                <w:noProof/>
                <w:webHidden/>
              </w:rPr>
              <w:fldChar w:fldCharType="begin"/>
            </w:r>
            <w:r w:rsidR="00552420">
              <w:rPr>
                <w:noProof/>
                <w:webHidden/>
              </w:rPr>
              <w:instrText xml:space="preserve"> PAGEREF _Toc57924751 \h </w:instrText>
            </w:r>
            <w:r w:rsidR="00552420">
              <w:rPr>
                <w:noProof/>
                <w:webHidden/>
              </w:rPr>
            </w:r>
            <w:r w:rsidR="00552420">
              <w:rPr>
                <w:noProof/>
                <w:webHidden/>
              </w:rPr>
              <w:fldChar w:fldCharType="separate"/>
            </w:r>
            <w:r w:rsidR="00552420">
              <w:rPr>
                <w:noProof/>
                <w:webHidden/>
              </w:rPr>
              <w:t>11</w:t>
            </w:r>
            <w:r w:rsidR="00552420">
              <w:rPr>
                <w:noProof/>
                <w:webHidden/>
              </w:rPr>
              <w:fldChar w:fldCharType="end"/>
            </w:r>
          </w:hyperlink>
        </w:p>
        <w:p w14:paraId="45E9472A" w14:textId="3F65BFBB" w:rsidR="00552420" w:rsidRDefault="009D235E">
          <w:pPr>
            <w:pStyle w:val="TM3"/>
            <w:tabs>
              <w:tab w:val="left" w:pos="1100"/>
              <w:tab w:val="right" w:leader="dot" w:pos="9772"/>
            </w:tabs>
            <w:rPr>
              <w:rFonts w:eastAsiaTheme="minorEastAsia"/>
              <w:noProof/>
              <w:sz w:val="22"/>
              <w:lang w:eastAsia="fr-FR"/>
            </w:rPr>
          </w:pPr>
          <w:hyperlink w:anchor="_Toc57924752" w:history="1">
            <w:r w:rsidR="00552420" w:rsidRPr="004F6C71">
              <w:rPr>
                <w:rStyle w:val="Lienhypertexte"/>
                <w:noProof/>
                <w:lang w:val="en-GB"/>
              </w:rPr>
              <w:t>4.1.</w:t>
            </w:r>
            <w:r w:rsidR="00552420">
              <w:rPr>
                <w:rFonts w:eastAsiaTheme="minorEastAsia"/>
                <w:noProof/>
                <w:sz w:val="22"/>
                <w:lang w:eastAsia="fr-FR"/>
              </w:rPr>
              <w:tab/>
            </w:r>
            <w:r w:rsidR="00552420" w:rsidRPr="004F6C71">
              <w:rPr>
                <w:rStyle w:val="Lienhypertexte"/>
                <w:noProof/>
                <w:lang w:val="en-GB"/>
              </w:rPr>
              <w:t>Measurement without target and calibration</w:t>
            </w:r>
            <w:r w:rsidR="00552420">
              <w:rPr>
                <w:noProof/>
                <w:webHidden/>
              </w:rPr>
              <w:tab/>
            </w:r>
            <w:r w:rsidR="00552420">
              <w:rPr>
                <w:noProof/>
                <w:webHidden/>
              </w:rPr>
              <w:fldChar w:fldCharType="begin"/>
            </w:r>
            <w:r w:rsidR="00552420">
              <w:rPr>
                <w:noProof/>
                <w:webHidden/>
              </w:rPr>
              <w:instrText xml:space="preserve"> PAGEREF _Toc57924752 \h </w:instrText>
            </w:r>
            <w:r w:rsidR="00552420">
              <w:rPr>
                <w:noProof/>
                <w:webHidden/>
              </w:rPr>
            </w:r>
            <w:r w:rsidR="00552420">
              <w:rPr>
                <w:noProof/>
                <w:webHidden/>
              </w:rPr>
              <w:fldChar w:fldCharType="separate"/>
            </w:r>
            <w:r w:rsidR="00552420">
              <w:rPr>
                <w:noProof/>
                <w:webHidden/>
              </w:rPr>
              <w:t>11</w:t>
            </w:r>
            <w:r w:rsidR="00552420">
              <w:rPr>
                <w:noProof/>
                <w:webHidden/>
              </w:rPr>
              <w:fldChar w:fldCharType="end"/>
            </w:r>
          </w:hyperlink>
        </w:p>
        <w:p w14:paraId="215BF246" w14:textId="6E1ACD96" w:rsidR="00552420" w:rsidRDefault="009D235E">
          <w:pPr>
            <w:pStyle w:val="TM3"/>
            <w:tabs>
              <w:tab w:val="left" w:pos="1100"/>
              <w:tab w:val="right" w:leader="dot" w:pos="9772"/>
            </w:tabs>
            <w:rPr>
              <w:rFonts w:eastAsiaTheme="minorEastAsia"/>
              <w:noProof/>
              <w:sz w:val="22"/>
              <w:lang w:eastAsia="fr-FR"/>
            </w:rPr>
          </w:pPr>
          <w:hyperlink w:anchor="_Toc57924753" w:history="1">
            <w:r w:rsidR="00552420" w:rsidRPr="004F6C71">
              <w:rPr>
                <w:rStyle w:val="Lienhypertexte"/>
                <w:noProof/>
                <w:lang w:val="en-GB"/>
              </w:rPr>
              <w:t>4.2.</w:t>
            </w:r>
            <w:r w:rsidR="00552420">
              <w:rPr>
                <w:rFonts w:eastAsiaTheme="minorEastAsia"/>
                <w:noProof/>
                <w:sz w:val="22"/>
                <w:lang w:eastAsia="fr-FR"/>
              </w:rPr>
              <w:tab/>
            </w:r>
            <w:r w:rsidR="00552420" w:rsidRPr="004F6C71">
              <w:rPr>
                <w:rStyle w:val="Lienhypertexte"/>
                <w:noProof/>
                <w:lang w:val="en-GB"/>
              </w:rPr>
              <w:t>Target placement and measurements</w:t>
            </w:r>
            <w:r w:rsidR="00552420">
              <w:rPr>
                <w:noProof/>
                <w:webHidden/>
              </w:rPr>
              <w:tab/>
            </w:r>
            <w:r w:rsidR="00552420">
              <w:rPr>
                <w:noProof/>
                <w:webHidden/>
              </w:rPr>
              <w:fldChar w:fldCharType="begin"/>
            </w:r>
            <w:r w:rsidR="00552420">
              <w:rPr>
                <w:noProof/>
                <w:webHidden/>
              </w:rPr>
              <w:instrText xml:space="preserve"> PAGEREF _Toc57924753 \h </w:instrText>
            </w:r>
            <w:r w:rsidR="00552420">
              <w:rPr>
                <w:noProof/>
                <w:webHidden/>
              </w:rPr>
            </w:r>
            <w:r w:rsidR="00552420">
              <w:rPr>
                <w:noProof/>
                <w:webHidden/>
              </w:rPr>
              <w:fldChar w:fldCharType="separate"/>
            </w:r>
            <w:r w:rsidR="00552420">
              <w:rPr>
                <w:noProof/>
                <w:webHidden/>
              </w:rPr>
              <w:t>11</w:t>
            </w:r>
            <w:r w:rsidR="00552420">
              <w:rPr>
                <w:noProof/>
                <w:webHidden/>
              </w:rPr>
              <w:fldChar w:fldCharType="end"/>
            </w:r>
          </w:hyperlink>
        </w:p>
        <w:p w14:paraId="5F6A1D00" w14:textId="663AF712" w:rsidR="00552420" w:rsidRDefault="009D235E">
          <w:pPr>
            <w:pStyle w:val="TM1"/>
            <w:tabs>
              <w:tab w:val="left" w:pos="440"/>
              <w:tab w:val="right" w:leader="dot" w:pos="9772"/>
            </w:tabs>
            <w:rPr>
              <w:rFonts w:eastAsiaTheme="minorEastAsia"/>
              <w:noProof/>
              <w:sz w:val="22"/>
              <w:lang w:eastAsia="fr-FR"/>
            </w:rPr>
          </w:pPr>
          <w:hyperlink w:anchor="_Toc57924754" w:history="1">
            <w:r w:rsidR="00552420" w:rsidRPr="004F6C71">
              <w:rPr>
                <w:rStyle w:val="Lienhypertexte"/>
                <w:noProof/>
                <w:lang w:val="en-GB"/>
              </w:rPr>
              <w:t>III.</w:t>
            </w:r>
            <w:r w:rsidR="00552420">
              <w:rPr>
                <w:rFonts w:eastAsiaTheme="minorEastAsia"/>
                <w:noProof/>
                <w:sz w:val="22"/>
                <w:lang w:eastAsia="fr-FR"/>
              </w:rPr>
              <w:tab/>
            </w:r>
            <w:r w:rsidR="00552420" w:rsidRPr="004F6C71">
              <w:rPr>
                <w:rStyle w:val="Lienhypertexte"/>
                <w:noProof/>
                <w:lang w:val="en-GB"/>
              </w:rPr>
              <w:t>Sparse Radar Imaging TEchnique</w:t>
            </w:r>
            <w:r w:rsidR="00552420">
              <w:rPr>
                <w:noProof/>
                <w:webHidden/>
              </w:rPr>
              <w:tab/>
            </w:r>
            <w:r w:rsidR="00552420">
              <w:rPr>
                <w:noProof/>
                <w:webHidden/>
              </w:rPr>
              <w:fldChar w:fldCharType="begin"/>
            </w:r>
            <w:r w:rsidR="00552420">
              <w:rPr>
                <w:noProof/>
                <w:webHidden/>
              </w:rPr>
              <w:instrText xml:space="preserve"> PAGEREF _Toc57924754 \h </w:instrText>
            </w:r>
            <w:r w:rsidR="00552420">
              <w:rPr>
                <w:noProof/>
                <w:webHidden/>
              </w:rPr>
            </w:r>
            <w:r w:rsidR="00552420">
              <w:rPr>
                <w:noProof/>
                <w:webHidden/>
              </w:rPr>
              <w:fldChar w:fldCharType="separate"/>
            </w:r>
            <w:r w:rsidR="00552420">
              <w:rPr>
                <w:noProof/>
                <w:webHidden/>
              </w:rPr>
              <w:t>12</w:t>
            </w:r>
            <w:r w:rsidR="00552420">
              <w:rPr>
                <w:noProof/>
                <w:webHidden/>
              </w:rPr>
              <w:fldChar w:fldCharType="end"/>
            </w:r>
          </w:hyperlink>
        </w:p>
        <w:p w14:paraId="04E78456" w14:textId="569A2A1B" w:rsidR="00552420" w:rsidRDefault="009D235E">
          <w:pPr>
            <w:pStyle w:val="TM2"/>
            <w:tabs>
              <w:tab w:val="left" w:pos="660"/>
              <w:tab w:val="right" w:leader="dot" w:pos="9772"/>
            </w:tabs>
            <w:rPr>
              <w:rFonts w:eastAsiaTheme="minorEastAsia"/>
              <w:noProof/>
              <w:sz w:val="22"/>
              <w:lang w:eastAsia="fr-FR"/>
            </w:rPr>
          </w:pPr>
          <w:hyperlink w:anchor="_Toc57924755" w:history="1">
            <w:r w:rsidR="00552420" w:rsidRPr="004F6C71">
              <w:rPr>
                <w:rStyle w:val="Lienhypertexte"/>
                <w:noProof/>
                <w:lang w:val="en-GB"/>
              </w:rPr>
              <w:t>1.</w:t>
            </w:r>
            <w:r w:rsidR="00552420">
              <w:rPr>
                <w:rFonts w:eastAsiaTheme="minorEastAsia"/>
                <w:noProof/>
                <w:sz w:val="22"/>
                <w:lang w:eastAsia="fr-FR"/>
              </w:rPr>
              <w:tab/>
            </w:r>
            <w:r w:rsidR="00552420" w:rsidRPr="004F6C71">
              <w:rPr>
                <w:rStyle w:val="Lienhypertexte"/>
                <w:noProof/>
                <w:lang w:val="en-GB"/>
              </w:rPr>
              <w:t>Problem statement</w:t>
            </w:r>
            <w:r w:rsidR="00552420">
              <w:rPr>
                <w:noProof/>
                <w:webHidden/>
              </w:rPr>
              <w:tab/>
            </w:r>
            <w:r w:rsidR="00552420">
              <w:rPr>
                <w:noProof/>
                <w:webHidden/>
              </w:rPr>
              <w:fldChar w:fldCharType="begin"/>
            </w:r>
            <w:r w:rsidR="00552420">
              <w:rPr>
                <w:noProof/>
                <w:webHidden/>
              </w:rPr>
              <w:instrText xml:space="preserve"> PAGEREF _Toc57924755 \h </w:instrText>
            </w:r>
            <w:r w:rsidR="00552420">
              <w:rPr>
                <w:noProof/>
                <w:webHidden/>
              </w:rPr>
            </w:r>
            <w:r w:rsidR="00552420">
              <w:rPr>
                <w:noProof/>
                <w:webHidden/>
              </w:rPr>
              <w:fldChar w:fldCharType="separate"/>
            </w:r>
            <w:r w:rsidR="00552420">
              <w:rPr>
                <w:noProof/>
                <w:webHidden/>
              </w:rPr>
              <w:t>12</w:t>
            </w:r>
            <w:r w:rsidR="00552420">
              <w:rPr>
                <w:noProof/>
                <w:webHidden/>
              </w:rPr>
              <w:fldChar w:fldCharType="end"/>
            </w:r>
          </w:hyperlink>
        </w:p>
        <w:p w14:paraId="40CC89F8" w14:textId="17B8A3F7" w:rsidR="00552420" w:rsidRDefault="009D235E">
          <w:pPr>
            <w:pStyle w:val="TM2"/>
            <w:tabs>
              <w:tab w:val="left" w:pos="660"/>
              <w:tab w:val="right" w:leader="dot" w:pos="9772"/>
            </w:tabs>
            <w:rPr>
              <w:rFonts w:eastAsiaTheme="minorEastAsia"/>
              <w:noProof/>
              <w:sz w:val="22"/>
              <w:lang w:eastAsia="fr-FR"/>
            </w:rPr>
          </w:pPr>
          <w:hyperlink w:anchor="_Toc57924756" w:history="1">
            <w:r w:rsidR="00552420" w:rsidRPr="004F6C71">
              <w:rPr>
                <w:rStyle w:val="Lienhypertexte"/>
                <w:noProof/>
                <w:lang w:val="en-GB"/>
              </w:rPr>
              <w:t>2.</w:t>
            </w:r>
            <w:r w:rsidR="00552420">
              <w:rPr>
                <w:rFonts w:eastAsiaTheme="minorEastAsia"/>
                <w:noProof/>
                <w:sz w:val="22"/>
                <w:lang w:eastAsia="fr-FR"/>
              </w:rPr>
              <w:tab/>
            </w:r>
            <w:r w:rsidR="00552420" w:rsidRPr="004F6C71">
              <w:rPr>
                <w:rStyle w:val="Lienhypertexte"/>
                <w:noProof/>
                <w:lang w:val="en-GB"/>
              </w:rPr>
              <w:t>Applying SPRITE</w:t>
            </w:r>
            <w:r w:rsidR="00552420">
              <w:rPr>
                <w:noProof/>
                <w:webHidden/>
              </w:rPr>
              <w:tab/>
            </w:r>
            <w:r w:rsidR="00552420">
              <w:rPr>
                <w:noProof/>
                <w:webHidden/>
              </w:rPr>
              <w:fldChar w:fldCharType="begin"/>
            </w:r>
            <w:r w:rsidR="00552420">
              <w:rPr>
                <w:noProof/>
                <w:webHidden/>
              </w:rPr>
              <w:instrText xml:space="preserve"> PAGEREF _Toc57924756 \h </w:instrText>
            </w:r>
            <w:r w:rsidR="00552420">
              <w:rPr>
                <w:noProof/>
                <w:webHidden/>
              </w:rPr>
            </w:r>
            <w:r w:rsidR="00552420">
              <w:rPr>
                <w:noProof/>
                <w:webHidden/>
              </w:rPr>
              <w:fldChar w:fldCharType="separate"/>
            </w:r>
            <w:r w:rsidR="00552420">
              <w:rPr>
                <w:noProof/>
                <w:webHidden/>
              </w:rPr>
              <w:t>12</w:t>
            </w:r>
            <w:r w:rsidR="00552420">
              <w:rPr>
                <w:noProof/>
                <w:webHidden/>
              </w:rPr>
              <w:fldChar w:fldCharType="end"/>
            </w:r>
          </w:hyperlink>
        </w:p>
        <w:p w14:paraId="01D5C7D0" w14:textId="6966C6E4" w:rsidR="00552420" w:rsidRDefault="009D235E">
          <w:pPr>
            <w:pStyle w:val="TM2"/>
            <w:tabs>
              <w:tab w:val="left" w:pos="660"/>
              <w:tab w:val="right" w:leader="dot" w:pos="9772"/>
            </w:tabs>
            <w:rPr>
              <w:rFonts w:eastAsiaTheme="minorEastAsia"/>
              <w:noProof/>
              <w:sz w:val="22"/>
              <w:lang w:eastAsia="fr-FR"/>
            </w:rPr>
          </w:pPr>
          <w:hyperlink w:anchor="_Toc57924757" w:history="1">
            <w:r w:rsidR="00552420" w:rsidRPr="004F6C71">
              <w:rPr>
                <w:rStyle w:val="Lienhypertexte"/>
                <w:noProof/>
                <w:lang w:val="en-GB"/>
              </w:rPr>
              <w:t>3.</w:t>
            </w:r>
            <w:r w:rsidR="00552420">
              <w:rPr>
                <w:rFonts w:eastAsiaTheme="minorEastAsia"/>
                <w:noProof/>
                <w:sz w:val="22"/>
                <w:lang w:eastAsia="fr-FR"/>
              </w:rPr>
              <w:tab/>
            </w:r>
            <w:r w:rsidR="00552420" w:rsidRPr="004F6C71">
              <w:rPr>
                <w:rStyle w:val="Lienhypertexte"/>
                <w:noProof/>
                <w:lang w:val="en-GB"/>
              </w:rPr>
              <w:t>Results</w:t>
            </w:r>
            <w:r w:rsidR="00552420">
              <w:rPr>
                <w:noProof/>
                <w:webHidden/>
              </w:rPr>
              <w:tab/>
            </w:r>
            <w:r w:rsidR="00552420">
              <w:rPr>
                <w:noProof/>
                <w:webHidden/>
              </w:rPr>
              <w:fldChar w:fldCharType="begin"/>
            </w:r>
            <w:r w:rsidR="00552420">
              <w:rPr>
                <w:noProof/>
                <w:webHidden/>
              </w:rPr>
              <w:instrText xml:space="preserve"> PAGEREF _Toc57924757 \h </w:instrText>
            </w:r>
            <w:r w:rsidR="00552420">
              <w:rPr>
                <w:noProof/>
                <w:webHidden/>
              </w:rPr>
            </w:r>
            <w:r w:rsidR="00552420">
              <w:rPr>
                <w:noProof/>
                <w:webHidden/>
              </w:rPr>
              <w:fldChar w:fldCharType="separate"/>
            </w:r>
            <w:r w:rsidR="00552420">
              <w:rPr>
                <w:noProof/>
                <w:webHidden/>
              </w:rPr>
              <w:t>13</w:t>
            </w:r>
            <w:r w:rsidR="00552420">
              <w:rPr>
                <w:noProof/>
                <w:webHidden/>
              </w:rPr>
              <w:fldChar w:fldCharType="end"/>
            </w:r>
          </w:hyperlink>
        </w:p>
        <w:p w14:paraId="015F2C71" w14:textId="551674BC" w:rsidR="00552420" w:rsidRDefault="009D235E">
          <w:pPr>
            <w:pStyle w:val="TM1"/>
            <w:tabs>
              <w:tab w:val="right" w:leader="dot" w:pos="9772"/>
            </w:tabs>
            <w:rPr>
              <w:rFonts w:eastAsiaTheme="minorEastAsia"/>
              <w:noProof/>
              <w:sz w:val="22"/>
              <w:lang w:eastAsia="fr-FR"/>
            </w:rPr>
          </w:pPr>
          <w:hyperlink w:anchor="_Toc57924758" w:history="1">
            <w:r w:rsidR="00552420" w:rsidRPr="004F6C71">
              <w:rPr>
                <w:rStyle w:val="Lienhypertexte"/>
                <w:noProof/>
                <w:lang w:val="en-GB"/>
              </w:rPr>
              <w:t>Conclusion</w:t>
            </w:r>
            <w:r w:rsidR="00552420">
              <w:rPr>
                <w:noProof/>
                <w:webHidden/>
              </w:rPr>
              <w:tab/>
            </w:r>
            <w:r w:rsidR="00552420">
              <w:rPr>
                <w:noProof/>
                <w:webHidden/>
              </w:rPr>
              <w:fldChar w:fldCharType="begin"/>
            </w:r>
            <w:r w:rsidR="00552420">
              <w:rPr>
                <w:noProof/>
                <w:webHidden/>
              </w:rPr>
              <w:instrText xml:space="preserve"> PAGEREF _Toc57924758 \h </w:instrText>
            </w:r>
            <w:r w:rsidR="00552420">
              <w:rPr>
                <w:noProof/>
                <w:webHidden/>
              </w:rPr>
            </w:r>
            <w:r w:rsidR="00552420">
              <w:rPr>
                <w:noProof/>
                <w:webHidden/>
              </w:rPr>
              <w:fldChar w:fldCharType="separate"/>
            </w:r>
            <w:r w:rsidR="00552420">
              <w:rPr>
                <w:noProof/>
                <w:webHidden/>
              </w:rPr>
              <w:t>14</w:t>
            </w:r>
            <w:r w:rsidR="00552420">
              <w:rPr>
                <w:noProof/>
                <w:webHidden/>
              </w:rPr>
              <w:fldChar w:fldCharType="end"/>
            </w:r>
          </w:hyperlink>
        </w:p>
        <w:p w14:paraId="3B388F2B" w14:textId="01472E2E" w:rsidR="00552420" w:rsidRDefault="009D235E">
          <w:pPr>
            <w:pStyle w:val="TM1"/>
            <w:tabs>
              <w:tab w:val="right" w:leader="dot" w:pos="9772"/>
            </w:tabs>
            <w:rPr>
              <w:rFonts w:eastAsiaTheme="minorEastAsia"/>
              <w:noProof/>
              <w:sz w:val="22"/>
              <w:lang w:eastAsia="fr-FR"/>
            </w:rPr>
          </w:pPr>
          <w:hyperlink w:anchor="_Toc57924759" w:history="1">
            <w:r w:rsidR="00552420" w:rsidRPr="004F6C71">
              <w:rPr>
                <w:rStyle w:val="Lienhypertexte"/>
                <w:noProof/>
                <w:lang w:val="en-GB"/>
              </w:rPr>
              <w:t>Bibliography</w:t>
            </w:r>
            <w:r w:rsidR="00552420">
              <w:rPr>
                <w:noProof/>
                <w:webHidden/>
              </w:rPr>
              <w:tab/>
            </w:r>
            <w:r w:rsidR="00552420">
              <w:rPr>
                <w:noProof/>
                <w:webHidden/>
              </w:rPr>
              <w:fldChar w:fldCharType="begin"/>
            </w:r>
            <w:r w:rsidR="00552420">
              <w:rPr>
                <w:noProof/>
                <w:webHidden/>
              </w:rPr>
              <w:instrText xml:space="preserve"> PAGEREF _Toc57924759 \h </w:instrText>
            </w:r>
            <w:r w:rsidR="00552420">
              <w:rPr>
                <w:noProof/>
                <w:webHidden/>
              </w:rPr>
            </w:r>
            <w:r w:rsidR="00552420">
              <w:rPr>
                <w:noProof/>
                <w:webHidden/>
              </w:rPr>
              <w:fldChar w:fldCharType="separate"/>
            </w:r>
            <w:r w:rsidR="00552420">
              <w:rPr>
                <w:noProof/>
                <w:webHidden/>
              </w:rPr>
              <w:t>14</w:t>
            </w:r>
            <w:r w:rsidR="00552420">
              <w:rPr>
                <w:noProof/>
                <w:webHidden/>
              </w:rPr>
              <w:fldChar w:fldCharType="end"/>
            </w:r>
          </w:hyperlink>
        </w:p>
        <w:p w14:paraId="7225C4B6" w14:textId="03D9443A" w:rsidR="003712B3" w:rsidRPr="00FD6EDF" w:rsidRDefault="00C82D6C" w:rsidP="00BD4929">
          <w:pPr>
            <w:rPr>
              <w:lang w:val="en-GB"/>
            </w:rPr>
            <w:sectPr w:rsidR="003712B3" w:rsidRPr="00FD6EDF" w:rsidSect="001C09A7">
              <w:headerReference w:type="default" r:id="rId11"/>
              <w:footerReference w:type="default" r:id="rId12"/>
              <w:pgSz w:w="11906" w:h="16838"/>
              <w:pgMar w:top="1417" w:right="707" w:bottom="1417" w:left="1417" w:header="708" w:footer="708" w:gutter="0"/>
              <w:cols w:space="708"/>
              <w:titlePg/>
              <w:docGrid w:linePitch="360"/>
            </w:sectPr>
          </w:pPr>
          <w:r w:rsidRPr="00FD6EDF">
            <w:rPr>
              <w:b/>
              <w:bCs/>
              <w:lang w:val="en-GB"/>
            </w:rPr>
            <w:fldChar w:fldCharType="end"/>
          </w:r>
        </w:p>
      </w:sdtContent>
    </w:sdt>
    <w:p w14:paraId="31E15E01" w14:textId="2977989C" w:rsidR="00FD46F7" w:rsidRPr="00FD6EDF" w:rsidRDefault="00FD46F7" w:rsidP="00FD46F7">
      <w:pPr>
        <w:pStyle w:val="Titre1"/>
        <w:rPr>
          <w:lang w:val="en-GB"/>
        </w:rPr>
      </w:pPr>
      <w:bookmarkStart w:id="0" w:name="_Toc57924733"/>
      <w:r w:rsidRPr="00FD6EDF">
        <w:rPr>
          <w:lang w:val="en-GB"/>
        </w:rPr>
        <w:lastRenderedPageBreak/>
        <w:t>Equations table</w:t>
      </w:r>
      <w:bookmarkEnd w:id="0"/>
    </w:p>
    <w:p w14:paraId="0C209651" w14:textId="77777777" w:rsidR="00FD46F7" w:rsidRPr="00FD6EDF" w:rsidRDefault="00FD46F7" w:rsidP="00FD46F7">
      <w:pPr>
        <w:rPr>
          <w:lang w:val="en-GB"/>
        </w:rPr>
      </w:pPr>
    </w:p>
    <w:p w14:paraId="1149EB2C" w14:textId="34778EAC" w:rsidR="007505A8" w:rsidRDefault="00FD46F7">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"Equation" </w:instrText>
      </w:r>
      <w:r w:rsidRPr="00FD6EDF">
        <w:rPr>
          <w:lang w:val="en-GB"/>
        </w:rPr>
        <w:fldChar w:fldCharType="separate"/>
      </w:r>
      <w:hyperlink w:anchor="_Toc57924347" w:history="1">
        <w:r w:rsidR="007505A8" w:rsidRPr="00901B21">
          <w:rPr>
            <w:rStyle w:val="Lienhypertexte"/>
            <w:noProof/>
            <w:lang w:val="en-GB"/>
          </w:rPr>
          <w:t>Equation 1 - Basic Radar Principle</w:t>
        </w:r>
        <w:r w:rsidR="007505A8">
          <w:rPr>
            <w:noProof/>
            <w:webHidden/>
          </w:rPr>
          <w:tab/>
        </w:r>
        <w:r w:rsidR="007505A8">
          <w:rPr>
            <w:noProof/>
            <w:webHidden/>
          </w:rPr>
          <w:fldChar w:fldCharType="begin"/>
        </w:r>
        <w:r w:rsidR="007505A8">
          <w:rPr>
            <w:noProof/>
            <w:webHidden/>
          </w:rPr>
          <w:instrText xml:space="preserve"> PAGEREF _Toc57924347 \h </w:instrText>
        </w:r>
        <w:r w:rsidR="007505A8">
          <w:rPr>
            <w:noProof/>
            <w:webHidden/>
          </w:rPr>
        </w:r>
        <w:r w:rsidR="007505A8">
          <w:rPr>
            <w:noProof/>
            <w:webHidden/>
          </w:rPr>
          <w:fldChar w:fldCharType="separate"/>
        </w:r>
        <w:r w:rsidR="00552420">
          <w:rPr>
            <w:noProof/>
            <w:webHidden/>
          </w:rPr>
          <w:t>5</w:t>
        </w:r>
        <w:r w:rsidR="007505A8">
          <w:rPr>
            <w:noProof/>
            <w:webHidden/>
          </w:rPr>
          <w:fldChar w:fldCharType="end"/>
        </w:r>
      </w:hyperlink>
    </w:p>
    <w:p w14:paraId="5BCFB579" w14:textId="1879A3A6" w:rsidR="007505A8" w:rsidRDefault="009D235E">
      <w:pPr>
        <w:pStyle w:val="Tabledesillustrations"/>
        <w:tabs>
          <w:tab w:val="right" w:leader="dot" w:pos="9772"/>
        </w:tabs>
        <w:rPr>
          <w:rFonts w:eastAsiaTheme="minorEastAsia"/>
          <w:noProof/>
          <w:sz w:val="22"/>
          <w:lang w:eastAsia="fr-FR"/>
        </w:rPr>
      </w:pPr>
      <w:hyperlink w:anchor="_Toc57924348" w:history="1">
        <w:r w:rsidR="007505A8" w:rsidRPr="00901B21">
          <w:rPr>
            <w:rStyle w:val="Lienhypertexte"/>
            <w:noProof/>
            <w:lang w:val="en-GB"/>
          </w:rPr>
          <w:t>Equation 2 - Radar Range Equation</w:t>
        </w:r>
        <w:r w:rsidR="007505A8">
          <w:rPr>
            <w:noProof/>
            <w:webHidden/>
          </w:rPr>
          <w:tab/>
        </w:r>
        <w:r w:rsidR="007505A8">
          <w:rPr>
            <w:noProof/>
            <w:webHidden/>
          </w:rPr>
          <w:fldChar w:fldCharType="begin"/>
        </w:r>
        <w:r w:rsidR="007505A8">
          <w:rPr>
            <w:noProof/>
            <w:webHidden/>
          </w:rPr>
          <w:instrText xml:space="preserve"> PAGEREF _Toc57924348 \h </w:instrText>
        </w:r>
        <w:r w:rsidR="007505A8">
          <w:rPr>
            <w:noProof/>
            <w:webHidden/>
          </w:rPr>
        </w:r>
        <w:r w:rsidR="007505A8">
          <w:rPr>
            <w:noProof/>
            <w:webHidden/>
          </w:rPr>
          <w:fldChar w:fldCharType="separate"/>
        </w:r>
        <w:r w:rsidR="00552420">
          <w:rPr>
            <w:noProof/>
            <w:webHidden/>
          </w:rPr>
          <w:t>5</w:t>
        </w:r>
        <w:r w:rsidR="007505A8">
          <w:rPr>
            <w:noProof/>
            <w:webHidden/>
          </w:rPr>
          <w:fldChar w:fldCharType="end"/>
        </w:r>
      </w:hyperlink>
    </w:p>
    <w:p w14:paraId="4A71DB08" w14:textId="31C25B0E" w:rsidR="007505A8" w:rsidRDefault="009D235E">
      <w:pPr>
        <w:pStyle w:val="Tabledesillustrations"/>
        <w:tabs>
          <w:tab w:val="right" w:leader="dot" w:pos="9772"/>
        </w:tabs>
        <w:rPr>
          <w:rFonts w:eastAsiaTheme="minorEastAsia"/>
          <w:noProof/>
          <w:sz w:val="22"/>
          <w:lang w:eastAsia="fr-FR"/>
        </w:rPr>
      </w:pPr>
      <w:hyperlink w:anchor="_Toc57924349" w:history="1">
        <w:r w:rsidR="007505A8" w:rsidRPr="00901B21">
          <w:rPr>
            <w:rStyle w:val="Lienhypertexte"/>
            <w:noProof/>
            <w:lang w:val="en-GB"/>
          </w:rPr>
          <w:t>Equation 3 - Radar Equation (Monostatic)</w:t>
        </w:r>
        <w:r w:rsidR="007505A8">
          <w:rPr>
            <w:noProof/>
            <w:webHidden/>
          </w:rPr>
          <w:tab/>
        </w:r>
        <w:r w:rsidR="007505A8">
          <w:rPr>
            <w:noProof/>
            <w:webHidden/>
          </w:rPr>
          <w:fldChar w:fldCharType="begin"/>
        </w:r>
        <w:r w:rsidR="007505A8">
          <w:rPr>
            <w:noProof/>
            <w:webHidden/>
          </w:rPr>
          <w:instrText xml:space="preserve"> PAGEREF _Toc57924349 \h </w:instrText>
        </w:r>
        <w:r w:rsidR="007505A8">
          <w:rPr>
            <w:noProof/>
            <w:webHidden/>
          </w:rPr>
        </w:r>
        <w:r w:rsidR="007505A8">
          <w:rPr>
            <w:noProof/>
            <w:webHidden/>
          </w:rPr>
          <w:fldChar w:fldCharType="separate"/>
        </w:r>
        <w:r w:rsidR="00552420">
          <w:rPr>
            <w:noProof/>
            <w:webHidden/>
          </w:rPr>
          <w:t>6</w:t>
        </w:r>
        <w:r w:rsidR="007505A8">
          <w:rPr>
            <w:noProof/>
            <w:webHidden/>
          </w:rPr>
          <w:fldChar w:fldCharType="end"/>
        </w:r>
      </w:hyperlink>
    </w:p>
    <w:p w14:paraId="0CEC8BA4" w14:textId="1BABCEC3" w:rsidR="007505A8" w:rsidRDefault="009D235E">
      <w:pPr>
        <w:pStyle w:val="Tabledesillustrations"/>
        <w:tabs>
          <w:tab w:val="right" w:leader="dot" w:pos="9772"/>
        </w:tabs>
        <w:rPr>
          <w:rFonts w:eastAsiaTheme="minorEastAsia"/>
          <w:noProof/>
          <w:sz w:val="22"/>
          <w:lang w:eastAsia="fr-FR"/>
        </w:rPr>
      </w:pPr>
      <w:hyperlink w:anchor="_Toc57924350" w:history="1">
        <w:r w:rsidR="007505A8" w:rsidRPr="00901B21">
          <w:rPr>
            <w:rStyle w:val="Lienhypertexte"/>
            <w:noProof/>
            <w:lang w:val="en-GB"/>
          </w:rPr>
          <w:t>Equation 4 - Radar Equation (Bistatic)</w:t>
        </w:r>
        <w:r w:rsidR="007505A8">
          <w:rPr>
            <w:noProof/>
            <w:webHidden/>
          </w:rPr>
          <w:tab/>
        </w:r>
        <w:r w:rsidR="007505A8">
          <w:rPr>
            <w:noProof/>
            <w:webHidden/>
          </w:rPr>
          <w:fldChar w:fldCharType="begin"/>
        </w:r>
        <w:r w:rsidR="007505A8">
          <w:rPr>
            <w:noProof/>
            <w:webHidden/>
          </w:rPr>
          <w:instrText xml:space="preserve"> PAGEREF _Toc57924350 \h </w:instrText>
        </w:r>
        <w:r w:rsidR="007505A8">
          <w:rPr>
            <w:noProof/>
            <w:webHidden/>
          </w:rPr>
        </w:r>
        <w:r w:rsidR="007505A8">
          <w:rPr>
            <w:noProof/>
            <w:webHidden/>
          </w:rPr>
          <w:fldChar w:fldCharType="separate"/>
        </w:r>
        <w:r w:rsidR="00552420">
          <w:rPr>
            <w:noProof/>
            <w:webHidden/>
          </w:rPr>
          <w:t>6</w:t>
        </w:r>
        <w:r w:rsidR="007505A8">
          <w:rPr>
            <w:noProof/>
            <w:webHidden/>
          </w:rPr>
          <w:fldChar w:fldCharType="end"/>
        </w:r>
      </w:hyperlink>
    </w:p>
    <w:p w14:paraId="69B5BBDD" w14:textId="791F2383" w:rsidR="007505A8" w:rsidRDefault="009D235E">
      <w:pPr>
        <w:pStyle w:val="Tabledesillustrations"/>
        <w:tabs>
          <w:tab w:val="right" w:leader="dot" w:pos="9772"/>
        </w:tabs>
        <w:rPr>
          <w:rFonts w:eastAsiaTheme="minorEastAsia"/>
          <w:noProof/>
          <w:sz w:val="22"/>
          <w:lang w:eastAsia="fr-FR"/>
        </w:rPr>
      </w:pPr>
      <w:hyperlink w:anchor="_Toc57924351" w:history="1">
        <w:r w:rsidR="007505A8" w:rsidRPr="00901B21">
          <w:rPr>
            <w:rStyle w:val="Lienhypertexte"/>
            <w:noProof/>
            <w:lang w:val="en-GB"/>
          </w:rPr>
          <w:t>Equation 5 - Radar Cross Section definition</w:t>
        </w:r>
        <w:r w:rsidR="007505A8">
          <w:rPr>
            <w:noProof/>
            <w:webHidden/>
          </w:rPr>
          <w:tab/>
        </w:r>
        <w:r w:rsidR="007505A8">
          <w:rPr>
            <w:noProof/>
            <w:webHidden/>
          </w:rPr>
          <w:fldChar w:fldCharType="begin"/>
        </w:r>
        <w:r w:rsidR="007505A8">
          <w:rPr>
            <w:noProof/>
            <w:webHidden/>
          </w:rPr>
          <w:instrText xml:space="preserve"> PAGEREF _Toc57924351 \h </w:instrText>
        </w:r>
        <w:r w:rsidR="007505A8">
          <w:rPr>
            <w:noProof/>
            <w:webHidden/>
          </w:rPr>
        </w:r>
        <w:r w:rsidR="007505A8">
          <w:rPr>
            <w:noProof/>
            <w:webHidden/>
          </w:rPr>
          <w:fldChar w:fldCharType="separate"/>
        </w:r>
        <w:r w:rsidR="00552420">
          <w:rPr>
            <w:noProof/>
            <w:webHidden/>
          </w:rPr>
          <w:t>6</w:t>
        </w:r>
        <w:r w:rsidR="007505A8">
          <w:rPr>
            <w:noProof/>
            <w:webHidden/>
          </w:rPr>
          <w:fldChar w:fldCharType="end"/>
        </w:r>
      </w:hyperlink>
    </w:p>
    <w:p w14:paraId="7BF4EA58" w14:textId="7FFBE3A9" w:rsidR="007505A8" w:rsidRDefault="009D235E">
      <w:pPr>
        <w:pStyle w:val="Tabledesillustrations"/>
        <w:tabs>
          <w:tab w:val="right" w:leader="dot" w:pos="9772"/>
        </w:tabs>
        <w:rPr>
          <w:rFonts w:eastAsiaTheme="minorEastAsia"/>
          <w:noProof/>
          <w:sz w:val="22"/>
          <w:lang w:eastAsia="fr-FR"/>
        </w:rPr>
      </w:pPr>
      <w:hyperlink w:anchor="_Toc57924352" w:history="1">
        <w:r w:rsidR="007505A8" w:rsidRPr="00901B21">
          <w:rPr>
            <w:rStyle w:val="Lienhypertexte"/>
            <w:noProof/>
          </w:rPr>
          <w:t>Equation 6 - Spatial Resolution</w:t>
        </w:r>
        <w:r w:rsidR="007505A8">
          <w:rPr>
            <w:noProof/>
            <w:webHidden/>
          </w:rPr>
          <w:tab/>
        </w:r>
        <w:r w:rsidR="007505A8">
          <w:rPr>
            <w:noProof/>
            <w:webHidden/>
          </w:rPr>
          <w:fldChar w:fldCharType="begin"/>
        </w:r>
        <w:r w:rsidR="007505A8">
          <w:rPr>
            <w:noProof/>
            <w:webHidden/>
          </w:rPr>
          <w:instrText xml:space="preserve"> PAGEREF _Toc57924352 \h </w:instrText>
        </w:r>
        <w:r w:rsidR="007505A8">
          <w:rPr>
            <w:noProof/>
            <w:webHidden/>
          </w:rPr>
        </w:r>
        <w:r w:rsidR="007505A8">
          <w:rPr>
            <w:noProof/>
            <w:webHidden/>
          </w:rPr>
          <w:fldChar w:fldCharType="separate"/>
        </w:r>
        <w:r w:rsidR="00552420">
          <w:rPr>
            <w:noProof/>
            <w:webHidden/>
          </w:rPr>
          <w:t>10</w:t>
        </w:r>
        <w:r w:rsidR="007505A8">
          <w:rPr>
            <w:noProof/>
            <w:webHidden/>
          </w:rPr>
          <w:fldChar w:fldCharType="end"/>
        </w:r>
      </w:hyperlink>
    </w:p>
    <w:p w14:paraId="7DCF22BB" w14:textId="79173D64" w:rsidR="007505A8" w:rsidRDefault="009D235E">
      <w:pPr>
        <w:pStyle w:val="Tabledesillustrations"/>
        <w:tabs>
          <w:tab w:val="right" w:leader="dot" w:pos="9772"/>
        </w:tabs>
        <w:rPr>
          <w:rFonts w:eastAsiaTheme="minorEastAsia"/>
          <w:noProof/>
          <w:sz w:val="22"/>
          <w:lang w:eastAsia="fr-FR"/>
        </w:rPr>
      </w:pPr>
      <w:hyperlink w:anchor="_Toc57924353" w:history="1">
        <w:r w:rsidR="007505A8" w:rsidRPr="00901B21">
          <w:rPr>
            <w:rStyle w:val="Lienhypertexte"/>
            <w:noProof/>
            <w:lang w:val="en-GB"/>
          </w:rPr>
          <w:t>Equation 7 - Optimisation problem for estimated scattering map</w:t>
        </w:r>
        <w:r w:rsidR="007505A8">
          <w:rPr>
            <w:noProof/>
            <w:webHidden/>
          </w:rPr>
          <w:tab/>
        </w:r>
        <w:r w:rsidR="007505A8">
          <w:rPr>
            <w:noProof/>
            <w:webHidden/>
          </w:rPr>
          <w:fldChar w:fldCharType="begin"/>
        </w:r>
        <w:r w:rsidR="007505A8">
          <w:rPr>
            <w:noProof/>
            <w:webHidden/>
          </w:rPr>
          <w:instrText xml:space="preserve"> PAGEREF _Toc57924353 \h </w:instrText>
        </w:r>
        <w:r w:rsidR="007505A8">
          <w:rPr>
            <w:noProof/>
            <w:webHidden/>
          </w:rPr>
        </w:r>
        <w:r w:rsidR="007505A8">
          <w:rPr>
            <w:noProof/>
            <w:webHidden/>
          </w:rPr>
          <w:fldChar w:fldCharType="separate"/>
        </w:r>
        <w:r w:rsidR="00552420">
          <w:rPr>
            <w:noProof/>
            <w:webHidden/>
          </w:rPr>
          <w:t>12</w:t>
        </w:r>
        <w:r w:rsidR="007505A8">
          <w:rPr>
            <w:noProof/>
            <w:webHidden/>
          </w:rPr>
          <w:fldChar w:fldCharType="end"/>
        </w:r>
      </w:hyperlink>
    </w:p>
    <w:p w14:paraId="0E746E60" w14:textId="5A1E229A" w:rsidR="007505A8" w:rsidRDefault="009D235E">
      <w:pPr>
        <w:pStyle w:val="Tabledesillustrations"/>
        <w:tabs>
          <w:tab w:val="right" w:leader="dot" w:pos="9772"/>
        </w:tabs>
        <w:rPr>
          <w:rFonts w:eastAsiaTheme="minorEastAsia"/>
          <w:noProof/>
          <w:sz w:val="22"/>
          <w:lang w:eastAsia="fr-FR"/>
        </w:rPr>
      </w:pPr>
      <w:hyperlink w:anchor="_Toc57924354" w:history="1">
        <w:r w:rsidR="007505A8" w:rsidRPr="00901B21">
          <w:rPr>
            <w:rStyle w:val="Lienhypertexte"/>
            <w:noProof/>
            <w:lang w:val="en-GB"/>
          </w:rPr>
          <w:t>Equation 8 - Optimisation Criterion</w:t>
        </w:r>
        <w:r w:rsidR="007505A8">
          <w:rPr>
            <w:noProof/>
            <w:webHidden/>
          </w:rPr>
          <w:tab/>
        </w:r>
        <w:r w:rsidR="007505A8">
          <w:rPr>
            <w:noProof/>
            <w:webHidden/>
          </w:rPr>
          <w:fldChar w:fldCharType="begin"/>
        </w:r>
        <w:r w:rsidR="007505A8">
          <w:rPr>
            <w:noProof/>
            <w:webHidden/>
          </w:rPr>
          <w:instrText xml:space="preserve"> PAGEREF _Toc57924354 \h </w:instrText>
        </w:r>
        <w:r w:rsidR="007505A8">
          <w:rPr>
            <w:noProof/>
            <w:webHidden/>
          </w:rPr>
        </w:r>
        <w:r w:rsidR="007505A8">
          <w:rPr>
            <w:noProof/>
            <w:webHidden/>
          </w:rPr>
          <w:fldChar w:fldCharType="separate"/>
        </w:r>
        <w:r w:rsidR="00552420">
          <w:rPr>
            <w:noProof/>
            <w:webHidden/>
          </w:rPr>
          <w:t>12</w:t>
        </w:r>
        <w:r w:rsidR="007505A8">
          <w:rPr>
            <w:noProof/>
            <w:webHidden/>
          </w:rPr>
          <w:fldChar w:fldCharType="end"/>
        </w:r>
      </w:hyperlink>
    </w:p>
    <w:p w14:paraId="078DFB95" w14:textId="23BB17E4" w:rsidR="00FD46F7" w:rsidRPr="00FD6EDF" w:rsidRDefault="00FD46F7" w:rsidP="00605D6A">
      <w:pPr>
        <w:pStyle w:val="Titre1"/>
        <w:rPr>
          <w:lang w:val="en-GB"/>
        </w:rPr>
      </w:pPr>
      <w:r w:rsidRPr="00FD6EDF">
        <w:rPr>
          <w:lang w:val="en-GB"/>
        </w:rPr>
        <w:fldChar w:fldCharType="end"/>
      </w:r>
      <w:bookmarkStart w:id="1" w:name="_Toc57924734"/>
      <w:r w:rsidR="00605D6A" w:rsidRPr="00FD6EDF">
        <w:rPr>
          <w:lang w:val="en-GB"/>
        </w:rPr>
        <w:t>Illustration table</w:t>
      </w:r>
      <w:bookmarkEnd w:id="1"/>
    </w:p>
    <w:p w14:paraId="375D4EC6" w14:textId="1B13095D" w:rsidR="007505A8" w:rsidRDefault="00605D6A">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"Figure" </w:instrText>
      </w:r>
      <w:r w:rsidRPr="00FD6EDF">
        <w:rPr>
          <w:lang w:val="en-GB"/>
        </w:rPr>
        <w:fldChar w:fldCharType="separate"/>
      </w:r>
      <w:hyperlink w:anchor="_Toc57924337" w:history="1">
        <w:r w:rsidR="007505A8" w:rsidRPr="00DF6B7C">
          <w:rPr>
            <w:rStyle w:val="Lienhypertexte"/>
            <w:noProof/>
            <w:lang w:val="en-GB"/>
          </w:rPr>
          <w:t>Figure 1 - Early german Warning Radar, Freya (1940)</w:t>
        </w:r>
        <w:r w:rsidR="007505A8">
          <w:rPr>
            <w:noProof/>
            <w:webHidden/>
          </w:rPr>
          <w:tab/>
        </w:r>
        <w:r w:rsidR="007505A8">
          <w:rPr>
            <w:noProof/>
            <w:webHidden/>
          </w:rPr>
          <w:fldChar w:fldCharType="begin"/>
        </w:r>
        <w:r w:rsidR="007505A8">
          <w:rPr>
            <w:noProof/>
            <w:webHidden/>
          </w:rPr>
          <w:instrText xml:space="preserve"> PAGEREF _Toc57924337 \h </w:instrText>
        </w:r>
        <w:r w:rsidR="007505A8">
          <w:rPr>
            <w:noProof/>
            <w:webHidden/>
          </w:rPr>
        </w:r>
        <w:r w:rsidR="007505A8">
          <w:rPr>
            <w:noProof/>
            <w:webHidden/>
          </w:rPr>
          <w:fldChar w:fldCharType="separate"/>
        </w:r>
        <w:r w:rsidR="00552420">
          <w:rPr>
            <w:noProof/>
            <w:webHidden/>
          </w:rPr>
          <w:t>4</w:t>
        </w:r>
        <w:r w:rsidR="007505A8">
          <w:rPr>
            <w:noProof/>
            <w:webHidden/>
          </w:rPr>
          <w:fldChar w:fldCharType="end"/>
        </w:r>
      </w:hyperlink>
    </w:p>
    <w:p w14:paraId="11A3E390" w14:textId="6EEBFFBE" w:rsidR="007505A8" w:rsidRDefault="009D235E">
      <w:pPr>
        <w:pStyle w:val="Tabledesillustrations"/>
        <w:tabs>
          <w:tab w:val="right" w:leader="dot" w:pos="9772"/>
        </w:tabs>
        <w:rPr>
          <w:rFonts w:eastAsiaTheme="minorEastAsia"/>
          <w:noProof/>
          <w:sz w:val="22"/>
          <w:lang w:eastAsia="fr-FR"/>
        </w:rPr>
      </w:pPr>
      <w:hyperlink w:anchor="_Toc57924338" w:history="1">
        <w:r w:rsidR="007505A8" w:rsidRPr="00DF6B7C">
          <w:rPr>
            <w:rStyle w:val="Lienhypertexte"/>
            <w:noProof/>
            <w:lang w:val="en-GB"/>
          </w:rPr>
          <w:t>Figure 2 - Illustration of the wave trajectory [3]</w:t>
        </w:r>
        <w:r w:rsidR="007505A8">
          <w:rPr>
            <w:noProof/>
            <w:webHidden/>
          </w:rPr>
          <w:tab/>
        </w:r>
        <w:r w:rsidR="007505A8">
          <w:rPr>
            <w:noProof/>
            <w:webHidden/>
          </w:rPr>
          <w:fldChar w:fldCharType="begin"/>
        </w:r>
        <w:r w:rsidR="007505A8">
          <w:rPr>
            <w:noProof/>
            <w:webHidden/>
          </w:rPr>
          <w:instrText xml:space="preserve"> PAGEREF _Toc57924338 \h </w:instrText>
        </w:r>
        <w:r w:rsidR="007505A8">
          <w:rPr>
            <w:noProof/>
            <w:webHidden/>
          </w:rPr>
        </w:r>
        <w:r w:rsidR="007505A8">
          <w:rPr>
            <w:noProof/>
            <w:webHidden/>
          </w:rPr>
          <w:fldChar w:fldCharType="separate"/>
        </w:r>
        <w:r w:rsidR="00552420">
          <w:rPr>
            <w:noProof/>
            <w:webHidden/>
          </w:rPr>
          <w:t>5</w:t>
        </w:r>
        <w:r w:rsidR="007505A8">
          <w:rPr>
            <w:noProof/>
            <w:webHidden/>
          </w:rPr>
          <w:fldChar w:fldCharType="end"/>
        </w:r>
      </w:hyperlink>
    </w:p>
    <w:p w14:paraId="575DD8CA" w14:textId="317773C0" w:rsidR="007505A8" w:rsidRDefault="009D235E">
      <w:pPr>
        <w:pStyle w:val="Tabledesillustrations"/>
        <w:tabs>
          <w:tab w:val="right" w:leader="dot" w:pos="9772"/>
        </w:tabs>
        <w:rPr>
          <w:rFonts w:eastAsiaTheme="minorEastAsia"/>
          <w:noProof/>
          <w:sz w:val="22"/>
          <w:lang w:eastAsia="fr-FR"/>
        </w:rPr>
      </w:pPr>
      <w:hyperlink w:anchor="_Toc57924339" w:history="1">
        <w:r w:rsidR="007505A8" w:rsidRPr="00DF6B7C">
          <w:rPr>
            <w:rStyle w:val="Lienhypertexte"/>
            <w:noProof/>
            <w:lang w:val="en-GB"/>
          </w:rPr>
          <w:t>Figure 3 - Radar Cross Section diagram of a B-26 Bombardier – f = 3 GHz</w:t>
        </w:r>
        <w:r w:rsidR="007505A8">
          <w:rPr>
            <w:noProof/>
            <w:webHidden/>
          </w:rPr>
          <w:tab/>
        </w:r>
        <w:r w:rsidR="007505A8">
          <w:rPr>
            <w:noProof/>
            <w:webHidden/>
          </w:rPr>
          <w:fldChar w:fldCharType="begin"/>
        </w:r>
        <w:r w:rsidR="007505A8">
          <w:rPr>
            <w:noProof/>
            <w:webHidden/>
          </w:rPr>
          <w:instrText xml:space="preserve"> PAGEREF _Toc57924339 \h </w:instrText>
        </w:r>
        <w:r w:rsidR="007505A8">
          <w:rPr>
            <w:noProof/>
            <w:webHidden/>
          </w:rPr>
        </w:r>
        <w:r w:rsidR="007505A8">
          <w:rPr>
            <w:noProof/>
            <w:webHidden/>
          </w:rPr>
          <w:fldChar w:fldCharType="separate"/>
        </w:r>
        <w:r w:rsidR="00552420">
          <w:rPr>
            <w:noProof/>
            <w:webHidden/>
          </w:rPr>
          <w:t>7</w:t>
        </w:r>
        <w:r w:rsidR="007505A8">
          <w:rPr>
            <w:noProof/>
            <w:webHidden/>
          </w:rPr>
          <w:fldChar w:fldCharType="end"/>
        </w:r>
      </w:hyperlink>
    </w:p>
    <w:p w14:paraId="4652902E" w14:textId="7A5E8298" w:rsidR="007505A8" w:rsidRDefault="009D235E">
      <w:pPr>
        <w:pStyle w:val="Tabledesillustrations"/>
        <w:tabs>
          <w:tab w:val="right" w:leader="dot" w:pos="9772"/>
        </w:tabs>
        <w:rPr>
          <w:rFonts w:eastAsiaTheme="minorEastAsia"/>
          <w:noProof/>
          <w:sz w:val="22"/>
          <w:lang w:eastAsia="fr-FR"/>
        </w:rPr>
      </w:pPr>
      <w:hyperlink w:anchor="_Toc57924340" w:history="1">
        <w:r w:rsidR="007505A8" w:rsidRPr="00DF6B7C">
          <w:rPr>
            <w:rStyle w:val="Lienhypertexte"/>
            <w:noProof/>
          </w:rPr>
          <w:t>Figure 4 - Basic SAR operation</w:t>
        </w:r>
        <w:r w:rsidR="007505A8">
          <w:rPr>
            <w:noProof/>
            <w:webHidden/>
          </w:rPr>
          <w:tab/>
        </w:r>
        <w:r w:rsidR="007505A8">
          <w:rPr>
            <w:noProof/>
            <w:webHidden/>
          </w:rPr>
          <w:fldChar w:fldCharType="begin"/>
        </w:r>
        <w:r w:rsidR="007505A8">
          <w:rPr>
            <w:noProof/>
            <w:webHidden/>
          </w:rPr>
          <w:instrText xml:space="preserve"> PAGEREF _Toc57924340 \h </w:instrText>
        </w:r>
        <w:r w:rsidR="007505A8">
          <w:rPr>
            <w:noProof/>
            <w:webHidden/>
          </w:rPr>
        </w:r>
        <w:r w:rsidR="007505A8">
          <w:rPr>
            <w:noProof/>
            <w:webHidden/>
          </w:rPr>
          <w:fldChar w:fldCharType="separate"/>
        </w:r>
        <w:r w:rsidR="00552420">
          <w:rPr>
            <w:noProof/>
            <w:webHidden/>
          </w:rPr>
          <w:t>8</w:t>
        </w:r>
        <w:r w:rsidR="007505A8">
          <w:rPr>
            <w:noProof/>
            <w:webHidden/>
          </w:rPr>
          <w:fldChar w:fldCharType="end"/>
        </w:r>
      </w:hyperlink>
    </w:p>
    <w:p w14:paraId="68720389" w14:textId="1D253162" w:rsidR="007505A8" w:rsidRDefault="009D235E">
      <w:pPr>
        <w:pStyle w:val="Tabledesillustrations"/>
        <w:tabs>
          <w:tab w:val="right" w:leader="dot" w:pos="9772"/>
        </w:tabs>
        <w:rPr>
          <w:rFonts w:eastAsiaTheme="minorEastAsia"/>
          <w:noProof/>
          <w:sz w:val="22"/>
          <w:lang w:eastAsia="fr-FR"/>
        </w:rPr>
      </w:pPr>
      <w:hyperlink w:anchor="_Toc57924341" w:history="1">
        <w:r w:rsidR="007505A8" w:rsidRPr="00DF6B7C">
          <w:rPr>
            <w:rStyle w:val="Lienhypertexte"/>
            <w:noProof/>
            <w:lang w:val="en-GB"/>
          </w:rPr>
          <w:t>Figure 5 - ISAR image of an airplane</w:t>
        </w:r>
        <w:r w:rsidR="007505A8">
          <w:rPr>
            <w:noProof/>
            <w:webHidden/>
          </w:rPr>
          <w:tab/>
        </w:r>
        <w:r w:rsidR="007505A8">
          <w:rPr>
            <w:noProof/>
            <w:webHidden/>
          </w:rPr>
          <w:fldChar w:fldCharType="begin"/>
        </w:r>
        <w:r w:rsidR="007505A8">
          <w:rPr>
            <w:noProof/>
            <w:webHidden/>
          </w:rPr>
          <w:instrText xml:space="preserve"> PAGEREF _Toc57924341 \h </w:instrText>
        </w:r>
        <w:r w:rsidR="007505A8">
          <w:rPr>
            <w:noProof/>
            <w:webHidden/>
          </w:rPr>
        </w:r>
        <w:r w:rsidR="007505A8">
          <w:rPr>
            <w:noProof/>
            <w:webHidden/>
          </w:rPr>
          <w:fldChar w:fldCharType="separate"/>
        </w:r>
        <w:r w:rsidR="00552420">
          <w:rPr>
            <w:noProof/>
            <w:webHidden/>
          </w:rPr>
          <w:t>8</w:t>
        </w:r>
        <w:r w:rsidR="007505A8">
          <w:rPr>
            <w:noProof/>
            <w:webHidden/>
          </w:rPr>
          <w:fldChar w:fldCharType="end"/>
        </w:r>
      </w:hyperlink>
    </w:p>
    <w:p w14:paraId="78FE7BE7" w14:textId="6CB60E2F" w:rsidR="007505A8" w:rsidRDefault="009D235E">
      <w:pPr>
        <w:pStyle w:val="Tabledesillustrations"/>
        <w:tabs>
          <w:tab w:val="right" w:leader="dot" w:pos="9772"/>
        </w:tabs>
        <w:rPr>
          <w:rFonts w:eastAsiaTheme="minorEastAsia"/>
          <w:noProof/>
          <w:sz w:val="22"/>
          <w:lang w:eastAsia="fr-FR"/>
        </w:rPr>
      </w:pPr>
      <w:hyperlink w:anchor="_Toc57924342" w:history="1">
        <w:r w:rsidR="007505A8" w:rsidRPr="00DF6B7C">
          <w:rPr>
            <w:rStyle w:val="Lienhypertexte"/>
            <w:noProof/>
          </w:rPr>
          <w:t>Figure 6 - SOLANGE anechoic chamber - DGA Maitrise de l’Information - Bruz</w:t>
        </w:r>
        <w:r w:rsidR="007505A8">
          <w:rPr>
            <w:noProof/>
            <w:webHidden/>
          </w:rPr>
          <w:tab/>
        </w:r>
        <w:r w:rsidR="007505A8">
          <w:rPr>
            <w:noProof/>
            <w:webHidden/>
          </w:rPr>
          <w:fldChar w:fldCharType="begin"/>
        </w:r>
        <w:r w:rsidR="007505A8">
          <w:rPr>
            <w:noProof/>
            <w:webHidden/>
          </w:rPr>
          <w:instrText xml:space="preserve"> PAGEREF _Toc57924342 \h </w:instrText>
        </w:r>
        <w:r w:rsidR="007505A8">
          <w:rPr>
            <w:noProof/>
            <w:webHidden/>
          </w:rPr>
        </w:r>
        <w:r w:rsidR="007505A8">
          <w:rPr>
            <w:noProof/>
            <w:webHidden/>
          </w:rPr>
          <w:fldChar w:fldCharType="separate"/>
        </w:r>
        <w:r w:rsidR="00552420">
          <w:rPr>
            <w:noProof/>
            <w:webHidden/>
          </w:rPr>
          <w:t>9</w:t>
        </w:r>
        <w:r w:rsidR="007505A8">
          <w:rPr>
            <w:noProof/>
            <w:webHidden/>
          </w:rPr>
          <w:fldChar w:fldCharType="end"/>
        </w:r>
      </w:hyperlink>
    </w:p>
    <w:p w14:paraId="55E444A7" w14:textId="1CE7398B" w:rsidR="007505A8" w:rsidRDefault="009D235E">
      <w:pPr>
        <w:pStyle w:val="Tabledesillustrations"/>
        <w:tabs>
          <w:tab w:val="right" w:leader="dot" w:pos="9772"/>
        </w:tabs>
        <w:rPr>
          <w:rFonts w:eastAsiaTheme="minorEastAsia"/>
          <w:noProof/>
          <w:sz w:val="22"/>
          <w:lang w:eastAsia="fr-FR"/>
        </w:rPr>
      </w:pPr>
      <w:hyperlink w:anchor="_Toc57924343" w:history="1">
        <w:r w:rsidR="007505A8" w:rsidRPr="00DF6B7C">
          <w:rPr>
            <w:rStyle w:val="Lienhypertexte"/>
            <w:noProof/>
            <w:lang w:val="en-GB"/>
          </w:rPr>
          <w:t>Figure 7 - Simplified VNA measurement process</w:t>
        </w:r>
        <w:r w:rsidR="007505A8">
          <w:rPr>
            <w:noProof/>
            <w:webHidden/>
          </w:rPr>
          <w:tab/>
        </w:r>
        <w:r w:rsidR="007505A8">
          <w:rPr>
            <w:noProof/>
            <w:webHidden/>
          </w:rPr>
          <w:fldChar w:fldCharType="begin"/>
        </w:r>
        <w:r w:rsidR="007505A8">
          <w:rPr>
            <w:noProof/>
            <w:webHidden/>
          </w:rPr>
          <w:instrText xml:space="preserve"> PAGEREF _Toc57924343 \h </w:instrText>
        </w:r>
        <w:r w:rsidR="007505A8">
          <w:rPr>
            <w:noProof/>
            <w:webHidden/>
          </w:rPr>
        </w:r>
        <w:r w:rsidR="007505A8">
          <w:rPr>
            <w:noProof/>
            <w:webHidden/>
          </w:rPr>
          <w:fldChar w:fldCharType="separate"/>
        </w:r>
        <w:r w:rsidR="00552420">
          <w:rPr>
            <w:noProof/>
            <w:webHidden/>
          </w:rPr>
          <w:t>10</w:t>
        </w:r>
        <w:r w:rsidR="007505A8">
          <w:rPr>
            <w:noProof/>
            <w:webHidden/>
          </w:rPr>
          <w:fldChar w:fldCharType="end"/>
        </w:r>
      </w:hyperlink>
    </w:p>
    <w:p w14:paraId="312A9EB3" w14:textId="61FBE0BC" w:rsidR="007505A8" w:rsidRDefault="009D235E">
      <w:pPr>
        <w:pStyle w:val="Tabledesillustrations"/>
        <w:tabs>
          <w:tab w:val="right" w:leader="dot" w:pos="9772"/>
        </w:tabs>
        <w:rPr>
          <w:rFonts w:eastAsiaTheme="minorEastAsia"/>
          <w:noProof/>
          <w:sz w:val="22"/>
          <w:lang w:eastAsia="fr-FR"/>
        </w:rPr>
      </w:pPr>
      <w:hyperlink w:anchor="_Toc57924344" w:history="1">
        <w:r w:rsidR="007505A8" w:rsidRPr="00DF6B7C">
          <w:rPr>
            <w:rStyle w:val="Lienhypertexte"/>
            <w:noProof/>
            <w:lang w:val="en-GB"/>
          </w:rPr>
          <w:t>Figure 8 - Comparison of the measured electric field in an empty anechoic room and with a small metallic arrow  [9]</w:t>
        </w:r>
        <w:r w:rsidR="007505A8">
          <w:rPr>
            <w:noProof/>
            <w:webHidden/>
          </w:rPr>
          <w:tab/>
        </w:r>
        <w:r w:rsidR="007505A8">
          <w:rPr>
            <w:noProof/>
            <w:webHidden/>
          </w:rPr>
          <w:fldChar w:fldCharType="begin"/>
        </w:r>
        <w:r w:rsidR="007505A8">
          <w:rPr>
            <w:noProof/>
            <w:webHidden/>
          </w:rPr>
          <w:instrText xml:space="preserve"> PAGEREF _Toc57924344 \h </w:instrText>
        </w:r>
        <w:r w:rsidR="007505A8">
          <w:rPr>
            <w:noProof/>
            <w:webHidden/>
          </w:rPr>
        </w:r>
        <w:r w:rsidR="007505A8">
          <w:rPr>
            <w:noProof/>
            <w:webHidden/>
          </w:rPr>
          <w:fldChar w:fldCharType="separate"/>
        </w:r>
        <w:r w:rsidR="00552420">
          <w:rPr>
            <w:noProof/>
            <w:webHidden/>
          </w:rPr>
          <w:t>11</w:t>
        </w:r>
        <w:r w:rsidR="007505A8">
          <w:rPr>
            <w:noProof/>
            <w:webHidden/>
          </w:rPr>
          <w:fldChar w:fldCharType="end"/>
        </w:r>
      </w:hyperlink>
    </w:p>
    <w:p w14:paraId="4B16FF4F" w14:textId="14A3CB82" w:rsidR="007505A8" w:rsidRDefault="009D235E">
      <w:pPr>
        <w:pStyle w:val="Tabledesillustrations"/>
        <w:tabs>
          <w:tab w:val="right" w:leader="dot" w:pos="9772"/>
        </w:tabs>
        <w:rPr>
          <w:rFonts w:eastAsiaTheme="minorEastAsia"/>
          <w:noProof/>
          <w:sz w:val="22"/>
          <w:lang w:eastAsia="fr-FR"/>
        </w:rPr>
      </w:pPr>
      <w:hyperlink w:anchor="_Toc57924345" w:history="1">
        <w:r w:rsidR="007505A8" w:rsidRPr="00DF6B7C">
          <w:rPr>
            <w:rStyle w:val="Lienhypertexte"/>
            <w:noProof/>
            <w:lang w:val="en-GB"/>
          </w:rPr>
          <w:t>Figure 9 - Picture of the cone / Simplified Schematics of the measurement acquisition</w:t>
        </w:r>
        <w:r w:rsidR="007505A8">
          <w:rPr>
            <w:noProof/>
            <w:webHidden/>
          </w:rPr>
          <w:tab/>
        </w:r>
        <w:r w:rsidR="007505A8">
          <w:rPr>
            <w:noProof/>
            <w:webHidden/>
          </w:rPr>
          <w:fldChar w:fldCharType="begin"/>
        </w:r>
        <w:r w:rsidR="007505A8">
          <w:rPr>
            <w:noProof/>
            <w:webHidden/>
          </w:rPr>
          <w:instrText xml:space="preserve"> PAGEREF _Toc57924345 \h </w:instrText>
        </w:r>
        <w:r w:rsidR="007505A8">
          <w:rPr>
            <w:noProof/>
            <w:webHidden/>
          </w:rPr>
        </w:r>
        <w:r w:rsidR="007505A8">
          <w:rPr>
            <w:noProof/>
            <w:webHidden/>
          </w:rPr>
          <w:fldChar w:fldCharType="separate"/>
        </w:r>
        <w:r w:rsidR="00552420">
          <w:rPr>
            <w:noProof/>
            <w:webHidden/>
          </w:rPr>
          <w:t>13</w:t>
        </w:r>
        <w:r w:rsidR="007505A8">
          <w:rPr>
            <w:noProof/>
            <w:webHidden/>
          </w:rPr>
          <w:fldChar w:fldCharType="end"/>
        </w:r>
      </w:hyperlink>
    </w:p>
    <w:p w14:paraId="4C4D6213" w14:textId="54E64FE3" w:rsidR="007505A8" w:rsidRDefault="009D235E">
      <w:pPr>
        <w:pStyle w:val="Tabledesillustrations"/>
        <w:tabs>
          <w:tab w:val="right" w:leader="dot" w:pos="9772"/>
        </w:tabs>
        <w:rPr>
          <w:rFonts w:eastAsiaTheme="minorEastAsia"/>
          <w:noProof/>
          <w:sz w:val="22"/>
          <w:lang w:eastAsia="fr-FR"/>
        </w:rPr>
      </w:pPr>
      <w:hyperlink w:anchor="_Toc57924346" w:history="1">
        <w:r w:rsidR="007505A8" w:rsidRPr="00DF6B7C">
          <w:rPr>
            <w:rStyle w:val="Lienhypertexte"/>
            <w:noProof/>
            <w:lang w:val="en-GB"/>
          </w:rPr>
          <w:t>Figure 10 - (a) Classical Approach / (b) l1-regularisation / (c) SPRITE</w:t>
        </w:r>
        <w:r w:rsidR="007505A8">
          <w:rPr>
            <w:noProof/>
            <w:webHidden/>
          </w:rPr>
          <w:tab/>
        </w:r>
        <w:r w:rsidR="007505A8">
          <w:rPr>
            <w:noProof/>
            <w:webHidden/>
          </w:rPr>
          <w:fldChar w:fldCharType="begin"/>
        </w:r>
        <w:r w:rsidR="007505A8">
          <w:rPr>
            <w:noProof/>
            <w:webHidden/>
          </w:rPr>
          <w:instrText xml:space="preserve"> PAGEREF _Toc57924346 \h </w:instrText>
        </w:r>
        <w:r w:rsidR="007505A8">
          <w:rPr>
            <w:noProof/>
            <w:webHidden/>
          </w:rPr>
        </w:r>
        <w:r w:rsidR="007505A8">
          <w:rPr>
            <w:noProof/>
            <w:webHidden/>
          </w:rPr>
          <w:fldChar w:fldCharType="separate"/>
        </w:r>
        <w:r w:rsidR="00552420">
          <w:rPr>
            <w:noProof/>
            <w:webHidden/>
          </w:rPr>
          <w:t>13</w:t>
        </w:r>
        <w:r w:rsidR="007505A8">
          <w:rPr>
            <w:noProof/>
            <w:webHidden/>
          </w:rPr>
          <w:fldChar w:fldCharType="end"/>
        </w:r>
      </w:hyperlink>
    </w:p>
    <w:p w14:paraId="0B469B2D" w14:textId="6FC1F995" w:rsidR="00BD4929" w:rsidRDefault="00605D6A" w:rsidP="00605D6A">
      <w:pPr>
        <w:rPr>
          <w:lang w:val="en-GB"/>
        </w:rPr>
      </w:pPr>
      <w:r w:rsidRPr="00FD6EDF">
        <w:rPr>
          <w:lang w:val="en-GB"/>
        </w:rPr>
        <w:fldChar w:fldCharType="end"/>
      </w:r>
    </w:p>
    <w:p w14:paraId="748508F3" w14:textId="77777777" w:rsidR="00BD4929" w:rsidRPr="00FD6EDF" w:rsidRDefault="00BD4929" w:rsidP="00605D6A">
      <w:pPr>
        <w:rPr>
          <w:lang w:val="en-GB"/>
        </w:rPr>
      </w:pPr>
    </w:p>
    <w:p w14:paraId="53323195" w14:textId="1B113B20" w:rsidR="00191E91" w:rsidRDefault="00D45635" w:rsidP="00191E91">
      <w:pPr>
        <w:pStyle w:val="Titre1"/>
        <w:rPr>
          <w:lang w:val="en-GB"/>
        </w:rPr>
      </w:pPr>
      <w:bookmarkStart w:id="2" w:name="_Toc57924735"/>
      <w:r w:rsidRPr="00FD6EDF">
        <w:rPr>
          <w:lang w:val="en-GB"/>
        </w:rPr>
        <w:t>Introduction</w:t>
      </w:r>
      <w:bookmarkEnd w:id="2"/>
      <w:r w:rsidRPr="00FD6EDF">
        <w:rPr>
          <w:lang w:val="en-GB"/>
        </w:rPr>
        <w:t xml:space="preserve"> </w:t>
      </w:r>
    </w:p>
    <w:p w14:paraId="7F1606E6" w14:textId="77777777" w:rsidR="00BD4929" w:rsidRPr="00BD4929" w:rsidRDefault="00BD4929" w:rsidP="00BD4929">
      <w:pPr>
        <w:rPr>
          <w:lang w:val="en-GB"/>
        </w:rPr>
      </w:pPr>
    </w:p>
    <w:p w14:paraId="1773BD84" w14:textId="329DEA8F" w:rsidR="00191E91" w:rsidRDefault="00D93A2B" w:rsidP="00191E91">
      <w:pPr>
        <w:ind w:firstLine="360"/>
        <w:rPr>
          <w:lang w:val="en-GB"/>
        </w:rPr>
      </w:pPr>
      <w:r w:rsidRPr="00FD6EDF">
        <w:rPr>
          <w:lang w:val="en-GB"/>
        </w:rPr>
        <w:t xml:space="preserve">The </w:t>
      </w:r>
      <w:r w:rsidR="003712B3" w:rsidRPr="00FD6EDF">
        <w:rPr>
          <w:lang w:val="en-GB"/>
        </w:rPr>
        <w:t>RADAR</w:t>
      </w:r>
      <w:r w:rsidRPr="00FD6EDF">
        <w:rPr>
          <w:lang w:val="en-GB"/>
        </w:rPr>
        <w:t xml:space="preserve"> Cross Section is a </w:t>
      </w:r>
      <w:r w:rsidR="007B7BA9" w:rsidRPr="00FD6EDF">
        <w:rPr>
          <w:lang w:val="en-GB"/>
        </w:rPr>
        <w:t>measure</w:t>
      </w:r>
      <w:r w:rsidR="00DC79CD">
        <w:rPr>
          <w:lang w:val="en-GB"/>
        </w:rPr>
        <w:t>ment</w:t>
      </w:r>
      <w:r w:rsidRPr="00FD6EDF">
        <w:rPr>
          <w:lang w:val="en-GB"/>
        </w:rPr>
        <w:t xml:space="preserve"> that indicates how detectable an object is by a </w:t>
      </w:r>
      <w:r w:rsidR="003712B3" w:rsidRPr="00FD6EDF">
        <w:rPr>
          <w:lang w:val="en-GB"/>
        </w:rPr>
        <w:t>RADAR</w:t>
      </w:r>
      <w:r w:rsidRPr="00FD6EDF">
        <w:rPr>
          <w:lang w:val="en-GB"/>
        </w:rPr>
        <w:t xml:space="preserve"> and acts as a</w:t>
      </w:r>
      <w:r w:rsidR="007B7BA9" w:rsidRPr="00FD6EDF">
        <w:rPr>
          <w:lang w:val="en-GB"/>
        </w:rPr>
        <w:t>n intrinsic</w:t>
      </w:r>
      <w:r w:rsidRPr="00FD6EDF">
        <w:rPr>
          <w:lang w:val="en-GB"/>
        </w:rPr>
        <w:t xml:space="preserve"> electromagnetic signature</w:t>
      </w:r>
      <w:r w:rsidR="007B7BA9" w:rsidRPr="00FD6EDF">
        <w:rPr>
          <w:lang w:val="en-GB"/>
        </w:rPr>
        <w:t xml:space="preserve"> to said object</w:t>
      </w:r>
      <w:r w:rsidRPr="00FD6EDF">
        <w:rPr>
          <w:lang w:val="en-GB"/>
        </w:rPr>
        <w:t>.</w:t>
      </w:r>
      <w:r w:rsidR="007B7BA9" w:rsidRPr="00FD6EDF">
        <w:rPr>
          <w:lang w:val="en-GB"/>
        </w:rPr>
        <w:t xml:space="preserve"> The greater the RCS</w:t>
      </w:r>
      <w:r w:rsidR="003A4A62" w:rsidRPr="00FD6EDF">
        <w:rPr>
          <w:rStyle w:val="Appelnotedebasdep"/>
          <w:lang w:val="en-GB"/>
        </w:rPr>
        <w:footnoteReference w:id="1"/>
      </w:r>
      <w:r w:rsidR="007B7BA9" w:rsidRPr="00FD6EDF">
        <w:rPr>
          <w:lang w:val="en-GB"/>
        </w:rPr>
        <w:t xml:space="preserve">, the easier to detect hence the constant consideration </w:t>
      </w:r>
      <w:r w:rsidR="00C05407">
        <w:rPr>
          <w:lang w:val="en-GB"/>
        </w:rPr>
        <w:t xml:space="preserve">of </w:t>
      </w:r>
      <w:r w:rsidR="007B7BA9" w:rsidRPr="00FD6EDF">
        <w:rPr>
          <w:lang w:val="en-GB"/>
        </w:rPr>
        <w:t xml:space="preserve">whether the object should be detected or should be stealthy. The RCS bears more information than just a surface, and given the right data, it can be used to classify and identify aircraft, ships, and so on. </w:t>
      </w:r>
    </w:p>
    <w:p w14:paraId="61B28FCE" w14:textId="77777777" w:rsidR="00191E91" w:rsidRPr="00FD6EDF" w:rsidRDefault="00191E91" w:rsidP="00191E91">
      <w:pPr>
        <w:ind w:firstLine="360"/>
        <w:rPr>
          <w:lang w:val="en-GB"/>
        </w:rPr>
      </w:pPr>
    </w:p>
    <w:p w14:paraId="58A29BFE" w14:textId="563F3DC8" w:rsidR="00611943" w:rsidRPr="00FD6EDF" w:rsidRDefault="007B7BA9" w:rsidP="00611943">
      <w:pPr>
        <w:ind w:firstLine="360"/>
        <w:rPr>
          <w:lang w:val="en-GB"/>
        </w:rPr>
      </w:pPr>
      <w:r w:rsidRPr="00FD6EDF">
        <w:rPr>
          <w:lang w:val="en-GB"/>
        </w:rPr>
        <w:t>With a</w:t>
      </w:r>
      <w:r w:rsidR="00DD3EBF" w:rsidRPr="00FD6EDF">
        <w:rPr>
          <w:lang w:val="en-GB"/>
        </w:rPr>
        <w:t>n</w:t>
      </w:r>
      <w:r w:rsidRPr="00FD6EDF">
        <w:rPr>
          <w:lang w:val="en-GB"/>
        </w:rPr>
        <w:t xml:space="preserve"> anechoic chamber</w:t>
      </w:r>
      <w:r w:rsidR="00DD3EBF" w:rsidRPr="00FD6EDF">
        <w:rPr>
          <w:lang w:val="en-GB"/>
        </w:rPr>
        <w:t xml:space="preserve">, </w:t>
      </w:r>
      <w:r w:rsidR="00435AB9">
        <w:rPr>
          <w:lang w:val="en-GB"/>
        </w:rPr>
        <w:t>conditions are optimal</w:t>
      </w:r>
      <w:r w:rsidR="00DD3EBF" w:rsidRPr="00FD6EDF">
        <w:rPr>
          <w:lang w:val="en-GB"/>
        </w:rPr>
        <w:t xml:space="preserve"> to fully quantify the R</w:t>
      </w:r>
      <w:r w:rsidR="00DC104B">
        <w:rPr>
          <w:lang w:val="en-GB"/>
        </w:rPr>
        <w:t>CS</w:t>
      </w:r>
      <w:r w:rsidR="00DD3EBF" w:rsidRPr="00FD6EDF">
        <w:rPr>
          <w:lang w:val="en-GB"/>
        </w:rPr>
        <w:t xml:space="preserve"> of an object according to the </w:t>
      </w:r>
      <w:r w:rsidR="003712B3" w:rsidRPr="00FD6EDF">
        <w:rPr>
          <w:lang w:val="en-GB"/>
        </w:rPr>
        <w:t>RADAR</w:t>
      </w:r>
      <w:r w:rsidR="00DD3EBF" w:rsidRPr="00FD6EDF">
        <w:rPr>
          <w:lang w:val="en-GB"/>
        </w:rPr>
        <w:t xml:space="preserve">’s operating frequency, and the angle at which the </w:t>
      </w:r>
      <w:r w:rsidR="003712B3" w:rsidRPr="00FD6EDF">
        <w:rPr>
          <w:lang w:val="en-GB"/>
        </w:rPr>
        <w:t>RADAR</w:t>
      </w:r>
      <w:r w:rsidR="00DD3EBF" w:rsidRPr="00FD6EDF">
        <w:rPr>
          <w:lang w:val="en-GB"/>
        </w:rPr>
        <w:t xml:space="preserve">’s beam hits the object. Given the data </w:t>
      </w:r>
      <w:r w:rsidR="00CB3ED7">
        <w:rPr>
          <w:lang w:val="en-GB"/>
        </w:rPr>
        <w:t>provided</w:t>
      </w:r>
      <w:r w:rsidR="00DD3EBF" w:rsidRPr="00FD6EDF">
        <w:rPr>
          <w:lang w:val="en-GB"/>
        </w:rPr>
        <w:t xml:space="preserve"> by the Vector Network </w:t>
      </w:r>
      <w:r w:rsidR="005434A0" w:rsidRPr="00FD6EDF">
        <w:rPr>
          <w:lang w:val="en-GB"/>
        </w:rPr>
        <w:t>A</w:t>
      </w:r>
      <w:r w:rsidR="00DD3EBF" w:rsidRPr="00FD6EDF">
        <w:rPr>
          <w:lang w:val="en-GB"/>
        </w:rPr>
        <w:t>nalys</w:t>
      </w:r>
      <w:r w:rsidR="005434A0" w:rsidRPr="00FD6EDF">
        <w:rPr>
          <w:lang w:val="en-GB"/>
        </w:rPr>
        <w:t>er</w:t>
      </w:r>
      <w:r w:rsidR="00DD3EBF" w:rsidRPr="00FD6EDF">
        <w:rPr>
          <w:lang w:val="en-GB"/>
        </w:rPr>
        <w:t xml:space="preserve">, and using classical operations such as Fourier’s Transform, </w:t>
      </w:r>
      <w:r w:rsidR="005434A0" w:rsidRPr="00FD6EDF">
        <w:rPr>
          <w:lang w:val="en-GB"/>
        </w:rPr>
        <w:t>3D representation of the object</w:t>
      </w:r>
      <w:r w:rsidR="00941D94">
        <w:rPr>
          <w:lang w:val="en-GB"/>
        </w:rPr>
        <w:t xml:space="preserve"> can be created</w:t>
      </w:r>
      <w:r w:rsidR="005434A0" w:rsidRPr="00FD6EDF">
        <w:rPr>
          <w:lang w:val="en-GB"/>
        </w:rPr>
        <w:t>.</w:t>
      </w:r>
      <w:r w:rsidR="00C37BD6" w:rsidRPr="00FD6EDF">
        <w:rPr>
          <w:lang w:val="en-GB"/>
        </w:rPr>
        <w:t xml:space="preserve"> Such techniques </w:t>
      </w:r>
      <w:r w:rsidR="00DC0BF1">
        <w:rPr>
          <w:lang w:val="en-GB"/>
        </w:rPr>
        <w:t>have been</w:t>
      </w:r>
      <w:r w:rsidR="003A4A62" w:rsidRPr="00FD6EDF">
        <w:rPr>
          <w:lang w:val="en-GB"/>
        </w:rPr>
        <w:t xml:space="preserve"> known and </w:t>
      </w:r>
      <w:r w:rsidR="00DC0BF1">
        <w:rPr>
          <w:lang w:val="en-GB"/>
        </w:rPr>
        <w:t>implemented</w:t>
      </w:r>
      <w:r w:rsidR="003A4A62" w:rsidRPr="00FD6EDF">
        <w:rPr>
          <w:lang w:val="en-GB"/>
        </w:rPr>
        <w:t xml:space="preserve"> since the 1980’s.</w:t>
      </w:r>
      <w:sdt>
        <w:sdtPr>
          <w:rPr>
            <w:lang w:val="en-GB"/>
          </w:rPr>
          <w:id w:val="464622084"/>
          <w:citation/>
        </w:sdtPr>
        <w:sdtContent>
          <w:r w:rsidR="00C37BD6" w:rsidRPr="00FD6EDF">
            <w:rPr>
              <w:lang w:val="en-GB"/>
            </w:rPr>
            <w:fldChar w:fldCharType="begin"/>
          </w:r>
          <w:r w:rsidR="00C37BD6" w:rsidRPr="00FD6EDF">
            <w:rPr>
              <w:lang w:val="en-GB"/>
            </w:rPr>
            <w:instrText xml:space="preserve"> CITATION Dea91 \l 1036 </w:instrText>
          </w:r>
          <w:r w:rsidR="00C37BD6" w:rsidRPr="00FD6EDF">
            <w:rPr>
              <w:lang w:val="en-GB"/>
            </w:rPr>
            <w:fldChar w:fldCharType="separate"/>
          </w:r>
          <w:r w:rsidR="000D7E23">
            <w:rPr>
              <w:noProof/>
              <w:lang w:val="en-GB"/>
            </w:rPr>
            <w:t xml:space="preserve"> </w:t>
          </w:r>
          <w:r w:rsidR="000D7E23" w:rsidRPr="000D7E23">
            <w:rPr>
              <w:noProof/>
              <w:lang w:val="en-GB"/>
            </w:rPr>
            <w:t>[1]</w:t>
          </w:r>
          <w:r w:rsidR="00C37BD6" w:rsidRPr="00FD6EDF">
            <w:rPr>
              <w:lang w:val="en-GB"/>
            </w:rPr>
            <w:fldChar w:fldCharType="end"/>
          </w:r>
        </w:sdtContent>
      </w:sdt>
      <w:r w:rsidR="00C527DE" w:rsidRPr="00FD6EDF">
        <w:rPr>
          <w:lang w:val="en-GB"/>
        </w:rPr>
        <w:t xml:space="preserve"> </w:t>
      </w:r>
    </w:p>
    <w:p w14:paraId="148B3493" w14:textId="4F2AEE4E" w:rsidR="00611943" w:rsidRPr="00FD6EDF" w:rsidRDefault="00611943" w:rsidP="00611943">
      <w:pPr>
        <w:ind w:firstLine="360"/>
        <w:rPr>
          <w:lang w:val="en-GB"/>
        </w:rPr>
      </w:pPr>
    </w:p>
    <w:p w14:paraId="57800646" w14:textId="036D67A4" w:rsidR="00611943" w:rsidRPr="00FD6EDF" w:rsidRDefault="00611943" w:rsidP="00EC3C18">
      <w:pPr>
        <w:ind w:firstLine="360"/>
        <w:rPr>
          <w:lang w:val="en-GB"/>
        </w:rPr>
      </w:pPr>
      <w:r w:rsidRPr="00FD6EDF">
        <w:rPr>
          <w:lang w:val="en-GB"/>
        </w:rPr>
        <w:t xml:space="preserve">Yet, the aforementioned techniques can provide only moderate quality results. This project aims at implementing a version of the Sparse </w:t>
      </w:r>
      <w:r w:rsidR="003712B3" w:rsidRPr="00FD6EDF">
        <w:rPr>
          <w:lang w:val="en-GB"/>
        </w:rPr>
        <w:t>Radar</w:t>
      </w:r>
      <w:r w:rsidRPr="00FD6EDF">
        <w:rPr>
          <w:lang w:val="en-GB"/>
        </w:rPr>
        <w:t xml:space="preserve"> Imaging Technique</w:t>
      </w:r>
      <w:r w:rsidR="00EC3C18" w:rsidRPr="00FD6EDF">
        <w:rPr>
          <w:lang w:val="en-GB"/>
        </w:rPr>
        <w:t xml:space="preserve"> (SPRITE</w:t>
      </w:r>
      <w:r w:rsidR="00011D10">
        <w:rPr>
          <w:lang w:val="en-GB"/>
        </w:rPr>
        <w:t>)</w:t>
      </w:r>
      <w:r w:rsidRPr="00FD6EDF">
        <w:rPr>
          <w:lang w:val="en-GB"/>
        </w:rPr>
        <w:t xml:space="preserve"> that should give us better results</w:t>
      </w:r>
      <w:r w:rsidR="00EC3C18" w:rsidRPr="00FD6EDF">
        <w:rPr>
          <w:lang w:val="en-GB"/>
        </w:rPr>
        <w:t>. The sparse approach gives us access to new algorithms, and allows us to take less measurements, which is a plus considering how tedious acquiring them is.</w:t>
      </w:r>
    </w:p>
    <w:p w14:paraId="243673B8" w14:textId="58022F43" w:rsidR="00EC3C18" w:rsidRPr="00FD6EDF" w:rsidRDefault="00EC3C18" w:rsidP="00EC3C18">
      <w:pPr>
        <w:ind w:firstLine="360"/>
        <w:rPr>
          <w:lang w:val="en-GB"/>
        </w:rPr>
      </w:pPr>
    </w:p>
    <w:p w14:paraId="4D6CD2BA" w14:textId="3F4E2EBD" w:rsidR="00FD46F7" w:rsidRPr="00FD6EDF" w:rsidRDefault="00EC3C18" w:rsidP="00FD46F7">
      <w:pPr>
        <w:ind w:firstLine="360"/>
        <w:rPr>
          <w:lang w:val="en-GB"/>
        </w:rPr>
      </w:pPr>
      <w:r w:rsidRPr="00FD6EDF">
        <w:rPr>
          <w:lang w:val="en-GB"/>
        </w:rPr>
        <w:t xml:space="preserve">In the first chapter, I will mention a few notions that are essential in order to comprehend the methods and results. Then, I will emphasize </w:t>
      </w:r>
      <w:r w:rsidR="00665E3C" w:rsidRPr="00FD6EDF">
        <w:rPr>
          <w:lang w:val="en-GB"/>
        </w:rPr>
        <w:t xml:space="preserve">on </w:t>
      </w:r>
      <w:r w:rsidRPr="00FD6EDF">
        <w:rPr>
          <w:lang w:val="en-GB"/>
        </w:rPr>
        <w:t>the data acquisition process</w:t>
      </w:r>
      <w:r w:rsidR="00665E3C" w:rsidRPr="00FD6EDF">
        <w:rPr>
          <w:lang w:val="en-GB"/>
        </w:rPr>
        <w:t xml:space="preserve">, </w:t>
      </w:r>
      <w:r w:rsidR="00E32F07">
        <w:rPr>
          <w:lang w:val="en-GB"/>
        </w:rPr>
        <w:t>followed by an in-depth description of SPRITE</w:t>
      </w:r>
      <w:r w:rsidR="00491280" w:rsidRPr="00FD6EDF">
        <w:rPr>
          <w:rStyle w:val="Appelnotedebasdep"/>
          <w:lang w:val="en-GB"/>
        </w:rPr>
        <w:footnoteReference w:id="2"/>
      </w:r>
      <w:r w:rsidR="00665E3C" w:rsidRPr="00FD6EDF">
        <w:rPr>
          <w:lang w:val="en-GB"/>
        </w:rPr>
        <w:t xml:space="preserve"> and comparison to</w:t>
      </w:r>
      <w:r w:rsidR="00491280">
        <w:rPr>
          <w:lang w:val="en-GB"/>
        </w:rPr>
        <w:t xml:space="preserve"> existing methods</w:t>
      </w:r>
      <w:r w:rsidR="0092718A">
        <w:rPr>
          <w:lang w:val="en-GB"/>
        </w:rPr>
        <w:t>.</w:t>
      </w:r>
    </w:p>
    <w:p w14:paraId="1B54ED12" w14:textId="77777777" w:rsidR="00FD46F7" w:rsidRPr="00FD6EDF" w:rsidRDefault="00FD46F7" w:rsidP="00605D6A">
      <w:pPr>
        <w:rPr>
          <w:lang w:val="en-GB"/>
        </w:rPr>
      </w:pPr>
    </w:p>
    <w:p w14:paraId="7D7B8099" w14:textId="053EDE00" w:rsidR="00312B7E" w:rsidRDefault="00BE36F3" w:rsidP="00312B7E">
      <w:pPr>
        <w:pStyle w:val="Titre1"/>
        <w:numPr>
          <w:ilvl w:val="0"/>
          <w:numId w:val="33"/>
        </w:numPr>
        <w:rPr>
          <w:lang w:val="en-GB"/>
        </w:rPr>
      </w:pPr>
      <w:bookmarkStart w:id="3" w:name="_Toc57924736"/>
      <w:r w:rsidRPr="00FD6EDF">
        <w:rPr>
          <w:lang w:val="en-GB"/>
        </w:rPr>
        <w:lastRenderedPageBreak/>
        <w:t>Required notion</w:t>
      </w:r>
      <w:r w:rsidR="00FD46F7" w:rsidRPr="00FD6EDF">
        <w:rPr>
          <w:lang w:val="en-GB"/>
        </w:rPr>
        <w:t>s</w:t>
      </w:r>
      <w:bookmarkEnd w:id="3"/>
    </w:p>
    <w:p w14:paraId="408F2289" w14:textId="77777777" w:rsidR="00312B7E" w:rsidRDefault="00312B7E" w:rsidP="004454C8">
      <w:pPr>
        <w:ind w:firstLine="360"/>
        <w:rPr>
          <w:lang w:val="en-GB"/>
        </w:rPr>
      </w:pPr>
    </w:p>
    <w:p w14:paraId="65B64BEB" w14:textId="5190F18A" w:rsidR="00EC3C18" w:rsidRPr="00FD6EDF" w:rsidRDefault="00EC3C18" w:rsidP="004454C8">
      <w:pPr>
        <w:ind w:firstLine="360"/>
        <w:rPr>
          <w:lang w:val="en-GB"/>
        </w:rPr>
      </w:pPr>
      <w:r w:rsidRPr="00FD6EDF">
        <w:rPr>
          <w:lang w:val="en-GB"/>
        </w:rPr>
        <w:t xml:space="preserve">Before dwelling into how to generates images from RCS </w:t>
      </w:r>
      <w:r w:rsidR="003712B3" w:rsidRPr="00FD6EDF">
        <w:rPr>
          <w:lang w:val="en-GB"/>
        </w:rPr>
        <w:t>measurements</w:t>
      </w:r>
      <w:r w:rsidRPr="00FD6EDF">
        <w:rPr>
          <w:lang w:val="en-GB"/>
        </w:rPr>
        <w:t xml:space="preserve">, we </w:t>
      </w:r>
      <w:r w:rsidR="007F3CD0" w:rsidRPr="00FD6EDF">
        <w:rPr>
          <w:lang w:val="en-GB"/>
        </w:rPr>
        <w:t>must</w:t>
      </w:r>
      <w:r w:rsidRPr="00FD6EDF">
        <w:rPr>
          <w:lang w:val="en-GB"/>
        </w:rPr>
        <w:t xml:space="preserve"> </w:t>
      </w:r>
      <w:r w:rsidR="003712B3" w:rsidRPr="00FD6EDF">
        <w:rPr>
          <w:lang w:val="en-GB"/>
        </w:rPr>
        <w:t xml:space="preserve">remind ourselves of a few basic principles and results. </w:t>
      </w:r>
    </w:p>
    <w:p w14:paraId="6CCF2CAF" w14:textId="41CEB00F" w:rsidR="003712B3" w:rsidRDefault="003712B3" w:rsidP="003712B3">
      <w:pPr>
        <w:pStyle w:val="Titre2"/>
        <w:numPr>
          <w:ilvl w:val="0"/>
          <w:numId w:val="25"/>
        </w:numPr>
        <w:rPr>
          <w:lang w:val="en-GB"/>
        </w:rPr>
      </w:pPr>
      <w:bookmarkStart w:id="4" w:name="_Ref57036588"/>
      <w:bookmarkStart w:id="5" w:name="_Ref57036593"/>
      <w:bookmarkStart w:id="6" w:name="_Ref57036599"/>
      <w:bookmarkStart w:id="7" w:name="_Ref57036603"/>
      <w:bookmarkStart w:id="8" w:name="_Ref57036606"/>
      <w:bookmarkStart w:id="9" w:name="_Toc57924737"/>
      <w:r w:rsidRPr="00FD6EDF">
        <w:rPr>
          <w:lang w:val="en-GB"/>
        </w:rPr>
        <w:t>RADAR</w:t>
      </w:r>
      <w:bookmarkEnd w:id="4"/>
      <w:bookmarkEnd w:id="5"/>
      <w:bookmarkEnd w:id="6"/>
      <w:bookmarkEnd w:id="7"/>
      <w:bookmarkEnd w:id="8"/>
      <w:bookmarkEnd w:id="9"/>
    </w:p>
    <w:p w14:paraId="31450A1D" w14:textId="77777777" w:rsidR="00312B7E" w:rsidRPr="00312B7E" w:rsidRDefault="00312B7E" w:rsidP="00312B7E">
      <w:pPr>
        <w:rPr>
          <w:lang w:val="en-GB"/>
        </w:rPr>
      </w:pPr>
    </w:p>
    <w:p w14:paraId="4FD16B3E" w14:textId="0C46D6BC" w:rsidR="003712B3" w:rsidRPr="00FD6EDF" w:rsidRDefault="003712B3" w:rsidP="003712B3">
      <w:pPr>
        <w:pStyle w:val="Titre3"/>
        <w:numPr>
          <w:ilvl w:val="1"/>
          <w:numId w:val="25"/>
        </w:numPr>
        <w:rPr>
          <w:lang w:val="en-GB"/>
        </w:rPr>
      </w:pPr>
      <w:bookmarkStart w:id="10" w:name="_Toc57924738"/>
      <w:r w:rsidRPr="00FD6EDF">
        <w:rPr>
          <w:lang w:val="en-GB"/>
        </w:rPr>
        <w:t>History of Radar</w:t>
      </w:r>
      <w:bookmarkEnd w:id="10"/>
    </w:p>
    <w:p w14:paraId="14A8B348" w14:textId="36299F4F" w:rsidR="004454C8" w:rsidRPr="00FD6EDF" w:rsidRDefault="004454C8" w:rsidP="004454C8">
      <w:pPr>
        <w:rPr>
          <w:lang w:val="en-GB"/>
        </w:rPr>
      </w:pPr>
    </w:p>
    <w:p w14:paraId="75D1660C" w14:textId="3F190B2E" w:rsidR="00AA2D6A" w:rsidRPr="00FD6EDF" w:rsidRDefault="00AA2D6A" w:rsidP="004454C8">
      <w:pPr>
        <w:rPr>
          <w:lang w:val="en-GB"/>
        </w:rPr>
      </w:pPr>
      <w:r w:rsidRPr="00FD6EDF">
        <w:rPr>
          <w:lang w:val="en-GB"/>
        </w:rPr>
        <w:t xml:space="preserve">A radar is designed to emit an electromagnetic signal </w:t>
      </w:r>
      <w:r w:rsidR="00720821">
        <w:rPr>
          <w:lang w:val="en-GB"/>
        </w:rPr>
        <w:t>to</w:t>
      </w:r>
      <w:r w:rsidRPr="00FD6EDF">
        <w:rPr>
          <w:lang w:val="en-GB"/>
        </w:rPr>
        <w:t xml:space="preserve"> “listen”</w:t>
      </w:r>
      <w:r w:rsidR="00950137">
        <w:rPr>
          <w:lang w:val="en-GB"/>
        </w:rPr>
        <w:t xml:space="preserve"> out for</w:t>
      </w:r>
      <w:r w:rsidRPr="00FD6EDF">
        <w:rPr>
          <w:lang w:val="en-GB"/>
        </w:rPr>
        <w:t xml:space="preserve"> an echo, to determine distance, </w:t>
      </w:r>
      <w:r w:rsidR="00220867" w:rsidRPr="00FD6EDF">
        <w:rPr>
          <w:lang w:val="en-GB"/>
        </w:rPr>
        <w:t>location,</w:t>
      </w:r>
      <w:r w:rsidRPr="00FD6EDF">
        <w:rPr>
          <w:lang w:val="en-GB"/>
        </w:rPr>
        <w:t xml:space="preserve"> and other characteristics of a target in its beam.</w:t>
      </w:r>
    </w:p>
    <w:p w14:paraId="367B9F3F" w14:textId="7D10D552" w:rsidR="004454C8" w:rsidRPr="00FD6EDF" w:rsidRDefault="004454C8" w:rsidP="004454C8">
      <w:pPr>
        <w:rPr>
          <w:lang w:val="en-GB"/>
        </w:rPr>
      </w:pPr>
      <w:r w:rsidRPr="00FD6EDF">
        <w:rPr>
          <w:lang w:val="en-GB"/>
        </w:rPr>
        <w:t>No scientist can actually claim to be the inventor of the Radar, as it is</w:t>
      </w:r>
      <w:r w:rsidR="006A7D2C">
        <w:rPr>
          <w:lang w:val="en-GB"/>
        </w:rPr>
        <w:t xml:space="preserve"> the</w:t>
      </w:r>
      <w:r w:rsidRPr="00FD6EDF">
        <w:rPr>
          <w:lang w:val="en-GB"/>
        </w:rPr>
        <w:t xml:space="preserve"> accumulation of many technologies and scientific advancements in which several countries took a part. </w:t>
      </w:r>
      <w:sdt>
        <w:sdtPr>
          <w:rPr>
            <w:lang w:val="en-GB"/>
          </w:rPr>
          <w:id w:val="-681274905"/>
          <w:citation/>
        </w:sdtPr>
        <w:sdtContent>
          <w:r w:rsidRPr="00FD6EDF">
            <w:rPr>
              <w:lang w:val="en-GB"/>
            </w:rPr>
            <w:fldChar w:fldCharType="begin"/>
          </w:r>
          <w:r w:rsidRPr="00FD6EDF">
            <w:rPr>
              <w:lang w:val="en-GB"/>
            </w:rPr>
            <w:instrText xml:space="preserve"> CITATION Yve04 \l 1036 </w:instrText>
          </w:r>
          <w:r w:rsidRPr="00FD6EDF">
            <w:rPr>
              <w:lang w:val="en-GB"/>
            </w:rPr>
            <w:fldChar w:fldCharType="separate"/>
          </w:r>
          <w:r w:rsidR="000D7E23" w:rsidRPr="000D7E23">
            <w:rPr>
              <w:noProof/>
              <w:lang w:val="en-GB"/>
            </w:rPr>
            <w:t>[2]</w:t>
          </w:r>
          <w:r w:rsidRPr="00FD6EDF">
            <w:rPr>
              <w:lang w:val="en-GB"/>
            </w:rPr>
            <w:fldChar w:fldCharType="end"/>
          </w:r>
        </w:sdtContent>
      </w:sdt>
    </w:p>
    <w:p w14:paraId="1A2F8F11" w14:textId="48577C21" w:rsidR="004454C8" w:rsidRPr="00FD6EDF" w:rsidRDefault="004454C8" w:rsidP="003712B3">
      <w:pPr>
        <w:rPr>
          <w:lang w:val="en-GB"/>
        </w:rPr>
      </w:pPr>
      <w:r w:rsidRPr="00FD6EDF">
        <w:rPr>
          <w:lang w:val="en-GB"/>
        </w:rPr>
        <w:t xml:space="preserve">It all began with the work of James Clerk Maxwell, in which he demonstrated that electric and magnetic fields travel through space like waves, at the speed of light. </w:t>
      </w:r>
      <w:r w:rsidR="002360B7" w:rsidRPr="00FD6EDF">
        <w:rPr>
          <w:lang w:val="en-GB"/>
        </w:rPr>
        <w:t>Electromagnetic waves were discovered years later, by Heinrich Hertz, confirming Maxwell’s theories. At the beginning of the 20</w:t>
      </w:r>
      <w:r w:rsidR="002360B7" w:rsidRPr="00FD6EDF">
        <w:rPr>
          <w:vertAlign w:val="superscript"/>
          <w:lang w:val="en-GB"/>
        </w:rPr>
        <w:t>th</w:t>
      </w:r>
      <w:r w:rsidR="002360B7" w:rsidRPr="00FD6EDF">
        <w:rPr>
          <w:lang w:val="en-GB"/>
        </w:rPr>
        <w:t xml:space="preserve"> century, Nikola Tesla hinted that EM</w:t>
      </w:r>
      <w:r w:rsidR="002360B7" w:rsidRPr="00FD6EDF">
        <w:rPr>
          <w:rStyle w:val="Appelnotedebasdep"/>
          <w:lang w:val="en-GB"/>
        </w:rPr>
        <w:footnoteReference w:id="3"/>
      </w:r>
      <w:r w:rsidR="002360B7" w:rsidRPr="00FD6EDF">
        <w:rPr>
          <w:lang w:val="en-GB"/>
        </w:rPr>
        <w:t xml:space="preserve"> waves could be used to detect moving metallic objects. As time went by, numerous application</w:t>
      </w:r>
      <w:r w:rsidR="00B229CD">
        <w:rPr>
          <w:lang w:val="en-GB"/>
        </w:rPr>
        <w:t>s</w:t>
      </w:r>
      <w:r w:rsidR="002360B7" w:rsidRPr="00FD6EDF">
        <w:rPr>
          <w:lang w:val="en-GB"/>
        </w:rPr>
        <w:t xml:space="preserve"> came to be, and inventions such as the magnetron and the klystron allowed nations such as the United States, the United Kingdom, Germany, </w:t>
      </w:r>
      <w:r w:rsidR="00D36D6B" w:rsidRPr="00FD6EDF">
        <w:rPr>
          <w:lang w:val="en-GB"/>
        </w:rPr>
        <w:t>Japan,</w:t>
      </w:r>
      <w:r w:rsidR="002360B7" w:rsidRPr="00FD6EDF">
        <w:rPr>
          <w:lang w:val="en-GB"/>
        </w:rPr>
        <w:t xml:space="preserve"> and France to have Radars during World War II</w:t>
      </w:r>
      <w:r w:rsidR="00900679" w:rsidRPr="00FD6EDF">
        <w:rPr>
          <w:lang w:val="en-GB"/>
        </w:rPr>
        <w:t>.</w:t>
      </w:r>
    </w:p>
    <w:p w14:paraId="7A852A39" w14:textId="51CC6065" w:rsidR="00DA3D2D" w:rsidRPr="00FD6EDF" w:rsidRDefault="00DA3D2D" w:rsidP="003712B3">
      <w:pPr>
        <w:rPr>
          <w:lang w:val="en-GB"/>
        </w:rPr>
      </w:pPr>
    </w:p>
    <w:p w14:paraId="3D7D8E64" w14:textId="77777777" w:rsidR="00DA3D2D" w:rsidRPr="00FD6EDF" w:rsidRDefault="00DA3D2D" w:rsidP="00DA3D2D">
      <w:pPr>
        <w:pStyle w:val="Lgende"/>
        <w:jc w:val="center"/>
        <w:rPr>
          <w:lang w:val="en-GB"/>
        </w:rPr>
      </w:pPr>
      <w:r w:rsidRPr="00FD6EDF">
        <w:rPr>
          <w:noProof/>
          <w:lang w:val="en-GB"/>
        </w:rPr>
        <w:drawing>
          <wp:inline distT="0" distB="0" distL="0" distR="0" wp14:anchorId="289EF11D" wp14:editId="464862D2">
            <wp:extent cx="2753832" cy="3445784"/>
            <wp:effectExtent l="0" t="0" r="2540" b="0"/>
            <wp:docPr id="6" name="Image 6" descr="Une image contenant train, vapeur, fumée, v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rain, vapeur, fumée, voi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764932" cy="3459673"/>
                    </a:xfrm>
                    <a:prstGeom prst="rect">
                      <a:avLst/>
                    </a:prstGeom>
                  </pic:spPr>
                </pic:pic>
              </a:graphicData>
            </a:graphic>
          </wp:inline>
        </w:drawing>
      </w:r>
    </w:p>
    <w:p w14:paraId="289AD33E" w14:textId="38F8E3FF" w:rsidR="00DA3D2D" w:rsidRPr="00FD6EDF" w:rsidRDefault="00DA3D2D" w:rsidP="00DA3D2D">
      <w:pPr>
        <w:pStyle w:val="Lgende"/>
        <w:jc w:val="center"/>
        <w:rPr>
          <w:lang w:val="en-GB"/>
        </w:rPr>
      </w:pPr>
      <w:bookmarkStart w:id="11" w:name="_Toc57924337"/>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1</w:t>
      </w:r>
      <w:r w:rsidRPr="00FD6EDF">
        <w:rPr>
          <w:lang w:val="en-GB"/>
        </w:rPr>
        <w:fldChar w:fldCharType="end"/>
      </w:r>
      <w:r w:rsidRPr="00FD6EDF">
        <w:rPr>
          <w:lang w:val="en-GB"/>
        </w:rPr>
        <w:t xml:space="preserve"> - Early </w:t>
      </w:r>
      <w:r w:rsidR="00487E31">
        <w:rPr>
          <w:lang w:val="en-GB"/>
        </w:rPr>
        <w:t>G</w:t>
      </w:r>
      <w:r w:rsidRPr="00FD6EDF">
        <w:rPr>
          <w:lang w:val="en-GB"/>
        </w:rPr>
        <w:t>erman Warning Radar, Freya (1940)</w:t>
      </w:r>
      <w:bookmarkEnd w:id="11"/>
    </w:p>
    <w:p w14:paraId="7F7993ED" w14:textId="7442F6DD" w:rsidR="007F3CD0" w:rsidRDefault="007F3CD0" w:rsidP="003712B3">
      <w:pPr>
        <w:rPr>
          <w:lang w:val="en-GB"/>
        </w:rPr>
      </w:pPr>
      <w:r w:rsidRPr="00FD6EDF">
        <w:rPr>
          <w:lang w:val="en-GB"/>
        </w:rPr>
        <w:t>Compared to visual observation, and optical systems, radar has many advantages:</w:t>
      </w:r>
      <w:r w:rsidR="00CE2498" w:rsidRPr="00FD6EDF">
        <w:rPr>
          <w:lang w:val="en-GB"/>
        </w:rPr>
        <w:t xml:space="preserve"> can be unmanned,</w:t>
      </w:r>
      <w:r w:rsidRPr="00FD6EDF">
        <w:rPr>
          <w:lang w:val="en-GB"/>
        </w:rPr>
        <w:t xml:space="preserve"> operational day or night, in all weather, and through different technologies</w:t>
      </w:r>
      <w:r w:rsidR="00CE2498" w:rsidRPr="00FD6EDF">
        <w:rPr>
          <w:lang w:val="en-GB"/>
        </w:rPr>
        <w:t>, can provide more than just detection</w:t>
      </w:r>
      <w:r w:rsidR="0057169F" w:rsidRPr="00FD6EDF">
        <w:rPr>
          <w:lang w:val="en-GB"/>
        </w:rPr>
        <w:t>.</w:t>
      </w:r>
    </w:p>
    <w:p w14:paraId="6DE64A55" w14:textId="77777777" w:rsidR="008176F5" w:rsidRPr="00FD6EDF" w:rsidRDefault="008176F5" w:rsidP="003712B3">
      <w:pPr>
        <w:rPr>
          <w:lang w:val="en-GB"/>
        </w:rPr>
      </w:pPr>
    </w:p>
    <w:p w14:paraId="7D8BDEC3" w14:textId="77777777" w:rsidR="00B51A82" w:rsidRPr="00FD6EDF" w:rsidRDefault="00B51A82" w:rsidP="003712B3">
      <w:pPr>
        <w:rPr>
          <w:lang w:val="en-GB"/>
        </w:rPr>
      </w:pPr>
    </w:p>
    <w:p w14:paraId="0F86D98D" w14:textId="2666279C" w:rsidR="003712B3" w:rsidRPr="00FD6EDF" w:rsidRDefault="003712B3" w:rsidP="003712B3">
      <w:pPr>
        <w:pStyle w:val="Titre3"/>
        <w:numPr>
          <w:ilvl w:val="1"/>
          <w:numId w:val="25"/>
        </w:numPr>
        <w:rPr>
          <w:lang w:val="en-GB"/>
        </w:rPr>
      </w:pPr>
      <w:bookmarkStart w:id="12" w:name="_Toc57924739"/>
      <w:r w:rsidRPr="00FD6EDF">
        <w:rPr>
          <w:lang w:val="en-GB"/>
        </w:rPr>
        <w:t>Basic principle</w:t>
      </w:r>
      <w:bookmarkEnd w:id="12"/>
    </w:p>
    <w:p w14:paraId="380A46CB" w14:textId="7D4A9948" w:rsidR="008F2116" w:rsidRPr="00FD6EDF" w:rsidRDefault="008F2116" w:rsidP="008F2116">
      <w:pPr>
        <w:rPr>
          <w:lang w:val="en-GB"/>
        </w:rPr>
      </w:pPr>
    </w:p>
    <w:p w14:paraId="032EC7A6" w14:textId="3EEC021B" w:rsidR="00900679" w:rsidRPr="00FD6EDF" w:rsidRDefault="00900679" w:rsidP="003712B3">
      <w:pPr>
        <w:rPr>
          <w:lang w:val="en-GB"/>
        </w:rPr>
      </w:pPr>
      <w:r w:rsidRPr="00FD6EDF">
        <w:rPr>
          <w:lang w:val="en-GB"/>
        </w:rPr>
        <w:t>Even though the calculations and equation</w:t>
      </w:r>
      <w:r w:rsidR="00431932">
        <w:rPr>
          <w:lang w:val="en-GB"/>
        </w:rPr>
        <w:t>s</w:t>
      </w:r>
      <w:r w:rsidRPr="00FD6EDF">
        <w:rPr>
          <w:lang w:val="en-GB"/>
        </w:rPr>
        <w:t xml:space="preserve"> can be complex, the basic principle of a Radar is quite simple to grasp. An antenna sends an EM wave in a certain direction: If the wave encounters an object, it will scatter and eventually bounce </w:t>
      </w:r>
      <w:r w:rsidRPr="00FD6EDF">
        <w:rPr>
          <w:lang w:val="en-GB"/>
        </w:rPr>
        <w:lastRenderedPageBreak/>
        <w:t xml:space="preserve">back for the antenna to receive. Knowing that an EM wave propagates at the speed of </w:t>
      </w:r>
      <w:r w:rsidR="00B56FC3" w:rsidRPr="00FD6EDF">
        <w:rPr>
          <w:lang w:val="en-GB"/>
        </w:rPr>
        <w:t>light</w:t>
      </w:r>
      <w:r w:rsidR="00431932">
        <w:rPr>
          <w:lang w:val="en-GB"/>
        </w:rPr>
        <w:t>,</w:t>
      </w:r>
      <w:r w:rsidR="00B56FC3" w:rsidRPr="00FD6EDF">
        <w:rPr>
          <w:lang w:val="en-GB"/>
        </w:rPr>
        <w:t xml:space="preserve"> and</w:t>
      </w:r>
      <w:r w:rsidRPr="00FD6EDF">
        <w:rPr>
          <w:lang w:val="en-GB"/>
        </w:rPr>
        <w:t xml:space="preserve"> being able to compute the delay between emission and reception</w:t>
      </w:r>
      <w:r w:rsidR="00431932">
        <w:rPr>
          <w:lang w:val="en-GB"/>
        </w:rPr>
        <w:t>,</w:t>
      </w:r>
      <w:r w:rsidRPr="00FD6EDF">
        <w:rPr>
          <w:lang w:val="en-GB"/>
        </w:rPr>
        <w:t xml:space="preserve"> the distance travelled by the wave</w:t>
      </w:r>
      <w:r w:rsidR="00431932">
        <w:rPr>
          <w:lang w:val="en-GB"/>
        </w:rPr>
        <w:t xml:space="preserve"> can be computed</w:t>
      </w:r>
      <w:r w:rsidRPr="00FD6EDF">
        <w:rPr>
          <w:lang w:val="en-GB"/>
        </w:rPr>
        <w:t xml:space="preserve">. </w:t>
      </w:r>
      <w:r w:rsidR="00A65279">
        <w:rPr>
          <w:lang w:val="en-GB"/>
        </w:rPr>
        <w:t>Thus</w:t>
      </w:r>
      <w:r w:rsidR="00F24A20" w:rsidRPr="00FD6EDF">
        <w:rPr>
          <w:lang w:val="en-GB"/>
        </w:rPr>
        <w:t xml:space="preserve">:   </w:t>
      </w:r>
      <w:r w:rsidRPr="00FD6EDF">
        <w:rPr>
          <w:lang w:val="en-GB"/>
        </w:rPr>
        <w:t xml:space="preserve"> </w:t>
      </w:r>
    </w:p>
    <w:p w14:paraId="2ABF2F76" w14:textId="038C9AD0" w:rsidR="00804C32" w:rsidRPr="00FD6EDF" w:rsidRDefault="00900679" w:rsidP="00804C32">
      <w:pPr>
        <w:jc w:val="center"/>
        <w:rPr>
          <w:rFonts w:eastAsiaTheme="minorEastAsia"/>
          <w:vertAlign w:val="subscript"/>
          <w:lang w:val="en-GB"/>
        </w:rPr>
      </w:pPr>
      <m:oMathPara>
        <m:oMath>
          <m:r>
            <w:rPr>
              <w:rFonts w:ascii="Cambria Math" w:hAnsi="Cambria Math"/>
              <w:vertAlign w:val="subscript"/>
              <w:lang w:val="en-GB"/>
            </w:rPr>
            <m:t xml:space="preserve">R= </m:t>
          </m:r>
          <m:f>
            <m:fPr>
              <m:ctrlPr>
                <w:rPr>
                  <w:rFonts w:ascii="Cambria Math" w:hAnsi="Cambria Math"/>
                  <w:i/>
                  <w:vertAlign w:val="subscript"/>
                  <w:lang w:val="en-GB"/>
                </w:rPr>
              </m:ctrlPr>
            </m:fPr>
            <m:num>
              <m:r>
                <w:rPr>
                  <w:rFonts w:ascii="Cambria Math" w:hAnsi="Cambria Math"/>
                  <w:vertAlign w:val="subscript"/>
                  <w:lang w:val="en-GB"/>
                </w:rPr>
                <m:t>cτ</m:t>
              </m:r>
            </m:num>
            <m:den>
              <m:r>
                <w:rPr>
                  <w:rFonts w:ascii="Cambria Math" w:hAnsi="Cambria Math"/>
                  <w:vertAlign w:val="subscript"/>
                  <w:lang w:val="en-GB"/>
                </w:rPr>
                <m:t>2</m:t>
              </m:r>
            </m:den>
          </m:f>
        </m:oMath>
      </m:oMathPara>
    </w:p>
    <w:p w14:paraId="77ED784C" w14:textId="015A1C1B" w:rsidR="00804C32" w:rsidRPr="00FD6EDF" w:rsidRDefault="00804C32" w:rsidP="00804C32">
      <w:pPr>
        <w:pStyle w:val="Lgende"/>
        <w:jc w:val="center"/>
        <w:rPr>
          <w:rFonts w:eastAsiaTheme="minorEastAsia"/>
          <w:lang w:val="en-GB"/>
        </w:rPr>
      </w:pPr>
      <w:bookmarkStart w:id="13" w:name="_Toc57924347"/>
      <w:r w:rsidRPr="00FD6EDF">
        <w:rPr>
          <w:lang w:val="en-GB"/>
        </w:rPr>
        <w:t xml:space="preserve">Equation </w:t>
      </w:r>
      <w:r w:rsidR="00362143" w:rsidRPr="00FD6EDF">
        <w:rPr>
          <w:lang w:val="en-GB"/>
        </w:rPr>
        <w:fldChar w:fldCharType="begin"/>
      </w:r>
      <w:r w:rsidR="00362143" w:rsidRPr="00FD6EDF">
        <w:rPr>
          <w:lang w:val="en-GB"/>
        </w:rPr>
        <w:instrText xml:space="preserve"> SEQ Equation \* ARABIC </w:instrText>
      </w:r>
      <w:r w:rsidR="00362143" w:rsidRPr="00FD6EDF">
        <w:rPr>
          <w:lang w:val="en-GB"/>
        </w:rPr>
        <w:fldChar w:fldCharType="separate"/>
      </w:r>
      <w:r w:rsidR="007951C1">
        <w:rPr>
          <w:noProof/>
          <w:lang w:val="en-GB"/>
        </w:rPr>
        <w:t>1</w:t>
      </w:r>
      <w:r w:rsidR="00362143" w:rsidRPr="00FD6EDF">
        <w:rPr>
          <w:noProof/>
          <w:lang w:val="en-GB"/>
        </w:rPr>
        <w:fldChar w:fldCharType="end"/>
      </w:r>
      <w:r w:rsidRPr="00FD6EDF">
        <w:rPr>
          <w:lang w:val="en-GB"/>
        </w:rPr>
        <w:t xml:space="preserve"> - Basic Radar Principle</w:t>
      </w:r>
      <w:bookmarkEnd w:id="13"/>
    </w:p>
    <w:p w14:paraId="0E713C9D" w14:textId="08E103C8" w:rsidR="00F24A20" w:rsidRPr="00FD6EDF" w:rsidRDefault="00F24A20" w:rsidP="003032E3">
      <w:pPr>
        <w:ind w:left="3740"/>
        <w:jc w:val="left"/>
        <w:rPr>
          <w:rFonts w:eastAsiaTheme="minorEastAsia"/>
          <w:lang w:val="en-GB"/>
        </w:rPr>
      </w:pPr>
      <w:r w:rsidRPr="00FD6EDF">
        <w:rPr>
          <w:rFonts w:eastAsiaTheme="minorEastAsia"/>
          <w:lang w:val="en-GB"/>
        </w:rPr>
        <w:t>Where</w:t>
      </w:r>
    </w:p>
    <w:p w14:paraId="1E73F3D6" w14:textId="5D6C0113" w:rsidR="00F24A20" w:rsidRPr="006B4920" w:rsidRDefault="00F24A20" w:rsidP="003032E3">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 xml:space="preserve">R </m:t>
        </m:r>
      </m:oMath>
      <w:r w:rsidRPr="006B4920">
        <w:rPr>
          <w:rFonts w:eastAsiaTheme="minorEastAsia"/>
          <w:sz w:val="18"/>
          <w:szCs w:val="18"/>
          <w:lang w:val="en-GB"/>
        </w:rPr>
        <w:t>is the distance between the Radar and the target (m)</w:t>
      </w:r>
    </w:p>
    <w:p w14:paraId="615E2BFC" w14:textId="0E80D5DD" w:rsidR="00F24A20" w:rsidRPr="006B4920" w:rsidRDefault="00F24A20" w:rsidP="003032E3">
      <w:pPr>
        <w:pStyle w:val="Paragraphedeliste"/>
        <w:numPr>
          <w:ilvl w:val="0"/>
          <w:numId w:val="26"/>
        </w:numPr>
        <w:ind w:left="4260"/>
        <w:rPr>
          <w:rFonts w:eastAsiaTheme="minorEastAsia"/>
          <w:sz w:val="18"/>
          <w:szCs w:val="18"/>
          <w:lang w:val="en-GB"/>
        </w:rPr>
      </w:pPr>
      <m:oMath>
        <m:r>
          <m:rPr>
            <m:sty m:val="p"/>
          </m:rPr>
          <w:rPr>
            <w:rFonts w:ascii="Cambria Math" w:eastAsiaTheme="minorEastAsia" w:hAnsi="Cambria Math"/>
            <w:sz w:val="18"/>
            <w:szCs w:val="18"/>
            <w:lang w:val="en-GB"/>
          </w:rPr>
          <m:t>c</m:t>
        </m:r>
      </m:oMath>
      <w:r w:rsidRPr="006B4920">
        <w:rPr>
          <w:rFonts w:eastAsiaTheme="minorEastAsia"/>
          <w:b/>
          <w:bCs/>
          <w:sz w:val="18"/>
          <w:szCs w:val="18"/>
          <w:lang w:val="en-GB"/>
        </w:rPr>
        <w:t xml:space="preserve"> </w:t>
      </w:r>
      <w:r w:rsidRPr="006B4920">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6B4920">
        <w:rPr>
          <w:rFonts w:eastAsiaTheme="minorEastAsia"/>
          <w:sz w:val="18"/>
          <w:szCs w:val="18"/>
          <w:lang w:val="en-GB"/>
        </w:rPr>
        <w:t>)</w:t>
      </w:r>
    </w:p>
    <w:p w14:paraId="7F994A82" w14:textId="61201825" w:rsidR="00F24A20" w:rsidRPr="006B4920" w:rsidRDefault="00F24A20" w:rsidP="003032E3">
      <w:pPr>
        <w:pStyle w:val="Paragraphedeliste"/>
        <w:numPr>
          <w:ilvl w:val="0"/>
          <w:numId w:val="26"/>
        </w:numPr>
        <w:ind w:left="4260"/>
        <w:rPr>
          <w:rFonts w:eastAsiaTheme="minorEastAsia"/>
          <w:sz w:val="18"/>
          <w:szCs w:val="18"/>
          <w:lang w:val="en-GB"/>
        </w:rPr>
      </w:pPr>
      <m:oMath>
        <m:r>
          <w:rPr>
            <w:rFonts w:ascii="Cambria Math" w:hAnsi="Cambria Math"/>
            <w:sz w:val="18"/>
            <w:szCs w:val="18"/>
            <w:vertAlign w:val="subscript"/>
            <w:lang w:val="en-GB"/>
          </w:rPr>
          <m:t>τ</m:t>
        </m:r>
      </m:oMath>
      <w:r w:rsidRPr="006B4920">
        <w:rPr>
          <w:rFonts w:eastAsiaTheme="minorEastAsia"/>
          <w:sz w:val="18"/>
          <w:szCs w:val="18"/>
          <w:vertAlign w:val="subscript"/>
          <w:lang w:val="en-GB"/>
        </w:rPr>
        <w:t xml:space="preserve"> </w:t>
      </w:r>
      <w:r w:rsidRPr="006B4920">
        <w:rPr>
          <w:rFonts w:eastAsiaTheme="minorEastAsia"/>
          <w:sz w:val="18"/>
          <w:szCs w:val="18"/>
          <w:lang w:val="en-GB"/>
        </w:rPr>
        <w:t>is the delay between emission and reception of the wave.</w:t>
      </w:r>
      <w:r w:rsidR="00C276EB" w:rsidRPr="006B4920">
        <w:rPr>
          <w:rFonts w:eastAsiaTheme="minorEastAsia"/>
          <w:sz w:val="18"/>
          <w:szCs w:val="18"/>
          <w:lang w:val="en-GB"/>
        </w:rPr>
        <w:t xml:space="preserve"> (s)</w:t>
      </w:r>
    </w:p>
    <w:p w14:paraId="274B388E" w14:textId="53347297" w:rsidR="00276BEB" w:rsidRPr="00FD6EDF" w:rsidRDefault="00276BEB" w:rsidP="00276BEB">
      <w:pPr>
        <w:rPr>
          <w:rFonts w:eastAsiaTheme="minorEastAsia"/>
          <w:lang w:val="en-GB"/>
        </w:rPr>
      </w:pPr>
    </w:p>
    <w:p w14:paraId="1D19F336" w14:textId="77777777" w:rsidR="00DA3D2D" w:rsidRPr="00FD6EDF" w:rsidRDefault="00DA3D2D" w:rsidP="00DA3D2D">
      <w:pPr>
        <w:pStyle w:val="Lgende"/>
        <w:jc w:val="center"/>
        <w:rPr>
          <w:lang w:val="en-GB"/>
        </w:rPr>
      </w:pPr>
      <w:r w:rsidRPr="00FD6EDF">
        <w:rPr>
          <w:rFonts w:eastAsiaTheme="minorEastAsia"/>
          <w:noProof/>
          <w:lang w:val="en-GB"/>
        </w:rPr>
        <w:drawing>
          <wp:inline distT="0" distB="0" distL="0" distR="0" wp14:anchorId="2BB3AFB0" wp14:editId="1C515FFE">
            <wp:extent cx="5391509" cy="2695755"/>
            <wp:effectExtent l="0" t="0" r="0" b="9525"/>
            <wp:docPr id="7" name="Image 7" descr="Une image contenant eau, neige, table, ski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eau, neige, table, skian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91509" cy="2695755"/>
                    </a:xfrm>
                    <a:prstGeom prst="rect">
                      <a:avLst/>
                    </a:prstGeom>
                  </pic:spPr>
                </pic:pic>
              </a:graphicData>
            </a:graphic>
          </wp:inline>
        </w:drawing>
      </w:r>
    </w:p>
    <w:p w14:paraId="1E1CF52E" w14:textId="188A1DB7" w:rsidR="00DA3D2D" w:rsidRPr="00FD6EDF" w:rsidRDefault="00DA3D2D" w:rsidP="00DA3D2D">
      <w:pPr>
        <w:pStyle w:val="Lgende"/>
        <w:jc w:val="center"/>
        <w:rPr>
          <w:rFonts w:eastAsiaTheme="minorEastAsia"/>
          <w:lang w:val="en-GB"/>
        </w:rPr>
      </w:pPr>
      <w:bookmarkStart w:id="14" w:name="_Toc57924338"/>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2</w:t>
      </w:r>
      <w:r w:rsidRPr="00FD6EDF">
        <w:rPr>
          <w:lang w:val="en-GB"/>
        </w:rPr>
        <w:fldChar w:fldCharType="end"/>
      </w:r>
      <w:r w:rsidRPr="00FD6EDF">
        <w:rPr>
          <w:lang w:val="en-GB"/>
        </w:rPr>
        <w:t xml:space="preserve"> - Illustration of the wave trajectory</w:t>
      </w:r>
      <w:sdt>
        <w:sdtPr>
          <w:rPr>
            <w:lang w:val="en-GB"/>
          </w:rPr>
          <w:id w:val="-2051132794"/>
          <w:citation/>
        </w:sdtPr>
        <w:sdtContent>
          <w:r w:rsidRPr="00FD6EDF">
            <w:rPr>
              <w:lang w:val="en-GB"/>
            </w:rPr>
            <w:fldChar w:fldCharType="begin"/>
          </w:r>
          <w:r w:rsidRPr="00FD6EDF">
            <w:rPr>
              <w:lang w:val="en-GB"/>
            </w:rPr>
            <w:instrText xml:space="preserve"> CITATION Chr20 \l 1036 </w:instrText>
          </w:r>
          <w:r w:rsidRPr="00FD6EDF">
            <w:rPr>
              <w:lang w:val="en-GB"/>
            </w:rPr>
            <w:fldChar w:fldCharType="separate"/>
          </w:r>
          <w:r w:rsidR="000D7E23">
            <w:rPr>
              <w:noProof/>
              <w:lang w:val="en-GB"/>
            </w:rPr>
            <w:t xml:space="preserve"> </w:t>
          </w:r>
          <w:r w:rsidR="000D7E23" w:rsidRPr="000D7E23">
            <w:rPr>
              <w:noProof/>
              <w:lang w:val="en-GB"/>
            </w:rPr>
            <w:t>[3]</w:t>
          </w:r>
          <w:r w:rsidRPr="00FD6EDF">
            <w:rPr>
              <w:lang w:val="en-GB"/>
            </w:rPr>
            <w:fldChar w:fldCharType="end"/>
          </w:r>
        </w:sdtContent>
      </w:sdt>
      <w:bookmarkEnd w:id="14"/>
    </w:p>
    <w:p w14:paraId="7B3FA1F0" w14:textId="77777777" w:rsidR="00DA3D2D" w:rsidRPr="00FD6EDF" w:rsidRDefault="00DA3D2D" w:rsidP="00276BEB">
      <w:pPr>
        <w:rPr>
          <w:rFonts w:eastAsiaTheme="minorEastAsia"/>
          <w:lang w:val="en-GB"/>
        </w:rPr>
      </w:pPr>
    </w:p>
    <w:p w14:paraId="15B31637" w14:textId="1ECBE0C0" w:rsidR="00276BEB" w:rsidRPr="00FD6EDF" w:rsidRDefault="007F3CD0" w:rsidP="00276BEB">
      <w:pPr>
        <w:rPr>
          <w:rFonts w:eastAsiaTheme="minorEastAsia"/>
          <w:lang w:val="en-GB"/>
        </w:rPr>
      </w:pPr>
      <w:r w:rsidRPr="00FD6EDF">
        <w:rPr>
          <w:rFonts w:eastAsiaTheme="minorEastAsia"/>
          <w:lang w:val="en-GB"/>
        </w:rPr>
        <w:t>Furthermore, if the direction of the emitted EM wave is perfectly known, in azimuth and elevation</w:t>
      </w:r>
      <w:r w:rsidR="003032E3">
        <w:rPr>
          <w:rFonts w:eastAsiaTheme="minorEastAsia"/>
          <w:lang w:val="en-GB"/>
        </w:rPr>
        <w:t>, the</w:t>
      </w:r>
      <w:r w:rsidRPr="00FD6EDF">
        <w:rPr>
          <w:rFonts w:eastAsiaTheme="minorEastAsia"/>
          <w:lang w:val="en-GB"/>
        </w:rPr>
        <w:t xml:space="preserve"> position of our target</w:t>
      </w:r>
      <w:r w:rsidR="003032E3">
        <w:rPr>
          <w:rFonts w:eastAsiaTheme="minorEastAsia"/>
          <w:lang w:val="en-GB"/>
        </w:rPr>
        <w:t xml:space="preserve"> can be deduced</w:t>
      </w:r>
      <w:r w:rsidRPr="00FD6EDF">
        <w:rPr>
          <w:rFonts w:eastAsiaTheme="minorEastAsia"/>
          <w:lang w:val="en-GB"/>
        </w:rPr>
        <w:t xml:space="preserve">, with a certain degree of resolution depending on intrinsic characteristic of our radar. </w:t>
      </w:r>
      <w:sdt>
        <w:sdtPr>
          <w:rPr>
            <w:rFonts w:eastAsiaTheme="minorEastAsia"/>
            <w:lang w:val="en-GB"/>
          </w:rPr>
          <w:id w:val="-1231310955"/>
          <w:citation/>
        </w:sdtPr>
        <w:sdtContent>
          <w:r w:rsidR="00CE2498" w:rsidRPr="00FD6EDF">
            <w:rPr>
              <w:rFonts w:eastAsiaTheme="minorEastAsia"/>
              <w:lang w:val="en-GB"/>
            </w:rPr>
            <w:fldChar w:fldCharType="begin"/>
          </w:r>
          <w:r w:rsidR="00CE2498" w:rsidRPr="00FD6EDF">
            <w:rPr>
              <w:rFonts w:eastAsiaTheme="minorEastAsia"/>
              <w:lang w:val="en-GB"/>
            </w:rPr>
            <w:instrText xml:space="preserve"> CITATION Chr20 \l 1036 </w:instrText>
          </w:r>
          <w:r w:rsidR="00CE2498" w:rsidRPr="00FD6EDF">
            <w:rPr>
              <w:rFonts w:eastAsiaTheme="minorEastAsia"/>
              <w:lang w:val="en-GB"/>
            </w:rPr>
            <w:fldChar w:fldCharType="separate"/>
          </w:r>
          <w:r w:rsidR="000D7E23" w:rsidRPr="000D7E23">
            <w:rPr>
              <w:rFonts w:eastAsiaTheme="minorEastAsia"/>
              <w:noProof/>
              <w:lang w:val="en-GB"/>
            </w:rPr>
            <w:t>[3]</w:t>
          </w:r>
          <w:r w:rsidR="00CE2498" w:rsidRPr="00FD6EDF">
            <w:rPr>
              <w:rFonts w:eastAsiaTheme="minorEastAsia"/>
              <w:lang w:val="en-GB"/>
            </w:rPr>
            <w:fldChar w:fldCharType="end"/>
          </w:r>
        </w:sdtContent>
      </w:sdt>
    </w:p>
    <w:p w14:paraId="33EBCCA7" w14:textId="77777777" w:rsidR="00900679" w:rsidRPr="00FD6EDF" w:rsidRDefault="00900679" w:rsidP="003712B3">
      <w:pPr>
        <w:rPr>
          <w:lang w:val="en-GB"/>
        </w:rPr>
      </w:pPr>
    </w:p>
    <w:p w14:paraId="69A2CBC8" w14:textId="063991FC" w:rsidR="003712B3" w:rsidRPr="00FD6EDF" w:rsidRDefault="003712B3" w:rsidP="00A701D8">
      <w:pPr>
        <w:pStyle w:val="Titre3"/>
        <w:numPr>
          <w:ilvl w:val="1"/>
          <w:numId w:val="25"/>
        </w:numPr>
        <w:rPr>
          <w:rFonts w:eastAsiaTheme="minorEastAsia"/>
          <w:lang w:val="en-GB"/>
        </w:rPr>
      </w:pPr>
      <w:bookmarkStart w:id="15" w:name="_Toc57924740"/>
      <w:r w:rsidRPr="00FD6EDF">
        <w:rPr>
          <w:rFonts w:eastAsiaTheme="minorEastAsia"/>
          <w:lang w:val="en-GB"/>
        </w:rPr>
        <w:t>Radar Equation</w:t>
      </w:r>
      <w:r w:rsidR="00A701D8" w:rsidRPr="00FD6EDF">
        <w:rPr>
          <w:rFonts w:eastAsiaTheme="minorEastAsia"/>
          <w:lang w:val="en-GB"/>
        </w:rPr>
        <w:t>s</w:t>
      </w:r>
      <w:bookmarkEnd w:id="15"/>
      <w:r w:rsidRPr="00FD6EDF">
        <w:rPr>
          <w:rFonts w:eastAsiaTheme="minorEastAsia"/>
          <w:lang w:val="en-GB"/>
        </w:rPr>
        <w:t xml:space="preserve"> </w:t>
      </w:r>
    </w:p>
    <w:p w14:paraId="2CB328E5" w14:textId="71B1E4FE" w:rsidR="003712B3" w:rsidRPr="00FD6EDF" w:rsidRDefault="003712B3" w:rsidP="003712B3">
      <w:pPr>
        <w:rPr>
          <w:lang w:val="en-GB"/>
        </w:rPr>
      </w:pPr>
    </w:p>
    <w:p w14:paraId="0C698A90" w14:textId="2B7E5EC6" w:rsidR="00A701D8" w:rsidRPr="00FD6EDF" w:rsidRDefault="00A701D8" w:rsidP="0018172C">
      <w:pPr>
        <w:rPr>
          <w:rFonts w:eastAsiaTheme="minorEastAsia"/>
          <w:lang w:val="en-GB"/>
        </w:rPr>
      </w:pPr>
      <w:r w:rsidRPr="00FD6EDF">
        <w:rPr>
          <w:rFonts w:eastAsiaTheme="minorEastAsia"/>
          <w:lang w:val="en-GB"/>
        </w:rPr>
        <w:t xml:space="preserve">The Radar range equation provides the most useful mathematical relationship for engineers and technicians to dimension a Radar. It accounts for </w:t>
      </w:r>
      <w:r w:rsidR="00537A74">
        <w:rPr>
          <w:rFonts w:eastAsiaTheme="minorEastAsia"/>
          <w:lang w:val="en-GB"/>
        </w:rPr>
        <w:t>the following:</w:t>
      </w:r>
    </w:p>
    <w:p w14:paraId="6677E49D" w14:textId="70386A7A" w:rsidR="00A701D8" w:rsidRPr="00FD6EDF" w:rsidRDefault="00A701D8" w:rsidP="005534B1">
      <w:pPr>
        <w:pStyle w:val="Paragraphedeliste"/>
        <w:numPr>
          <w:ilvl w:val="0"/>
          <w:numId w:val="26"/>
        </w:numPr>
        <w:ind w:left="221" w:hanging="340"/>
        <w:jc w:val="left"/>
        <w:rPr>
          <w:rFonts w:eastAsiaTheme="minorEastAsia"/>
          <w:lang w:val="en-GB"/>
        </w:rPr>
      </w:pPr>
      <w:r w:rsidRPr="00FD6EDF">
        <w:rPr>
          <w:rFonts w:eastAsiaTheme="minorEastAsia"/>
          <w:lang w:val="en-GB"/>
        </w:rPr>
        <w:t xml:space="preserve">Radar system parameters </w:t>
      </w:r>
      <w:r w:rsidR="008C358C" w:rsidRPr="00FD6EDF">
        <w:rPr>
          <w:rFonts w:eastAsiaTheme="minorEastAsia"/>
          <w:lang w:val="en-GB"/>
        </w:rPr>
        <w:t>(Antenna, frequency, power…)</w:t>
      </w:r>
    </w:p>
    <w:p w14:paraId="63676605" w14:textId="094FB062" w:rsidR="008C358C" w:rsidRPr="00FD6EDF" w:rsidRDefault="008C358C" w:rsidP="005534B1">
      <w:pPr>
        <w:pStyle w:val="Paragraphedeliste"/>
        <w:numPr>
          <w:ilvl w:val="0"/>
          <w:numId w:val="26"/>
        </w:numPr>
        <w:ind w:left="221" w:hanging="340"/>
        <w:jc w:val="left"/>
        <w:rPr>
          <w:rFonts w:eastAsiaTheme="minorEastAsia"/>
          <w:lang w:val="en-GB"/>
        </w:rPr>
      </w:pPr>
      <w:r w:rsidRPr="00FD6EDF">
        <w:rPr>
          <w:rFonts w:eastAsiaTheme="minorEastAsia"/>
          <w:lang w:val="en-GB"/>
        </w:rPr>
        <w:t>Target Parameters (Radar Cross Section)</w:t>
      </w:r>
    </w:p>
    <w:p w14:paraId="512E61FD" w14:textId="323C471D" w:rsidR="008C358C" w:rsidRPr="00FD6EDF" w:rsidRDefault="008C358C" w:rsidP="005534B1">
      <w:pPr>
        <w:pStyle w:val="Paragraphedeliste"/>
        <w:numPr>
          <w:ilvl w:val="0"/>
          <w:numId w:val="26"/>
        </w:numPr>
        <w:ind w:left="221" w:hanging="340"/>
        <w:jc w:val="left"/>
        <w:rPr>
          <w:rFonts w:eastAsiaTheme="minorEastAsia"/>
          <w:lang w:val="en-GB"/>
        </w:rPr>
      </w:pPr>
      <w:r w:rsidRPr="00FD6EDF">
        <w:rPr>
          <w:rFonts w:eastAsiaTheme="minorEastAsia"/>
          <w:lang w:val="en-GB"/>
        </w:rPr>
        <w:t>Background effect (Clutter, noise, interference, and jamming)</w:t>
      </w:r>
    </w:p>
    <w:p w14:paraId="65F2DB29" w14:textId="052C6CCE" w:rsidR="008C358C" w:rsidRDefault="008C358C" w:rsidP="005534B1">
      <w:pPr>
        <w:pStyle w:val="Paragraphedeliste"/>
        <w:numPr>
          <w:ilvl w:val="0"/>
          <w:numId w:val="26"/>
        </w:numPr>
        <w:ind w:left="221" w:hanging="340"/>
        <w:jc w:val="left"/>
        <w:rPr>
          <w:rFonts w:eastAsiaTheme="minorEastAsia"/>
          <w:lang w:val="en-GB"/>
        </w:rPr>
      </w:pPr>
      <w:r w:rsidRPr="00FD6EDF">
        <w:rPr>
          <w:rFonts w:eastAsiaTheme="minorEastAsia"/>
          <w:lang w:val="en-GB"/>
        </w:rPr>
        <w:t>Propagation medium (absorption and scatter</w:t>
      </w:r>
      <w:r w:rsidR="003A0FCD">
        <w:rPr>
          <w:rFonts w:eastAsiaTheme="minorEastAsia"/>
          <w:lang w:val="en-GB"/>
        </w:rPr>
        <w:t>ing</w:t>
      </w:r>
      <w:r w:rsidRPr="00FD6EDF">
        <w:rPr>
          <w:rFonts w:eastAsiaTheme="minorEastAsia"/>
          <w:lang w:val="en-GB"/>
        </w:rPr>
        <w:t>)</w:t>
      </w:r>
    </w:p>
    <w:p w14:paraId="44517333" w14:textId="77777777" w:rsidR="00CF71EA" w:rsidRPr="00CF71EA" w:rsidRDefault="00CF71EA" w:rsidP="00CF71EA">
      <w:pPr>
        <w:jc w:val="left"/>
        <w:rPr>
          <w:rFonts w:eastAsiaTheme="minorEastAsia"/>
          <w:lang w:val="en-GB"/>
        </w:rPr>
      </w:pPr>
    </w:p>
    <w:p w14:paraId="17BCD9A1" w14:textId="28102B35" w:rsidR="008C358C" w:rsidRPr="00FD6EDF" w:rsidRDefault="008C358C" w:rsidP="00F0113E">
      <w:pPr>
        <w:tabs>
          <w:tab w:val="center" w:pos="4891"/>
        </w:tabs>
        <w:rPr>
          <w:rFonts w:eastAsiaTheme="minorEastAsia"/>
          <w:lang w:val="en-GB"/>
        </w:rPr>
      </w:pPr>
      <w:r w:rsidRPr="00FD6EDF">
        <w:rPr>
          <w:rFonts w:eastAsiaTheme="minorEastAsia"/>
          <w:lang w:val="en-GB"/>
        </w:rPr>
        <w:t>In a general case, the radar range equation is:</w:t>
      </w:r>
      <w:r w:rsidR="00F0113E" w:rsidRPr="00FD6EDF">
        <w:rPr>
          <w:rFonts w:eastAsiaTheme="minorEastAsia"/>
          <w:lang w:val="en-GB"/>
        </w:rPr>
        <w:tab/>
      </w:r>
    </w:p>
    <w:p w14:paraId="64F5822F" w14:textId="77777777" w:rsidR="008C358C" w:rsidRPr="00FD6EDF" w:rsidRDefault="008C358C" w:rsidP="0018172C">
      <w:pPr>
        <w:rPr>
          <w:rFonts w:eastAsiaTheme="minorEastAsia"/>
          <w:lang w:val="en-GB"/>
        </w:rPr>
      </w:pPr>
    </w:p>
    <w:p w14:paraId="2A1C1580" w14:textId="550B811A" w:rsidR="0018172C" w:rsidRPr="00FD6EDF" w:rsidRDefault="009D235E" w:rsidP="0018172C">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R</m:t>
              </m:r>
            </m:e>
            <m:sub>
              <m:r>
                <m:rPr>
                  <m:sty m:val="p"/>
                </m:rPr>
                <w:rPr>
                  <w:rFonts w:ascii="Cambria Math" w:hAnsi="Cambria Math"/>
                  <w:lang w:val="en-GB"/>
                </w:rPr>
                <m:t>max</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G²</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σ</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min</m:t>
                          </m:r>
                        </m:sub>
                      </m:sSub>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e>
              </m:d>
            </m:e>
            <m:sup>
              <m:r>
                <w:rPr>
                  <w:rFonts w:ascii="Cambria Math" w:hAnsi="Cambria Math"/>
                  <w:lang w:val="en-GB"/>
                </w:rPr>
                <m:t>1/4</m:t>
              </m:r>
            </m:sup>
          </m:sSup>
        </m:oMath>
      </m:oMathPara>
    </w:p>
    <w:p w14:paraId="35649624" w14:textId="77777777" w:rsidR="00372F85" w:rsidRPr="00FD6EDF" w:rsidRDefault="00372F85" w:rsidP="0018172C">
      <w:pPr>
        <w:rPr>
          <w:rFonts w:eastAsiaTheme="minorEastAsia"/>
          <w:lang w:val="en-GB"/>
        </w:rPr>
      </w:pPr>
    </w:p>
    <w:p w14:paraId="708205ED" w14:textId="0B6282B2" w:rsidR="00372F85" w:rsidRPr="00FD6EDF" w:rsidRDefault="00372F85" w:rsidP="00372F85">
      <w:pPr>
        <w:pStyle w:val="Lgende"/>
        <w:jc w:val="center"/>
        <w:rPr>
          <w:rFonts w:eastAsiaTheme="minorEastAsia"/>
          <w:lang w:val="en-GB"/>
        </w:rPr>
      </w:pPr>
      <w:bookmarkStart w:id="16" w:name="_Toc57924348"/>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7951C1">
        <w:rPr>
          <w:noProof/>
          <w:lang w:val="en-GB"/>
        </w:rPr>
        <w:t>2</w:t>
      </w:r>
      <w:r w:rsidRPr="00FD6EDF">
        <w:rPr>
          <w:lang w:val="en-GB"/>
        </w:rPr>
        <w:fldChar w:fldCharType="end"/>
      </w:r>
      <w:r w:rsidRPr="00FD6EDF">
        <w:rPr>
          <w:lang w:val="en-GB"/>
        </w:rPr>
        <w:t xml:space="preserve"> - Radar Range Equation</w:t>
      </w:r>
      <w:bookmarkEnd w:id="16"/>
    </w:p>
    <w:p w14:paraId="2DE1BB9F" w14:textId="5223110C" w:rsidR="0018172C" w:rsidRPr="00FD6EDF" w:rsidRDefault="00D11FB4" w:rsidP="003032E3">
      <w:pPr>
        <w:ind w:left="3740"/>
        <w:jc w:val="left"/>
        <w:rPr>
          <w:rFonts w:eastAsiaTheme="minorEastAsia"/>
          <w:lang w:val="en-GB"/>
        </w:rPr>
      </w:pPr>
      <w:r w:rsidRPr="00FD6EDF">
        <w:rPr>
          <w:rFonts w:eastAsiaTheme="minorEastAsia"/>
          <w:lang w:val="en-GB"/>
        </w:rPr>
        <w:t>Where</w:t>
      </w:r>
    </w:p>
    <w:p w14:paraId="47E7A13F" w14:textId="5146730F" w:rsidR="0018172C" w:rsidRPr="006B4920" w:rsidRDefault="009D235E"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R</m:t>
            </m:r>
          </m:e>
          <m:sub>
            <m:r>
              <m:rPr>
                <m:sty m:val="p"/>
              </m:rPr>
              <w:rPr>
                <w:rFonts w:ascii="Cambria Math" w:eastAsiaTheme="minorEastAsia" w:hAnsi="Cambria Math"/>
                <w:sz w:val="18"/>
                <w:szCs w:val="18"/>
                <w:lang w:val="en-GB"/>
              </w:rPr>
              <m:t>max</m:t>
            </m:r>
          </m:sub>
        </m:sSub>
      </m:oMath>
      <w:r w:rsidR="0018172C" w:rsidRPr="006B4920">
        <w:rPr>
          <w:rFonts w:eastAsiaTheme="minorEastAsia"/>
          <w:b/>
          <w:bCs/>
          <w:sz w:val="18"/>
          <w:szCs w:val="18"/>
          <w:lang w:val="en-GB"/>
        </w:rPr>
        <w:t xml:space="preserve"> </w:t>
      </w:r>
      <w:r w:rsidR="008C358C" w:rsidRPr="006B4920">
        <w:rPr>
          <w:rFonts w:eastAsiaTheme="minorEastAsia"/>
          <w:sz w:val="18"/>
          <w:szCs w:val="18"/>
          <w:lang w:val="en-GB"/>
        </w:rPr>
        <w:t xml:space="preserve">is </w:t>
      </w:r>
      <w:r w:rsidR="001D0EC2" w:rsidRPr="006B4920">
        <w:rPr>
          <w:rFonts w:eastAsiaTheme="minorEastAsia"/>
          <w:sz w:val="18"/>
          <w:szCs w:val="18"/>
          <w:lang w:val="en-GB"/>
        </w:rPr>
        <w:t>the maximum range of the radar (m)</w:t>
      </w:r>
    </w:p>
    <w:p w14:paraId="1C21C99A" w14:textId="5003917D" w:rsidR="0018172C" w:rsidRPr="006B4920" w:rsidRDefault="009D235E"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min</m:t>
            </m:r>
          </m:sub>
        </m:sSub>
      </m:oMath>
      <w:r w:rsidR="0018172C" w:rsidRPr="006B4920">
        <w:rPr>
          <w:rFonts w:eastAsiaTheme="minorEastAsia"/>
          <w:b/>
          <w:bCs/>
          <w:sz w:val="18"/>
          <w:szCs w:val="18"/>
          <w:lang w:val="en-GB"/>
        </w:rPr>
        <w:t xml:space="preserve"> </w:t>
      </w:r>
      <w:r w:rsidR="001D0EC2" w:rsidRPr="006B4920">
        <w:rPr>
          <w:rFonts w:eastAsiaTheme="minorEastAsia"/>
          <w:sz w:val="18"/>
          <w:szCs w:val="18"/>
          <w:lang w:val="en-GB"/>
        </w:rPr>
        <w:t>is the minimum power that can be detected by the Radar (W)</w:t>
      </w:r>
    </w:p>
    <w:p w14:paraId="573FD902" w14:textId="0CD3E8DD" w:rsidR="0018172C"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G</m:t>
        </m:r>
      </m:oMath>
      <w:r w:rsidR="0018172C" w:rsidRPr="006B4920">
        <w:rPr>
          <w:rFonts w:eastAsiaTheme="minorEastAsia"/>
          <w:bCs/>
          <w:sz w:val="18"/>
          <w:szCs w:val="18"/>
          <w:lang w:val="en-GB"/>
        </w:rPr>
        <w:t xml:space="preserve"> </w:t>
      </w:r>
      <w:r w:rsidRPr="006B4920">
        <w:rPr>
          <w:rFonts w:eastAsiaTheme="minorEastAsia"/>
          <w:bCs/>
          <w:sz w:val="18"/>
          <w:szCs w:val="18"/>
          <w:lang w:val="en-GB"/>
        </w:rPr>
        <w:t>is the Gain of the antenna used by the Radar (W)</w:t>
      </w:r>
    </w:p>
    <w:p w14:paraId="4775072E" w14:textId="68C3A820" w:rsidR="0018172C" w:rsidRPr="006B4920" w:rsidRDefault="0018172C"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λ</m:t>
        </m:r>
      </m:oMath>
      <w:r w:rsidRPr="006B4920">
        <w:rPr>
          <w:rFonts w:eastAsiaTheme="minorEastAsia"/>
          <w:bCs/>
          <w:sz w:val="18"/>
          <w:szCs w:val="18"/>
          <w:lang w:val="en-GB"/>
        </w:rPr>
        <w:t xml:space="preserve"> </w:t>
      </w:r>
      <w:r w:rsidR="001D0EC2" w:rsidRPr="006B4920">
        <w:rPr>
          <w:rFonts w:eastAsiaTheme="minorEastAsia"/>
          <w:bCs/>
          <w:sz w:val="18"/>
          <w:szCs w:val="18"/>
          <w:lang w:val="en-GB"/>
        </w:rPr>
        <w:t>is the Radar’s operating frequency (m)</w:t>
      </w:r>
    </w:p>
    <w:p w14:paraId="28E568D2" w14:textId="75E04203" w:rsidR="001D0EC2"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hAnsi="Cambria Math"/>
            <w:sz w:val="18"/>
            <w:szCs w:val="18"/>
            <w:lang w:val="en-GB"/>
          </w:rPr>
          <m:t>σ</m:t>
        </m:r>
      </m:oMath>
      <w:r w:rsidRPr="006B4920">
        <w:rPr>
          <w:rFonts w:eastAsiaTheme="minorEastAsia"/>
          <w:sz w:val="18"/>
          <w:szCs w:val="18"/>
          <w:lang w:val="en-GB"/>
        </w:rPr>
        <w:t xml:space="preserve"> is the Radar Cross Section of the target (m²)</w:t>
      </w:r>
    </w:p>
    <w:p w14:paraId="43B6FCDC" w14:textId="7FDC092F" w:rsidR="0018172C" w:rsidRPr="00BD4929" w:rsidRDefault="0018172C" w:rsidP="0018172C">
      <w:pPr>
        <w:pStyle w:val="Paragraphedeliste"/>
        <w:numPr>
          <w:ilvl w:val="0"/>
          <w:numId w:val="26"/>
        </w:numPr>
        <w:ind w:left="4260"/>
        <w:rPr>
          <w:rFonts w:eastAsiaTheme="minorEastAsia"/>
          <w:sz w:val="18"/>
          <w:szCs w:val="18"/>
          <w:lang w:val="en-GB"/>
        </w:rPr>
      </w:pPr>
      <w:r w:rsidRPr="006B4920">
        <w:rPr>
          <w:rFonts w:eastAsiaTheme="minorEastAsia"/>
          <w:sz w:val="18"/>
          <w:szCs w:val="18"/>
          <w:lang w:val="en-GB"/>
        </w:rPr>
        <w:lastRenderedPageBreak/>
        <w:t xml:space="preserve">L </w:t>
      </w:r>
      <w:r w:rsidR="001D0EC2" w:rsidRPr="006B4920">
        <w:rPr>
          <w:rFonts w:eastAsiaTheme="minorEastAsia"/>
          <w:sz w:val="18"/>
          <w:szCs w:val="18"/>
          <w:lang w:val="en-GB"/>
        </w:rPr>
        <w:t>characterise</w:t>
      </w:r>
      <w:r w:rsidR="005534B1">
        <w:rPr>
          <w:rFonts w:eastAsiaTheme="minorEastAsia"/>
          <w:sz w:val="18"/>
          <w:szCs w:val="18"/>
          <w:lang w:val="en-GB"/>
        </w:rPr>
        <w:t>s</w:t>
      </w:r>
      <w:r w:rsidR="001D0EC2" w:rsidRPr="006B4920">
        <w:rPr>
          <w:rFonts w:eastAsiaTheme="minorEastAsia"/>
          <w:sz w:val="18"/>
          <w:szCs w:val="18"/>
          <w:lang w:val="en-GB"/>
        </w:rPr>
        <w:t xml:space="preserve"> the loss due to background effect and the propagation medium </w:t>
      </w:r>
    </w:p>
    <w:p w14:paraId="32624FFC" w14:textId="33BDE3EA" w:rsidR="001D0EC2" w:rsidRPr="00FD6EDF" w:rsidRDefault="001D0EC2" w:rsidP="0018172C">
      <w:pPr>
        <w:rPr>
          <w:rFonts w:eastAsiaTheme="minorEastAsia"/>
          <w:lang w:val="en-GB"/>
        </w:rPr>
      </w:pPr>
      <w:r w:rsidRPr="00FD6EDF">
        <w:rPr>
          <w:rFonts w:eastAsiaTheme="minorEastAsia"/>
          <w:lang w:val="en-GB"/>
        </w:rPr>
        <w:t>Rearranged, in a monostatic case</w:t>
      </w:r>
      <w:r w:rsidRPr="00FD6EDF">
        <w:rPr>
          <w:rStyle w:val="Appelnotedebasdep"/>
          <w:rFonts w:eastAsiaTheme="minorEastAsia"/>
          <w:lang w:val="en-GB"/>
        </w:rPr>
        <w:footnoteReference w:id="4"/>
      </w:r>
      <w:r w:rsidRPr="00FD6EDF">
        <w:rPr>
          <w:rFonts w:eastAsiaTheme="minorEastAsia"/>
          <w:lang w:val="en-GB"/>
        </w:rPr>
        <w:t xml:space="preserve">, </w:t>
      </w:r>
      <w:r w:rsidR="00CF71EA">
        <w:rPr>
          <w:rFonts w:eastAsiaTheme="minorEastAsia"/>
          <w:lang w:val="en-GB"/>
        </w:rPr>
        <w:t>it becomes</w:t>
      </w:r>
      <w:r w:rsidRPr="00FD6EDF">
        <w:rPr>
          <w:rFonts w:eastAsiaTheme="minorEastAsia"/>
          <w:lang w:val="en-GB"/>
        </w:rPr>
        <w:t xml:space="preserve">: </w:t>
      </w:r>
    </w:p>
    <w:p w14:paraId="0DF4C0F3" w14:textId="019AF549" w:rsidR="008C358C" w:rsidRPr="00FD6EDF" w:rsidRDefault="008C358C" w:rsidP="0018172C">
      <w:pPr>
        <w:rPr>
          <w:rFonts w:eastAsiaTheme="minorEastAsia"/>
          <w:lang w:val="en-GB"/>
        </w:rPr>
      </w:pPr>
    </w:p>
    <w:p w14:paraId="60ECAC3E" w14:textId="04ECA809" w:rsidR="00372F85" w:rsidRPr="00FD6EDF" w:rsidRDefault="009D235E" w:rsidP="00372F85">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2</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sup>
              </m:sSup>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4</m:t>
                  </m:r>
                </m:sup>
              </m:sSup>
              <m:r>
                <w:rPr>
                  <w:rFonts w:ascii="Cambria Math" w:hAnsi="Cambria Math"/>
                  <w:lang w:val="en-GB"/>
                </w:rPr>
                <m:t xml:space="preserve"> </m:t>
              </m:r>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05F71426" w14:textId="72CCB617" w:rsidR="00372F85" w:rsidRPr="00FD6EDF" w:rsidRDefault="00372F85" w:rsidP="00372F85">
      <w:pPr>
        <w:rPr>
          <w:rFonts w:eastAsiaTheme="minorEastAsia"/>
          <w:lang w:val="en-GB"/>
        </w:rPr>
      </w:pPr>
    </w:p>
    <w:p w14:paraId="32728AB7" w14:textId="3C9F970B" w:rsidR="00372F85" w:rsidRPr="00FD6EDF" w:rsidRDefault="003E04D6" w:rsidP="003E04D6">
      <w:pPr>
        <w:pStyle w:val="Lgende"/>
        <w:jc w:val="center"/>
        <w:rPr>
          <w:rFonts w:eastAsiaTheme="minorEastAsia"/>
          <w:lang w:val="en-GB"/>
        </w:rPr>
      </w:pPr>
      <w:bookmarkStart w:id="17" w:name="_Ref56959132"/>
      <w:bookmarkStart w:id="18" w:name="_Ref56959094"/>
      <w:bookmarkStart w:id="19" w:name="_Toc57924349"/>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7951C1">
        <w:rPr>
          <w:noProof/>
          <w:lang w:val="en-GB"/>
        </w:rPr>
        <w:t>3</w:t>
      </w:r>
      <w:r w:rsidRPr="00FD6EDF">
        <w:rPr>
          <w:lang w:val="en-GB"/>
        </w:rPr>
        <w:fldChar w:fldCharType="end"/>
      </w:r>
      <w:bookmarkEnd w:id="17"/>
      <w:r w:rsidRPr="00FD6EDF">
        <w:rPr>
          <w:lang w:val="en-GB"/>
        </w:rPr>
        <w:t xml:space="preserve"> - Radar Equation (Monostatic)</w:t>
      </w:r>
      <w:bookmarkEnd w:id="18"/>
      <w:bookmarkEnd w:id="19"/>
    </w:p>
    <w:p w14:paraId="6024F5A4" w14:textId="77777777" w:rsidR="00DD0182" w:rsidRPr="00FD6EDF" w:rsidRDefault="00DD0182" w:rsidP="005534B1">
      <w:pPr>
        <w:ind w:left="3740"/>
        <w:jc w:val="left"/>
        <w:rPr>
          <w:rFonts w:eastAsiaTheme="minorEastAsia"/>
          <w:lang w:val="en-GB"/>
        </w:rPr>
      </w:pPr>
      <w:r w:rsidRPr="00FD6EDF">
        <w:rPr>
          <w:rFonts w:eastAsiaTheme="minorEastAsia"/>
          <w:lang w:val="en-GB"/>
        </w:rPr>
        <w:t>Where</w:t>
      </w:r>
    </w:p>
    <w:p w14:paraId="04F07B3C" w14:textId="335ACFCC" w:rsidR="00DD0182" w:rsidRPr="006B4920" w:rsidRDefault="009D235E"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r</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received by the Radar (W)</w:t>
      </w:r>
    </w:p>
    <w:p w14:paraId="18B45A6E" w14:textId="42238F10" w:rsidR="00DD0182" w:rsidRPr="006B4920" w:rsidRDefault="009D235E"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e</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emitted by the Radar (W)</w:t>
      </w:r>
    </w:p>
    <w:p w14:paraId="4C1F1993" w14:textId="4CC1C344" w:rsidR="00DD0182" w:rsidRPr="006B4920" w:rsidRDefault="00DD0182" w:rsidP="001D0EC2">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R</m:t>
        </m:r>
      </m:oMath>
      <w:r w:rsidRPr="006B4920">
        <w:rPr>
          <w:rFonts w:eastAsiaTheme="minorEastAsia"/>
          <w:sz w:val="18"/>
          <w:szCs w:val="18"/>
          <w:lang w:val="en-GB"/>
        </w:rPr>
        <w:t xml:space="preserve"> is the distance at which the target is (m)</w:t>
      </w:r>
    </w:p>
    <w:p w14:paraId="391FC38A" w14:textId="77777777" w:rsidR="008C358C" w:rsidRPr="00FD6EDF" w:rsidRDefault="008C358C" w:rsidP="0018172C">
      <w:pPr>
        <w:rPr>
          <w:rFonts w:eastAsiaTheme="minorEastAsia"/>
          <w:lang w:val="en-GB"/>
        </w:rPr>
      </w:pPr>
    </w:p>
    <w:p w14:paraId="47390F03" w14:textId="5171308B" w:rsidR="001D0EC2" w:rsidRPr="00FD6EDF" w:rsidRDefault="00DD0182" w:rsidP="00770BE2">
      <w:pPr>
        <w:rPr>
          <w:rFonts w:eastAsiaTheme="minorEastAsia"/>
          <w:lang w:val="en-GB"/>
        </w:rPr>
      </w:pPr>
      <w:r w:rsidRPr="00FD6EDF">
        <w:rPr>
          <w:rFonts w:eastAsiaTheme="minorEastAsia"/>
          <w:lang w:val="en-GB"/>
        </w:rPr>
        <w:t>In a bistatic case</w:t>
      </w:r>
      <m:oMath>
        <m:r>
          <m:rPr>
            <m:sty m:val="p"/>
          </m:rPr>
          <w:rPr>
            <w:rStyle w:val="Appelnotedebasdep"/>
            <w:rFonts w:ascii="Cambria Math" w:eastAsiaTheme="minorEastAsia" w:hAnsi="Cambria Math"/>
            <w:lang w:val="en-GB"/>
          </w:rPr>
          <w:footnoteReference w:id="5"/>
        </m:r>
      </m:oMath>
      <w:r w:rsidR="00770BE2" w:rsidRPr="00FD6EDF">
        <w:rPr>
          <w:rFonts w:eastAsiaTheme="minorEastAsia"/>
          <w:lang w:val="en-GB"/>
        </w:rPr>
        <w:t>,</w:t>
      </w:r>
    </w:p>
    <w:p w14:paraId="107285D0" w14:textId="10F956D0" w:rsidR="001D0EC2" w:rsidRPr="00FD6EDF" w:rsidRDefault="009D235E" w:rsidP="001D0EC2">
      <w:pPr>
        <w:rPr>
          <w:rFonts w:eastAsiaTheme="minorEastAsia"/>
          <w:lang w:val="en-GB"/>
        </w:rPr>
      </w:pPr>
      <m:oMathPara>
        <m:oMathParaPr>
          <m:jc m:val="center"/>
        </m:oMathParaPr>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m:t>
                  </m:r>
                </m:sub>
                <m:sup>
                  <m:r>
                    <w:rPr>
                      <w:rFonts w:ascii="Cambria Math" w:hAnsi="Cambria Math"/>
                      <w:lang w:val="en-GB"/>
                    </w:rPr>
                    <m:t>2</m:t>
                  </m:r>
                </m:sup>
              </m:sSub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488434F1" w14:textId="77777777" w:rsidR="003E04D6" w:rsidRPr="00FD6EDF" w:rsidRDefault="003E04D6" w:rsidP="001D0EC2">
      <w:pPr>
        <w:rPr>
          <w:rFonts w:eastAsiaTheme="minorEastAsia"/>
          <w:lang w:val="en-GB"/>
        </w:rPr>
      </w:pPr>
    </w:p>
    <w:p w14:paraId="470B8B57" w14:textId="31860ADA" w:rsidR="00770BE2" w:rsidRPr="00FD6EDF" w:rsidRDefault="003E04D6" w:rsidP="003E04D6">
      <w:pPr>
        <w:pStyle w:val="Lgende"/>
        <w:jc w:val="center"/>
        <w:rPr>
          <w:rFonts w:eastAsiaTheme="minorEastAsia"/>
          <w:lang w:val="en-GB"/>
        </w:rPr>
      </w:pPr>
      <w:bookmarkStart w:id="20" w:name="_Toc57924350"/>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7951C1">
        <w:rPr>
          <w:noProof/>
          <w:lang w:val="en-GB"/>
        </w:rPr>
        <w:t>4</w:t>
      </w:r>
      <w:r w:rsidRPr="00FD6EDF">
        <w:rPr>
          <w:lang w:val="en-GB"/>
        </w:rPr>
        <w:fldChar w:fldCharType="end"/>
      </w:r>
      <w:r w:rsidRPr="00FD6EDF">
        <w:rPr>
          <w:lang w:val="en-GB"/>
        </w:rPr>
        <w:t xml:space="preserve"> - Radar Equation (Bistatic)</w:t>
      </w:r>
      <w:bookmarkEnd w:id="20"/>
    </w:p>
    <w:p w14:paraId="7FA451B4" w14:textId="77777777" w:rsidR="00770BE2" w:rsidRPr="00FD6EDF" w:rsidRDefault="00770BE2" w:rsidP="00CF71EA">
      <w:pPr>
        <w:ind w:left="3740"/>
        <w:jc w:val="left"/>
        <w:rPr>
          <w:rFonts w:eastAsiaTheme="minorEastAsia"/>
          <w:lang w:val="en-GB"/>
        </w:rPr>
      </w:pPr>
      <w:r w:rsidRPr="00FD6EDF">
        <w:rPr>
          <w:rFonts w:eastAsiaTheme="minorEastAsia"/>
          <w:lang w:val="en-GB"/>
        </w:rPr>
        <w:t>Where</w:t>
      </w:r>
    </w:p>
    <w:p w14:paraId="188DDB1B" w14:textId="3D7E5028" w:rsidR="00770BE2" w:rsidRPr="006B4920" w:rsidRDefault="009D235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e</m:t>
            </m:r>
          </m:sub>
        </m:sSub>
      </m:oMath>
      <w:r w:rsidR="00770BE2" w:rsidRPr="006B4920">
        <w:rPr>
          <w:rFonts w:eastAsiaTheme="minorEastAsia"/>
          <w:bCs/>
          <w:sz w:val="18"/>
          <w:szCs w:val="18"/>
          <w:lang w:val="en-GB"/>
        </w:rPr>
        <w:t xml:space="preserve"> is the Gain of the antenna used by the emitting Radar (W)</w:t>
      </w:r>
    </w:p>
    <w:p w14:paraId="375EBA38" w14:textId="453B593A" w:rsidR="00770BE2" w:rsidRPr="006B4920" w:rsidRDefault="009D235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r</m:t>
            </m:r>
          </m:sub>
        </m:sSub>
      </m:oMath>
      <w:r w:rsidR="00770BE2" w:rsidRPr="006B4920">
        <w:rPr>
          <w:rFonts w:eastAsiaTheme="minorEastAsia"/>
          <w:bCs/>
          <w:sz w:val="18"/>
          <w:szCs w:val="18"/>
          <w:lang w:val="en-GB"/>
        </w:rPr>
        <w:t xml:space="preserve"> is the Gain of the antenna used by the receiving Radar (W)</w:t>
      </w:r>
    </w:p>
    <w:p w14:paraId="36373877" w14:textId="4E769CF9" w:rsidR="00770BE2" w:rsidRPr="006B4920" w:rsidRDefault="009D235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1</m:t>
            </m:r>
          </m:sub>
        </m:sSub>
      </m:oMath>
      <w:r w:rsidR="00770BE2" w:rsidRPr="006B4920">
        <w:rPr>
          <w:rFonts w:eastAsiaTheme="minorEastAsia"/>
          <w:bCs/>
          <w:sz w:val="18"/>
          <w:szCs w:val="18"/>
          <w:lang w:val="en-GB"/>
        </w:rPr>
        <w:t xml:space="preserve"> is the distance between the target and one radar (m)</w:t>
      </w:r>
    </w:p>
    <w:p w14:paraId="50AAE680" w14:textId="72FCD692" w:rsidR="0018172C" w:rsidRDefault="009D235E" w:rsidP="003712B3">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2</m:t>
            </m:r>
          </m:sub>
        </m:sSub>
      </m:oMath>
      <w:r w:rsidR="00770BE2" w:rsidRPr="006B4920">
        <w:rPr>
          <w:rFonts w:eastAsiaTheme="minorEastAsia"/>
          <w:bCs/>
          <w:sz w:val="18"/>
          <w:szCs w:val="18"/>
          <w:lang w:val="en-GB"/>
        </w:rPr>
        <w:t xml:space="preserve"> is the distance between the target and the other radar (m)</w:t>
      </w:r>
    </w:p>
    <w:p w14:paraId="68C08F5B" w14:textId="77777777" w:rsidR="00FF4536" w:rsidRPr="006B4920" w:rsidRDefault="00FF4536" w:rsidP="00FF4536">
      <w:pPr>
        <w:pStyle w:val="Paragraphedeliste"/>
        <w:ind w:left="4260"/>
        <w:rPr>
          <w:rFonts w:eastAsiaTheme="minorEastAsia"/>
          <w:bCs/>
          <w:sz w:val="18"/>
          <w:szCs w:val="18"/>
          <w:lang w:val="en-GB"/>
        </w:rPr>
      </w:pPr>
    </w:p>
    <w:p w14:paraId="63509750" w14:textId="5644414E" w:rsidR="003712B3" w:rsidRDefault="00BE36F3" w:rsidP="003712B3">
      <w:pPr>
        <w:pStyle w:val="Titre2"/>
        <w:numPr>
          <w:ilvl w:val="0"/>
          <w:numId w:val="25"/>
        </w:numPr>
        <w:rPr>
          <w:lang w:val="en-GB"/>
        </w:rPr>
      </w:pPr>
      <w:bookmarkStart w:id="21" w:name="_Toc57924741"/>
      <w:r w:rsidRPr="00FD6EDF">
        <w:rPr>
          <w:lang w:val="en-GB"/>
        </w:rPr>
        <w:t>R</w:t>
      </w:r>
      <w:r w:rsidR="00BE6625" w:rsidRPr="00FD6EDF">
        <w:rPr>
          <w:lang w:val="en-GB"/>
        </w:rPr>
        <w:t xml:space="preserve">adar </w:t>
      </w:r>
      <w:r w:rsidRPr="00FD6EDF">
        <w:rPr>
          <w:lang w:val="en-GB"/>
        </w:rPr>
        <w:t>C</w:t>
      </w:r>
      <w:r w:rsidR="00BE6625" w:rsidRPr="00FD6EDF">
        <w:rPr>
          <w:lang w:val="en-GB"/>
        </w:rPr>
        <w:t xml:space="preserve">ross </w:t>
      </w:r>
      <w:r w:rsidRPr="00FD6EDF">
        <w:rPr>
          <w:lang w:val="en-GB"/>
        </w:rPr>
        <w:t>S</w:t>
      </w:r>
      <w:r w:rsidR="00BE6625" w:rsidRPr="00FD6EDF">
        <w:rPr>
          <w:lang w:val="en-GB"/>
        </w:rPr>
        <w:t>ection</w:t>
      </w:r>
      <w:bookmarkEnd w:id="21"/>
      <w:r w:rsidR="00BE6625" w:rsidRPr="00FD6EDF">
        <w:rPr>
          <w:lang w:val="en-GB"/>
        </w:rPr>
        <w:t xml:space="preserve"> </w:t>
      </w:r>
    </w:p>
    <w:p w14:paraId="138A3C15" w14:textId="392FB6F0" w:rsidR="0012507F" w:rsidRDefault="0012507F" w:rsidP="0012507F">
      <w:pPr>
        <w:rPr>
          <w:lang w:val="en-GB"/>
        </w:rPr>
      </w:pPr>
    </w:p>
    <w:p w14:paraId="7689EFB3" w14:textId="7C323D45" w:rsidR="0012507F" w:rsidRPr="0012507F" w:rsidRDefault="0012507F" w:rsidP="0012507F">
      <w:pPr>
        <w:pStyle w:val="Titre3"/>
        <w:numPr>
          <w:ilvl w:val="1"/>
          <w:numId w:val="25"/>
        </w:numPr>
        <w:rPr>
          <w:lang w:val="en-GB"/>
        </w:rPr>
      </w:pPr>
      <w:r>
        <w:rPr>
          <w:lang w:val="en-GB"/>
        </w:rPr>
        <w:t>Expression</w:t>
      </w:r>
    </w:p>
    <w:p w14:paraId="01C14C01" w14:textId="6F8D746A" w:rsidR="00A701D8" w:rsidRPr="00FD6EDF" w:rsidRDefault="00A701D8" w:rsidP="00A701D8">
      <w:pPr>
        <w:rPr>
          <w:lang w:val="en-GB"/>
        </w:rPr>
      </w:pPr>
    </w:p>
    <w:p w14:paraId="074915AC" w14:textId="38681738" w:rsidR="00CE18FF" w:rsidRPr="00FD6EDF" w:rsidRDefault="00CE18FF" w:rsidP="00A701D8">
      <w:pPr>
        <w:rPr>
          <w:lang w:val="en-GB"/>
        </w:rPr>
      </w:pPr>
      <w:r w:rsidRPr="00FD6EDF">
        <w:rPr>
          <w:lang w:val="en-GB"/>
        </w:rPr>
        <w:t xml:space="preserve">In the previous equations, the </w:t>
      </w:r>
      <w:r w:rsidR="00AA2D6A" w:rsidRPr="00FD6EDF">
        <w:rPr>
          <w:lang w:val="en-GB"/>
        </w:rPr>
        <w:t>Radar Cross Section was used</w:t>
      </w:r>
      <w:r w:rsidR="00BE6625" w:rsidRPr="00FD6EDF">
        <w:rPr>
          <w:lang w:val="en-GB"/>
        </w:rPr>
        <w:t>, but was not defined properly. Expressed in m², the RCS</w:t>
      </w:r>
      <w:r w:rsidR="00BE6625" w:rsidRPr="00FD6EDF">
        <w:rPr>
          <w:rStyle w:val="Appelnotedebasdep"/>
          <w:lang w:val="en-GB"/>
        </w:rPr>
        <w:footnoteReference w:id="6"/>
      </w:r>
      <w:r w:rsidR="00BE6625" w:rsidRPr="00FD6EDF">
        <w:rPr>
          <w:lang w:val="en-GB"/>
        </w:rPr>
        <w:t xml:space="preserve"> is a measure</w:t>
      </w:r>
      <w:r w:rsidR="00E92C61">
        <w:rPr>
          <w:lang w:val="en-GB"/>
        </w:rPr>
        <w:t>ment</w:t>
      </w:r>
      <w:r w:rsidR="00BE6625" w:rsidRPr="00FD6EDF">
        <w:rPr>
          <w:lang w:val="en-GB"/>
        </w:rPr>
        <w:t xml:space="preserve"> that indicates how detectable an object is by </w:t>
      </w:r>
      <w:r w:rsidR="007252DE">
        <w:rPr>
          <w:lang w:val="en-GB"/>
        </w:rPr>
        <w:t>r</w:t>
      </w:r>
      <w:r w:rsidR="00BE6625" w:rsidRPr="00FD6EDF">
        <w:rPr>
          <w:lang w:val="en-GB"/>
        </w:rPr>
        <w:t>adar</w:t>
      </w:r>
      <w:r w:rsidR="007B0202">
        <w:rPr>
          <w:lang w:val="en-GB"/>
        </w:rPr>
        <w:t>s</w:t>
      </w:r>
      <w:r w:rsidR="00BE6625" w:rsidRPr="00FD6EDF">
        <w:rPr>
          <w:lang w:val="en-GB"/>
        </w:rPr>
        <w:t>.</w:t>
      </w:r>
      <w:r w:rsidR="00F0113E" w:rsidRPr="00FD6EDF">
        <w:rPr>
          <w:lang w:val="en-GB"/>
        </w:rPr>
        <w:t xml:space="preserve"> It is mathematically defined by: </w:t>
      </w:r>
    </w:p>
    <w:p w14:paraId="6023AF2F" w14:textId="6AE99033" w:rsidR="00F0113E" w:rsidRPr="00FD6EDF" w:rsidRDefault="00F0113E" w:rsidP="00DA3D2D">
      <w:pPr>
        <w:jc w:val="center"/>
        <w:rPr>
          <w:rFonts w:eastAsiaTheme="minorEastAsia"/>
          <w:lang w:val="en-GB"/>
        </w:rPr>
      </w:pPr>
      <m:oMathPara>
        <m:oMath>
          <m:r>
            <m:rPr>
              <m:sty m:val="p"/>
            </m:rPr>
            <w:rPr>
              <w:rFonts w:ascii="Cambria Math" w:hAnsi="Cambria Math"/>
              <w:lang w:val="en-GB"/>
            </w:rPr>
            <m:t>σ =4π²</m:t>
          </m:r>
          <m:f>
            <m:fPr>
              <m:ctrlPr>
                <w:rPr>
                  <w:rFonts w:ascii="Cambria Math" w:hAnsi="Cambria Math"/>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m:t>
                      </m:r>
                    </m:sub>
                  </m:sSub>
                  <m:r>
                    <w:rPr>
                      <w:rFonts w:ascii="Cambria Math" w:hAnsi="Cambria Math"/>
                      <w:lang w:val="en-GB"/>
                    </w:rPr>
                    <m:t>²</m:t>
                  </m:r>
                </m:e>
              </m:d>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²</m:t>
                  </m:r>
                </m:e>
              </m:d>
            </m:den>
          </m:f>
        </m:oMath>
      </m:oMathPara>
    </w:p>
    <w:p w14:paraId="54F66552" w14:textId="77777777" w:rsidR="003E04D6" w:rsidRPr="00FD6EDF" w:rsidRDefault="003E04D6" w:rsidP="00A701D8">
      <w:pPr>
        <w:rPr>
          <w:rFonts w:eastAsiaTheme="minorEastAsia"/>
          <w:lang w:val="en-GB"/>
        </w:rPr>
      </w:pPr>
    </w:p>
    <w:p w14:paraId="7AC78D7A" w14:textId="379DB978" w:rsidR="003E04D6" w:rsidRPr="00FD6EDF" w:rsidRDefault="003E04D6" w:rsidP="003E04D6">
      <w:pPr>
        <w:pStyle w:val="Lgende"/>
        <w:jc w:val="center"/>
        <w:rPr>
          <w:rFonts w:eastAsiaTheme="minorEastAsia"/>
          <w:lang w:val="en-GB"/>
        </w:rPr>
      </w:pPr>
      <w:bookmarkStart w:id="22" w:name="_Toc57924351"/>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7951C1">
        <w:rPr>
          <w:noProof/>
          <w:lang w:val="en-GB"/>
        </w:rPr>
        <w:t>5</w:t>
      </w:r>
      <w:r w:rsidRPr="00FD6EDF">
        <w:rPr>
          <w:lang w:val="en-GB"/>
        </w:rPr>
        <w:fldChar w:fldCharType="end"/>
      </w:r>
      <w:r w:rsidRPr="00FD6EDF">
        <w:rPr>
          <w:lang w:val="en-GB"/>
        </w:rPr>
        <w:t xml:space="preserve"> - Radar Cross Section definition</w:t>
      </w:r>
      <w:bookmarkEnd w:id="22"/>
    </w:p>
    <w:p w14:paraId="02BC9030" w14:textId="77777777" w:rsidR="00882A8A" w:rsidRPr="00FD6EDF" w:rsidRDefault="00882A8A" w:rsidP="00CF71EA">
      <w:pPr>
        <w:ind w:left="3740"/>
        <w:jc w:val="left"/>
        <w:rPr>
          <w:rFonts w:eastAsiaTheme="minorEastAsia"/>
          <w:lang w:val="en-GB"/>
        </w:rPr>
      </w:pPr>
      <w:r w:rsidRPr="00FD6EDF">
        <w:rPr>
          <w:rFonts w:eastAsiaTheme="minorEastAsia"/>
          <w:lang w:val="en-GB"/>
        </w:rPr>
        <w:t>Where</w:t>
      </w:r>
    </w:p>
    <w:p w14:paraId="494A96B1" w14:textId="28A907D4" w:rsidR="00882A8A" w:rsidRPr="006B4920" w:rsidRDefault="009D235E"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s</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 xml:space="preserve">is the </w:t>
      </w:r>
      <w:r w:rsidR="003A0FCD" w:rsidRPr="006B4920">
        <w:rPr>
          <w:rFonts w:eastAsiaTheme="minorEastAsia"/>
          <w:sz w:val="18"/>
          <w:szCs w:val="18"/>
          <w:lang w:val="en-GB"/>
        </w:rPr>
        <w:t>back</w:t>
      </w:r>
      <w:r w:rsidR="00882A8A" w:rsidRPr="006B4920">
        <w:rPr>
          <w:rFonts w:eastAsiaTheme="minorEastAsia"/>
          <w:sz w:val="18"/>
          <w:szCs w:val="18"/>
          <w:lang w:val="en-GB"/>
        </w:rPr>
        <w:t>scattered electric field (V/m)</w:t>
      </w:r>
    </w:p>
    <w:p w14:paraId="28F3C58B" w14:textId="49B366ED" w:rsidR="00F0113E" w:rsidRPr="006B4920" w:rsidRDefault="009D235E"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i</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is the incident electric field (V/m)</w:t>
      </w:r>
    </w:p>
    <w:p w14:paraId="44EA43C1" w14:textId="367935B0" w:rsidR="00372F85" w:rsidRDefault="00372F85" w:rsidP="00372F85">
      <w:pPr>
        <w:rPr>
          <w:rFonts w:eastAsiaTheme="minorEastAsia"/>
          <w:lang w:val="en-GB"/>
        </w:rPr>
      </w:pPr>
      <w:r w:rsidRPr="00FD6EDF">
        <w:rPr>
          <w:rFonts w:eastAsiaTheme="minorEastAsia"/>
          <w:lang w:val="en-GB"/>
        </w:rPr>
        <w:br/>
        <w:t>As indicated in</w:t>
      </w:r>
      <w:r w:rsidR="003E04D6" w:rsidRPr="00FD6EDF">
        <w:rPr>
          <w:rFonts w:eastAsiaTheme="minorEastAsia"/>
          <w:lang w:val="en-GB"/>
        </w:rPr>
        <w:t xml:space="preserve"> </w:t>
      </w:r>
      <w:r w:rsidR="003E04D6" w:rsidRPr="00FD6EDF">
        <w:rPr>
          <w:rFonts w:eastAsiaTheme="minorEastAsia"/>
          <w:lang w:val="en-GB"/>
        </w:rPr>
        <w:fldChar w:fldCharType="begin"/>
      </w:r>
      <w:r w:rsidR="003E04D6" w:rsidRPr="00FD6EDF">
        <w:rPr>
          <w:rFonts w:eastAsiaTheme="minorEastAsia"/>
          <w:lang w:val="en-GB"/>
        </w:rPr>
        <w:instrText xml:space="preserve"> REF _Ref56959132 \h </w:instrText>
      </w:r>
      <w:r w:rsidR="003E04D6" w:rsidRPr="00FD6EDF">
        <w:rPr>
          <w:rFonts w:eastAsiaTheme="minorEastAsia"/>
          <w:lang w:val="en-GB"/>
        </w:rPr>
      </w:r>
      <w:r w:rsidR="003E04D6" w:rsidRPr="00FD6EDF">
        <w:rPr>
          <w:rFonts w:eastAsiaTheme="minorEastAsia"/>
          <w:lang w:val="en-GB"/>
        </w:rPr>
        <w:fldChar w:fldCharType="separate"/>
      </w:r>
      <w:r w:rsidR="00552420" w:rsidRPr="00FD6EDF">
        <w:rPr>
          <w:lang w:val="en-GB"/>
        </w:rPr>
        <w:t xml:space="preserve">Equation </w:t>
      </w:r>
      <w:r w:rsidR="006B56F5">
        <w:rPr>
          <w:noProof/>
          <w:lang w:val="en-GB"/>
        </w:rPr>
        <w:t>4</w:t>
      </w:r>
      <w:r w:rsidR="003E04D6" w:rsidRPr="00FD6EDF">
        <w:rPr>
          <w:rFonts w:eastAsiaTheme="minorEastAsia"/>
          <w:lang w:val="en-GB"/>
        </w:rPr>
        <w:fldChar w:fldCharType="end"/>
      </w:r>
      <w:r w:rsidR="003E04D6" w:rsidRPr="00FD6EDF">
        <w:rPr>
          <w:rFonts w:eastAsiaTheme="minorEastAsia"/>
          <w:lang w:val="en-GB"/>
        </w:rPr>
        <w:t>, the greater the RCS, the greater the power received by the antenna</w:t>
      </w:r>
      <w:r w:rsidR="008609B3" w:rsidRPr="00FD6EDF">
        <w:rPr>
          <w:rFonts w:eastAsiaTheme="minorEastAsia"/>
          <w:lang w:val="en-GB"/>
        </w:rPr>
        <w:t xml:space="preserve"> and thus the probability of detection</w:t>
      </w:r>
      <w:r w:rsidR="003E04D6" w:rsidRPr="00FD6EDF">
        <w:rPr>
          <w:rFonts w:eastAsiaTheme="minorEastAsia"/>
          <w:lang w:val="en-GB"/>
        </w:rPr>
        <w:t xml:space="preserve">. This raises concern as to </w:t>
      </w:r>
      <w:r w:rsidR="00804C32" w:rsidRPr="00FD6EDF">
        <w:rPr>
          <w:rFonts w:eastAsiaTheme="minorEastAsia"/>
          <w:lang w:val="en-GB"/>
        </w:rPr>
        <w:t>whether</w:t>
      </w:r>
      <w:r w:rsidR="003E04D6" w:rsidRPr="00FD6EDF">
        <w:rPr>
          <w:rFonts w:eastAsiaTheme="minorEastAsia"/>
          <w:lang w:val="en-GB"/>
        </w:rPr>
        <w:t xml:space="preserve"> </w:t>
      </w:r>
      <w:r w:rsidR="00804C32" w:rsidRPr="00FD6EDF">
        <w:rPr>
          <w:rFonts w:eastAsiaTheme="minorEastAsia"/>
          <w:lang w:val="en-GB"/>
        </w:rPr>
        <w:t xml:space="preserve">the object is </w:t>
      </w:r>
      <w:r w:rsidR="003E04D6" w:rsidRPr="00FD6EDF">
        <w:rPr>
          <w:rFonts w:eastAsiaTheme="minorEastAsia"/>
          <w:lang w:val="en-GB"/>
        </w:rPr>
        <w:t>stealth</w:t>
      </w:r>
      <w:r w:rsidR="00804C32" w:rsidRPr="00FD6EDF">
        <w:rPr>
          <w:rFonts w:eastAsiaTheme="minorEastAsia"/>
          <w:lang w:val="en-GB"/>
        </w:rPr>
        <w:t xml:space="preserve">y or </w:t>
      </w:r>
      <w:r w:rsidR="00B87AF9" w:rsidRPr="00FD6EDF">
        <w:rPr>
          <w:rFonts w:eastAsiaTheme="minorEastAsia"/>
          <w:lang w:val="en-GB"/>
        </w:rPr>
        <w:t>is not</w:t>
      </w:r>
      <w:r w:rsidR="003E04D6" w:rsidRPr="00FD6EDF">
        <w:rPr>
          <w:rFonts w:eastAsiaTheme="minorEastAsia"/>
          <w:lang w:val="en-GB"/>
        </w:rPr>
        <w:t xml:space="preserve">. </w:t>
      </w:r>
      <w:r w:rsidR="0057169F" w:rsidRPr="00FD6EDF">
        <w:rPr>
          <w:rFonts w:eastAsiaTheme="minorEastAsia"/>
          <w:lang w:val="en-GB"/>
        </w:rPr>
        <w:t>A greater RCS can be useful for a</w:t>
      </w:r>
      <w:r w:rsidR="008609B3" w:rsidRPr="00FD6EDF">
        <w:rPr>
          <w:rFonts w:eastAsiaTheme="minorEastAsia"/>
          <w:lang w:val="en-GB"/>
        </w:rPr>
        <w:t>n</w:t>
      </w:r>
      <w:r w:rsidR="0057169F" w:rsidRPr="00FD6EDF">
        <w:rPr>
          <w:rFonts w:eastAsiaTheme="minorEastAsia"/>
          <w:lang w:val="en-GB"/>
        </w:rPr>
        <w:t xml:space="preserve"> </w:t>
      </w:r>
      <w:r w:rsidR="008609B3" w:rsidRPr="00FD6EDF">
        <w:rPr>
          <w:rFonts w:eastAsiaTheme="minorEastAsia"/>
          <w:lang w:val="en-GB"/>
        </w:rPr>
        <w:t>airplane or sailboat far at sea, granting them more chances to be detected</w:t>
      </w:r>
      <w:r w:rsidR="00571C1C" w:rsidRPr="00FD6EDF">
        <w:rPr>
          <w:rFonts w:eastAsiaTheme="minorEastAsia"/>
          <w:lang w:val="en-GB"/>
        </w:rPr>
        <w:t xml:space="preserve">. On the contrary, a smaller RCS grants airplanes/ships and other systems brings stealth, and a potential head start in an operational situation. </w:t>
      </w:r>
    </w:p>
    <w:p w14:paraId="6E26F493" w14:textId="73D5929F" w:rsidR="00850C18" w:rsidRDefault="00850C18" w:rsidP="00372F85">
      <w:pPr>
        <w:rPr>
          <w:rFonts w:eastAsiaTheme="minorEastAsia"/>
          <w:lang w:val="en-GB"/>
        </w:rPr>
      </w:pPr>
      <w:r>
        <w:rPr>
          <w:rFonts w:eastAsiaTheme="minorEastAsia"/>
          <w:lang w:val="en-GB"/>
        </w:rPr>
        <w:t>Given the ample range of values that the RCS can have, it is more often expressed in dBm².</w:t>
      </w:r>
    </w:p>
    <w:p w14:paraId="6366DC3D" w14:textId="77777777" w:rsidR="009D235E" w:rsidRPr="00FD6EDF" w:rsidRDefault="009D235E" w:rsidP="00372F85">
      <w:pPr>
        <w:rPr>
          <w:rFonts w:eastAsiaTheme="minorEastAsia"/>
          <w:lang w:val="en-GB"/>
        </w:rPr>
      </w:pPr>
    </w:p>
    <w:p w14:paraId="16B2A3BA" w14:textId="01C519F7" w:rsidR="00E97E6B" w:rsidRPr="007951C1" w:rsidRDefault="00E97E6B" w:rsidP="00E97E6B">
      <w:pPr>
        <w:jc w:val="center"/>
        <w:rPr>
          <w:rFonts w:eastAsiaTheme="minorEastAsia"/>
          <w:lang w:val="en-GB"/>
        </w:rPr>
      </w:pPr>
      <m:oMathPara>
        <m:oMath>
          <m:sSub>
            <m:sSubPr>
              <m:ctrlPr>
                <w:rPr>
                  <w:rFonts w:ascii="Cambria Math" w:hAnsi="Cambria Math"/>
                  <w:lang w:val="en-GB"/>
                </w:rPr>
              </m:ctrlPr>
            </m:sSubPr>
            <m:e>
              <m:r>
                <m:rPr>
                  <m:sty m:val="p"/>
                </m:rPr>
                <w:rPr>
                  <w:rFonts w:ascii="Cambria Math" w:hAnsi="Cambria Math"/>
                  <w:lang w:val="en-GB"/>
                </w:rPr>
                <m:t>σ</m:t>
              </m:r>
            </m:e>
            <m:sub>
              <m:d>
                <m:dPr>
                  <m:ctrlPr>
                    <w:rPr>
                      <w:rFonts w:ascii="Cambria Math" w:hAnsi="Cambria Math"/>
                      <w:i/>
                      <w:lang w:val="en-GB"/>
                    </w:rPr>
                  </m:ctrlPr>
                </m:dPr>
                <m:e>
                  <m:r>
                    <w:rPr>
                      <w:rFonts w:ascii="Cambria Math" w:hAnsi="Cambria Math"/>
                      <w:lang w:val="en-GB"/>
                    </w:rPr>
                    <m:t>dB</m:t>
                  </m:r>
                </m:e>
              </m:d>
            </m:sub>
          </m:sSub>
          <m:r>
            <m:rPr>
              <m:sty m:val="p"/>
            </m:rPr>
            <w:rPr>
              <w:rFonts w:ascii="Cambria Math" w:hAnsi="Cambria Math"/>
              <w:lang w:val="en-GB"/>
            </w:rPr>
            <m:t>=20</m:t>
          </m:r>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σ</m:t>
              </m:r>
            </m:e>
            <m:sub>
              <m:r>
                <w:rPr>
                  <w:rFonts w:ascii="Cambria Math" w:hAnsi="Cambria Math"/>
                  <w:lang w:val="en-GB"/>
                </w:rPr>
                <m:t>(m²)</m:t>
              </m:r>
            </m:sub>
          </m:sSub>
          <m:r>
            <w:rPr>
              <w:rFonts w:ascii="Cambria Math" w:hAnsi="Cambria Math"/>
              <w:lang w:val="en-GB"/>
            </w:rPr>
            <m:t>)</m:t>
          </m:r>
        </m:oMath>
      </m:oMathPara>
    </w:p>
    <w:p w14:paraId="0181BF79" w14:textId="77777777" w:rsidR="007951C1" w:rsidRPr="00E97E6B" w:rsidRDefault="007951C1" w:rsidP="00E97E6B">
      <w:pPr>
        <w:jc w:val="center"/>
        <w:rPr>
          <w:rFonts w:eastAsiaTheme="minorEastAsia"/>
          <w:lang w:val="en-GB"/>
        </w:rPr>
      </w:pPr>
    </w:p>
    <w:p w14:paraId="425ED978" w14:textId="7A169F94" w:rsidR="00E97E6B" w:rsidRPr="007951C1" w:rsidRDefault="007951C1" w:rsidP="007951C1">
      <w:pPr>
        <w:pStyle w:val="Lgende"/>
        <w:jc w:val="center"/>
        <w:rPr>
          <w:rFonts w:eastAsiaTheme="minorEastAsia"/>
          <w:i w:val="0"/>
        </w:rPr>
      </w:pPr>
      <w:r>
        <w:t xml:space="preserve">Equation </w:t>
      </w:r>
      <w:fldSimple w:instr=" SEQ Equation \* ARABIC ">
        <w:r>
          <w:rPr>
            <w:noProof/>
          </w:rPr>
          <w:t>6</w:t>
        </w:r>
      </w:fldSimple>
      <w:r>
        <w:t xml:space="preserve"> - Expression de la SER en dBm²</w:t>
      </w:r>
    </w:p>
    <w:p w14:paraId="4AE52824" w14:textId="77777777" w:rsidR="00E97E6B" w:rsidRPr="007951C1" w:rsidRDefault="00E97E6B" w:rsidP="00E97E6B">
      <w:pPr>
        <w:jc w:val="center"/>
        <w:rPr>
          <w:rFonts w:eastAsiaTheme="minorEastAsia"/>
        </w:rPr>
      </w:pPr>
    </w:p>
    <w:p w14:paraId="596DAB52" w14:textId="6A61F0F1" w:rsidR="009D235E" w:rsidRPr="007951C1" w:rsidRDefault="009D235E" w:rsidP="009D235E">
      <w:pPr>
        <w:jc w:val="center"/>
        <w:rPr>
          <w:rFonts w:eastAsiaTheme="minorEastAsia"/>
        </w:rPr>
      </w:pPr>
    </w:p>
    <w:p w14:paraId="65DCE36F" w14:textId="77777777" w:rsidR="00E97E6B" w:rsidRPr="007951C1" w:rsidRDefault="00E97E6B" w:rsidP="009D235E">
      <w:pPr>
        <w:jc w:val="center"/>
        <w:rPr>
          <w:rFonts w:eastAsiaTheme="minorEastAsia"/>
        </w:rPr>
      </w:pPr>
    </w:p>
    <w:p w14:paraId="4671BBE9" w14:textId="77777777" w:rsidR="00605D6A" w:rsidRPr="007951C1" w:rsidRDefault="00605D6A" w:rsidP="00372F85">
      <w:pPr>
        <w:rPr>
          <w:rFonts w:eastAsiaTheme="minorEastAsia"/>
        </w:rPr>
      </w:pPr>
    </w:p>
    <w:p w14:paraId="6EB9CBBA" w14:textId="1442A94C" w:rsidR="009C250A" w:rsidRPr="00FD6EDF" w:rsidRDefault="00DA3D2D" w:rsidP="00DA3D2D">
      <w:pPr>
        <w:jc w:val="center"/>
        <w:rPr>
          <w:rFonts w:eastAsiaTheme="minorEastAsia"/>
          <w:lang w:val="en-GB"/>
        </w:rPr>
      </w:pPr>
      <w:r w:rsidRPr="00FD6EDF">
        <w:rPr>
          <w:rFonts w:eastAsiaTheme="minorEastAsia"/>
          <w:noProof/>
          <w:lang w:val="en-GB"/>
        </w:rPr>
        <w:drawing>
          <wp:inline distT="0" distB="0" distL="0" distR="0" wp14:anchorId="6A9E0C31" wp14:editId="3ACB77CF">
            <wp:extent cx="2366635" cy="2329132"/>
            <wp:effectExtent l="0" t="0" r="0" b="0"/>
            <wp:docPr id="8" name="Image 8" descr="Une image contenant extérieur, neige, tour,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extérieur, neige, tour, s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4104" cy="2375848"/>
                    </a:xfrm>
                    <a:prstGeom prst="rect">
                      <a:avLst/>
                    </a:prstGeom>
                  </pic:spPr>
                </pic:pic>
              </a:graphicData>
            </a:graphic>
          </wp:inline>
        </w:drawing>
      </w:r>
    </w:p>
    <w:p w14:paraId="5C657F4E" w14:textId="360E4C78" w:rsidR="00605D6A" w:rsidRPr="00FD6EDF" w:rsidRDefault="00605D6A" w:rsidP="00605D6A">
      <w:pPr>
        <w:pStyle w:val="Lgende"/>
        <w:jc w:val="center"/>
        <w:rPr>
          <w:rFonts w:eastAsiaTheme="minorEastAsia"/>
          <w:lang w:val="en-GB"/>
        </w:rPr>
      </w:pPr>
      <w:bookmarkStart w:id="23" w:name="_Toc57924339"/>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3</w:t>
      </w:r>
      <w:r w:rsidRPr="00FD6EDF">
        <w:rPr>
          <w:lang w:val="en-GB"/>
        </w:rPr>
        <w:fldChar w:fldCharType="end"/>
      </w:r>
      <w:r w:rsidRPr="00FD6EDF">
        <w:rPr>
          <w:lang w:val="en-GB"/>
        </w:rPr>
        <w:t xml:space="preserve"> - Radar Cross Section diagram of a B-26 Bombardier – f = 3 GHz</w:t>
      </w:r>
      <w:bookmarkEnd w:id="23"/>
    </w:p>
    <w:p w14:paraId="0975BBC1" w14:textId="70E25580" w:rsidR="00DA3D2D" w:rsidRDefault="00DA3D2D" w:rsidP="00605D6A">
      <w:pPr>
        <w:rPr>
          <w:rFonts w:eastAsiaTheme="minorEastAsia"/>
          <w:lang w:val="en-GB"/>
        </w:rPr>
      </w:pPr>
    </w:p>
    <w:p w14:paraId="35F70750" w14:textId="5E1787DF" w:rsidR="0012507F" w:rsidRDefault="0012507F" w:rsidP="0012507F">
      <w:pPr>
        <w:pStyle w:val="Titre3"/>
        <w:numPr>
          <w:ilvl w:val="1"/>
          <w:numId w:val="25"/>
        </w:numPr>
        <w:rPr>
          <w:lang w:val="en-GB"/>
        </w:rPr>
      </w:pPr>
      <w:r>
        <w:rPr>
          <w:lang w:val="en-GB"/>
        </w:rPr>
        <w:t xml:space="preserve">Influential parameters </w:t>
      </w:r>
    </w:p>
    <w:p w14:paraId="55FD48E5" w14:textId="77777777" w:rsidR="0012507F" w:rsidRPr="00FD6EDF" w:rsidRDefault="0012507F" w:rsidP="00605D6A">
      <w:pPr>
        <w:rPr>
          <w:rFonts w:eastAsiaTheme="minorEastAsia"/>
          <w:lang w:val="en-GB"/>
        </w:rPr>
      </w:pPr>
    </w:p>
    <w:p w14:paraId="6B48BBF4" w14:textId="47C45EEA" w:rsidR="00FD46F7" w:rsidRDefault="00220867" w:rsidP="00FD46F7">
      <w:pPr>
        <w:rPr>
          <w:lang w:val="en-GB"/>
        </w:rPr>
      </w:pPr>
      <w:r w:rsidRPr="00FD6EDF">
        <w:rPr>
          <w:rFonts w:eastAsiaTheme="minorEastAsia"/>
          <w:lang w:val="en-GB"/>
        </w:rPr>
        <w:t xml:space="preserve">The RCS of an object depends on an extensive number of parameters, ranging from its geometric shape, the material it is made of, as well as the EM wave </w:t>
      </w:r>
      <w:r w:rsidR="00BF31E0" w:rsidRPr="00FD6EDF">
        <w:rPr>
          <w:rFonts w:eastAsiaTheme="minorEastAsia"/>
          <w:lang w:val="en-GB"/>
        </w:rPr>
        <w:t>polarisation</w:t>
      </w:r>
      <w:r w:rsidR="009C250A" w:rsidRPr="00FD6EDF">
        <w:rPr>
          <w:rFonts w:eastAsiaTheme="minorEastAsia"/>
          <w:lang w:val="en-GB"/>
        </w:rPr>
        <w:t xml:space="preserve">. </w:t>
      </w:r>
      <w:r w:rsidR="00A45220" w:rsidRPr="00FD6EDF">
        <w:rPr>
          <w:rFonts w:eastAsiaTheme="minorEastAsia"/>
          <w:lang w:val="en-GB"/>
        </w:rPr>
        <w:t>All</w:t>
      </w:r>
      <w:r w:rsidR="009C250A" w:rsidRPr="00FD6EDF">
        <w:rPr>
          <w:rFonts w:eastAsiaTheme="minorEastAsia"/>
          <w:lang w:val="en-GB"/>
        </w:rPr>
        <w:t xml:space="preserve"> these parameters are thoroughly chosen to ensure stealth or better detection </w:t>
      </w:r>
      <w:r w:rsidR="008C401B" w:rsidRPr="00FD6EDF">
        <w:rPr>
          <w:rFonts w:eastAsiaTheme="minorEastAsia"/>
          <w:lang w:val="en-GB"/>
        </w:rPr>
        <w:t xml:space="preserve">right </w:t>
      </w:r>
      <w:r w:rsidR="00C8195E">
        <w:rPr>
          <w:rFonts w:eastAsiaTheme="minorEastAsia"/>
          <w:lang w:val="en-GB"/>
        </w:rPr>
        <w:t>from the start</w:t>
      </w:r>
      <w:r w:rsidR="001D23D7" w:rsidRPr="00FD6EDF">
        <w:rPr>
          <w:rFonts w:eastAsiaTheme="minorEastAsia"/>
          <w:lang w:val="en-GB"/>
        </w:rPr>
        <w:t>.</w:t>
      </w:r>
      <w:r w:rsidR="008176F5">
        <w:rPr>
          <w:rFonts w:eastAsiaTheme="minorEastAsia"/>
          <w:lang w:val="en-GB"/>
        </w:rPr>
        <w:t xml:space="preserve"> </w:t>
      </w:r>
      <w:sdt>
        <w:sdtPr>
          <w:rPr>
            <w:lang w:val="en-GB"/>
          </w:rPr>
          <w:id w:val="1480037333"/>
          <w:citation/>
        </w:sdtPr>
        <w:sdtContent>
          <w:r w:rsidR="00A701D8" w:rsidRPr="00FD6EDF">
            <w:rPr>
              <w:lang w:val="en-GB"/>
            </w:rPr>
            <w:fldChar w:fldCharType="begin"/>
          </w:r>
          <w:r w:rsidR="00A701D8" w:rsidRPr="00FD6EDF">
            <w:rPr>
              <w:lang w:val="en-GB"/>
            </w:rPr>
            <w:instrText xml:space="preserve">CITATION Eug \l 1036 </w:instrText>
          </w:r>
          <w:r w:rsidR="00A701D8" w:rsidRPr="00FD6EDF">
            <w:rPr>
              <w:lang w:val="en-GB"/>
            </w:rPr>
            <w:fldChar w:fldCharType="separate"/>
          </w:r>
          <w:r w:rsidR="000D7E23" w:rsidRPr="000D7E23">
            <w:rPr>
              <w:noProof/>
              <w:lang w:val="en-GB"/>
            </w:rPr>
            <w:t>[4]</w:t>
          </w:r>
          <w:r w:rsidR="00A701D8" w:rsidRPr="00FD6EDF">
            <w:rPr>
              <w:lang w:val="en-GB"/>
            </w:rPr>
            <w:fldChar w:fldCharType="end"/>
          </w:r>
        </w:sdtContent>
      </w:sdt>
    </w:p>
    <w:p w14:paraId="537A0CE0" w14:textId="3BC9B2C4" w:rsidR="0012507F" w:rsidRDefault="0012507F" w:rsidP="00FD46F7">
      <w:pPr>
        <w:rPr>
          <w:lang w:val="en-GB"/>
        </w:rPr>
      </w:pPr>
    </w:p>
    <w:p w14:paraId="43DBED4F" w14:textId="77777777" w:rsidR="0012507F" w:rsidRDefault="0012507F" w:rsidP="00FD46F7">
      <w:pPr>
        <w:rPr>
          <w:lang w:val="en-GB"/>
        </w:rPr>
      </w:pPr>
    </w:p>
    <w:p w14:paraId="05335D32" w14:textId="77777777" w:rsidR="0012507F" w:rsidRDefault="0012507F" w:rsidP="00FD46F7">
      <w:pPr>
        <w:rPr>
          <w:lang w:val="en-GB"/>
        </w:rPr>
      </w:pPr>
    </w:p>
    <w:p w14:paraId="7732B8C2" w14:textId="77777777" w:rsidR="000C0E48" w:rsidRPr="008176F5" w:rsidRDefault="000C0E48" w:rsidP="00FD46F7">
      <w:pPr>
        <w:rPr>
          <w:rFonts w:eastAsiaTheme="minorEastAsia"/>
          <w:lang w:val="en-GB"/>
        </w:rPr>
      </w:pPr>
    </w:p>
    <w:p w14:paraId="3BA62304" w14:textId="24C00BF7" w:rsidR="005E6409" w:rsidRPr="00FD6EDF" w:rsidRDefault="005E6409" w:rsidP="00FD46F7">
      <w:pPr>
        <w:pStyle w:val="Titre2"/>
        <w:numPr>
          <w:ilvl w:val="0"/>
          <w:numId w:val="25"/>
        </w:numPr>
        <w:rPr>
          <w:lang w:val="en-GB"/>
        </w:rPr>
      </w:pPr>
      <w:bookmarkStart w:id="24" w:name="_Toc57924742"/>
      <w:r w:rsidRPr="00FD6EDF">
        <w:rPr>
          <w:lang w:val="en-GB"/>
        </w:rPr>
        <w:t>Sparsity</w:t>
      </w:r>
      <w:bookmarkEnd w:id="24"/>
    </w:p>
    <w:p w14:paraId="449EF4DF" w14:textId="77777777" w:rsidR="005E6409" w:rsidRPr="00FD6EDF" w:rsidRDefault="005E6409" w:rsidP="005E6409">
      <w:pPr>
        <w:rPr>
          <w:lang w:val="en-GB"/>
        </w:rPr>
      </w:pPr>
    </w:p>
    <w:p w14:paraId="48971EFA" w14:textId="715544CF" w:rsidR="0064453A" w:rsidRDefault="00CE0FF4" w:rsidP="005E6409">
      <w:pPr>
        <w:rPr>
          <w:lang w:val="en-GB"/>
        </w:rPr>
      </w:pPr>
      <w:r w:rsidRPr="00FD6EDF">
        <w:rPr>
          <w:lang w:val="en-GB"/>
        </w:rPr>
        <w:t>The sparse representation of signal is a representation with a</w:t>
      </w:r>
      <w:r w:rsidR="00CD2345">
        <w:rPr>
          <w:lang w:val="en-GB"/>
        </w:rPr>
        <w:t xml:space="preserve"> lesser number of</w:t>
      </w:r>
      <w:r w:rsidRPr="00FD6EDF">
        <w:rPr>
          <w:lang w:val="en-GB"/>
        </w:rPr>
        <w:t xml:space="preserve"> significant parameters or values, the rest of them being equal to zero, or close to be.</w:t>
      </w:r>
    </w:p>
    <w:p w14:paraId="25FEB9D7" w14:textId="77777777" w:rsidR="000C0E48" w:rsidRPr="00FD6EDF" w:rsidRDefault="000C0E48" w:rsidP="005E6409">
      <w:pPr>
        <w:rPr>
          <w:lang w:val="en-GB"/>
        </w:rPr>
      </w:pPr>
    </w:p>
    <w:p w14:paraId="479426F5" w14:textId="39F09CA5" w:rsidR="005E6409" w:rsidRDefault="00D30231" w:rsidP="005E6409">
      <w:pPr>
        <w:rPr>
          <w:rFonts w:eastAsiaTheme="minorEastAsia"/>
          <w:lang w:val="en-GB"/>
        </w:rPr>
      </w:pPr>
      <w:r w:rsidRPr="00FD6EDF">
        <w:rPr>
          <w:lang w:val="en-GB"/>
        </w:rPr>
        <w:t xml:space="preserve">When confronted </w:t>
      </w:r>
      <w:r w:rsidR="0012507F">
        <w:rPr>
          <w:lang w:val="en-GB"/>
        </w:rPr>
        <w:t>with a</w:t>
      </w:r>
      <w:r w:rsidRPr="00FD6EDF">
        <w:rPr>
          <w:lang w:val="en-GB"/>
        </w:rPr>
        <w:t xml:space="preserve"> linear problem that can be put into the following form such as </w:t>
      </w:r>
      <m:oMath>
        <m:r>
          <w:rPr>
            <w:rFonts w:ascii="Cambria Math" w:hAnsi="Cambria Math"/>
            <w:lang w:val="en-GB"/>
          </w:rPr>
          <m:t>x=Dα</m:t>
        </m:r>
      </m:oMath>
      <w:r w:rsidR="00D40EC3" w:rsidRPr="00FD6EDF">
        <w:rPr>
          <w:rFonts w:eastAsiaTheme="minorEastAsia"/>
          <w:lang w:val="en-GB"/>
        </w:rPr>
        <w:t xml:space="preserve">, where D is a m by n matrix called the dictionary, x is a vector of length m, </w:t>
      </w:r>
      <m:oMath>
        <m:r>
          <w:rPr>
            <w:rFonts w:ascii="Cambria Math" w:hAnsi="Cambria Math"/>
            <w:lang w:val="en-GB"/>
          </w:rPr>
          <m:t>α</m:t>
        </m:r>
      </m:oMath>
      <w:r w:rsidR="00D40EC3" w:rsidRPr="00FD6EDF">
        <w:rPr>
          <w:rFonts w:eastAsiaTheme="minorEastAsia"/>
          <w:lang w:val="en-GB"/>
        </w:rPr>
        <w:t xml:space="preserve"> is a vector of length p, the core sparse representation problem is defined as the quest for the sparsest possible representation </w:t>
      </w:r>
      <m:oMath>
        <m:r>
          <w:rPr>
            <w:rFonts w:ascii="Cambria Math" w:hAnsi="Cambria Math"/>
            <w:lang w:val="en-GB"/>
          </w:rPr>
          <m:t>α</m:t>
        </m:r>
      </m:oMath>
      <w:r w:rsidR="00D40EC3" w:rsidRPr="00FD6EDF">
        <w:rPr>
          <w:rFonts w:eastAsiaTheme="minorEastAsia"/>
          <w:lang w:val="en-GB"/>
        </w:rPr>
        <w:t xml:space="preserve"> satisfying </w:t>
      </w:r>
      <m:oMath>
        <m:r>
          <w:rPr>
            <w:rFonts w:ascii="Cambria Math" w:eastAsiaTheme="minorEastAsia" w:hAnsi="Cambria Math"/>
            <w:lang w:val="en-GB"/>
          </w:rPr>
          <m:t>x</m:t>
        </m:r>
        <m:r>
          <w:rPr>
            <w:rFonts w:ascii="Cambria Math" w:hAnsi="Cambria Math"/>
            <w:lang w:val="en-GB"/>
          </w:rPr>
          <m:t>=Dα</m:t>
        </m:r>
      </m:oMath>
      <w:r w:rsidR="00D40EC3" w:rsidRPr="00FD6EDF">
        <w:rPr>
          <w:rFonts w:eastAsiaTheme="minorEastAsia"/>
          <w:lang w:val="en-GB"/>
        </w:rPr>
        <w:t>.</w:t>
      </w:r>
      <w:r w:rsidR="0016247F" w:rsidRPr="00FD6EDF">
        <w:rPr>
          <w:rFonts w:eastAsiaTheme="minorEastAsia"/>
          <w:lang w:val="en-GB"/>
        </w:rPr>
        <w:t xml:space="preserve"> For instance, a Matching Pursuit algorithm will look for a sparse representation or solution to the linear problem, one non-zero coefficient at a time. By doing so, a MP</w:t>
      </w:r>
      <w:r w:rsidR="0016247F" w:rsidRPr="00FD6EDF">
        <w:rPr>
          <w:rStyle w:val="Appelnotedebasdep"/>
          <w:rFonts w:eastAsiaTheme="minorEastAsia"/>
          <w:lang w:val="en-GB"/>
        </w:rPr>
        <w:footnoteReference w:id="7"/>
      </w:r>
      <w:r w:rsidR="0016247F" w:rsidRPr="00FD6EDF">
        <w:rPr>
          <w:rFonts w:eastAsiaTheme="minorEastAsia"/>
          <w:lang w:val="en-GB"/>
        </w:rPr>
        <w:t xml:space="preserve"> algorithm will quickly give a good approximation of the solution, which will be sparse. </w:t>
      </w:r>
      <w:r w:rsidR="00355E4F">
        <w:rPr>
          <w:rFonts w:eastAsiaTheme="minorEastAsia"/>
          <w:lang w:val="en-GB"/>
        </w:rPr>
        <w:t xml:space="preserve"> </w:t>
      </w:r>
      <w:sdt>
        <w:sdtPr>
          <w:rPr>
            <w:rFonts w:eastAsiaTheme="minorEastAsia"/>
            <w:lang w:val="en-GB"/>
          </w:rPr>
          <w:id w:val="847839748"/>
          <w:citation/>
        </w:sdtPr>
        <w:sdtContent>
          <w:r w:rsidR="00355E4F">
            <w:rPr>
              <w:rFonts w:eastAsiaTheme="minorEastAsia"/>
              <w:lang w:val="en-GB"/>
            </w:rPr>
            <w:fldChar w:fldCharType="begin"/>
          </w:r>
          <w:r w:rsidR="00355E4F" w:rsidRPr="005A7A73">
            <w:rPr>
              <w:rFonts w:eastAsiaTheme="minorEastAsia"/>
              <w:lang w:val="en-US"/>
            </w:rPr>
            <w:instrText xml:space="preserve"> CITATION Ang20 \l 1036 </w:instrText>
          </w:r>
          <w:r w:rsidR="00355E4F">
            <w:rPr>
              <w:rFonts w:eastAsiaTheme="minorEastAsia"/>
              <w:lang w:val="en-GB"/>
            </w:rPr>
            <w:fldChar w:fldCharType="separate"/>
          </w:r>
          <w:r w:rsidR="000D7E23" w:rsidRPr="000D7E23">
            <w:rPr>
              <w:rFonts w:eastAsiaTheme="minorEastAsia"/>
              <w:noProof/>
              <w:lang w:val="en-US"/>
            </w:rPr>
            <w:t>[5]</w:t>
          </w:r>
          <w:r w:rsidR="00355E4F">
            <w:rPr>
              <w:rFonts w:eastAsiaTheme="minorEastAsia"/>
              <w:lang w:val="en-GB"/>
            </w:rPr>
            <w:fldChar w:fldCharType="end"/>
          </w:r>
        </w:sdtContent>
      </w:sdt>
    </w:p>
    <w:p w14:paraId="28746E70" w14:textId="2FE3E007" w:rsidR="00957585" w:rsidRDefault="00957585" w:rsidP="005E6409">
      <w:pPr>
        <w:rPr>
          <w:rFonts w:eastAsiaTheme="minorEastAsia"/>
          <w:lang w:val="en-GB"/>
        </w:rPr>
      </w:pPr>
    </w:p>
    <w:p w14:paraId="5416384B" w14:textId="270E1D97" w:rsidR="00957585" w:rsidRPr="008176F5" w:rsidRDefault="00957585" w:rsidP="005E6409">
      <w:pPr>
        <w:rPr>
          <w:rFonts w:eastAsiaTheme="minorEastAsia"/>
          <w:lang w:val="en-GB"/>
        </w:rPr>
      </w:pPr>
      <w:r>
        <w:rPr>
          <w:rFonts w:eastAsiaTheme="minorEastAsia"/>
          <w:lang w:val="en-GB"/>
        </w:rPr>
        <w:t xml:space="preserve">Sparsity is a feat used also when the </w:t>
      </w:r>
      <w:r w:rsidR="00C33AB8">
        <w:rPr>
          <w:rFonts w:eastAsiaTheme="minorEastAsia"/>
          <w:lang w:val="en-GB"/>
        </w:rPr>
        <w:t xml:space="preserve">linear problem is ill-posed, </w:t>
      </w:r>
      <w:r w:rsidR="00850C18">
        <w:rPr>
          <w:rFonts w:eastAsiaTheme="minorEastAsia"/>
          <w:lang w:val="en-GB"/>
        </w:rPr>
        <w:t>i.e.,</w:t>
      </w:r>
      <w:r w:rsidR="00C33AB8">
        <w:rPr>
          <w:rFonts w:eastAsiaTheme="minorEastAsia"/>
          <w:lang w:val="en-GB"/>
        </w:rPr>
        <w:t xml:space="preserve"> there are too many unknown variables than the data allows us to compute exactly</w:t>
      </w:r>
      <w:r w:rsidR="00F817AA">
        <w:rPr>
          <w:rFonts w:eastAsiaTheme="minorEastAsia"/>
          <w:lang w:val="en-GB"/>
        </w:rPr>
        <w:t>.</w:t>
      </w:r>
      <w:r w:rsidR="00850C18">
        <w:rPr>
          <w:rFonts w:eastAsiaTheme="minorEastAsia"/>
          <w:lang w:val="en-GB"/>
        </w:rPr>
        <w:t xml:space="preserve"> </w:t>
      </w:r>
    </w:p>
    <w:p w14:paraId="34B9D4C2" w14:textId="77777777" w:rsidR="00355E4F" w:rsidRPr="00FD6EDF" w:rsidRDefault="00355E4F" w:rsidP="005E6409">
      <w:pPr>
        <w:rPr>
          <w:lang w:val="en-GB"/>
        </w:rPr>
      </w:pPr>
    </w:p>
    <w:p w14:paraId="19A758B4" w14:textId="73060141" w:rsidR="005E6409" w:rsidRPr="00FD6EDF" w:rsidRDefault="005E6409" w:rsidP="005E6409">
      <w:pPr>
        <w:pStyle w:val="Titre2"/>
        <w:numPr>
          <w:ilvl w:val="0"/>
          <w:numId w:val="25"/>
        </w:numPr>
        <w:rPr>
          <w:lang w:val="en-GB"/>
        </w:rPr>
      </w:pPr>
      <w:bookmarkStart w:id="25" w:name="_Toc57924743"/>
      <w:r w:rsidRPr="00FD6EDF">
        <w:rPr>
          <w:lang w:val="en-GB"/>
        </w:rPr>
        <w:t>R</w:t>
      </w:r>
      <w:r w:rsidR="00605D6A" w:rsidRPr="00FD6EDF">
        <w:rPr>
          <w:lang w:val="en-GB"/>
        </w:rPr>
        <w:t>adar</w:t>
      </w:r>
      <w:r w:rsidRPr="00FD6EDF">
        <w:rPr>
          <w:lang w:val="en-GB"/>
        </w:rPr>
        <w:t xml:space="preserve"> Imaging</w:t>
      </w:r>
      <w:r w:rsidR="00605D6A" w:rsidRPr="00FD6EDF">
        <w:rPr>
          <w:lang w:val="en-GB"/>
        </w:rPr>
        <w:t xml:space="preserve"> techniques</w:t>
      </w:r>
      <w:bookmarkEnd w:id="25"/>
      <w:r w:rsidR="00605D6A" w:rsidRPr="00FD6EDF">
        <w:rPr>
          <w:lang w:val="en-GB"/>
        </w:rPr>
        <w:t xml:space="preserve"> </w:t>
      </w:r>
    </w:p>
    <w:p w14:paraId="1CE5EC22" w14:textId="77777777" w:rsidR="00A01805" w:rsidRPr="00FD6EDF" w:rsidRDefault="00A01805" w:rsidP="00A01805">
      <w:pPr>
        <w:rPr>
          <w:lang w:val="en-GB"/>
        </w:rPr>
      </w:pPr>
    </w:p>
    <w:p w14:paraId="199015CB" w14:textId="7EB911D7" w:rsidR="00A01805" w:rsidRPr="00FD6EDF" w:rsidRDefault="00814DAB" w:rsidP="00814DAB">
      <w:pPr>
        <w:rPr>
          <w:lang w:val="en-GB"/>
        </w:rPr>
      </w:pPr>
      <w:r w:rsidRPr="00FD6EDF">
        <w:rPr>
          <w:lang w:val="en-GB"/>
        </w:rPr>
        <w:t xml:space="preserve">As mentioned in </w:t>
      </w:r>
      <w:r w:rsidRPr="00FD6EDF">
        <w:rPr>
          <w:lang w:val="en-GB"/>
        </w:rPr>
        <w:fldChar w:fldCharType="begin"/>
      </w:r>
      <w:r w:rsidRPr="00FD6EDF">
        <w:rPr>
          <w:lang w:val="en-GB"/>
        </w:rPr>
        <w:instrText xml:space="preserve"> REF _Ref57036606 \h </w:instrText>
      </w:r>
      <w:r w:rsidRPr="00FD6EDF">
        <w:rPr>
          <w:lang w:val="en-GB"/>
        </w:rPr>
      </w:r>
      <w:r w:rsidRPr="00FD6EDF">
        <w:rPr>
          <w:lang w:val="en-GB"/>
        </w:rPr>
        <w:fldChar w:fldCharType="separate"/>
      </w:r>
      <w:r w:rsidR="00552420" w:rsidRPr="00FD6EDF">
        <w:rPr>
          <w:lang w:val="en-GB"/>
        </w:rPr>
        <w:t>R</w:t>
      </w:r>
      <w:r w:rsidR="000C14ED">
        <w:rPr>
          <w:lang w:val="en-GB"/>
        </w:rPr>
        <w:t>adar</w:t>
      </w:r>
      <w:r w:rsidRPr="00FD6EDF">
        <w:rPr>
          <w:lang w:val="en-GB"/>
        </w:rPr>
        <w:fldChar w:fldCharType="end"/>
      </w:r>
      <w:r w:rsidRPr="00FD6EDF">
        <w:rPr>
          <w:lang w:val="en-GB"/>
        </w:rPr>
        <w:t>, we can extrapolate more than just the presence of a target, or its distance. We are able to use Radars to create 2D, or even 3D images of objects.</w:t>
      </w:r>
      <w:r w:rsidR="00EA7DE7" w:rsidRPr="00FD6EDF">
        <w:rPr>
          <w:lang w:val="en-GB"/>
        </w:rPr>
        <w:t xml:space="preserve"> </w:t>
      </w:r>
    </w:p>
    <w:p w14:paraId="451F0A04" w14:textId="198E39F9" w:rsidR="00814DAB" w:rsidRDefault="00814DAB" w:rsidP="00605D6A">
      <w:pPr>
        <w:rPr>
          <w:lang w:val="en-GB"/>
        </w:rPr>
      </w:pPr>
    </w:p>
    <w:p w14:paraId="0052C59A" w14:textId="6BF876A8" w:rsidR="0065791F" w:rsidRDefault="0065791F" w:rsidP="0065791F">
      <w:pPr>
        <w:pStyle w:val="Titre3"/>
        <w:numPr>
          <w:ilvl w:val="1"/>
          <w:numId w:val="25"/>
        </w:numPr>
        <w:rPr>
          <w:lang w:val="en-GB"/>
        </w:rPr>
      </w:pPr>
      <w:bookmarkStart w:id="26" w:name="_Toc57924744"/>
      <w:r>
        <w:rPr>
          <w:lang w:val="en-GB"/>
        </w:rPr>
        <w:t>Doppler Effect</w:t>
      </w:r>
      <w:bookmarkEnd w:id="26"/>
    </w:p>
    <w:p w14:paraId="35ECEBC4" w14:textId="3DB48488" w:rsidR="0065791F" w:rsidRDefault="0065791F" w:rsidP="0065791F">
      <w:pPr>
        <w:rPr>
          <w:lang w:val="en-GB"/>
        </w:rPr>
      </w:pPr>
    </w:p>
    <w:p w14:paraId="7E95C5B9" w14:textId="3FCECA16" w:rsidR="0065791F" w:rsidRDefault="0065791F" w:rsidP="0065791F">
      <w:pPr>
        <w:rPr>
          <w:lang w:val="en-GB"/>
        </w:rPr>
      </w:pPr>
      <w:r>
        <w:rPr>
          <w:lang w:val="en-GB"/>
        </w:rPr>
        <w:lastRenderedPageBreak/>
        <w:t>When asked about the doppler effect, which we can experience in our daily lives, people often use the example of an ambulance passing by. The pitch of the siren varies during time, because of the ambulance’s speed. The same thing happens with EM waves.</w:t>
      </w:r>
    </w:p>
    <w:p w14:paraId="7B2B78C4" w14:textId="77777777" w:rsidR="00220B4D" w:rsidRDefault="00220B4D" w:rsidP="0065791F">
      <w:pPr>
        <w:rPr>
          <w:lang w:val="en-GB"/>
        </w:rPr>
      </w:pPr>
    </w:p>
    <w:p w14:paraId="6EEC23D5" w14:textId="332654B7" w:rsidR="0065791F" w:rsidRDefault="0065791F" w:rsidP="0065791F">
      <w:pPr>
        <w:rPr>
          <w:lang w:val="en-GB"/>
        </w:rPr>
      </w:pPr>
      <w:r w:rsidRPr="0065791F">
        <w:rPr>
          <w:lang w:val="en-GB"/>
        </w:rPr>
        <w:t>Radar</w:t>
      </w:r>
      <w:r>
        <w:rPr>
          <w:lang w:val="en-GB"/>
        </w:rPr>
        <w:t>s</w:t>
      </w:r>
      <w:r w:rsidRPr="0065791F">
        <w:rPr>
          <w:lang w:val="en-GB"/>
        </w:rPr>
        <w:t xml:space="preserve"> transmit a signal to a target and receives an echo signal from it. Based on the time</w:t>
      </w:r>
      <w:r>
        <w:rPr>
          <w:lang w:val="en-GB"/>
        </w:rPr>
        <w:t xml:space="preserve"> </w:t>
      </w:r>
      <w:r w:rsidRPr="0065791F">
        <w:rPr>
          <w:lang w:val="en-GB"/>
        </w:rPr>
        <w:t>delay of the received</w:t>
      </w:r>
      <w:r>
        <w:rPr>
          <w:lang w:val="en-GB"/>
        </w:rPr>
        <w:t xml:space="preserve"> </w:t>
      </w:r>
      <w:r w:rsidRPr="0065791F">
        <w:rPr>
          <w:lang w:val="en-GB"/>
        </w:rPr>
        <w:t xml:space="preserve">signal, </w:t>
      </w:r>
      <w:r w:rsidR="00957F35">
        <w:rPr>
          <w:lang w:val="en-GB"/>
        </w:rPr>
        <w:t xml:space="preserve">the radar can compute the target’s distance. </w:t>
      </w:r>
      <w:r w:rsidRPr="0065791F">
        <w:rPr>
          <w:lang w:val="en-GB"/>
        </w:rPr>
        <w:t>If the target is</w:t>
      </w:r>
      <w:r>
        <w:rPr>
          <w:lang w:val="en-GB"/>
        </w:rPr>
        <w:t xml:space="preserve"> </w:t>
      </w:r>
      <w:r w:rsidRPr="0065791F">
        <w:rPr>
          <w:lang w:val="en-GB"/>
        </w:rPr>
        <w:t>moving, the frequency of the received signal will be shifted from the frequency of the</w:t>
      </w:r>
      <w:r>
        <w:rPr>
          <w:lang w:val="en-GB"/>
        </w:rPr>
        <w:t xml:space="preserve"> </w:t>
      </w:r>
      <w:r w:rsidRPr="0065791F">
        <w:rPr>
          <w:lang w:val="en-GB"/>
        </w:rPr>
        <w:t>transmitted signal</w:t>
      </w:r>
      <w:r w:rsidR="00220B4D">
        <w:rPr>
          <w:lang w:val="en-GB"/>
        </w:rPr>
        <w:t>: t</w:t>
      </w:r>
      <w:r w:rsidRPr="0065791F">
        <w:rPr>
          <w:lang w:val="en-GB"/>
        </w:rPr>
        <w:t>he Doppler effect. The Doppler frequency shift is</w:t>
      </w:r>
      <w:r w:rsidR="00220B4D">
        <w:rPr>
          <w:lang w:val="en-GB"/>
        </w:rPr>
        <w:t xml:space="preserve"> </w:t>
      </w:r>
      <w:r w:rsidRPr="0065791F">
        <w:rPr>
          <w:lang w:val="en-GB"/>
        </w:rPr>
        <w:t>determined by the radial velocity o</w:t>
      </w:r>
      <w:r w:rsidR="00031422">
        <w:rPr>
          <w:lang w:val="en-GB"/>
        </w:rPr>
        <w:t>f the target. This shift is often measured in the frequency domain, by using the Fourier Transform.</w:t>
      </w:r>
    </w:p>
    <w:p w14:paraId="25BE55E0" w14:textId="42649D90" w:rsidR="0065791F" w:rsidRDefault="0065791F" w:rsidP="0065791F">
      <w:pPr>
        <w:rPr>
          <w:lang w:val="en-GB"/>
        </w:rPr>
      </w:pPr>
    </w:p>
    <w:p w14:paraId="28FD6685" w14:textId="552E7A59" w:rsidR="004B6609" w:rsidRDefault="004B6609" w:rsidP="0065791F">
      <w:pPr>
        <w:rPr>
          <w:lang w:val="en-GB"/>
        </w:rPr>
      </w:pPr>
    </w:p>
    <w:p w14:paraId="7318829E" w14:textId="77777777" w:rsidR="004B6609" w:rsidRPr="0065791F" w:rsidRDefault="004B6609" w:rsidP="0065791F">
      <w:pPr>
        <w:rPr>
          <w:lang w:val="en-GB"/>
        </w:rPr>
      </w:pPr>
    </w:p>
    <w:p w14:paraId="63E4C980" w14:textId="535F39D2" w:rsidR="00605D6A" w:rsidRPr="00FD6EDF" w:rsidRDefault="00605D6A" w:rsidP="00605D6A">
      <w:pPr>
        <w:pStyle w:val="Titre3"/>
        <w:numPr>
          <w:ilvl w:val="1"/>
          <w:numId w:val="25"/>
        </w:numPr>
        <w:rPr>
          <w:lang w:val="en-GB"/>
        </w:rPr>
      </w:pPr>
      <w:bookmarkStart w:id="27" w:name="_Toc57924745"/>
      <w:r w:rsidRPr="00FD6EDF">
        <w:rPr>
          <w:lang w:val="en-GB"/>
        </w:rPr>
        <w:t>SAR</w:t>
      </w:r>
      <w:bookmarkEnd w:id="27"/>
    </w:p>
    <w:p w14:paraId="073A0209" w14:textId="576CD774" w:rsidR="00636203" w:rsidRPr="00FD6EDF" w:rsidRDefault="00636203" w:rsidP="00636203">
      <w:pPr>
        <w:rPr>
          <w:lang w:val="en-GB"/>
        </w:rPr>
      </w:pPr>
    </w:p>
    <w:p w14:paraId="0E5B55C3" w14:textId="677E8773" w:rsidR="00B66067" w:rsidRDefault="00636203" w:rsidP="00636203">
      <w:pPr>
        <w:rPr>
          <w:lang w:val="en-GB"/>
        </w:rPr>
      </w:pPr>
      <w:r w:rsidRPr="00FD6EDF">
        <w:rPr>
          <w:lang w:val="en-GB"/>
        </w:rPr>
        <w:t xml:space="preserve">Synthetic-Aperture Radars are a type of radar used to create 2D </w:t>
      </w:r>
      <w:r w:rsidR="00B66067">
        <w:rPr>
          <w:lang w:val="en-GB"/>
        </w:rPr>
        <w:t xml:space="preserve">images </w:t>
      </w:r>
      <w:r w:rsidRPr="00FD6EDF">
        <w:rPr>
          <w:lang w:val="en-GB"/>
        </w:rPr>
        <w:t>or 3D reconstructions of objects. Here, object is a broad term as landscapes are often represented thanks to SAR</w:t>
      </w:r>
      <w:r w:rsidRPr="00FD6EDF">
        <w:rPr>
          <w:rStyle w:val="Appelnotedebasdep"/>
          <w:lang w:val="en-GB"/>
        </w:rPr>
        <w:footnoteReference w:id="8"/>
      </w:r>
      <w:r w:rsidR="00EA7DE7" w:rsidRPr="00FD6EDF">
        <w:rPr>
          <w:lang w:val="en-GB"/>
        </w:rPr>
        <w:t>. SAR also stands for the airborne and spaceborne technique to create images remotely.</w:t>
      </w:r>
      <w:r w:rsidR="00B96D4D" w:rsidRPr="00FD6EDF">
        <w:rPr>
          <w:lang w:val="en-GB"/>
        </w:rPr>
        <w:t xml:space="preserve"> </w:t>
      </w:r>
      <w:r w:rsidR="00B66067">
        <w:rPr>
          <w:lang w:val="en-GB"/>
        </w:rPr>
        <w:t>It</w:t>
      </w:r>
      <w:r w:rsidR="00B66067" w:rsidRPr="00B66067">
        <w:rPr>
          <w:lang w:val="en-GB"/>
        </w:rPr>
        <w:t xml:space="preserve"> uses the motion of the radar antenna over a target region to provide finer spatial resolution than conventional beam-scanning radars</w:t>
      </w:r>
      <w:r w:rsidR="00B66067">
        <w:rPr>
          <w:lang w:val="en-GB"/>
        </w:rPr>
        <w:t xml:space="preserve">. The first SAR images were formed when a C46 aircraft was to map a section of Key West in Florida. </w:t>
      </w:r>
      <w:sdt>
        <w:sdtPr>
          <w:rPr>
            <w:lang w:val="en-GB"/>
          </w:rPr>
          <w:id w:val="-276796833"/>
          <w:citation/>
        </w:sdtPr>
        <w:sdtContent>
          <w:r w:rsidR="00B66067">
            <w:rPr>
              <w:lang w:val="en-GB"/>
            </w:rPr>
            <w:fldChar w:fldCharType="begin"/>
          </w:r>
          <w:r w:rsidR="00B66067" w:rsidRPr="005A7A73">
            <w:rPr>
              <w:lang w:val="en-US"/>
            </w:rPr>
            <w:instrText xml:space="preserve"> CITATION Can12 \l 1036 </w:instrText>
          </w:r>
          <w:r w:rsidR="00B66067">
            <w:rPr>
              <w:lang w:val="en-GB"/>
            </w:rPr>
            <w:fldChar w:fldCharType="separate"/>
          </w:r>
          <w:r w:rsidR="000D7E23" w:rsidRPr="000D7E23">
            <w:rPr>
              <w:noProof/>
              <w:lang w:val="en-US"/>
            </w:rPr>
            <w:t>[6]</w:t>
          </w:r>
          <w:r w:rsidR="00B66067">
            <w:rPr>
              <w:lang w:val="en-GB"/>
            </w:rPr>
            <w:fldChar w:fldCharType="end"/>
          </w:r>
        </w:sdtContent>
      </w:sdt>
    </w:p>
    <w:p w14:paraId="011391A9" w14:textId="65FB791B" w:rsidR="001C6220" w:rsidRDefault="00B769A9" w:rsidP="00636203">
      <w:pPr>
        <w:rPr>
          <w:lang w:val="en-GB"/>
        </w:rPr>
      </w:pPr>
      <w:r>
        <w:rPr>
          <w:lang w:val="en-GB"/>
        </w:rPr>
        <w:t>A SAR works just like a regular radar except that it is moving but given that its trajectory is most likely known</w:t>
      </w:r>
      <w:r w:rsidR="0012294D">
        <w:rPr>
          <w:rStyle w:val="Appelnotedebasdep"/>
          <w:lang w:val="en-GB"/>
        </w:rPr>
        <w:footnoteReference w:id="9"/>
      </w:r>
      <w:r>
        <w:rPr>
          <w:lang w:val="en-GB"/>
        </w:rPr>
        <w:t xml:space="preserve">, </w:t>
      </w:r>
      <w:r w:rsidR="0012294D">
        <w:rPr>
          <w:lang w:val="en-GB"/>
        </w:rPr>
        <w:t xml:space="preserve">we can account for the doppler shift induced and correct it after the fact: this allows us to recreate images of the scanned scene. </w:t>
      </w:r>
    </w:p>
    <w:p w14:paraId="285E5573" w14:textId="3D276946" w:rsidR="00347AAF" w:rsidRDefault="00347AAF" w:rsidP="00636203">
      <w:pPr>
        <w:rPr>
          <w:lang w:val="en-GB"/>
        </w:rPr>
      </w:pPr>
      <w:r>
        <w:rPr>
          <w:lang w:val="en-GB"/>
        </w:rPr>
        <w:t xml:space="preserve">SAR imagery is based on successive signal processing algorithms called range compression and azimuth compression. </w:t>
      </w:r>
      <w:sdt>
        <w:sdtPr>
          <w:rPr>
            <w:lang w:val="en-GB"/>
          </w:rPr>
          <w:id w:val="612552703"/>
          <w:citation/>
        </w:sdtPr>
        <w:sdtContent>
          <w:r w:rsidR="00474C31">
            <w:rPr>
              <w:lang w:val="en-GB"/>
            </w:rPr>
            <w:fldChar w:fldCharType="begin"/>
          </w:r>
          <w:r w:rsidR="00474C31" w:rsidRPr="005A7A73">
            <w:rPr>
              <w:lang w:val="en-US"/>
            </w:rPr>
            <w:instrText xml:space="preserve"> CITATION APa05 \l 1036 </w:instrText>
          </w:r>
          <w:r w:rsidR="00474C31">
            <w:rPr>
              <w:lang w:val="en-GB"/>
            </w:rPr>
            <w:fldChar w:fldCharType="separate"/>
          </w:r>
          <w:r w:rsidR="000D7E23" w:rsidRPr="000D7E23">
            <w:rPr>
              <w:noProof/>
              <w:lang w:val="en-US"/>
            </w:rPr>
            <w:t>[7]</w:t>
          </w:r>
          <w:r w:rsidR="00474C31">
            <w:rPr>
              <w:lang w:val="en-GB"/>
            </w:rPr>
            <w:fldChar w:fldCharType="end"/>
          </w:r>
        </w:sdtContent>
      </w:sdt>
    </w:p>
    <w:p w14:paraId="2CDE4257" w14:textId="66C79FDD" w:rsidR="001C6220" w:rsidRDefault="001C6220" w:rsidP="00B769A9">
      <w:pPr>
        <w:jc w:val="center"/>
        <w:rPr>
          <w:lang w:val="en-GB"/>
        </w:rPr>
      </w:pPr>
      <w:r>
        <w:rPr>
          <w:noProof/>
          <w:lang w:val="en-GB"/>
        </w:rPr>
        <w:drawing>
          <wp:inline distT="0" distB="0" distL="0" distR="0" wp14:anchorId="5AFAF029" wp14:editId="79383160">
            <wp:extent cx="4572000" cy="31492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4603505" cy="3170968"/>
                    </a:xfrm>
                    <a:prstGeom prst="rect">
                      <a:avLst/>
                    </a:prstGeom>
                  </pic:spPr>
                </pic:pic>
              </a:graphicData>
            </a:graphic>
          </wp:inline>
        </w:drawing>
      </w:r>
    </w:p>
    <w:p w14:paraId="134CC638" w14:textId="77777777" w:rsidR="001C6220" w:rsidRDefault="001C6220" w:rsidP="00636203">
      <w:pPr>
        <w:rPr>
          <w:lang w:val="en-GB"/>
        </w:rPr>
      </w:pPr>
    </w:p>
    <w:p w14:paraId="1C27703A" w14:textId="4BDDDBC5" w:rsidR="00B66067" w:rsidRPr="00B66067" w:rsidRDefault="001C6220" w:rsidP="001C6220">
      <w:pPr>
        <w:pStyle w:val="Lgende"/>
        <w:jc w:val="center"/>
        <w:rPr>
          <w:lang w:val="en-GB"/>
        </w:rPr>
      </w:pPr>
      <w:bookmarkStart w:id="28" w:name="_Toc57924340"/>
      <w:r>
        <w:t xml:space="preserve">Figure </w:t>
      </w:r>
      <w:fldSimple w:instr=" SEQ Figure \* ARABIC ">
        <w:r w:rsidR="00552420">
          <w:rPr>
            <w:noProof/>
          </w:rPr>
          <w:t>4</w:t>
        </w:r>
      </w:fldSimple>
      <w:r>
        <w:t xml:space="preserve"> - Basic SAR operation</w:t>
      </w:r>
      <w:bookmarkEnd w:id="28"/>
    </w:p>
    <w:p w14:paraId="6DDCEC7E" w14:textId="77777777" w:rsidR="009B1B30" w:rsidRPr="00FD6EDF" w:rsidRDefault="009B1B30" w:rsidP="009B1B30">
      <w:pPr>
        <w:rPr>
          <w:lang w:val="en-GB"/>
        </w:rPr>
      </w:pPr>
    </w:p>
    <w:p w14:paraId="2B277727" w14:textId="4967181E" w:rsidR="00DE3FDF" w:rsidRDefault="00605D6A" w:rsidP="00DE3FDF">
      <w:pPr>
        <w:pStyle w:val="Titre3"/>
        <w:numPr>
          <w:ilvl w:val="1"/>
          <w:numId w:val="25"/>
        </w:numPr>
        <w:rPr>
          <w:lang w:val="en-GB"/>
        </w:rPr>
      </w:pPr>
      <w:bookmarkStart w:id="29" w:name="_Toc57924746"/>
      <w:r w:rsidRPr="00FD6EDF">
        <w:rPr>
          <w:lang w:val="en-GB"/>
        </w:rPr>
        <w:t>ISAR</w:t>
      </w:r>
      <w:bookmarkEnd w:id="29"/>
    </w:p>
    <w:p w14:paraId="13151310" w14:textId="77777777" w:rsidR="008176F5" w:rsidRPr="008176F5" w:rsidRDefault="008176F5" w:rsidP="008176F5">
      <w:pPr>
        <w:rPr>
          <w:lang w:val="en-GB"/>
        </w:rPr>
      </w:pPr>
    </w:p>
    <w:p w14:paraId="3911900D" w14:textId="13B172E0" w:rsidR="00191E91" w:rsidRPr="007734B5" w:rsidRDefault="00A95967" w:rsidP="00191E91">
      <w:pPr>
        <w:rPr>
          <w:lang w:val="en-GB"/>
        </w:rPr>
      </w:pPr>
      <w:r>
        <w:rPr>
          <w:lang w:val="en-GB"/>
        </w:rPr>
        <w:t xml:space="preserve">Inverse Synthetic Aperture Radar is a signal processing technique for imaging moving targets. An ISAR image has the ability to display the scattering ‘hotspots’ of our target. Unlike SAR imaging, the radar is stationary, and the target is moving. </w:t>
      </w:r>
      <w:r w:rsidR="007734B5">
        <w:rPr>
          <w:lang w:val="en-GB"/>
        </w:rPr>
        <w:t xml:space="preserve">As indicated by the names, SAR and ISAR can be similar on some aspects, and a spotlight SAR geometry with a circular path is analogous to ISAR geometry. </w:t>
      </w:r>
      <w:sdt>
        <w:sdtPr>
          <w:rPr>
            <w:rFonts w:eastAsiaTheme="minorEastAsia"/>
            <w:lang w:val="en-GB"/>
          </w:rPr>
          <w:id w:val="-1170557100"/>
          <w:citation/>
        </w:sdtPr>
        <w:sdtContent>
          <w:r w:rsidR="00613F9E">
            <w:rPr>
              <w:rFonts w:eastAsiaTheme="minorEastAsia"/>
              <w:lang w:val="en-GB"/>
            </w:rPr>
            <w:fldChar w:fldCharType="begin"/>
          </w:r>
          <w:r w:rsidR="00613F9E" w:rsidRPr="00DC79CD">
            <w:rPr>
              <w:rFonts w:eastAsiaTheme="minorEastAsia"/>
              <w:lang w:val="en-GB"/>
            </w:rPr>
            <w:instrText xml:space="preserve"> CITATION Vic14 \l 1036 </w:instrText>
          </w:r>
          <w:r w:rsidR="00613F9E">
            <w:rPr>
              <w:rFonts w:eastAsiaTheme="minorEastAsia"/>
              <w:lang w:val="en-GB"/>
            </w:rPr>
            <w:fldChar w:fldCharType="separate"/>
          </w:r>
          <w:r w:rsidR="000D7E23" w:rsidRPr="000D7E23">
            <w:rPr>
              <w:rFonts w:eastAsiaTheme="minorEastAsia"/>
              <w:noProof/>
            </w:rPr>
            <w:t>[8]</w:t>
          </w:r>
          <w:r w:rsidR="00613F9E">
            <w:rPr>
              <w:rFonts w:eastAsiaTheme="minorEastAsia"/>
              <w:lang w:val="en-GB"/>
            </w:rPr>
            <w:fldChar w:fldCharType="end"/>
          </w:r>
        </w:sdtContent>
      </w:sdt>
    </w:p>
    <w:p w14:paraId="135C38AA" w14:textId="53F69BF0" w:rsidR="003924E7" w:rsidRDefault="003924E7" w:rsidP="00191E91">
      <w:pPr>
        <w:rPr>
          <w:rFonts w:eastAsiaTheme="minorEastAsia"/>
          <w:lang w:val="en-GB"/>
        </w:rPr>
      </w:pPr>
    </w:p>
    <w:p w14:paraId="36C91949" w14:textId="1990BF56" w:rsidR="003924E7" w:rsidRDefault="007734B5" w:rsidP="007734B5">
      <w:pPr>
        <w:jc w:val="center"/>
        <w:rPr>
          <w:rFonts w:eastAsiaTheme="minorEastAsia"/>
          <w:lang w:val="en-GB"/>
        </w:rPr>
      </w:pPr>
      <w:r>
        <w:rPr>
          <w:rFonts w:eastAsiaTheme="minorEastAsia"/>
          <w:noProof/>
          <w:lang w:val="en-GB"/>
        </w:rPr>
        <w:lastRenderedPageBreak/>
        <w:drawing>
          <wp:inline distT="0" distB="0" distL="0" distR="0" wp14:anchorId="62A055F1" wp14:editId="24C0FB70">
            <wp:extent cx="1323833" cy="1504813"/>
            <wp:effectExtent l="0" t="0" r="0" b="635"/>
            <wp:docPr id="23" name="Image 23" descr="Une image contenant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lumiè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0700" cy="1523986"/>
                    </a:xfrm>
                    <a:prstGeom prst="rect">
                      <a:avLst/>
                    </a:prstGeom>
                  </pic:spPr>
                </pic:pic>
              </a:graphicData>
            </a:graphic>
          </wp:inline>
        </w:drawing>
      </w:r>
    </w:p>
    <w:p w14:paraId="6109166A" w14:textId="77777777" w:rsidR="007734B5" w:rsidRDefault="007734B5" w:rsidP="007734B5">
      <w:pPr>
        <w:jc w:val="center"/>
        <w:rPr>
          <w:rFonts w:eastAsiaTheme="minorEastAsia"/>
          <w:lang w:val="en-GB"/>
        </w:rPr>
      </w:pPr>
    </w:p>
    <w:p w14:paraId="2EB60AB1" w14:textId="01C13508" w:rsidR="003924E7" w:rsidRDefault="007734B5" w:rsidP="007734B5">
      <w:pPr>
        <w:pStyle w:val="Lgende"/>
        <w:jc w:val="center"/>
        <w:rPr>
          <w:rFonts w:eastAsiaTheme="minorEastAsia"/>
          <w:lang w:val="en-GB"/>
        </w:rPr>
      </w:pPr>
      <w:bookmarkStart w:id="30" w:name="_Toc57924341"/>
      <w:r w:rsidRPr="007505A8">
        <w:rPr>
          <w:lang w:val="en-GB"/>
        </w:rPr>
        <w:t xml:space="preserve">Figure </w:t>
      </w:r>
      <w:r>
        <w:fldChar w:fldCharType="begin"/>
      </w:r>
      <w:r w:rsidRPr="007505A8">
        <w:rPr>
          <w:lang w:val="en-GB"/>
        </w:rPr>
        <w:instrText xml:space="preserve"> SEQ Figure \* ARABIC </w:instrText>
      </w:r>
      <w:r>
        <w:fldChar w:fldCharType="separate"/>
      </w:r>
      <w:r w:rsidR="00552420">
        <w:rPr>
          <w:noProof/>
          <w:lang w:val="en-GB"/>
        </w:rPr>
        <w:t>5</w:t>
      </w:r>
      <w:r>
        <w:fldChar w:fldCharType="end"/>
      </w:r>
      <w:r w:rsidRPr="007505A8">
        <w:rPr>
          <w:lang w:val="en-GB"/>
        </w:rPr>
        <w:t xml:space="preserve"> - ISAR image of an airplane</w:t>
      </w:r>
      <w:bookmarkEnd w:id="30"/>
    </w:p>
    <w:p w14:paraId="5687F723" w14:textId="656185CB" w:rsidR="00191E91" w:rsidRPr="00191E91" w:rsidRDefault="00191E91" w:rsidP="00191E91">
      <w:pPr>
        <w:pStyle w:val="Titre1"/>
        <w:numPr>
          <w:ilvl w:val="0"/>
          <w:numId w:val="33"/>
        </w:numPr>
        <w:rPr>
          <w:lang w:val="en-GB"/>
        </w:rPr>
      </w:pPr>
      <w:bookmarkStart w:id="31" w:name="_Toc57924747"/>
      <w:r>
        <w:rPr>
          <w:lang w:val="en-GB"/>
        </w:rPr>
        <w:t>Measurements acquisition</w:t>
      </w:r>
      <w:bookmarkEnd w:id="31"/>
    </w:p>
    <w:p w14:paraId="537B5BAC" w14:textId="77777777" w:rsidR="00191E91" w:rsidRDefault="00191E91" w:rsidP="004824A0">
      <w:pPr>
        <w:ind w:firstLine="360"/>
        <w:rPr>
          <w:lang w:val="en-GB"/>
        </w:rPr>
      </w:pPr>
    </w:p>
    <w:p w14:paraId="399CCCCA" w14:textId="12E6AD52" w:rsidR="00191E91" w:rsidRPr="00FD6EDF" w:rsidRDefault="0075723A" w:rsidP="004824A0">
      <w:pPr>
        <w:ind w:firstLine="360"/>
        <w:rPr>
          <w:lang w:val="en-GB"/>
        </w:rPr>
      </w:pPr>
      <w:r w:rsidRPr="00FD6EDF">
        <w:rPr>
          <w:lang w:val="en-GB"/>
        </w:rPr>
        <w:t>For</w:t>
      </w:r>
      <w:r w:rsidR="00EF0A9A" w:rsidRPr="00FD6EDF">
        <w:rPr>
          <w:lang w:val="en-GB"/>
        </w:rPr>
        <w:t xml:space="preserve"> us to </w:t>
      </w:r>
      <w:r w:rsidR="009B1B30" w:rsidRPr="00FD6EDF">
        <w:rPr>
          <w:lang w:val="en-GB"/>
        </w:rPr>
        <w:t xml:space="preserve">reconstruct an image, we will have to acquire data. We can begin to work with simulated data, but </w:t>
      </w:r>
      <w:r w:rsidR="00D64B5C" w:rsidRPr="00FD6EDF">
        <w:rPr>
          <w:lang w:val="en-GB"/>
        </w:rPr>
        <w:t>the model used</w:t>
      </w:r>
      <w:r w:rsidR="009B1B30" w:rsidRPr="00FD6EDF">
        <w:rPr>
          <w:lang w:val="en-GB"/>
        </w:rPr>
        <w:t xml:space="preserve"> </w:t>
      </w:r>
      <w:r w:rsidR="00D64B5C" w:rsidRPr="00FD6EDF">
        <w:rPr>
          <w:lang w:val="en-GB"/>
        </w:rPr>
        <w:t>may</w:t>
      </w:r>
      <w:r w:rsidRPr="00FD6EDF">
        <w:rPr>
          <w:lang w:val="en-GB"/>
        </w:rPr>
        <w:t xml:space="preserve"> not</w:t>
      </w:r>
      <w:r w:rsidR="009B1B30" w:rsidRPr="00FD6EDF">
        <w:rPr>
          <w:lang w:val="en-GB"/>
        </w:rPr>
        <w:t xml:space="preserve"> account for natural phenomena occurring that potentially bring the quality of the reconstruction down.</w:t>
      </w:r>
      <w:r w:rsidR="00D64B5C" w:rsidRPr="00FD6EDF">
        <w:rPr>
          <w:lang w:val="en-GB"/>
        </w:rPr>
        <w:t xml:space="preserve"> To get a better look at the RCS of an object, we will have to measure it in an anechoic chamber.</w:t>
      </w:r>
    </w:p>
    <w:p w14:paraId="14991F34" w14:textId="1A0EC628" w:rsidR="00502500" w:rsidRPr="00FD6EDF" w:rsidRDefault="00BE36F3" w:rsidP="00502500">
      <w:pPr>
        <w:pStyle w:val="Titre2"/>
        <w:numPr>
          <w:ilvl w:val="0"/>
          <w:numId w:val="27"/>
        </w:numPr>
        <w:rPr>
          <w:lang w:val="en-GB"/>
        </w:rPr>
      </w:pPr>
      <w:bookmarkStart w:id="32" w:name="_Toc57924748"/>
      <w:r w:rsidRPr="00FD6EDF">
        <w:rPr>
          <w:lang w:val="en-GB"/>
        </w:rPr>
        <w:t>Anechoic chamber</w:t>
      </w:r>
      <w:bookmarkEnd w:id="32"/>
    </w:p>
    <w:p w14:paraId="0279CDEF" w14:textId="77777777" w:rsidR="00D64B5C" w:rsidRPr="00FD6EDF" w:rsidRDefault="00D64B5C" w:rsidP="005A095F">
      <w:pPr>
        <w:rPr>
          <w:lang w:val="en-GB"/>
        </w:rPr>
      </w:pPr>
    </w:p>
    <w:p w14:paraId="48D5A09C" w14:textId="4655D1F2" w:rsidR="004824A0" w:rsidRPr="00FD6EDF" w:rsidRDefault="00D64B5C" w:rsidP="005A095F">
      <w:pPr>
        <w:rPr>
          <w:lang w:val="en-GB"/>
        </w:rPr>
      </w:pPr>
      <w:r w:rsidRPr="00FD6EDF">
        <w:rPr>
          <w:lang w:val="en-GB"/>
        </w:rPr>
        <w:t xml:space="preserve">An anechoic chamber is a room where we try to get only the electric field scattered by the object of interest. </w:t>
      </w:r>
      <w:r w:rsidR="004824A0" w:rsidRPr="00FD6EDF">
        <w:rPr>
          <w:lang w:val="en-GB"/>
        </w:rPr>
        <w:t xml:space="preserve">No anechoic chamber is alike. Indeed, each one is defined by a certain number of parameters that will determine the characteristics of the chamber. For instance, depending on what we ought to measure, the size will be different. </w:t>
      </w:r>
      <w:r w:rsidR="004824A0" w:rsidRPr="00FD6EDF">
        <w:rPr>
          <w:i/>
          <w:iCs/>
          <w:lang w:val="en-GB"/>
        </w:rPr>
        <w:t>Solange,</w:t>
      </w:r>
      <w:r w:rsidR="004824A0" w:rsidRPr="00FD6EDF">
        <w:rPr>
          <w:lang w:val="en-GB"/>
        </w:rPr>
        <w:t xml:space="preserve"> located in Bruz, can house 1:1 representation of combat aircrafts or drones, whereas </w:t>
      </w:r>
      <w:r w:rsidR="002E5264" w:rsidRPr="00FD6EDF">
        <w:rPr>
          <w:lang w:val="en-GB"/>
        </w:rPr>
        <w:t>ENSTA Bretagne’s chamber is limited to small objects.</w:t>
      </w:r>
    </w:p>
    <w:p w14:paraId="76847004" w14:textId="0DBB6D2D" w:rsidR="002E5264" w:rsidRPr="00FD6EDF" w:rsidRDefault="002E5264" w:rsidP="002E5264">
      <w:pPr>
        <w:pStyle w:val="Lgende"/>
        <w:jc w:val="center"/>
        <w:rPr>
          <w:lang w:val="en-GB"/>
        </w:rPr>
      </w:pPr>
    </w:p>
    <w:p w14:paraId="5A119955" w14:textId="1E947791" w:rsidR="005A095F" w:rsidRPr="00FD6EDF" w:rsidRDefault="00D64B5C" w:rsidP="00F203E0">
      <w:pPr>
        <w:jc w:val="center"/>
        <w:rPr>
          <w:lang w:val="en-GB"/>
        </w:rPr>
      </w:pPr>
      <w:r w:rsidRPr="00FD6EDF">
        <w:rPr>
          <w:noProof/>
          <w:lang w:val="en-GB"/>
        </w:rPr>
        <w:drawing>
          <wp:inline distT="0" distB="0" distL="0" distR="0" wp14:anchorId="4EBB2816" wp14:editId="5BACA60C">
            <wp:extent cx="4831124" cy="3623094"/>
            <wp:effectExtent l="0" t="0" r="7620" b="0"/>
            <wp:docPr id="11" name="Image 11" descr="Une image contenant table, stade, moniteur, paraplu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 stade, moniteur, paraplui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73568" cy="3654925"/>
                    </a:xfrm>
                    <a:prstGeom prst="rect">
                      <a:avLst/>
                    </a:prstGeom>
                  </pic:spPr>
                </pic:pic>
              </a:graphicData>
            </a:graphic>
          </wp:inline>
        </w:drawing>
      </w:r>
    </w:p>
    <w:p w14:paraId="40BBB66A" w14:textId="77777777" w:rsidR="00D64B5C" w:rsidRPr="00FD6EDF" w:rsidRDefault="00D64B5C" w:rsidP="005A095F">
      <w:pPr>
        <w:rPr>
          <w:lang w:val="en-GB"/>
        </w:rPr>
      </w:pPr>
    </w:p>
    <w:p w14:paraId="49C248D6" w14:textId="1D859891" w:rsidR="00D64B5C" w:rsidRPr="0070189D" w:rsidRDefault="00D64B5C" w:rsidP="00D64B5C">
      <w:pPr>
        <w:pStyle w:val="Lgende"/>
        <w:jc w:val="center"/>
      </w:pPr>
      <w:bookmarkStart w:id="33" w:name="_Toc57924342"/>
      <w:r w:rsidRPr="0070189D">
        <w:t xml:space="preserve">Figure </w:t>
      </w:r>
      <w:r w:rsidRPr="00FD6EDF">
        <w:rPr>
          <w:lang w:val="en-GB"/>
        </w:rPr>
        <w:fldChar w:fldCharType="begin"/>
      </w:r>
      <w:r w:rsidRPr="0070189D">
        <w:instrText xml:space="preserve"> SEQ Figure \* ARABIC </w:instrText>
      </w:r>
      <w:r w:rsidRPr="00FD6EDF">
        <w:rPr>
          <w:lang w:val="en-GB"/>
        </w:rPr>
        <w:fldChar w:fldCharType="separate"/>
      </w:r>
      <w:r w:rsidR="00552420">
        <w:rPr>
          <w:noProof/>
        </w:rPr>
        <w:t>6</w:t>
      </w:r>
      <w:r w:rsidRPr="00FD6EDF">
        <w:rPr>
          <w:lang w:val="en-GB"/>
        </w:rPr>
        <w:fldChar w:fldCharType="end"/>
      </w:r>
      <w:r w:rsidRPr="0070189D">
        <w:t xml:space="preserve"> - SOLANGE anechoic chamber - DGA M</w:t>
      </w:r>
      <w:r w:rsidR="00E83E5B">
        <w:t>aitrise de l’</w:t>
      </w:r>
      <w:r w:rsidR="00AC7A7B">
        <w:t>I</w:t>
      </w:r>
      <w:r w:rsidR="00E83E5B">
        <w:t>nformation</w:t>
      </w:r>
      <w:r w:rsidRPr="0070189D">
        <w:t xml:space="preserve"> - Bruz</w:t>
      </w:r>
      <w:bookmarkEnd w:id="33"/>
    </w:p>
    <w:p w14:paraId="744E7CD6" w14:textId="77777777" w:rsidR="002E5264" w:rsidRPr="0070189D" w:rsidRDefault="002E5264" w:rsidP="005A095F"/>
    <w:p w14:paraId="189506B3" w14:textId="198B117F" w:rsidR="002E5264" w:rsidRPr="00FD6EDF" w:rsidRDefault="002E5264" w:rsidP="005A095F">
      <w:pPr>
        <w:rPr>
          <w:lang w:val="en-GB"/>
        </w:rPr>
      </w:pPr>
      <w:r w:rsidRPr="00FD6EDF">
        <w:rPr>
          <w:lang w:val="en-GB"/>
        </w:rPr>
        <w:t xml:space="preserve">Other parameters </w:t>
      </w:r>
      <w:r w:rsidR="008C4BE5">
        <w:rPr>
          <w:lang w:val="en-GB"/>
        </w:rPr>
        <w:t>are</w:t>
      </w:r>
      <w:r w:rsidRPr="00FD6EDF">
        <w:rPr>
          <w:lang w:val="en-GB"/>
        </w:rPr>
        <w:t xml:space="preserve">: </w:t>
      </w:r>
    </w:p>
    <w:p w14:paraId="69019885" w14:textId="00F4BD2C" w:rsidR="002E5264" w:rsidRPr="00FD6EDF" w:rsidRDefault="002E5264" w:rsidP="002E5264">
      <w:pPr>
        <w:pStyle w:val="Paragraphedeliste"/>
        <w:numPr>
          <w:ilvl w:val="0"/>
          <w:numId w:val="26"/>
        </w:numPr>
        <w:rPr>
          <w:lang w:val="en-GB"/>
        </w:rPr>
      </w:pPr>
      <w:r w:rsidRPr="00FD6EDF">
        <w:rPr>
          <w:lang w:val="en-GB"/>
        </w:rPr>
        <w:lastRenderedPageBreak/>
        <w:t>Measurement configuration: monostatic, bistatic, quasi monostatic</w:t>
      </w:r>
    </w:p>
    <w:p w14:paraId="4809E001" w14:textId="021A1C43" w:rsidR="002E5264" w:rsidRPr="00FD6EDF" w:rsidRDefault="0075723A" w:rsidP="002E5264">
      <w:pPr>
        <w:pStyle w:val="Paragraphedeliste"/>
        <w:numPr>
          <w:ilvl w:val="0"/>
          <w:numId w:val="26"/>
        </w:numPr>
        <w:rPr>
          <w:lang w:val="en-GB"/>
        </w:rPr>
      </w:pPr>
      <w:r w:rsidRPr="00FD6EDF">
        <w:rPr>
          <w:lang w:val="en-GB"/>
        </w:rPr>
        <w:t>Polarisation of the incident wave</w:t>
      </w:r>
    </w:p>
    <w:p w14:paraId="3EBAF940" w14:textId="3A65ADEC" w:rsidR="0075723A" w:rsidRPr="00FD6EDF" w:rsidRDefault="0075723A" w:rsidP="002E5264">
      <w:pPr>
        <w:pStyle w:val="Paragraphedeliste"/>
        <w:numPr>
          <w:ilvl w:val="0"/>
          <w:numId w:val="26"/>
        </w:numPr>
        <w:rPr>
          <w:lang w:val="en-GB"/>
        </w:rPr>
      </w:pPr>
      <w:r w:rsidRPr="00FD6EDF">
        <w:rPr>
          <w:lang w:val="en-GB"/>
        </w:rPr>
        <w:t xml:space="preserve">Measurement Frequency </w:t>
      </w:r>
      <w:r w:rsidR="002F18D0" w:rsidRPr="00FD6EDF">
        <w:rPr>
          <w:lang w:val="en-GB"/>
        </w:rPr>
        <w:t>range</w:t>
      </w:r>
    </w:p>
    <w:p w14:paraId="192DB807" w14:textId="1989CFFB" w:rsidR="0075723A" w:rsidRPr="00FD6EDF" w:rsidRDefault="0075723A" w:rsidP="002E5264">
      <w:pPr>
        <w:pStyle w:val="Paragraphedeliste"/>
        <w:numPr>
          <w:ilvl w:val="0"/>
          <w:numId w:val="26"/>
        </w:numPr>
        <w:rPr>
          <w:lang w:val="en-GB"/>
        </w:rPr>
      </w:pPr>
      <w:r w:rsidRPr="00FD6EDF">
        <w:rPr>
          <w:lang w:val="en-GB"/>
        </w:rPr>
        <w:t>The target’s mass</w:t>
      </w:r>
    </w:p>
    <w:p w14:paraId="02CCE5AC" w14:textId="2FB901B5" w:rsidR="009B1B30" w:rsidRDefault="0075723A" w:rsidP="00502500">
      <w:pPr>
        <w:pStyle w:val="Paragraphedeliste"/>
        <w:numPr>
          <w:ilvl w:val="0"/>
          <w:numId w:val="26"/>
        </w:numPr>
        <w:rPr>
          <w:lang w:val="en-GB"/>
        </w:rPr>
      </w:pPr>
      <w:r w:rsidRPr="00FD6EDF">
        <w:rPr>
          <w:lang w:val="en-GB"/>
        </w:rPr>
        <w:t>The maximum expected RCS</w:t>
      </w:r>
      <w:r w:rsidR="008176F5">
        <w:rPr>
          <w:lang w:val="en-GB"/>
        </w:rPr>
        <w:t xml:space="preserve"> </w:t>
      </w:r>
      <w:sdt>
        <w:sdtPr>
          <w:rPr>
            <w:lang w:val="en-GB"/>
          </w:rPr>
          <w:id w:val="1073395550"/>
          <w:citation/>
        </w:sdtPr>
        <w:sdtContent>
          <w:r w:rsidR="00BA7121" w:rsidRPr="008176F5">
            <w:rPr>
              <w:lang w:val="en-GB"/>
            </w:rPr>
            <w:fldChar w:fldCharType="begin"/>
          </w:r>
          <w:r w:rsidR="00BA7121" w:rsidRPr="008176F5">
            <w:rPr>
              <w:lang w:val="en-GB"/>
            </w:rPr>
            <w:instrText xml:space="preserve"> CITATION Fab18 \l 1036 </w:instrText>
          </w:r>
          <w:r w:rsidR="00BA7121" w:rsidRPr="008176F5">
            <w:rPr>
              <w:lang w:val="en-GB"/>
            </w:rPr>
            <w:fldChar w:fldCharType="separate"/>
          </w:r>
          <w:r w:rsidR="000D7E23" w:rsidRPr="000D7E23">
            <w:rPr>
              <w:noProof/>
              <w:lang w:val="en-GB"/>
            </w:rPr>
            <w:t>[9]</w:t>
          </w:r>
          <w:r w:rsidR="00BA7121" w:rsidRPr="008176F5">
            <w:rPr>
              <w:lang w:val="en-GB"/>
            </w:rPr>
            <w:fldChar w:fldCharType="end"/>
          </w:r>
        </w:sdtContent>
      </w:sdt>
    </w:p>
    <w:p w14:paraId="6783594A" w14:textId="77777777" w:rsidR="0097560B" w:rsidRPr="0097560B" w:rsidRDefault="0097560B" w:rsidP="0097560B">
      <w:pPr>
        <w:rPr>
          <w:lang w:val="en-GB"/>
        </w:rPr>
      </w:pPr>
    </w:p>
    <w:p w14:paraId="23B65598" w14:textId="6732C4F7" w:rsidR="0075723A" w:rsidRPr="00FD6EDF" w:rsidRDefault="00F7542F" w:rsidP="00502500">
      <w:pPr>
        <w:rPr>
          <w:lang w:val="en-GB"/>
        </w:rPr>
      </w:pPr>
      <w:r w:rsidRPr="00FD6EDF">
        <w:rPr>
          <w:lang w:val="en-GB"/>
        </w:rPr>
        <w:t>The wavelength of our incident wave will also be decisive on the shape and size of the foam used on the wall</w:t>
      </w:r>
      <w:r w:rsidR="008D73FA" w:rsidRPr="00FD6EDF">
        <w:rPr>
          <w:lang w:val="en-GB"/>
        </w:rPr>
        <w:t>. The purpose of this specially coated foam is to limit as much as possible reflection of the walls and mounting mechanism that will pollute the acquisition. With the help of a carbon-rich paint and its pyramidal shape, the foam acts as a wave trap and dissipate waves through Joule heating</w:t>
      </w:r>
      <w:r w:rsidR="00362143" w:rsidRPr="00FD6EDF">
        <w:rPr>
          <w:lang w:val="en-GB"/>
        </w:rPr>
        <w:t>.</w:t>
      </w:r>
      <w:r w:rsidR="00EB2BA0">
        <w:rPr>
          <w:lang w:val="en-GB"/>
        </w:rPr>
        <w:t xml:space="preserve"> </w:t>
      </w:r>
      <w:sdt>
        <w:sdtPr>
          <w:rPr>
            <w:lang w:val="en-GB"/>
          </w:rPr>
          <w:id w:val="-362682542"/>
          <w:citation/>
        </w:sdtPr>
        <w:sdtContent>
          <w:r w:rsidR="00EB2BA0">
            <w:rPr>
              <w:lang w:val="en-GB"/>
            </w:rPr>
            <w:fldChar w:fldCharType="begin"/>
          </w:r>
          <w:r w:rsidR="00EB2BA0" w:rsidRPr="005A7A73">
            <w:rPr>
              <w:lang w:val="en-US"/>
            </w:rPr>
            <w:instrText xml:space="preserve"> CITATION ETS19 \l 1036 </w:instrText>
          </w:r>
          <w:r w:rsidR="00EB2BA0">
            <w:rPr>
              <w:lang w:val="en-GB"/>
            </w:rPr>
            <w:fldChar w:fldCharType="separate"/>
          </w:r>
          <w:r w:rsidR="000D7E23" w:rsidRPr="000D7E23">
            <w:rPr>
              <w:noProof/>
              <w:lang w:val="en-US"/>
            </w:rPr>
            <w:t>[10]</w:t>
          </w:r>
          <w:r w:rsidR="00EB2BA0">
            <w:rPr>
              <w:lang w:val="en-GB"/>
            </w:rPr>
            <w:fldChar w:fldCharType="end"/>
          </w:r>
        </w:sdtContent>
      </w:sdt>
    </w:p>
    <w:p w14:paraId="10363AC0" w14:textId="77777777" w:rsidR="0075723A" w:rsidRPr="00FD6EDF" w:rsidRDefault="0075723A" w:rsidP="00502500">
      <w:pPr>
        <w:rPr>
          <w:lang w:val="en-GB"/>
        </w:rPr>
      </w:pPr>
    </w:p>
    <w:p w14:paraId="7E708305" w14:textId="17087470" w:rsidR="00502500" w:rsidRPr="00FD6EDF" w:rsidRDefault="00BE36F3" w:rsidP="00502500">
      <w:pPr>
        <w:pStyle w:val="Titre2"/>
        <w:numPr>
          <w:ilvl w:val="0"/>
          <w:numId w:val="27"/>
        </w:numPr>
        <w:rPr>
          <w:lang w:val="en-GB"/>
        </w:rPr>
      </w:pPr>
      <w:bookmarkStart w:id="34" w:name="_Toc57924749"/>
      <w:r w:rsidRPr="00FD6EDF">
        <w:rPr>
          <w:lang w:val="en-GB"/>
        </w:rPr>
        <w:t>Antennas and frequency range</w:t>
      </w:r>
      <w:bookmarkEnd w:id="34"/>
    </w:p>
    <w:p w14:paraId="33002BC6" w14:textId="3BE8B4E1" w:rsidR="002F18D0" w:rsidRPr="00FD6EDF" w:rsidRDefault="002F18D0" w:rsidP="002F18D0">
      <w:pPr>
        <w:rPr>
          <w:lang w:val="en-GB"/>
        </w:rPr>
      </w:pPr>
    </w:p>
    <w:p w14:paraId="2D0DC689" w14:textId="55320ADB" w:rsidR="00480663" w:rsidRDefault="002F18D0" w:rsidP="00F0340F">
      <w:pPr>
        <w:rPr>
          <w:lang w:val="en-GB"/>
        </w:rPr>
      </w:pPr>
      <w:r w:rsidRPr="00FD6EDF">
        <w:rPr>
          <w:lang w:val="en-GB"/>
        </w:rPr>
        <w:t xml:space="preserve">Having designed our chamber as intended for our purposes, we now have to choose the antennas and layout that will be relevant for our measurements. </w:t>
      </w:r>
      <w:r w:rsidR="004D0302" w:rsidRPr="00FD6EDF">
        <w:rPr>
          <w:lang w:val="en-GB"/>
        </w:rPr>
        <w:t>We will have to keep in mind that to get co-polarisation and cross-polarisation, a particular antenna must be used. As for the layout, we have the choice between monostatic, quasi monostatic, and bistatic. Here in ENSTA Bretagne, we can choose from bistatic and quasi</w:t>
      </w:r>
      <w:r w:rsidR="00FB3115" w:rsidRPr="00FD6EDF">
        <w:rPr>
          <w:lang w:val="en-GB"/>
        </w:rPr>
        <w:t xml:space="preserve"> </w:t>
      </w:r>
      <w:r w:rsidR="004D0302" w:rsidRPr="00FD6EDF">
        <w:rPr>
          <w:lang w:val="en-GB"/>
        </w:rPr>
        <w:t>monostatic</w:t>
      </w:r>
      <w:r w:rsidR="00480663">
        <w:rPr>
          <w:lang w:val="en-GB"/>
        </w:rPr>
        <w:t>:</w:t>
      </w:r>
    </w:p>
    <w:p w14:paraId="7BD755A3" w14:textId="00AADA40" w:rsidR="00480663" w:rsidRDefault="00480663" w:rsidP="00F0340F">
      <w:pPr>
        <w:rPr>
          <w:lang w:val="en-GB"/>
        </w:rPr>
      </w:pPr>
      <w:r>
        <w:rPr>
          <w:lang w:val="en-GB"/>
        </w:rPr>
        <w:t>Two horn antennas</w:t>
      </w:r>
      <w:r w:rsidRPr="00480663">
        <w:rPr>
          <w:lang w:val="en-GB"/>
        </w:rPr>
        <w:t xml:space="preserve"> </w:t>
      </w:r>
      <w:r>
        <w:rPr>
          <w:lang w:val="en-GB"/>
        </w:rPr>
        <w:t>are disposed on a rail, facing the mounting mechanism for the measured object</w:t>
      </w:r>
      <w:r w:rsidR="00233C96">
        <w:rPr>
          <w:lang w:val="en-GB"/>
        </w:rPr>
        <w:t>.</w:t>
      </w:r>
      <w:r>
        <w:rPr>
          <w:lang w:val="en-GB"/>
        </w:rPr>
        <w:t xml:space="preserve">  </w:t>
      </w:r>
    </w:p>
    <w:p w14:paraId="3320E82C" w14:textId="5E481174" w:rsidR="00D51325" w:rsidRPr="00FD6EDF" w:rsidRDefault="00D51325" w:rsidP="00D51325">
      <w:pPr>
        <w:rPr>
          <w:lang w:val="en-GB"/>
        </w:rPr>
      </w:pPr>
      <w:r>
        <w:rPr>
          <w:lang w:val="en-GB"/>
        </w:rPr>
        <w:t>Horn antennas can operate over a wide range of frequencies, which is critical since the anechoic chamber in ENSTA Bretagne must operate from 2 GHz</w:t>
      </w:r>
      <w:r>
        <w:rPr>
          <w:rStyle w:val="Appelnotedebasdep"/>
          <w:lang w:val="en-GB"/>
        </w:rPr>
        <w:footnoteReference w:id="10"/>
      </w:r>
      <w:r>
        <w:rPr>
          <w:lang w:val="en-GB"/>
        </w:rPr>
        <w:t xml:space="preserve"> to 18 GHz.</w:t>
      </w:r>
      <w:r w:rsidRPr="00D51325">
        <w:rPr>
          <w:lang w:val="en-GB"/>
        </w:rPr>
        <w:t xml:space="preserve"> </w:t>
      </w:r>
      <w:sdt>
        <w:sdtPr>
          <w:rPr>
            <w:lang w:val="en-GB"/>
          </w:rPr>
          <w:id w:val="1320149680"/>
          <w:citation/>
        </w:sdtPr>
        <w:sdtContent>
          <w:r w:rsidRPr="00FD6EDF">
            <w:rPr>
              <w:lang w:val="en-GB"/>
            </w:rPr>
            <w:fldChar w:fldCharType="begin"/>
          </w:r>
          <w:r w:rsidRPr="00FD6EDF">
            <w:rPr>
              <w:lang w:val="en-GB"/>
            </w:rPr>
            <w:instrText xml:space="preserve"> CITATION Pat20 \l 1036 </w:instrText>
          </w:r>
          <w:r w:rsidRPr="00FD6EDF">
            <w:rPr>
              <w:lang w:val="en-GB"/>
            </w:rPr>
            <w:fldChar w:fldCharType="separate"/>
          </w:r>
          <w:r w:rsidR="000D7E23" w:rsidRPr="000D7E23">
            <w:rPr>
              <w:noProof/>
              <w:lang w:val="en-GB"/>
            </w:rPr>
            <w:t>[11]</w:t>
          </w:r>
          <w:r w:rsidRPr="00FD6EDF">
            <w:rPr>
              <w:lang w:val="en-GB"/>
            </w:rPr>
            <w:fldChar w:fldCharType="end"/>
          </w:r>
        </w:sdtContent>
      </w:sdt>
    </w:p>
    <w:p w14:paraId="3F6A7D3B" w14:textId="77777777" w:rsidR="00D51325" w:rsidRDefault="00D51325" w:rsidP="00D51325">
      <w:pPr>
        <w:rPr>
          <w:lang w:val="en-GB"/>
        </w:rPr>
      </w:pPr>
    </w:p>
    <w:p w14:paraId="73530C55" w14:textId="77777777" w:rsidR="00D51325" w:rsidRDefault="00D51325" w:rsidP="00D51325">
      <w:pPr>
        <w:rPr>
          <w:lang w:val="en-GB"/>
        </w:rPr>
      </w:pPr>
      <w:r>
        <w:rPr>
          <w:lang w:val="en-GB"/>
        </w:rPr>
        <w:t xml:space="preserve">The resolution at which our measurement chain will be able to operate is directly linked to this frequency range, such that: </w:t>
      </w:r>
    </w:p>
    <w:p w14:paraId="540D1928" w14:textId="77777777" w:rsidR="00D51325" w:rsidRPr="00B4661B" w:rsidRDefault="00D51325" w:rsidP="00D51325">
      <w:pPr>
        <w:rPr>
          <w:lang w:val="en-GB"/>
        </w:rPr>
      </w:pPr>
      <m:oMathPara>
        <m:oMath>
          <m:r>
            <w:rPr>
              <w:rFonts w:ascii="Cambria Math" w:hAnsi="Cambria Math"/>
              <w:lang w:val="en-GB"/>
            </w:rPr>
            <m:t>δ</m:t>
          </m:r>
          <m:r>
            <m:rPr>
              <m:sty m:val="p"/>
            </m:rPr>
            <w:rPr>
              <w:rFonts w:ascii="Cambria Math" w:hAnsi="Cambria Math"/>
              <w:lang w:val="en-GB"/>
            </w:rPr>
            <m:t>r</m:t>
          </m:r>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2B</m:t>
              </m:r>
            </m:den>
          </m:f>
          <m:r>
            <w:rPr>
              <w:rFonts w:ascii="Cambria Math" w:hAnsi="Cambria Math"/>
              <w:lang w:val="en-GB"/>
            </w:rPr>
            <m:t xml:space="preserve"> </m:t>
          </m:r>
        </m:oMath>
      </m:oMathPara>
    </w:p>
    <w:p w14:paraId="7593DC59" w14:textId="01983AC8" w:rsidR="00D51325" w:rsidRDefault="00D51325" w:rsidP="00D51325">
      <w:pPr>
        <w:pStyle w:val="Lgende"/>
        <w:jc w:val="center"/>
      </w:pPr>
      <w:bookmarkStart w:id="35" w:name="_Toc57924352"/>
      <w:r>
        <w:t xml:space="preserve">Equation </w:t>
      </w:r>
      <w:fldSimple w:instr=" SEQ Equation \* ARABIC ">
        <w:r w:rsidR="007951C1">
          <w:rPr>
            <w:noProof/>
          </w:rPr>
          <w:t>7</w:t>
        </w:r>
      </w:fldSimple>
      <w:r>
        <w:t xml:space="preserve"> - Spatial Resolution</w:t>
      </w:r>
      <w:bookmarkEnd w:id="35"/>
    </w:p>
    <w:p w14:paraId="2178F29C" w14:textId="77777777" w:rsidR="00DE0B95" w:rsidRPr="00FD6EDF" w:rsidRDefault="00DE0B95" w:rsidP="00DE0B95">
      <w:pPr>
        <w:jc w:val="right"/>
        <w:rPr>
          <w:rFonts w:eastAsiaTheme="minorEastAsia"/>
          <w:lang w:val="en-GB"/>
        </w:rPr>
      </w:pPr>
      <w:r w:rsidRPr="00FD6EDF">
        <w:rPr>
          <w:rFonts w:eastAsiaTheme="minorEastAsia"/>
          <w:lang w:val="en-GB"/>
        </w:rPr>
        <w:t xml:space="preserve">Where </w:t>
      </w:r>
    </w:p>
    <w:p w14:paraId="38001C7F" w14:textId="77777777"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21"/>
            <w:lang w:val="en-GB"/>
          </w:rPr>
          <m:t>δ</m:t>
        </m:r>
        <m:r>
          <m:rPr>
            <m:sty m:val="p"/>
          </m:rPr>
          <w:rPr>
            <w:rFonts w:ascii="Cambria Math" w:hAnsi="Cambria Math"/>
            <w:sz w:val="18"/>
            <w:szCs w:val="21"/>
            <w:lang w:val="en-GB"/>
          </w:rPr>
          <m:t>r</m:t>
        </m:r>
        <m:r>
          <w:rPr>
            <w:rFonts w:ascii="Cambria Math" w:eastAsiaTheme="minorEastAsia" w:hAnsi="Cambria Math"/>
            <w:sz w:val="18"/>
            <w:szCs w:val="18"/>
            <w:lang w:val="en-GB"/>
          </w:rPr>
          <m:t xml:space="preserve"> </m:t>
        </m:r>
      </m:oMath>
      <w:r w:rsidRPr="00E030F5">
        <w:rPr>
          <w:rFonts w:eastAsiaTheme="minorEastAsia"/>
          <w:sz w:val="18"/>
          <w:szCs w:val="18"/>
          <w:lang w:val="en-GB"/>
        </w:rPr>
        <w:t>is distance resolution (m)</w:t>
      </w:r>
    </w:p>
    <w:p w14:paraId="7751F519" w14:textId="77777777" w:rsidR="00DE0B95" w:rsidRPr="00E030F5" w:rsidRDefault="00DE0B95" w:rsidP="00DE0B95">
      <w:pPr>
        <w:pStyle w:val="Paragraphedeliste"/>
        <w:numPr>
          <w:ilvl w:val="6"/>
          <w:numId w:val="38"/>
        </w:numPr>
        <w:rPr>
          <w:rFonts w:eastAsiaTheme="minorEastAsia"/>
          <w:sz w:val="18"/>
          <w:szCs w:val="18"/>
          <w:lang w:val="en-GB"/>
        </w:rPr>
      </w:pPr>
      <m:oMath>
        <m:r>
          <m:rPr>
            <m:sty m:val="p"/>
          </m:rPr>
          <w:rPr>
            <w:rFonts w:ascii="Cambria Math" w:eastAsiaTheme="minorEastAsia" w:hAnsi="Cambria Math"/>
            <w:sz w:val="18"/>
            <w:szCs w:val="18"/>
            <w:lang w:val="en-GB"/>
          </w:rPr>
          <m:t>c</m:t>
        </m:r>
      </m:oMath>
      <w:r w:rsidRPr="00E030F5">
        <w:rPr>
          <w:rFonts w:eastAsiaTheme="minorEastAsia"/>
          <w:b/>
          <w:bCs/>
          <w:sz w:val="18"/>
          <w:szCs w:val="18"/>
          <w:lang w:val="en-GB"/>
        </w:rPr>
        <w:t xml:space="preserve"> </w:t>
      </w:r>
      <w:r w:rsidRPr="00E030F5">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E030F5">
        <w:rPr>
          <w:rFonts w:eastAsiaTheme="minorEastAsia"/>
          <w:sz w:val="18"/>
          <w:szCs w:val="18"/>
          <w:lang w:val="en-GB"/>
        </w:rPr>
        <w:t>)</w:t>
      </w:r>
    </w:p>
    <w:p w14:paraId="614EA767" w14:textId="51CCAAE1"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18"/>
            <w:vertAlign w:val="subscript"/>
            <w:lang w:val="en-GB"/>
          </w:rPr>
          <m:t>B</m:t>
        </m:r>
      </m:oMath>
      <w:r w:rsidRPr="00E030F5">
        <w:rPr>
          <w:rFonts w:eastAsiaTheme="minorEastAsia"/>
          <w:sz w:val="18"/>
          <w:szCs w:val="18"/>
          <w:vertAlign w:val="subscript"/>
          <w:lang w:val="en-GB"/>
        </w:rPr>
        <w:t xml:space="preserve"> </w:t>
      </w:r>
      <w:r w:rsidRPr="00E030F5">
        <w:rPr>
          <w:rFonts w:eastAsiaTheme="minorEastAsia"/>
          <w:sz w:val="18"/>
          <w:szCs w:val="18"/>
          <w:lang w:val="en-GB"/>
        </w:rPr>
        <w:t>is the frequency range (Hz)</w:t>
      </w:r>
    </w:p>
    <w:p w14:paraId="3D5F57EB" w14:textId="77777777" w:rsidR="003D4317" w:rsidRPr="00FD6EDF" w:rsidRDefault="003D4317" w:rsidP="003D4317">
      <w:pPr>
        <w:rPr>
          <w:lang w:val="en-GB"/>
        </w:rPr>
      </w:pPr>
    </w:p>
    <w:p w14:paraId="08592AE2" w14:textId="314F95A5" w:rsidR="00952C60" w:rsidRPr="00FD6EDF" w:rsidRDefault="00C82D6C" w:rsidP="00952C60">
      <w:pPr>
        <w:pStyle w:val="Titre2"/>
        <w:numPr>
          <w:ilvl w:val="0"/>
          <w:numId w:val="27"/>
        </w:numPr>
        <w:rPr>
          <w:lang w:val="en-GB"/>
        </w:rPr>
      </w:pPr>
      <w:bookmarkStart w:id="36" w:name="_Toc57924750"/>
      <w:r w:rsidRPr="00FD6EDF">
        <w:rPr>
          <w:lang w:val="en-GB"/>
        </w:rPr>
        <w:t>Vector</w:t>
      </w:r>
      <w:r w:rsidR="00715A47" w:rsidRPr="00FD6EDF">
        <w:rPr>
          <w:lang w:val="en-GB"/>
        </w:rPr>
        <w:t xml:space="preserve"> N</w:t>
      </w:r>
      <w:r w:rsidRPr="00FD6EDF">
        <w:rPr>
          <w:lang w:val="en-GB"/>
        </w:rPr>
        <w:t>etwork Analyser</w:t>
      </w:r>
      <w:bookmarkEnd w:id="36"/>
    </w:p>
    <w:p w14:paraId="7B0A2B1E" w14:textId="56ACA17E" w:rsidR="00C82D6C" w:rsidRPr="00FD6EDF" w:rsidRDefault="00C82D6C" w:rsidP="00C82D6C">
      <w:pPr>
        <w:rPr>
          <w:lang w:val="en-GB"/>
        </w:rPr>
      </w:pPr>
    </w:p>
    <w:p w14:paraId="37BC516A" w14:textId="14D9CA2C" w:rsidR="00715A47" w:rsidRPr="00FD6EDF" w:rsidRDefault="00715A47" w:rsidP="00C82D6C">
      <w:pPr>
        <w:rPr>
          <w:lang w:val="en-GB"/>
        </w:rPr>
      </w:pPr>
      <w:r w:rsidRPr="00FD6EDF">
        <w:rPr>
          <w:lang w:val="en-GB"/>
        </w:rPr>
        <w:t xml:space="preserve">The </w:t>
      </w:r>
      <w:r w:rsidR="00191B8F" w:rsidRPr="00FD6EDF">
        <w:rPr>
          <w:lang w:val="en-GB"/>
        </w:rPr>
        <w:t>VNA</w:t>
      </w:r>
      <w:r w:rsidR="00191B8F" w:rsidRPr="00FD6EDF">
        <w:rPr>
          <w:rStyle w:val="Appelnotedebasdep"/>
          <w:lang w:val="en-GB"/>
        </w:rPr>
        <w:footnoteReference w:id="11"/>
      </w:r>
      <w:r w:rsidR="00191B8F" w:rsidRPr="00FD6EDF">
        <w:rPr>
          <w:lang w:val="en-GB"/>
        </w:rPr>
        <w:t xml:space="preserve"> </w:t>
      </w:r>
      <w:r w:rsidR="008D65F1" w:rsidRPr="00FD6EDF">
        <w:rPr>
          <w:lang w:val="en-GB"/>
        </w:rPr>
        <w:t>compares the incident signal, which it generates, to the received signal, which was scattered by the measured object.</w:t>
      </w:r>
      <w:r w:rsidR="000D63F8" w:rsidRPr="00FD6EDF">
        <w:rPr>
          <w:lang w:val="en-GB"/>
        </w:rPr>
        <w:t xml:space="preserve"> The value resulting from this comparison is complex and called the S-parameter. </w:t>
      </w:r>
      <w:r w:rsidR="00191B8F" w:rsidRPr="00FD6EDF">
        <w:rPr>
          <w:lang w:val="en-GB"/>
        </w:rPr>
        <w:t>The S-parameter is complex because, unlike a Scalar Network Analyser, the VNA not only measure the amplitude, but also the phase of the received signal.</w:t>
      </w:r>
    </w:p>
    <w:p w14:paraId="022DAF7D" w14:textId="7A0F5C1B" w:rsidR="005E20B6" w:rsidRPr="00FD6EDF" w:rsidRDefault="005E20B6" w:rsidP="005E20B6">
      <w:pPr>
        <w:jc w:val="center"/>
        <w:rPr>
          <w:lang w:val="en-GB"/>
        </w:rPr>
      </w:pPr>
      <w:r w:rsidRPr="00FD6EDF">
        <w:rPr>
          <w:noProof/>
          <w:lang w:val="en-GB"/>
        </w:rPr>
        <w:lastRenderedPageBreak/>
        <w:drawing>
          <wp:inline distT="0" distB="0" distL="0" distR="0" wp14:anchorId="69E45B61" wp14:editId="1DE9108C">
            <wp:extent cx="4684144" cy="2305666"/>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4737288" cy="2331825"/>
                    </a:xfrm>
                    <a:prstGeom prst="rect">
                      <a:avLst/>
                    </a:prstGeom>
                  </pic:spPr>
                </pic:pic>
              </a:graphicData>
            </a:graphic>
          </wp:inline>
        </w:drawing>
      </w:r>
    </w:p>
    <w:p w14:paraId="3A4D7936" w14:textId="77777777" w:rsidR="005E20B6" w:rsidRPr="00FD6EDF" w:rsidRDefault="005E20B6" w:rsidP="005E20B6">
      <w:pPr>
        <w:jc w:val="center"/>
        <w:rPr>
          <w:lang w:val="en-GB"/>
        </w:rPr>
      </w:pPr>
    </w:p>
    <w:p w14:paraId="1B4D34CC" w14:textId="49D026AD" w:rsidR="005E20B6" w:rsidRPr="00FD6EDF" w:rsidRDefault="005E20B6" w:rsidP="005E20B6">
      <w:pPr>
        <w:pStyle w:val="Lgende"/>
        <w:jc w:val="center"/>
        <w:rPr>
          <w:lang w:val="en-GB"/>
        </w:rPr>
      </w:pPr>
      <w:bookmarkStart w:id="37" w:name="_Toc57924343"/>
      <w:r w:rsidRPr="00FD6EDF">
        <w:rPr>
          <w:lang w:val="en-GB"/>
        </w:rPr>
        <w:t xml:space="preserve">Figure </w:t>
      </w:r>
      <w:r w:rsidR="00A01805" w:rsidRPr="00FD6EDF">
        <w:rPr>
          <w:lang w:val="en-GB"/>
        </w:rPr>
        <w:fldChar w:fldCharType="begin"/>
      </w:r>
      <w:r w:rsidR="00A01805" w:rsidRPr="00FD6EDF">
        <w:rPr>
          <w:lang w:val="en-GB"/>
        </w:rPr>
        <w:instrText xml:space="preserve"> SEQ Figure \* ARABIC </w:instrText>
      </w:r>
      <w:r w:rsidR="00A01805" w:rsidRPr="00FD6EDF">
        <w:rPr>
          <w:lang w:val="en-GB"/>
        </w:rPr>
        <w:fldChar w:fldCharType="separate"/>
      </w:r>
      <w:r w:rsidR="00552420">
        <w:rPr>
          <w:noProof/>
          <w:lang w:val="en-GB"/>
        </w:rPr>
        <w:t>7</w:t>
      </w:r>
      <w:r w:rsidR="00A01805" w:rsidRPr="00FD6EDF">
        <w:rPr>
          <w:noProof/>
          <w:lang w:val="en-GB"/>
        </w:rPr>
        <w:fldChar w:fldCharType="end"/>
      </w:r>
      <w:r w:rsidRPr="00FD6EDF">
        <w:rPr>
          <w:lang w:val="en-GB"/>
        </w:rPr>
        <w:t xml:space="preserve"> - Simplified VNA measurement process</w:t>
      </w:r>
      <w:bookmarkEnd w:id="37"/>
    </w:p>
    <w:p w14:paraId="1D4549A8" w14:textId="43237C43" w:rsidR="005E20B6" w:rsidRPr="00FD6EDF" w:rsidRDefault="005E20B6" w:rsidP="005E20B6">
      <w:pPr>
        <w:rPr>
          <w:lang w:val="en-GB"/>
        </w:rPr>
      </w:pPr>
    </w:p>
    <w:p w14:paraId="1F916FBD" w14:textId="393E0F2B" w:rsidR="00A01805" w:rsidRDefault="00FD6EDF" w:rsidP="005E20B6">
      <w:pPr>
        <w:rPr>
          <w:lang w:val="en-GB"/>
        </w:rPr>
      </w:pPr>
      <w:r w:rsidRPr="00FD6EDF">
        <w:rPr>
          <w:lang w:val="en-GB"/>
        </w:rPr>
        <w:t xml:space="preserve">To link the VNA and the antennas, coaxial cords are often used. Every connection between components must be considered as each link of the chain begets power loss depending on the frequency. </w:t>
      </w:r>
    </w:p>
    <w:p w14:paraId="1CD8B014" w14:textId="45739E7E" w:rsidR="00FD6EDF" w:rsidRDefault="005D5024" w:rsidP="005E20B6">
      <w:pPr>
        <w:rPr>
          <w:lang w:val="en-GB"/>
        </w:rPr>
      </w:pPr>
      <w:r>
        <w:rPr>
          <w:lang w:val="en-GB"/>
        </w:rPr>
        <w:t>Just as with the anechoic chamber, we must choose our VNA considering certain parameters such as:</w:t>
      </w:r>
    </w:p>
    <w:p w14:paraId="0A2292AE" w14:textId="7CEA381A" w:rsidR="005D5024" w:rsidRDefault="005D5024" w:rsidP="005D5024">
      <w:pPr>
        <w:pStyle w:val="Paragraphedeliste"/>
        <w:numPr>
          <w:ilvl w:val="0"/>
          <w:numId w:val="26"/>
        </w:numPr>
        <w:rPr>
          <w:lang w:val="en-GB"/>
        </w:rPr>
      </w:pPr>
      <w:r>
        <w:rPr>
          <w:lang w:val="en-GB"/>
        </w:rPr>
        <w:t>Frequency range</w:t>
      </w:r>
    </w:p>
    <w:p w14:paraId="40772F30" w14:textId="1E0B847F" w:rsidR="005D5024" w:rsidRDefault="005D5024" w:rsidP="005D5024">
      <w:pPr>
        <w:pStyle w:val="Paragraphedeliste"/>
        <w:numPr>
          <w:ilvl w:val="0"/>
          <w:numId w:val="26"/>
        </w:numPr>
        <w:rPr>
          <w:lang w:val="en-GB"/>
        </w:rPr>
      </w:pPr>
      <w:r>
        <w:rPr>
          <w:lang w:val="en-GB"/>
        </w:rPr>
        <w:t>Maximum power delivery for the incident wave</w:t>
      </w:r>
    </w:p>
    <w:p w14:paraId="7179797D" w14:textId="77777777" w:rsidR="005D5024" w:rsidRDefault="005D5024" w:rsidP="005D5024">
      <w:pPr>
        <w:pStyle w:val="Paragraphedeliste"/>
        <w:numPr>
          <w:ilvl w:val="0"/>
          <w:numId w:val="26"/>
        </w:numPr>
        <w:rPr>
          <w:lang w:val="en-GB"/>
        </w:rPr>
      </w:pPr>
      <w:r>
        <w:rPr>
          <w:lang w:val="en-GB"/>
        </w:rPr>
        <w:t>Maximum received power</w:t>
      </w:r>
    </w:p>
    <w:p w14:paraId="5E59F786" w14:textId="27716D1C" w:rsidR="005D5024" w:rsidRPr="005D5024" w:rsidRDefault="005D5024" w:rsidP="005D5024">
      <w:pPr>
        <w:pStyle w:val="Paragraphedeliste"/>
        <w:numPr>
          <w:ilvl w:val="0"/>
          <w:numId w:val="26"/>
        </w:numPr>
        <w:rPr>
          <w:lang w:val="en-GB"/>
        </w:rPr>
      </w:pPr>
      <w:r>
        <w:rPr>
          <w:lang w:val="en-GB"/>
        </w:rPr>
        <w:t xml:space="preserve">The receiver’s </w:t>
      </w:r>
      <w:r w:rsidRPr="005D5024">
        <w:rPr>
          <w:lang w:val="en-GB"/>
        </w:rPr>
        <w:t>Johnson–Nyquist noise</w:t>
      </w:r>
      <w:r>
        <w:rPr>
          <w:lang w:val="en-GB"/>
        </w:rPr>
        <w:t xml:space="preserve"> (or thermal noise)</w:t>
      </w:r>
    </w:p>
    <w:p w14:paraId="3B093CE1" w14:textId="0E905D63" w:rsidR="00C82D6C" w:rsidRDefault="000C4737" w:rsidP="00C82D6C">
      <w:pPr>
        <w:pStyle w:val="Titre2"/>
        <w:numPr>
          <w:ilvl w:val="0"/>
          <w:numId w:val="27"/>
        </w:numPr>
        <w:rPr>
          <w:lang w:val="en-GB"/>
        </w:rPr>
      </w:pPr>
      <w:bookmarkStart w:id="38" w:name="_Ref57906368"/>
      <w:bookmarkStart w:id="39" w:name="_Toc57924751"/>
      <w:r w:rsidRPr="00FD6EDF">
        <w:rPr>
          <w:lang w:val="en-GB"/>
        </w:rPr>
        <w:t>Protocol</w:t>
      </w:r>
      <w:bookmarkEnd w:id="38"/>
      <w:bookmarkEnd w:id="39"/>
    </w:p>
    <w:p w14:paraId="42E41760" w14:textId="2DD594A3" w:rsidR="008F5C9A" w:rsidRDefault="008F5C9A" w:rsidP="008F5C9A">
      <w:pPr>
        <w:rPr>
          <w:lang w:val="en-GB"/>
        </w:rPr>
      </w:pPr>
    </w:p>
    <w:p w14:paraId="75B3F074" w14:textId="1237ED1F" w:rsidR="0070189D" w:rsidRDefault="0070189D" w:rsidP="0070189D">
      <w:pPr>
        <w:pStyle w:val="Titre3"/>
        <w:numPr>
          <w:ilvl w:val="1"/>
          <w:numId w:val="27"/>
        </w:numPr>
        <w:rPr>
          <w:lang w:val="en-GB"/>
        </w:rPr>
      </w:pPr>
      <w:bookmarkStart w:id="40" w:name="_Toc57924752"/>
      <w:r>
        <w:rPr>
          <w:lang w:val="en-GB"/>
        </w:rPr>
        <w:t>Measurement without target</w:t>
      </w:r>
      <w:r w:rsidR="009A488B">
        <w:rPr>
          <w:lang w:val="en-GB"/>
        </w:rPr>
        <w:t xml:space="preserve"> and calibration</w:t>
      </w:r>
      <w:bookmarkEnd w:id="40"/>
    </w:p>
    <w:p w14:paraId="65B54FE9" w14:textId="77C77F46" w:rsidR="0070189D" w:rsidRDefault="0070189D" w:rsidP="0070189D">
      <w:pPr>
        <w:rPr>
          <w:lang w:val="en-GB"/>
        </w:rPr>
      </w:pPr>
    </w:p>
    <w:p w14:paraId="4627B9C1" w14:textId="7D9357AA" w:rsidR="0070189D" w:rsidRDefault="0070189D" w:rsidP="008F5C9A">
      <w:pPr>
        <w:rPr>
          <w:lang w:val="en-GB"/>
        </w:rPr>
      </w:pPr>
      <w:r>
        <w:rPr>
          <w:lang w:val="en-GB"/>
        </w:rPr>
        <w:t>Even though an anechoic chamber aims to minimise the reflections of EM waves on the walls, it is impossible to guarantee that parasites signals will not be included in our measurement</w:t>
      </w:r>
      <w:r w:rsidR="001D2057">
        <w:rPr>
          <w:lang w:val="en-GB"/>
        </w:rPr>
        <w:t>s</w:t>
      </w:r>
      <w:r>
        <w:rPr>
          <w:lang w:val="en-GB"/>
        </w:rPr>
        <w:t>. Furthermore, the measurement chain will most certainly bring its own noise</w:t>
      </w:r>
      <w:r w:rsidR="001D2057">
        <w:rPr>
          <w:lang w:val="en-GB"/>
        </w:rPr>
        <w:t xml:space="preserve">: hence the need to evaluate the levels of noise beforehand. </w:t>
      </w:r>
    </w:p>
    <w:p w14:paraId="0D4036FE" w14:textId="6AA21C5D" w:rsidR="001D2057" w:rsidRDefault="001D2057" w:rsidP="008F5C9A">
      <w:pPr>
        <w:rPr>
          <w:lang w:val="en-GB"/>
        </w:rPr>
      </w:pPr>
      <w:r>
        <w:rPr>
          <w:lang w:val="en-GB"/>
        </w:rPr>
        <w:t>By measuring the electromagnetic signature of the room, without any target, we can then subtract those values in order to minimise the noise levels and get more accurate readings.</w:t>
      </w:r>
    </w:p>
    <w:p w14:paraId="03672AF1" w14:textId="3582FE9A" w:rsidR="001D2057" w:rsidRDefault="001D2057" w:rsidP="008F5C9A">
      <w:pPr>
        <w:rPr>
          <w:lang w:val="en-GB"/>
        </w:rPr>
      </w:pPr>
    </w:p>
    <w:p w14:paraId="7D6E2B64" w14:textId="19D0D819" w:rsidR="001D2057" w:rsidRDefault="001D2057" w:rsidP="001D2057">
      <w:pPr>
        <w:jc w:val="center"/>
        <w:rPr>
          <w:lang w:val="en-GB"/>
        </w:rPr>
      </w:pPr>
      <w:r>
        <w:rPr>
          <w:noProof/>
          <w:lang w:val="en-GB"/>
        </w:rPr>
        <w:drawing>
          <wp:inline distT="0" distB="0" distL="0" distR="0" wp14:anchorId="0B16EF90" wp14:editId="342F5FFE">
            <wp:extent cx="2743200" cy="269942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a:extLst>
                        <a:ext uri="{28A0092B-C50C-407E-A947-70E740481C1C}">
                          <a14:useLocalDpi xmlns:a14="http://schemas.microsoft.com/office/drawing/2010/main" val="0"/>
                        </a:ext>
                      </a:extLst>
                    </a:blip>
                    <a:stretch>
                      <a:fillRect/>
                    </a:stretch>
                  </pic:blipFill>
                  <pic:spPr>
                    <a:xfrm>
                      <a:off x="0" y="0"/>
                      <a:ext cx="2764251" cy="2720141"/>
                    </a:xfrm>
                    <a:prstGeom prst="rect">
                      <a:avLst/>
                    </a:prstGeom>
                  </pic:spPr>
                </pic:pic>
              </a:graphicData>
            </a:graphic>
          </wp:inline>
        </w:drawing>
      </w:r>
    </w:p>
    <w:p w14:paraId="7BFEF2CC" w14:textId="51C45A1B" w:rsidR="001D2057" w:rsidRDefault="001D2057" w:rsidP="001D2057">
      <w:pPr>
        <w:pStyle w:val="Lgende"/>
        <w:jc w:val="center"/>
        <w:rPr>
          <w:lang w:val="en-GB"/>
        </w:rPr>
      </w:pPr>
      <w:bookmarkStart w:id="41" w:name="_Ref57817281"/>
      <w:bookmarkStart w:id="42" w:name="_Toc57924344"/>
      <w:r w:rsidRPr="001D2057">
        <w:rPr>
          <w:lang w:val="en-GB"/>
        </w:rPr>
        <w:t xml:space="preserve">Figure </w:t>
      </w:r>
      <w:r>
        <w:fldChar w:fldCharType="begin"/>
      </w:r>
      <w:r w:rsidRPr="001D2057">
        <w:rPr>
          <w:lang w:val="en-GB"/>
        </w:rPr>
        <w:instrText xml:space="preserve"> SEQ Figure \* ARABIC </w:instrText>
      </w:r>
      <w:r>
        <w:fldChar w:fldCharType="separate"/>
      </w:r>
      <w:r w:rsidR="00552420">
        <w:rPr>
          <w:noProof/>
          <w:lang w:val="en-GB"/>
        </w:rPr>
        <w:t>8</w:t>
      </w:r>
      <w:r>
        <w:fldChar w:fldCharType="end"/>
      </w:r>
      <w:bookmarkEnd w:id="41"/>
      <w:r w:rsidRPr="001D2057">
        <w:rPr>
          <w:lang w:val="en-GB"/>
        </w:rPr>
        <w:t xml:space="preserve"> - Comparison of the measured electric field in an empty anechoic room and with a small </w:t>
      </w:r>
      <w:r w:rsidR="00B247D5">
        <w:rPr>
          <w:lang w:val="en-GB"/>
        </w:rPr>
        <w:t>metallic arrow</w:t>
      </w:r>
      <w:r w:rsidR="007E461C">
        <w:rPr>
          <w:lang w:val="en-GB"/>
        </w:rPr>
        <w:t xml:space="preserve"> </w:t>
      </w:r>
      <w:r w:rsidRPr="001D2057">
        <w:rPr>
          <w:lang w:val="en-GB"/>
        </w:rPr>
        <w:t xml:space="preserve"> </w:t>
      </w:r>
      <w:sdt>
        <w:sdtPr>
          <w:id w:val="-1427569521"/>
          <w:citation/>
        </w:sdtPr>
        <w:sdtContent>
          <w:r>
            <w:fldChar w:fldCharType="begin"/>
          </w:r>
          <w:r w:rsidRPr="001D2057">
            <w:rPr>
              <w:lang w:val="en-GB"/>
            </w:rPr>
            <w:instrText xml:space="preserve"> CITATION Fab18 \l 1036 </w:instrText>
          </w:r>
          <w:r>
            <w:fldChar w:fldCharType="separate"/>
          </w:r>
          <w:r w:rsidR="000D7E23" w:rsidRPr="000D7E23">
            <w:rPr>
              <w:noProof/>
              <w:lang w:val="en-GB"/>
            </w:rPr>
            <w:t>[9]</w:t>
          </w:r>
          <w:r>
            <w:fldChar w:fldCharType="end"/>
          </w:r>
        </w:sdtContent>
      </w:sdt>
      <w:bookmarkEnd w:id="42"/>
    </w:p>
    <w:p w14:paraId="0547906E" w14:textId="6E1D0F04" w:rsidR="001D2057" w:rsidRDefault="001D2057" w:rsidP="008F5C9A">
      <w:pPr>
        <w:rPr>
          <w:lang w:val="en-GB"/>
        </w:rPr>
      </w:pPr>
      <w:r>
        <w:rPr>
          <w:lang w:val="en-GB"/>
        </w:rPr>
        <w:lastRenderedPageBreak/>
        <w:t xml:space="preserve">According to </w:t>
      </w:r>
      <w:r w:rsidR="001A3F94">
        <w:rPr>
          <w:lang w:val="en-GB"/>
        </w:rPr>
        <w:fldChar w:fldCharType="begin"/>
      </w:r>
      <w:r w:rsidR="001A3F94">
        <w:rPr>
          <w:lang w:val="en-GB"/>
        </w:rPr>
        <w:instrText xml:space="preserve"> REF _Ref57817281 \h </w:instrText>
      </w:r>
      <w:r w:rsidR="001A3F94">
        <w:rPr>
          <w:lang w:val="en-GB"/>
        </w:rPr>
      </w:r>
      <w:r w:rsidR="001A3F94">
        <w:rPr>
          <w:lang w:val="en-GB"/>
        </w:rPr>
        <w:fldChar w:fldCharType="separate"/>
      </w:r>
      <w:r w:rsidR="00552420" w:rsidRPr="001D2057">
        <w:rPr>
          <w:lang w:val="en-GB"/>
        </w:rPr>
        <w:t xml:space="preserve">Figure </w:t>
      </w:r>
      <w:r w:rsidR="00552420">
        <w:rPr>
          <w:noProof/>
          <w:lang w:val="en-GB"/>
        </w:rPr>
        <w:t>8</w:t>
      </w:r>
      <w:r w:rsidR="001A3F94">
        <w:rPr>
          <w:lang w:val="en-GB"/>
        </w:rPr>
        <w:fldChar w:fldCharType="end"/>
      </w:r>
      <w:r w:rsidR="001A3F94">
        <w:rPr>
          <w:lang w:val="en-GB"/>
        </w:rPr>
        <w:t>,</w:t>
      </w:r>
      <w:r w:rsidR="009A488B">
        <w:rPr>
          <w:lang w:val="en-GB"/>
        </w:rPr>
        <w:t xml:space="preserve"> at some frequencies,</w:t>
      </w:r>
      <w:r w:rsidR="001A3F94">
        <w:rPr>
          <w:lang w:val="en-GB"/>
        </w:rPr>
        <w:t xml:space="preserve"> </w:t>
      </w:r>
      <w:r w:rsidR="009A488B">
        <w:rPr>
          <w:lang w:val="en-GB"/>
        </w:rPr>
        <w:t xml:space="preserve">electric field levels can be very similar with or without our target. The electric field measured in the chamber is subtracted in a vectorial way, such that the phase of the electric field is also subtracted. </w:t>
      </w:r>
    </w:p>
    <w:p w14:paraId="45F2054A" w14:textId="682714DE" w:rsidR="001D2057" w:rsidRDefault="001D2057" w:rsidP="008F5C9A">
      <w:pPr>
        <w:rPr>
          <w:lang w:val="en-GB"/>
        </w:rPr>
      </w:pPr>
    </w:p>
    <w:p w14:paraId="1E357524" w14:textId="3FB49171" w:rsidR="00DF4901" w:rsidRDefault="009A488B" w:rsidP="008F5C9A">
      <w:pPr>
        <w:rPr>
          <w:lang w:val="en-GB"/>
        </w:rPr>
      </w:pPr>
      <w:r>
        <w:rPr>
          <w:lang w:val="en-GB"/>
        </w:rPr>
        <w:t>In addition to measurement without a target, we also have to calibrate our measurement equipment thanks to a perfectly known target</w:t>
      </w:r>
      <w:r w:rsidR="003D18D1">
        <w:rPr>
          <w:lang w:val="en-GB"/>
        </w:rPr>
        <w:t xml:space="preserve"> according to the Geometrical Theory of Diffraction</w:t>
      </w:r>
      <w:r>
        <w:rPr>
          <w:lang w:val="en-GB"/>
        </w:rPr>
        <w:t xml:space="preserve">. For instance, we can use a metal plate or a metal sphere, precisely positioned on the pedestal. </w:t>
      </w:r>
      <w:r w:rsidR="003D18D1">
        <w:rPr>
          <w:lang w:val="en-GB"/>
        </w:rPr>
        <w:t>For common and simple geometric shape, the GTD</w:t>
      </w:r>
      <w:r w:rsidR="003D18D1">
        <w:rPr>
          <w:rStyle w:val="Appelnotedebasdep"/>
          <w:lang w:val="en-GB"/>
        </w:rPr>
        <w:footnoteReference w:id="12"/>
      </w:r>
      <w:r w:rsidR="003D18D1">
        <w:rPr>
          <w:lang w:val="en-GB"/>
        </w:rPr>
        <w:t xml:space="preserve"> gives us a standard to go by, </w:t>
      </w:r>
      <w:r w:rsidR="00DF4901">
        <w:rPr>
          <w:lang w:val="en-GB"/>
        </w:rPr>
        <w:t>and most importantly a</w:t>
      </w:r>
      <w:r w:rsidR="003D18D1">
        <w:rPr>
          <w:lang w:val="en-GB"/>
        </w:rPr>
        <w:t xml:space="preserve"> correction coefficient</w:t>
      </w:r>
      <w:r w:rsidR="00DF4901">
        <w:rPr>
          <w:lang w:val="en-GB"/>
        </w:rPr>
        <w:t xml:space="preserve"> to apply to the measurement following this calibration phase.</w:t>
      </w:r>
    </w:p>
    <w:p w14:paraId="1EAC5F93" w14:textId="23C16159" w:rsidR="00DF4901" w:rsidRDefault="00DF4901" w:rsidP="008F5C9A">
      <w:pPr>
        <w:rPr>
          <w:lang w:val="en-GB"/>
        </w:rPr>
      </w:pPr>
      <w:r>
        <w:rPr>
          <w:lang w:val="en-GB"/>
        </w:rPr>
        <w:t xml:space="preserve">Every measurement campaign starts with this phase, only then can </w:t>
      </w:r>
      <w:r w:rsidR="00825A5A">
        <w:rPr>
          <w:lang w:val="en-GB"/>
        </w:rPr>
        <w:t xml:space="preserve">we </w:t>
      </w:r>
      <w:r>
        <w:rPr>
          <w:lang w:val="en-GB"/>
        </w:rPr>
        <w:t>place our target on the pedestal.</w:t>
      </w:r>
    </w:p>
    <w:p w14:paraId="11247BF8" w14:textId="77777777" w:rsidR="00825A5A" w:rsidRDefault="00825A5A" w:rsidP="008F5C9A">
      <w:pPr>
        <w:rPr>
          <w:lang w:val="en-GB"/>
        </w:rPr>
      </w:pPr>
    </w:p>
    <w:p w14:paraId="42E73C8F" w14:textId="189470C5" w:rsidR="00DF4901" w:rsidRDefault="007B78B4" w:rsidP="007B78B4">
      <w:pPr>
        <w:pStyle w:val="Titre3"/>
        <w:numPr>
          <w:ilvl w:val="1"/>
          <w:numId w:val="27"/>
        </w:numPr>
        <w:rPr>
          <w:lang w:val="en-GB"/>
        </w:rPr>
      </w:pPr>
      <w:bookmarkStart w:id="43" w:name="_Toc57924753"/>
      <w:r>
        <w:rPr>
          <w:lang w:val="en-GB"/>
        </w:rPr>
        <w:t>Target placement and measurements</w:t>
      </w:r>
      <w:bookmarkEnd w:id="43"/>
    </w:p>
    <w:p w14:paraId="11B6F602" w14:textId="3308664C" w:rsidR="007B78B4" w:rsidRDefault="007B78B4" w:rsidP="007B78B4">
      <w:pPr>
        <w:rPr>
          <w:lang w:val="en-GB"/>
        </w:rPr>
      </w:pPr>
    </w:p>
    <w:p w14:paraId="1DB8CB42" w14:textId="4E903255" w:rsidR="00167DD1" w:rsidRDefault="007B78B4" w:rsidP="00167DD1">
      <w:pPr>
        <w:rPr>
          <w:lang w:val="en-GB"/>
        </w:rPr>
      </w:pPr>
      <w:r>
        <w:rPr>
          <w:lang w:val="en-GB"/>
        </w:rPr>
        <w:t xml:space="preserve">The placement of the target is of the </w:t>
      </w:r>
      <w:r w:rsidR="007D4E00">
        <w:rPr>
          <w:lang w:val="en-GB"/>
        </w:rPr>
        <w:t>essence because</w:t>
      </w:r>
      <w:r>
        <w:rPr>
          <w:lang w:val="en-GB"/>
        </w:rPr>
        <w:t xml:space="preserve"> its </w:t>
      </w:r>
      <w:r w:rsidR="003A0FCD">
        <w:rPr>
          <w:lang w:val="en-GB"/>
        </w:rPr>
        <w:t>back</w:t>
      </w:r>
      <w:r>
        <w:rPr>
          <w:lang w:val="en-GB"/>
        </w:rPr>
        <w:t xml:space="preserve">scattered field and thus its RCS greatly depends on the </w:t>
      </w:r>
      <w:r w:rsidR="007D4E00">
        <w:rPr>
          <w:lang w:val="en-GB"/>
        </w:rPr>
        <w:t>angle of the incident wave. Misaligning our target could mean having poor results. The first step is t</w:t>
      </w:r>
      <w:r w:rsidR="00825A5A">
        <w:rPr>
          <w:lang w:val="en-GB"/>
        </w:rPr>
        <w:t>he</w:t>
      </w:r>
      <w:r w:rsidR="007D4E00">
        <w:rPr>
          <w:lang w:val="en-GB"/>
        </w:rPr>
        <w:t xml:space="preserve"> align</w:t>
      </w:r>
      <w:r w:rsidR="00825A5A">
        <w:rPr>
          <w:lang w:val="en-GB"/>
        </w:rPr>
        <w:t>ment</w:t>
      </w:r>
      <w:r w:rsidR="007D4E00">
        <w:rPr>
          <w:lang w:val="en-GB"/>
        </w:rPr>
        <w:t xml:space="preserve"> </w:t>
      </w:r>
      <w:r w:rsidR="00825A5A">
        <w:rPr>
          <w:lang w:val="en-GB"/>
        </w:rPr>
        <w:t xml:space="preserve">of </w:t>
      </w:r>
      <w:r w:rsidR="007D4E00">
        <w:rPr>
          <w:lang w:val="en-GB"/>
        </w:rPr>
        <w:t>the object with the beam of emission of our antenna</w:t>
      </w:r>
      <w:r w:rsidR="00A07CC3">
        <w:rPr>
          <w:lang w:val="en-GB"/>
        </w:rPr>
        <w:t xml:space="preserve">, and make sure its angle is relevant to what we ought to measure. </w:t>
      </w:r>
    </w:p>
    <w:p w14:paraId="3F79D614" w14:textId="4016887E" w:rsidR="00145A54" w:rsidRDefault="00145A54" w:rsidP="00167DD1">
      <w:pPr>
        <w:rPr>
          <w:lang w:val="en-GB"/>
        </w:rPr>
      </w:pPr>
    </w:p>
    <w:p w14:paraId="035EA897" w14:textId="55A88C12" w:rsidR="00145A54" w:rsidRDefault="00145A54" w:rsidP="00167DD1">
      <w:pPr>
        <w:rPr>
          <w:lang w:val="en-GB"/>
        </w:rPr>
      </w:pPr>
      <w:r>
        <w:rPr>
          <w:lang w:val="en-GB"/>
        </w:rPr>
        <w:t xml:space="preserve">When in place, the measurement campaign can finally begin. In ENSTA Bretagne’s anechoic chamber, thanks to the 3 motors included in the pedestal, we </w:t>
      </w:r>
      <w:r w:rsidR="003F61FA">
        <w:rPr>
          <w:lang w:val="en-GB"/>
        </w:rPr>
        <w:t>can</w:t>
      </w:r>
      <w:r>
        <w:rPr>
          <w:lang w:val="en-GB"/>
        </w:rPr>
        <w:t xml:space="preserve"> make our target spin on two axes (list and bearing) and translate on another (vertical). At a given angle, the antenna will emit as many times as necessary at various frequencies</w:t>
      </w:r>
      <w:r w:rsidR="009D5F2B">
        <w:rPr>
          <w:lang w:val="en-GB"/>
        </w:rPr>
        <w:t>, and the scattered electric field will be measured by the receiving antenna. All of this is monitored and handled by a GUI</w:t>
      </w:r>
      <w:r w:rsidR="009D5F2B">
        <w:rPr>
          <w:rStyle w:val="Appelnotedebasdep"/>
          <w:lang w:val="en-GB"/>
        </w:rPr>
        <w:footnoteReference w:id="13"/>
      </w:r>
      <w:r w:rsidR="009D5F2B">
        <w:rPr>
          <w:lang w:val="en-GB"/>
        </w:rPr>
        <w:t xml:space="preserve"> on a PC, which is connected to the VNA.</w:t>
      </w:r>
      <w:r w:rsidR="009B28EB">
        <w:rPr>
          <w:lang w:val="en-GB"/>
        </w:rPr>
        <w:t xml:space="preserve"> </w:t>
      </w:r>
    </w:p>
    <w:p w14:paraId="7F4E8DD8" w14:textId="77777777" w:rsidR="009B28EB" w:rsidRDefault="009B28EB" w:rsidP="00167DD1">
      <w:pPr>
        <w:rPr>
          <w:lang w:val="en-GB"/>
        </w:rPr>
      </w:pPr>
    </w:p>
    <w:p w14:paraId="2A32C88B" w14:textId="288568D9" w:rsidR="00312B7E" w:rsidRDefault="00347AAF" w:rsidP="00312B7E">
      <w:pPr>
        <w:rPr>
          <w:lang w:val="en-GB"/>
        </w:rPr>
      </w:pPr>
      <w:r>
        <w:rPr>
          <w:lang w:val="en-GB"/>
        </w:rPr>
        <w:t xml:space="preserve">At the end of the measurement campaign, we end up with </w:t>
      </w:r>
      <w:r w:rsidR="00EB2BA0">
        <w:rPr>
          <w:lang w:val="en-GB"/>
        </w:rPr>
        <w:t xml:space="preserve">a </w:t>
      </w:r>
      <w:r w:rsidR="0065791F">
        <w:rPr>
          <w:lang w:val="en-GB"/>
        </w:rPr>
        <w:t>matri</w:t>
      </w:r>
      <w:r w:rsidR="003A0FCD">
        <w:rPr>
          <w:lang w:val="en-GB"/>
        </w:rPr>
        <w:t>x containing the amplitude and phase of the backscatte</w:t>
      </w:r>
      <w:r w:rsidR="009353DE">
        <w:rPr>
          <w:lang w:val="en-GB"/>
        </w:rPr>
        <w:t xml:space="preserve">red electric field. By </w:t>
      </w:r>
      <w:r w:rsidR="000B0406">
        <w:rPr>
          <w:lang w:val="en-GB"/>
        </w:rPr>
        <w:t xml:space="preserve">using techniques such as ISAR, we will be able to reconstruct a 2D representation of our target. </w:t>
      </w:r>
    </w:p>
    <w:p w14:paraId="74423E98" w14:textId="21A44F92" w:rsidR="006616D5" w:rsidRDefault="006616D5" w:rsidP="006616D5">
      <w:pPr>
        <w:pStyle w:val="Titre1"/>
        <w:numPr>
          <w:ilvl w:val="0"/>
          <w:numId w:val="33"/>
        </w:numPr>
        <w:rPr>
          <w:lang w:val="en-GB"/>
        </w:rPr>
      </w:pPr>
      <w:bookmarkStart w:id="44" w:name="_Toc57924754"/>
      <w:r>
        <w:rPr>
          <w:lang w:val="en-GB"/>
        </w:rPr>
        <w:t>S</w:t>
      </w:r>
      <w:r w:rsidR="00DB3989">
        <w:rPr>
          <w:lang w:val="en-GB"/>
        </w:rPr>
        <w:t xml:space="preserve">parse </w:t>
      </w:r>
      <w:r>
        <w:rPr>
          <w:lang w:val="en-GB"/>
        </w:rPr>
        <w:t>R</w:t>
      </w:r>
      <w:r w:rsidR="00DB3989">
        <w:rPr>
          <w:lang w:val="en-GB"/>
        </w:rPr>
        <w:t xml:space="preserve">adar </w:t>
      </w:r>
      <w:r>
        <w:rPr>
          <w:lang w:val="en-GB"/>
        </w:rPr>
        <w:t>I</w:t>
      </w:r>
      <w:r w:rsidR="00DB3989">
        <w:rPr>
          <w:lang w:val="en-GB"/>
        </w:rPr>
        <w:t xml:space="preserve">maging </w:t>
      </w:r>
      <w:r>
        <w:rPr>
          <w:lang w:val="en-GB"/>
        </w:rPr>
        <w:t>TE</w:t>
      </w:r>
      <w:r w:rsidR="00DB3989">
        <w:rPr>
          <w:lang w:val="en-GB"/>
        </w:rPr>
        <w:t>chnique</w:t>
      </w:r>
      <w:bookmarkEnd w:id="44"/>
    </w:p>
    <w:p w14:paraId="1CBD0C98" w14:textId="1B98D619" w:rsidR="006616D5" w:rsidRPr="006616D5" w:rsidRDefault="006616D5" w:rsidP="006616D5">
      <w:pPr>
        <w:rPr>
          <w:lang w:val="en-GB"/>
        </w:rPr>
      </w:pPr>
      <w:r>
        <w:rPr>
          <w:lang w:val="en-GB"/>
        </w:rPr>
        <w:tab/>
      </w:r>
    </w:p>
    <w:p w14:paraId="0BAA7F68" w14:textId="515A3D5F" w:rsidR="00C37BD6" w:rsidRDefault="006616D5" w:rsidP="00312B7E">
      <w:pPr>
        <w:rPr>
          <w:lang w:val="en-GB"/>
        </w:rPr>
      </w:pPr>
      <w:r>
        <w:rPr>
          <w:lang w:val="en-GB"/>
        </w:rPr>
        <w:tab/>
      </w:r>
      <w:r w:rsidR="004A2376">
        <w:rPr>
          <w:lang w:val="en-GB"/>
        </w:rPr>
        <w:t xml:space="preserve">Radar imaging is often an ill-posed problem: the number of unknows is larger than the </w:t>
      </w:r>
      <w:r w:rsidR="00E030F5">
        <w:rPr>
          <w:lang w:val="en-GB"/>
        </w:rPr>
        <w:t>number</w:t>
      </w:r>
      <w:r w:rsidR="004A2376">
        <w:rPr>
          <w:lang w:val="en-GB"/>
        </w:rPr>
        <w:t xml:space="preserve"> of </w:t>
      </w:r>
      <w:r w:rsidR="00961CC6">
        <w:rPr>
          <w:lang w:val="en-GB"/>
        </w:rPr>
        <w:t>data</w:t>
      </w:r>
      <w:r w:rsidR="004A2376">
        <w:rPr>
          <w:lang w:val="en-GB"/>
        </w:rPr>
        <w:t xml:space="preserve">. Conventional and common methods use data reformatting in the form of zero-padding to compensate and be able to apply inverse Fast Fourier Transform, giving </w:t>
      </w:r>
      <w:r w:rsidR="002C3A44">
        <w:rPr>
          <w:lang w:val="en-GB"/>
        </w:rPr>
        <w:t xml:space="preserve">adequate results. </w:t>
      </w:r>
      <w:r w:rsidR="00062976">
        <w:rPr>
          <w:lang w:val="en-GB"/>
        </w:rPr>
        <w:t>Yet, by using sparse representation algorithm, and extending the concept of scatter points, researchers were able to produce high resolution RCS imaging</w:t>
      </w:r>
      <w:r w:rsidR="00D90503">
        <w:rPr>
          <w:lang w:val="en-GB"/>
        </w:rPr>
        <w:t>.</w:t>
      </w:r>
      <w:r w:rsidR="00474C31">
        <w:rPr>
          <w:lang w:val="en-GB"/>
        </w:rPr>
        <w:t xml:space="preserve"> </w:t>
      </w:r>
      <w:sdt>
        <w:sdtPr>
          <w:rPr>
            <w:lang w:val="en-GB"/>
          </w:rPr>
          <w:id w:val="1378201997"/>
          <w:citation/>
        </w:sdtPr>
        <w:sdtContent>
          <w:r w:rsidR="00474C31">
            <w:rPr>
              <w:lang w:val="en-GB"/>
            </w:rPr>
            <w:fldChar w:fldCharType="begin"/>
          </w:r>
          <w:r w:rsidR="00474C31" w:rsidRPr="005A7A73">
            <w:rPr>
              <w:lang w:val="en-US"/>
            </w:rPr>
            <w:instrText xml:space="preserve"> CITATION Tho20 \l 1036 </w:instrText>
          </w:r>
          <w:r w:rsidR="00474C31">
            <w:rPr>
              <w:lang w:val="en-GB"/>
            </w:rPr>
            <w:fldChar w:fldCharType="separate"/>
          </w:r>
          <w:r w:rsidR="000D7E23" w:rsidRPr="000D7E23">
            <w:rPr>
              <w:noProof/>
              <w:lang w:val="en-US"/>
            </w:rPr>
            <w:t>[12]</w:t>
          </w:r>
          <w:r w:rsidR="00474C31">
            <w:rPr>
              <w:lang w:val="en-GB"/>
            </w:rPr>
            <w:fldChar w:fldCharType="end"/>
          </w:r>
        </w:sdtContent>
      </w:sdt>
    </w:p>
    <w:p w14:paraId="41DD9C26" w14:textId="6DBC383E" w:rsidR="00D90503" w:rsidRDefault="00D90503" w:rsidP="00C37BD6">
      <w:pPr>
        <w:rPr>
          <w:lang w:val="en-GB"/>
        </w:rPr>
      </w:pPr>
    </w:p>
    <w:p w14:paraId="68C68594" w14:textId="558B66A1" w:rsidR="00D90503" w:rsidRDefault="00D90503" w:rsidP="00D90503">
      <w:pPr>
        <w:pStyle w:val="Titre2"/>
        <w:numPr>
          <w:ilvl w:val="0"/>
          <w:numId w:val="39"/>
        </w:numPr>
        <w:rPr>
          <w:lang w:val="en-GB"/>
        </w:rPr>
      </w:pPr>
      <w:bookmarkStart w:id="45" w:name="_Toc57924755"/>
      <w:r>
        <w:rPr>
          <w:lang w:val="en-GB"/>
        </w:rPr>
        <w:t>Problem statement</w:t>
      </w:r>
      <w:bookmarkEnd w:id="45"/>
    </w:p>
    <w:p w14:paraId="5FED0E3F" w14:textId="77777777" w:rsidR="00D90503" w:rsidRPr="00D90503" w:rsidRDefault="00D90503" w:rsidP="00D90503">
      <w:pPr>
        <w:rPr>
          <w:lang w:val="en-GB"/>
        </w:rPr>
      </w:pPr>
    </w:p>
    <w:p w14:paraId="134A2F77" w14:textId="14BF16BB" w:rsidR="00D90503" w:rsidRDefault="00D90503" w:rsidP="003712B3">
      <w:pPr>
        <w:rPr>
          <w:rFonts w:eastAsiaTheme="minorEastAsia"/>
          <w:lang w:val="en-GB"/>
        </w:rPr>
      </w:pPr>
      <w:r>
        <w:rPr>
          <w:lang w:val="en-GB"/>
        </w:rPr>
        <w:t xml:space="preserve">The acquisition method is the same as depicted in </w:t>
      </w:r>
      <w:r w:rsidRPr="00D90503">
        <w:rPr>
          <w:i/>
          <w:iCs/>
          <w:lang w:val="en-GB"/>
        </w:rPr>
        <w:fldChar w:fldCharType="begin"/>
      </w:r>
      <w:r w:rsidRPr="00D90503">
        <w:rPr>
          <w:i/>
          <w:iCs/>
          <w:lang w:val="en-GB"/>
        </w:rPr>
        <w:instrText xml:space="preserve"> REF _Ref57906368 \h </w:instrText>
      </w:r>
      <w:r>
        <w:rPr>
          <w:i/>
          <w:iCs/>
          <w:lang w:val="en-GB"/>
        </w:rPr>
        <w:instrText xml:space="preserve"> \* MERGEFORMAT </w:instrText>
      </w:r>
      <w:r w:rsidRPr="00D90503">
        <w:rPr>
          <w:i/>
          <w:iCs/>
          <w:lang w:val="en-GB"/>
        </w:rPr>
      </w:r>
      <w:r w:rsidRPr="00D90503">
        <w:rPr>
          <w:i/>
          <w:iCs/>
          <w:lang w:val="en-GB"/>
        </w:rPr>
        <w:fldChar w:fldCharType="separate"/>
      </w:r>
      <w:r w:rsidR="00552420" w:rsidRPr="00552420">
        <w:rPr>
          <w:i/>
          <w:iCs/>
          <w:lang w:val="en-GB"/>
        </w:rPr>
        <w:t>Protocol</w:t>
      </w:r>
      <w:r w:rsidRPr="00D90503">
        <w:rPr>
          <w:i/>
          <w:iCs/>
          <w:lang w:val="en-GB"/>
        </w:rPr>
        <w:fldChar w:fldCharType="end"/>
      </w:r>
      <w:r>
        <w:rPr>
          <w:i/>
          <w:iCs/>
          <w:lang w:val="en-GB"/>
        </w:rPr>
        <w:t>,</w:t>
      </w:r>
      <w:r>
        <w:rPr>
          <w:lang w:val="en-GB"/>
        </w:rPr>
        <w:t xml:space="preserve"> we end up with a RCS matrix, that we will call </w:t>
      </w:r>
      <m:oMath>
        <m:r>
          <w:rPr>
            <w:rFonts w:ascii="Cambria Math" w:hAnsi="Cambria Math"/>
            <w:lang w:val="en-GB"/>
          </w:rPr>
          <m:t>σ</m:t>
        </m:r>
      </m:oMath>
      <w:r>
        <w:rPr>
          <w:rFonts w:eastAsiaTheme="minorEastAsia"/>
          <w:lang w:val="en-GB"/>
        </w:rPr>
        <w:t>.</w:t>
      </w:r>
    </w:p>
    <w:p w14:paraId="03E2E246" w14:textId="7085F584" w:rsidR="00D90503" w:rsidRPr="00D90503" w:rsidRDefault="00D90503" w:rsidP="003712B3">
      <w:pPr>
        <w:rPr>
          <w:rFonts w:eastAsiaTheme="minorEastAsia"/>
          <w:lang w:val="en-GB"/>
        </w:rPr>
      </w:pPr>
      <w:r>
        <w:rPr>
          <w:rFonts w:eastAsiaTheme="minorEastAsia"/>
          <w:lang w:val="en-GB"/>
        </w:rPr>
        <w:t xml:space="preserve">We have: </w:t>
      </w:r>
    </w:p>
    <w:p w14:paraId="6C7F8959" w14:textId="460525A4" w:rsidR="00D90503" w:rsidRDefault="00D90503" w:rsidP="003712B3">
      <w:pPr>
        <w:rPr>
          <w:lang w:val="en-GB"/>
        </w:rPr>
      </w:pPr>
      <m:oMathPara>
        <m:oMath>
          <m:r>
            <w:rPr>
              <w:rFonts w:ascii="Cambria Math" w:hAnsi="Cambria Math"/>
              <w:lang w:val="en-GB"/>
            </w:rPr>
            <m:t xml:space="preserve">σ = </m:t>
          </m:r>
          <m:r>
            <m:rPr>
              <m:sty m:val="b"/>
            </m:rPr>
            <w:rPr>
              <w:rFonts w:ascii="Cambria Math" w:hAnsi="Cambria Math"/>
              <w:lang w:val="en-GB"/>
            </w:rPr>
            <m:t>Ha + n</m:t>
          </m:r>
        </m:oMath>
      </m:oMathPara>
    </w:p>
    <w:p w14:paraId="5D77B7B9" w14:textId="77777777" w:rsidR="00906790" w:rsidRPr="00FD6EDF" w:rsidRDefault="00906790" w:rsidP="00906790">
      <w:pPr>
        <w:jc w:val="right"/>
        <w:rPr>
          <w:rFonts w:eastAsiaTheme="minorEastAsia"/>
          <w:lang w:val="en-GB"/>
        </w:rPr>
      </w:pPr>
      <w:r w:rsidRPr="00FD6EDF">
        <w:rPr>
          <w:rFonts w:eastAsiaTheme="minorEastAsia"/>
          <w:lang w:val="en-GB"/>
        </w:rPr>
        <w:t>Where</w:t>
      </w:r>
    </w:p>
    <w:p w14:paraId="54D00C06" w14:textId="623B85B3" w:rsidR="00906790" w:rsidRPr="00FD6EDF" w:rsidRDefault="00906790" w:rsidP="00906790">
      <w:pPr>
        <w:pStyle w:val="Paragraphedeliste"/>
        <w:numPr>
          <w:ilvl w:val="0"/>
          <w:numId w:val="26"/>
        </w:numPr>
        <w:ind w:left="4260"/>
        <w:rPr>
          <w:rFonts w:eastAsiaTheme="minorEastAsia"/>
          <w:bCs/>
          <w:szCs w:val="20"/>
          <w:lang w:val="en-GB"/>
        </w:rPr>
      </w:pPr>
      <m:oMath>
        <m:r>
          <m:rPr>
            <m:sty m:val="b"/>
          </m:rPr>
          <w:rPr>
            <w:rFonts w:ascii="Cambria Math" w:eastAsiaTheme="minorEastAsia" w:hAnsi="Cambria Math"/>
            <w:szCs w:val="20"/>
            <w:lang w:val="en-GB"/>
          </w:rPr>
          <m:t>H</m:t>
        </m:r>
      </m:oMath>
      <w:r w:rsidRPr="00FD6EDF">
        <w:rPr>
          <w:rFonts w:eastAsiaTheme="minorEastAsia"/>
          <w:bCs/>
          <w:szCs w:val="20"/>
          <w:lang w:val="en-GB"/>
        </w:rPr>
        <w:t xml:space="preserve"> is the </w:t>
      </w:r>
      <w:r>
        <w:rPr>
          <w:rFonts w:eastAsiaTheme="minorEastAsia"/>
          <w:bCs/>
          <w:szCs w:val="20"/>
          <w:lang w:val="en-GB"/>
        </w:rPr>
        <w:t>model matrix</w:t>
      </w:r>
    </w:p>
    <w:p w14:paraId="4C6A1786" w14:textId="01D8E84C" w:rsidR="00906790"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n</m:t>
        </m:r>
      </m:oMath>
      <w:r>
        <w:rPr>
          <w:rFonts w:eastAsiaTheme="minorEastAsia"/>
          <w:bCs/>
          <w:szCs w:val="20"/>
          <w:lang w:val="en-GB"/>
        </w:rPr>
        <w:t xml:space="preserve"> is a noise vector </w:t>
      </w:r>
    </w:p>
    <w:p w14:paraId="795461DB" w14:textId="2BEF78EC" w:rsidR="00906790" w:rsidRPr="00FD6EDF"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a</m:t>
        </m:r>
      </m:oMath>
      <w:r>
        <w:rPr>
          <w:rFonts w:eastAsiaTheme="minorEastAsia"/>
          <w:bCs/>
          <w:szCs w:val="20"/>
          <w:lang w:val="en-GB"/>
        </w:rPr>
        <w:t xml:space="preserve"> is scattering map, which is the RCS </w:t>
      </w:r>
    </w:p>
    <w:p w14:paraId="7C770227" w14:textId="76E106E6" w:rsidR="00D90503" w:rsidRDefault="00D90503" w:rsidP="003712B3">
      <w:pPr>
        <w:rPr>
          <w:lang w:val="en-GB"/>
        </w:rPr>
      </w:pPr>
    </w:p>
    <w:p w14:paraId="24D96EA0" w14:textId="291AC6C7" w:rsidR="00D924AA" w:rsidRDefault="00906790" w:rsidP="003712B3">
      <w:pPr>
        <w:rPr>
          <w:rFonts w:ascii="NimbusRomNo9L-Regu" w:hAnsi="NimbusRomNo9L-Regu" w:cs="NimbusRomNo9L-Regu"/>
          <w:szCs w:val="20"/>
          <w:lang w:val="en-GB"/>
        </w:rPr>
      </w:pPr>
      <w:r>
        <w:rPr>
          <w:lang w:val="en-GB"/>
        </w:rPr>
        <w:t>Given the fact that the problem is ill-posed, H is rank deficient</w:t>
      </w:r>
      <w:r w:rsidR="002144F8">
        <w:rPr>
          <w:lang w:val="en-GB"/>
        </w:rPr>
        <w:t xml:space="preserve"> and</w:t>
      </w:r>
      <w:r>
        <w:rPr>
          <w:lang w:val="en-GB"/>
        </w:rPr>
        <w:t xml:space="preserve"> thus non-invertible</w:t>
      </w:r>
      <w:r w:rsidR="002144F8">
        <w:rPr>
          <w:lang w:val="en-GB"/>
        </w:rPr>
        <w:t xml:space="preserve">: </w:t>
      </w:r>
      <w:r w:rsidR="002144F8" w:rsidRPr="002144F8">
        <w:rPr>
          <w:lang w:val="en-GB"/>
        </w:rPr>
        <w:t>it is mandatory to</w:t>
      </w:r>
      <w:r w:rsidR="002144F8">
        <w:rPr>
          <w:lang w:val="en-GB"/>
        </w:rPr>
        <w:t xml:space="preserve"> </w:t>
      </w:r>
      <w:r w:rsidR="002144F8" w:rsidRPr="002144F8">
        <w:rPr>
          <w:lang w:val="en-GB"/>
        </w:rPr>
        <w:t>regularize the problem that means consider prior information</w:t>
      </w:r>
      <w:r w:rsidR="002144F8">
        <w:rPr>
          <w:lang w:val="en-GB"/>
        </w:rPr>
        <w:t xml:space="preserve"> </w:t>
      </w:r>
      <w:r w:rsidR="002144F8" w:rsidRPr="002144F8">
        <w:rPr>
          <w:lang w:val="en-GB"/>
        </w:rPr>
        <w:t>on the scattering map.</w:t>
      </w:r>
      <w:r w:rsidR="0061453E">
        <w:rPr>
          <w:lang w:val="en-GB"/>
        </w:rPr>
        <w:t xml:space="preserve"> </w:t>
      </w:r>
      <w:r w:rsidR="0061453E">
        <w:rPr>
          <w:i/>
          <w:iCs/>
          <w:lang w:val="en-GB"/>
        </w:rPr>
        <w:t xml:space="preserve">l1-regularisation </w:t>
      </w:r>
      <w:r w:rsidR="0061453E">
        <w:rPr>
          <w:lang w:val="en-GB"/>
        </w:rPr>
        <w:t>methods</w:t>
      </w:r>
      <w:r w:rsidR="007F0E9A">
        <w:rPr>
          <w:lang w:val="en-GB"/>
        </w:rPr>
        <w:t xml:space="preserve"> with the scattering map l1 norm a</w:t>
      </w:r>
      <w:r w:rsidR="0061453E">
        <w:rPr>
          <w:lang w:val="en-GB"/>
        </w:rPr>
        <w:t xml:space="preserve"> </w:t>
      </w:r>
      <w:r w:rsidR="007F0E9A" w:rsidRPr="007F0E9A">
        <w:rPr>
          <w:rFonts w:ascii="NimbusRomNo9L-Regu" w:hAnsi="NimbusRomNo9L-Regu" w:cs="NimbusRomNo9L-Regu"/>
          <w:szCs w:val="20"/>
          <w:lang w:val="en-GB"/>
        </w:rPr>
        <w:t>sparse promoting penalt</w:t>
      </w:r>
      <w:r w:rsidR="007F0E9A">
        <w:rPr>
          <w:rFonts w:ascii="NimbusRomNo9L-Regu" w:hAnsi="NimbusRomNo9L-Regu" w:cs="NimbusRomNo9L-Regu"/>
          <w:szCs w:val="20"/>
          <w:lang w:val="en-GB"/>
        </w:rPr>
        <w:t>y, Orthogonal Matching Pursuit, and MUSIC</w:t>
      </w:r>
      <w:r w:rsidR="007234E8">
        <w:rPr>
          <w:rStyle w:val="Appelnotedebasdep"/>
          <w:rFonts w:ascii="NimbusRomNo9L-Regu" w:hAnsi="NimbusRomNo9L-Regu" w:cs="NimbusRomNo9L-Regu"/>
          <w:szCs w:val="20"/>
          <w:lang w:val="en-GB"/>
        </w:rPr>
        <w:footnoteReference w:id="14"/>
      </w:r>
      <w:r w:rsidR="007F0E9A">
        <w:rPr>
          <w:rFonts w:ascii="NimbusRomNo9L-Regu" w:hAnsi="NimbusRomNo9L-Regu" w:cs="NimbusRomNo9L-Regu"/>
          <w:szCs w:val="20"/>
          <w:lang w:val="en-GB"/>
        </w:rPr>
        <w:t xml:space="preserve"> </w:t>
      </w:r>
      <w:r w:rsidR="00706B1B">
        <w:rPr>
          <w:rFonts w:ascii="NimbusRomNo9L-Regu" w:hAnsi="NimbusRomNo9L-Regu" w:cs="NimbusRomNo9L-Regu"/>
          <w:szCs w:val="20"/>
          <w:lang w:val="en-GB"/>
        </w:rPr>
        <w:t>spectral estimation can be used, and give consistent results</w:t>
      </w:r>
      <w:r w:rsidR="00D924AA">
        <w:rPr>
          <w:rFonts w:ascii="NimbusRomNo9L-Regu" w:hAnsi="NimbusRomNo9L-Regu" w:cs="NimbusRomNo9L-Regu"/>
          <w:szCs w:val="20"/>
          <w:lang w:val="en-GB"/>
        </w:rPr>
        <w:t>: the scattering map is composed of scattering hotspots.</w:t>
      </w:r>
    </w:p>
    <w:p w14:paraId="034892DE" w14:textId="12370892" w:rsidR="00D924AA" w:rsidRDefault="00D924AA" w:rsidP="003712B3">
      <w:pPr>
        <w:rPr>
          <w:rFonts w:ascii="NimbusRomNo9L-Regu" w:hAnsi="NimbusRomNo9L-Regu" w:cs="NimbusRomNo9L-Regu"/>
          <w:szCs w:val="20"/>
          <w:lang w:val="en-GB"/>
        </w:rPr>
      </w:pPr>
    </w:p>
    <w:p w14:paraId="0FA94D5F" w14:textId="6F5808C2" w:rsidR="00D90503" w:rsidRPr="00D924AA" w:rsidRDefault="00D924AA" w:rsidP="00D924AA">
      <w:pPr>
        <w:autoSpaceDE w:val="0"/>
        <w:autoSpaceDN w:val="0"/>
        <w:adjustRightInd w:val="0"/>
        <w:jc w:val="left"/>
        <w:rPr>
          <w:rFonts w:ascii="NimbusRomNo9L-Regu" w:hAnsi="NimbusRomNo9L-Regu" w:cs="NimbusRomNo9L-Regu"/>
          <w:szCs w:val="20"/>
          <w:lang w:val="en-GB"/>
        </w:rPr>
      </w:pPr>
      <w:r>
        <w:rPr>
          <w:rFonts w:ascii="NimbusRomNo9L-Regu" w:hAnsi="NimbusRomNo9L-Regu" w:cs="NimbusRomNo9L-Regu"/>
          <w:szCs w:val="20"/>
          <w:lang w:val="en-GB"/>
        </w:rPr>
        <w:t xml:space="preserve">In a high frequency context, specular </w:t>
      </w:r>
      <w:r w:rsidRPr="00D924AA">
        <w:rPr>
          <w:rFonts w:ascii="NimbusRomNo9L-Regu" w:hAnsi="NimbusRomNo9L-Regu" w:cs="NimbusRomNo9L-Regu"/>
          <w:szCs w:val="20"/>
          <w:lang w:val="en-GB"/>
        </w:rPr>
        <w:t>reflections are the main scattering mechanisms</w:t>
      </w:r>
      <w:r w:rsidR="00EB7EA9">
        <w:rPr>
          <w:rFonts w:ascii="NimbusRomNo9L-Regu" w:hAnsi="NimbusRomNo9L-Regu" w:cs="NimbusRomNo9L-Regu"/>
          <w:szCs w:val="20"/>
          <w:lang w:val="en-GB"/>
        </w:rPr>
        <w:t>, and not diffusion: scattering hotspot do not particularly account for those phenomena, which is why SPRITE introduce</w:t>
      </w:r>
      <w:r w:rsidR="009D0D9E">
        <w:rPr>
          <w:rFonts w:ascii="NimbusRomNo9L-Regu" w:hAnsi="NimbusRomNo9L-Regu" w:cs="NimbusRomNo9L-Regu"/>
          <w:szCs w:val="20"/>
          <w:lang w:val="en-GB"/>
        </w:rPr>
        <w:t>d scattering segments and facets.</w:t>
      </w:r>
    </w:p>
    <w:p w14:paraId="0FD7FC9E" w14:textId="2EF8EBFE" w:rsidR="00D90503" w:rsidRDefault="00D90503" w:rsidP="003712B3">
      <w:pPr>
        <w:rPr>
          <w:lang w:val="en-GB"/>
        </w:rPr>
      </w:pPr>
    </w:p>
    <w:p w14:paraId="1E8232DC" w14:textId="21E8AD84" w:rsidR="00B32312" w:rsidRDefault="00DB3989" w:rsidP="00B32312">
      <w:pPr>
        <w:pStyle w:val="Titre2"/>
        <w:numPr>
          <w:ilvl w:val="0"/>
          <w:numId w:val="39"/>
        </w:numPr>
        <w:rPr>
          <w:lang w:val="en-GB"/>
        </w:rPr>
      </w:pPr>
      <w:bookmarkStart w:id="46" w:name="_Toc57924756"/>
      <w:r>
        <w:rPr>
          <w:lang w:val="en-GB"/>
        </w:rPr>
        <w:t>Applying SPRITE</w:t>
      </w:r>
      <w:bookmarkEnd w:id="46"/>
    </w:p>
    <w:p w14:paraId="1A73645A" w14:textId="57DD9661" w:rsidR="00B32312" w:rsidRDefault="00B32312" w:rsidP="00B32312">
      <w:pPr>
        <w:rPr>
          <w:lang w:val="en-GB"/>
        </w:rPr>
      </w:pPr>
    </w:p>
    <w:p w14:paraId="3F107870" w14:textId="77777777" w:rsidR="00B32312" w:rsidRDefault="00B32312" w:rsidP="00B32312">
      <w:pPr>
        <w:rPr>
          <w:lang w:val="en-GB"/>
        </w:rPr>
      </w:pPr>
      <w:r>
        <w:rPr>
          <w:lang w:val="en-GB"/>
        </w:rPr>
        <w:t>SPRITE comes with 5 priors that are crucial:</w:t>
      </w:r>
    </w:p>
    <w:p w14:paraId="20ED3530" w14:textId="4AEFA4C7" w:rsidR="00B32312" w:rsidRDefault="00B32312" w:rsidP="00B32312">
      <w:pPr>
        <w:pStyle w:val="Paragraphedeliste"/>
        <w:numPr>
          <w:ilvl w:val="0"/>
          <w:numId w:val="26"/>
        </w:numPr>
        <w:rPr>
          <w:lang w:val="en-GB"/>
        </w:rPr>
      </w:pPr>
      <w:r>
        <w:rPr>
          <w:lang w:val="en-GB"/>
        </w:rPr>
        <w:t>T</w:t>
      </w:r>
      <w:r w:rsidRPr="00B32312">
        <w:rPr>
          <w:lang w:val="en-GB"/>
        </w:rPr>
        <w:t>he vertical projection of the scattering map a is sparse.</w:t>
      </w:r>
    </w:p>
    <w:p w14:paraId="66913EC8" w14:textId="345B4968" w:rsidR="00B32312" w:rsidRDefault="00B32312" w:rsidP="00B32312">
      <w:pPr>
        <w:pStyle w:val="Paragraphedeliste"/>
        <w:numPr>
          <w:ilvl w:val="0"/>
          <w:numId w:val="26"/>
        </w:numPr>
        <w:rPr>
          <w:lang w:val="en-GB"/>
        </w:rPr>
      </w:pPr>
      <w:r>
        <w:rPr>
          <w:lang w:val="en-GB"/>
        </w:rPr>
        <w:t>Specular facets are topologically connected, and the scattering coefficient is constant over each facet</w:t>
      </w:r>
    </w:p>
    <w:p w14:paraId="7331C6D2" w14:textId="7B2F516C" w:rsidR="00465EF9" w:rsidRDefault="0092718A" w:rsidP="00B32312">
      <w:pPr>
        <w:pStyle w:val="Paragraphedeliste"/>
        <w:numPr>
          <w:ilvl w:val="0"/>
          <w:numId w:val="26"/>
        </w:numPr>
        <w:rPr>
          <w:lang w:val="en-GB"/>
        </w:rPr>
      </w:pPr>
      <w:r>
        <w:rPr>
          <w:lang w:val="en-GB"/>
        </w:rPr>
        <w:t xml:space="preserve">The associated penalties are </w:t>
      </w:r>
      <w:r w:rsidR="00465EF9">
        <w:rPr>
          <w:lang w:val="en-GB"/>
        </w:rPr>
        <w:t>of l1-norms of a denoised by anisotropic total variations.</w:t>
      </w:r>
    </w:p>
    <w:p w14:paraId="5CBEDC75" w14:textId="12188185" w:rsidR="00B32312" w:rsidRDefault="008532F8" w:rsidP="00B32312">
      <w:pPr>
        <w:pStyle w:val="Paragraphedeliste"/>
        <w:numPr>
          <w:ilvl w:val="0"/>
          <w:numId w:val="26"/>
        </w:numPr>
        <w:rPr>
          <w:lang w:val="en-GB"/>
        </w:rPr>
      </w:pPr>
      <w:r>
        <w:rPr>
          <w:lang w:val="en-GB"/>
        </w:rPr>
        <w:t>The criterion is strictly convex</w:t>
      </w:r>
    </w:p>
    <w:p w14:paraId="512D871C" w14:textId="4B0ABC3E" w:rsidR="008532F8" w:rsidRDefault="008532F8" w:rsidP="00B32312">
      <w:pPr>
        <w:pStyle w:val="Paragraphedeliste"/>
        <w:numPr>
          <w:ilvl w:val="0"/>
          <w:numId w:val="26"/>
        </w:numPr>
        <w:rPr>
          <w:lang w:val="en-GB"/>
        </w:rPr>
      </w:pPr>
      <w:r>
        <w:rPr>
          <w:lang w:val="en-GB"/>
        </w:rPr>
        <w:t>The EM extent of the target is of finite support</w:t>
      </w:r>
    </w:p>
    <w:p w14:paraId="75E4868A" w14:textId="614023A3" w:rsidR="008532F8" w:rsidRDefault="008532F8" w:rsidP="008532F8">
      <w:pPr>
        <w:rPr>
          <w:lang w:val="en-GB"/>
        </w:rPr>
      </w:pPr>
    </w:p>
    <w:p w14:paraId="74A40804" w14:textId="7AB662F6" w:rsidR="00A233BC" w:rsidRDefault="00A233BC" w:rsidP="008532F8">
      <w:pPr>
        <w:rPr>
          <w:lang w:val="en-GB"/>
        </w:rPr>
      </w:pPr>
      <w:r>
        <w:rPr>
          <w:lang w:val="en-GB"/>
        </w:rPr>
        <w:t xml:space="preserve">According to those priors, we can write: </w:t>
      </w:r>
    </w:p>
    <w:p w14:paraId="41FF67C3" w14:textId="3F361D16" w:rsidR="00A233BC" w:rsidRDefault="00A233BC" w:rsidP="00A233BC">
      <w:pPr>
        <w:jc w:val="center"/>
        <w:rPr>
          <w:lang w:val="en-GB"/>
        </w:rPr>
      </w:pPr>
      <w:r>
        <w:rPr>
          <w:noProof/>
          <w:lang w:val="en-GB"/>
        </w:rPr>
        <w:drawing>
          <wp:inline distT="0" distB="0" distL="0" distR="0" wp14:anchorId="630486D1" wp14:editId="776D828C">
            <wp:extent cx="1676634" cy="495369"/>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676634" cy="495369"/>
                    </a:xfrm>
                    <a:prstGeom prst="rect">
                      <a:avLst/>
                    </a:prstGeom>
                  </pic:spPr>
                </pic:pic>
              </a:graphicData>
            </a:graphic>
          </wp:inline>
        </w:drawing>
      </w:r>
    </w:p>
    <w:p w14:paraId="1A06A1F2" w14:textId="2EFD19D1" w:rsidR="00A233BC" w:rsidRPr="00A233BC" w:rsidRDefault="00A233BC" w:rsidP="00A233BC">
      <w:pPr>
        <w:pStyle w:val="Lgende"/>
        <w:jc w:val="center"/>
        <w:rPr>
          <w:lang w:val="en-GB"/>
        </w:rPr>
      </w:pPr>
      <w:bookmarkStart w:id="47" w:name="_Toc57924353"/>
      <w:r w:rsidRPr="00A233BC">
        <w:rPr>
          <w:lang w:val="en-GB"/>
        </w:rPr>
        <w:t xml:space="preserve">Equation </w:t>
      </w:r>
      <w:r>
        <w:fldChar w:fldCharType="begin"/>
      </w:r>
      <w:r w:rsidRPr="00A233BC">
        <w:rPr>
          <w:lang w:val="en-GB"/>
        </w:rPr>
        <w:instrText xml:space="preserve"> SEQ Equation \* ARABIC </w:instrText>
      </w:r>
      <w:r>
        <w:fldChar w:fldCharType="separate"/>
      </w:r>
      <w:r w:rsidR="007951C1">
        <w:rPr>
          <w:noProof/>
          <w:lang w:val="en-GB"/>
        </w:rPr>
        <w:t>8</w:t>
      </w:r>
      <w:r>
        <w:fldChar w:fldCharType="end"/>
      </w:r>
      <w:r w:rsidRPr="00A233BC">
        <w:rPr>
          <w:lang w:val="en-GB"/>
        </w:rPr>
        <w:t xml:space="preserve"> - Optimisation problem for estimated scattering map</w:t>
      </w:r>
      <w:bookmarkEnd w:id="47"/>
    </w:p>
    <w:p w14:paraId="0D88F2AC" w14:textId="38C862E7" w:rsidR="00A233BC" w:rsidRPr="00A233BC" w:rsidRDefault="00A233BC" w:rsidP="00A233BC">
      <w:r>
        <w:t>with</w:t>
      </w:r>
    </w:p>
    <w:p w14:paraId="50EE39E4" w14:textId="4EC73F4B" w:rsidR="00A233BC" w:rsidRPr="008532F8" w:rsidRDefault="00A233BC" w:rsidP="008532F8">
      <w:pPr>
        <w:rPr>
          <w:lang w:val="en-GB"/>
        </w:rPr>
      </w:pPr>
    </w:p>
    <w:p w14:paraId="28C831D1" w14:textId="1D9EA5CB" w:rsidR="00D90503" w:rsidRDefault="00A233BC" w:rsidP="00A233BC">
      <w:pPr>
        <w:jc w:val="center"/>
        <w:rPr>
          <w:lang w:val="en-GB"/>
        </w:rPr>
      </w:pPr>
      <w:r>
        <w:rPr>
          <w:noProof/>
          <w:lang w:val="en-GB"/>
        </w:rPr>
        <w:drawing>
          <wp:inline distT="0" distB="0" distL="0" distR="0" wp14:anchorId="5D8BEBF9" wp14:editId="5CF96988">
            <wp:extent cx="3391373" cy="619211"/>
            <wp:effectExtent l="0" t="0" r="0" b="9525"/>
            <wp:docPr id="10" name="Image 10"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nten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391373" cy="619211"/>
                    </a:xfrm>
                    <a:prstGeom prst="rect">
                      <a:avLst/>
                    </a:prstGeom>
                  </pic:spPr>
                </pic:pic>
              </a:graphicData>
            </a:graphic>
          </wp:inline>
        </w:drawing>
      </w:r>
    </w:p>
    <w:p w14:paraId="5C49379E" w14:textId="64F0B7B9" w:rsidR="00A233BC" w:rsidRPr="00A233BC" w:rsidRDefault="00A233BC" w:rsidP="00A233BC">
      <w:pPr>
        <w:pStyle w:val="Lgende"/>
        <w:jc w:val="center"/>
        <w:rPr>
          <w:lang w:val="en-GB"/>
        </w:rPr>
      </w:pPr>
      <w:bookmarkStart w:id="48" w:name="_Toc57924354"/>
      <w:r w:rsidRPr="00A233BC">
        <w:rPr>
          <w:lang w:val="en-GB"/>
        </w:rPr>
        <w:t xml:space="preserve">Equation </w:t>
      </w:r>
      <w:r>
        <w:fldChar w:fldCharType="begin"/>
      </w:r>
      <w:r w:rsidRPr="00A233BC">
        <w:rPr>
          <w:lang w:val="en-GB"/>
        </w:rPr>
        <w:instrText xml:space="preserve"> SEQ Equation \* ARABIC </w:instrText>
      </w:r>
      <w:r>
        <w:fldChar w:fldCharType="separate"/>
      </w:r>
      <w:r w:rsidR="007951C1">
        <w:rPr>
          <w:noProof/>
          <w:lang w:val="en-GB"/>
        </w:rPr>
        <w:t>9</w:t>
      </w:r>
      <w:r>
        <w:fldChar w:fldCharType="end"/>
      </w:r>
      <w:r w:rsidRPr="00A233BC">
        <w:rPr>
          <w:lang w:val="en-GB"/>
        </w:rPr>
        <w:t xml:space="preserve"> - Optimisation Criterion</w:t>
      </w:r>
      <w:bookmarkEnd w:id="48"/>
    </w:p>
    <w:p w14:paraId="4996A7E0" w14:textId="6FDD4A04" w:rsidR="00B831F6" w:rsidRDefault="003B3D81" w:rsidP="00F42618">
      <w:pPr>
        <w:autoSpaceDE w:val="0"/>
        <w:autoSpaceDN w:val="0"/>
        <w:adjustRightInd w:val="0"/>
        <w:jc w:val="left"/>
        <w:rPr>
          <w:rFonts w:ascii="NimbusRomNo9L-Regu" w:hAnsi="NimbusRomNo9L-Regu" w:cs="NimbusRomNo9L-Regu"/>
          <w:szCs w:val="20"/>
          <w:lang w:val="en-GB"/>
        </w:rPr>
      </w:pPr>
      <w:r>
        <w:rPr>
          <w:lang w:val="en-GB"/>
        </w:rPr>
        <w:t>To solve</w:t>
      </w:r>
      <w:r w:rsidR="00A233BC">
        <w:rPr>
          <w:lang w:val="en-GB"/>
        </w:rPr>
        <w:t xml:space="preserve"> this </w:t>
      </w:r>
      <w:r>
        <w:rPr>
          <w:lang w:val="en-GB"/>
        </w:rPr>
        <w:t>optimisation problem, SPRITE uses Alternating Direction Method of Multiplier (ADMM)</w:t>
      </w:r>
      <w:r w:rsidR="00474C31">
        <w:rPr>
          <w:lang w:val="en-GB"/>
        </w:rPr>
        <w:t>. This method bodes well with strictly convex optimisation criteria</w:t>
      </w:r>
      <w:r w:rsidR="00825363">
        <w:rPr>
          <w:lang w:val="en-GB"/>
        </w:rPr>
        <w:t>:</w:t>
      </w:r>
      <w:r w:rsidR="00474C31">
        <w:rPr>
          <w:lang w:val="en-GB"/>
        </w:rPr>
        <w:t xml:space="preserve"> combined with the priors,</w:t>
      </w:r>
      <w:r w:rsidR="00825363">
        <w:rPr>
          <w:lang w:val="en-GB"/>
        </w:rPr>
        <w:t xml:space="preserve"> ADMM</w:t>
      </w:r>
      <w:r w:rsidR="00474C31">
        <w:rPr>
          <w:lang w:val="en-GB"/>
        </w:rPr>
        <w:t xml:space="preserve"> mathematically ensures that our optimisation will converge.</w:t>
      </w:r>
      <w:r w:rsidR="0086587F">
        <w:rPr>
          <w:lang w:val="en-GB"/>
        </w:rPr>
        <w:t xml:space="preserve"> During the ADMM loop,</w:t>
      </w:r>
      <w:r w:rsidR="00474C31">
        <w:rPr>
          <w:lang w:val="en-GB"/>
        </w:rPr>
        <w:t xml:space="preserve"> </w:t>
      </w:r>
      <w:r w:rsidR="0086587F">
        <w:rPr>
          <w:lang w:val="en-GB"/>
        </w:rPr>
        <w:t>n</w:t>
      </w:r>
      <w:r w:rsidR="00B831F6">
        <w:rPr>
          <w:lang w:val="en-GB"/>
        </w:rPr>
        <w:t xml:space="preserve">ullifying the gradient is </w:t>
      </w:r>
      <w:r w:rsidR="0086587F">
        <w:rPr>
          <w:lang w:val="en-GB"/>
        </w:rPr>
        <w:t>a matter of linear algebra, and considering a lot of the matrices involved are either shift matrices, diagonal, or circulant, the calculations are quicke</w:t>
      </w:r>
      <w:r w:rsidR="00F42618">
        <w:rPr>
          <w:lang w:val="en-GB"/>
        </w:rPr>
        <w:t>r. Furthermore, t</w:t>
      </w:r>
      <w:r w:rsidR="00F42618" w:rsidRPr="00F42618">
        <w:rPr>
          <w:rFonts w:ascii="NimbusRomNo9L-Regu" w:hAnsi="NimbusRomNo9L-Regu" w:cs="NimbusRomNo9L-Regu"/>
          <w:szCs w:val="20"/>
          <w:lang w:val="en-GB"/>
        </w:rPr>
        <w:t>he</w:t>
      </w:r>
      <w:r w:rsidR="00F42618">
        <w:rPr>
          <w:rFonts w:ascii="NimbusRomNo9L-Regu" w:hAnsi="NimbusRomNo9L-Regu" w:cs="NimbusRomNo9L-Regu"/>
          <w:szCs w:val="20"/>
          <w:lang w:val="en-GB"/>
        </w:rPr>
        <w:t xml:space="preserve"> scattering</w:t>
      </w:r>
      <w:r w:rsidR="00F42618" w:rsidRPr="00F42618">
        <w:rPr>
          <w:rFonts w:ascii="NimbusRomNo9L-Regu" w:hAnsi="NimbusRomNo9L-Regu" w:cs="NimbusRomNo9L-Regu"/>
          <w:szCs w:val="20"/>
          <w:lang w:val="en-GB"/>
        </w:rPr>
        <w:t xml:space="preserve"> map update is computed very</w:t>
      </w:r>
      <w:r w:rsidR="00F42618">
        <w:rPr>
          <w:rFonts w:ascii="NimbusRomNo9L-Regu" w:hAnsi="NimbusRomNo9L-Regu" w:cs="NimbusRomNo9L-Regu"/>
          <w:szCs w:val="20"/>
          <w:lang w:val="en-GB"/>
        </w:rPr>
        <w:t xml:space="preserve"> </w:t>
      </w:r>
      <w:r w:rsidR="00F42618" w:rsidRPr="00F42618">
        <w:rPr>
          <w:rFonts w:ascii="NimbusRomNo9L-Regu" w:hAnsi="NimbusRomNo9L-Regu" w:cs="NimbusRomNo9L-Regu"/>
          <w:szCs w:val="20"/>
          <w:lang w:val="en-GB"/>
        </w:rPr>
        <w:t>efficiently in the frequency domain by FFT and IFFT</w:t>
      </w:r>
      <w:r w:rsidR="00F42618">
        <w:rPr>
          <w:rStyle w:val="Appelnotedebasdep"/>
          <w:rFonts w:ascii="NimbusRomNo9L-Regu" w:hAnsi="NimbusRomNo9L-Regu" w:cs="NimbusRomNo9L-Regu"/>
          <w:szCs w:val="20"/>
          <w:lang w:val="en-GB"/>
        </w:rPr>
        <w:footnoteReference w:id="15"/>
      </w:r>
      <w:r w:rsidR="00F42618" w:rsidRPr="00F42618">
        <w:rPr>
          <w:rFonts w:ascii="NimbusRomNo9L-Regu" w:hAnsi="NimbusRomNo9L-Regu" w:cs="NimbusRomNo9L-Regu"/>
          <w:szCs w:val="20"/>
          <w:lang w:val="en-GB"/>
        </w:rPr>
        <w:t>.</w:t>
      </w:r>
    </w:p>
    <w:p w14:paraId="2AAFDD15" w14:textId="0842AD4E" w:rsidR="00110998" w:rsidRDefault="00110998" w:rsidP="00F42618">
      <w:pPr>
        <w:autoSpaceDE w:val="0"/>
        <w:autoSpaceDN w:val="0"/>
        <w:adjustRightInd w:val="0"/>
        <w:jc w:val="left"/>
        <w:rPr>
          <w:rFonts w:ascii="NimbusRomNo9L-Regu" w:hAnsi="NimbusRomNo9L-Regu" w:cs="NimbusRomNo9L-Regu"/>
          <w:szCs w:val="20"/>
          <w:lang w:val="en-GB"/>
        </w:rPr>
      </w:pPr>
    </w:p>
    <w:p w14:paraId="3EF6C23A" w14:textId="3925930E" w:rsidR="00474C31" w:rsidRDefault="00110998" w:rsidP="00110998">
      <w:pPr>
        <w:pStyle w:val="Titre2"/>
        <w:numPr>
          <w:ilvl w:val="0"/>
          <w:numId w:val="39"/>
        </w:numPr>
        <w:rPr>
          <w:lang w:val="en-GB"/>
        </w:rPr>
      </w:pPr>
      <w:bookmarkStart w:id="49" w:name="_Toc57924757"/>
      <w:r>
        <w:rPr>
          <w:lang w:val="en-GB"/>
        </w:rPr>
        <w:t>Results</w:t>
      </w:r>
      <w:bookmarkEnd w:id="49"/>
    </w:p>
    <w:p w14:paraId="2CDA84A4" w14:textId="688E7874" w:rsidR="00110998" w:rsidRDefault="00110998" w:rsidP="00110998">
      <w:pPr>
        <w:rPr>
          <w:lang w:val="en-GB"/>
        </w:rPr>
      </w:pPr>
    </w:p>
    <w:p w14:paraId="786F3462" w14:textId="4B219B73" w:rsidR="004656E3" w:rsidRDefault="00110998" w:rsidP="004656E3">
      <w:pPr>
        <w:rPr>
          <w:lang w:val="en-GB"/>
        </w:rPr>
      </w:pPr>
      <w:r>
        <w:rPr>
          <w:lang w:val="en-GB"/>
        </w:rPr>
        <w:t xml:space="preserve">The previous method ensured convergence thanks to the algorithms and </w:t>
      </w:r>
      <w:r w:rsidR="005A7A73">
        <w:rPr>
          <w:lang w:val="en-GB"/>
        </w:rPr>
        <w:t>criterions chosen. Here is how researchers compared SPRITE to other methods.</w:t>
      </w:r>
      <w:r w:rsidR="00B4410F">
        <w:rPr>
          <w:lang w:val="en-GB"/>
        </w:rPr>
        <w:t xml:space="preserve"> </w:t>
      </w:r>
      <w:r w:rsidR="002328E6">
        <w:rPr>
          <w:lang w:val="en-GB"/>
        </w:rPr>
        <w:t>In an anechoic chamber, a</w:t>
      </w:r>
      <w:r w:rsidR="002328E6" w:rsidRPr="002328E6">
        <w:rPr>
          <w:lang w:val="en-GB"/>
        </w:rPr>
        <w:t xml:space="preserve"> metallic Perfectly Electrically Conducting (PEC) right circular cone</w:t>
      </w:r>
      <w:r w:rsidR="002328E6">
        <w:rPr>
          <w:lang w:val="en-GB"/>
        </w:rPr>
        <w:t xml:space="preserve"> is placed, pointing towards the antenna, in a monostatic configuration.</w:t>
      </w:r>
      <w:r w:rsidR="004656E3">
        <w:rPr>
          <w:lang w:val="en-GB"/>
        </w:rPr>
        <w:t xml:space="preserve"> On this cone are placed </w:t>
      </w:r>
      <w:r w:rsidR="00B30D41">
        <w:rPr>
          <w:lang w:val="en-GB"/>
        </w:rPr>
        <w:t>6</w:t>
      </w:r>
      <w:r w:rsidR="004656E3">
        <w:rPr>
          <w:lang w:val="en-GB"/>
        </w:rPr>
        <w:t xml:space="preserve"> rounded patches, that will be the scatterers to detect and map. </w:t>
      </w:r>
    </w:p>
    <w:p w14:paraId="35F48463" w14:textId="50D2B1CA" w:rsidR="00856F3B" w:rsidRDefault="006B4920" w:rsidP="006B4920">
      <w:pPr>
        <w:jc w:val="center"/>
        <w:rPr>
          <w:lang w:val="en-GB"/>
        </w:rPr>
      </w:pPr>
      <w:r>
        <w:rPr>
          <w:noProof/>
          <w:lang w:val="en-GB"/>
        </w:rPr>
        <w:lastRenderedPageBreak/>
        <w:drawing>
          <wp:inline distT="0" distB="0" distL="0" distR="0" wp14:anchorId="79E94185" wp14:editId="6FD8E1B6">
            <wp:extent cx="2562046" cy="2928957"/>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159" cy="2940518"/>
                    </a:xfrm>
                    <a:prstGeom prst="rect">
                      <a:avLst/>
                    </a:prstGeom>
                  </pic:spPr>
                </pic:pic>
              </a:graphicData>
            </a:graphic>
          </wp:inline>
        </w:drawing>
      </w:r>
    </w:p>
    <w:p w14:paraId="0F773E84" w14:textId="1A31B4D6" w:rsidR="00832201" w:rsidRPr="00392258" w:rsidRDefault="006B4920" w:rsidP="00392258">
      <w:pPr>
        <w:pStyle w:val="Lgende"/>
        <w:jc w:val="center"/>
        <w:rPr>
          <w:lang w:val="en-GB"/>
        </w:rPr>
      </w:pPr>
      <w:bookmarkStart w:id="50" w:name="_Toc57924345"/>
      <w:r w:rsidRPr="006B4920">
        <w:rPr>
          <w:lang w:val="en-GB"/>
        </w:rPr>
        <w:t xml:space="preserve">Figure </w:t>
      </w:r>
      <w:r w:rsidRPr="006B4920">
        <w:rPr>
          <w:lang w:val="en-GB"/>
        </w:rPr>
        <w:fldChar w:fldCharType="begin"/>
      </w:r>
      <w:r w:rsidRPr="006B4920">
        <w:rPr>
          <w:lang w:val="en-GB"/>
        </w:rPr>
        <w:instrText xml:space="preserve"> SEQ Figure \* ARABIC </w:instrText>
      </w:r>
      <w:r w:rsidRPr="006B4920">
        <w:rPr>
          <w:lang w:val="en-GB"/>
        </w:rPr>
        <w:fldChar w:fldCharType="separate"/>
      </w:r>
      <w:r w:rsidR="00552420">
        <w:rPr>
          <w:noProof/>
          <w:lang w:val="en-GB"/>
        </w:rPr>
        <w:t>9</w:t>
      </w:r>
      <w:r w:rsidRPr="006B4920">
        <w:rPr>
          <w:lang w:val="en-GB"/>
        </w:rPr>
        <w:fldChar w:fldCharType="end"/>
      </w:r>
      <w:r w:rsidRPr="006B4920">
        <w:rPr>
          <w:lang w:val="en-GB"/>
        </w:rPr>
        <w:t xml:space="preserve"> - Picture of the cone / Simplified Schematics of the measurement acquisition</w:t>
      </w:r>
      <w:bookmarkEnd w:id="50"/>
    </w:p>
    <w:p w14:paraId="3AD904DF" w14:textId="77777777" w:rsidR="00832201" w:rsidRPr="00832201" w:rsidRDefault="00832201" w:rsidP="006B4920">
      <w:pPr>
        <w:rPr>
          <w:b/>
          <w:bCs/>
          <w:lang w:val="en-GB"/>
        </w:rPr>
      </w:pPr>
    </w:p>
    <w:p w14:paraId="70906C38" w14:textId="2154F362" w:rsidR="005A7A73" w:rsidRPr="00110998" w:rsidRDefault="00832201" w:rsidP="00392258">
      <w:pPr>
        <w:jc w:val="center"/>
        <w:rPr>
          <w:lang w:val="en-GB"/>
        </w:rPr>
      </w:pPr>
      <w:r>
        <w:rPr>
          <w:noProof/>
          <w:lang w:val="en-GB"/>
        </w:rPr>
        <w:drawing>
          <wp:inline distT="0" distB="0" distL="0" distR="0" wp14:anchorId="5E1900ED" wp14:editId="46AC1173">
            <wp:extent cx="3381318" cy="31763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410" cy="3182060"/>
                    </a:xfrm>
                    <a:prstGeom prst="rect">
                      <a:avLst/>
                    </a:prstGeom>
                  </pic:spPr>
                </pic:pic>
              </a:graphicData>
            </a:graphic>
          </wp:inline>
        </w:drawing>
      </w:r>
      <w:r>
        <w:rPr>
          <w:noProof/>
          <w:lang w:val="en-GB"/>
        </w:rPr>
        <w:drawing>
          <wp:inline distT="0" distB="0" distL="0" distR="0" wp14:anchorId="5309B41E" wp14:editId="6B394624">
            <wp:extent cx="1731946" cy="310928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3833" cy="3130620"/>
                    </a:xfrm>
                    <a:prstGeom prst="rect">
                      <a:avLst/>
                    </a:prstGeom>
                  </pic:spPr>
                </pic:pic>
              </a:graphicData>
            </a:graphic>
          </wp:inline>
        </w:drawing>
      </w:r>
    </w:p>
    <w:p w14:paraId="61557C49" w14:textId="278DE3D9" w:rsidR="00474C31" w:rsidRDefault="00474C31" w:rsidP="00A233BC">
      <w:pPr>
        <w:rPr>
          <w:lang w:val="en-GB"/>
        </w:rPr>
      </w:pPr>
    </w:p>
    <w:p w14:paraId="096AC1D2" w14:textId="047C3ACB" w:rsidR="00474C31" w:rsidRPr="00392258" w:rsidRDefault="00392258" w:rsidP="00392258">
      <w:pPr>
        <w:pStyle w:val="Lgende"/>
        <w:jc w:val="center"/>
        <w:rPr>
          <w:lang w:val="en-GB"/>
        </w:rPr>
      </w:pPr>
      <w:bookmarkStart w:id="51" w:name="_Ref57920950"/>
      <w:bookmarkStart w:id="52" w:name="_Toc57924346"/>
      <w:r w:rsidRPr="00392258">
        <w:rPr>
          <w:lang w:val="en-GB"/>
        </w:rPr>
        <w:t xml:space="preserve">Figure </w:t>
      </w:r>
      <w:r w:rsidRPr="00392258">
        <w:rPr>
          <w:lang w:val="en-GB"/>
        </w:rPr>
        <w:fldChar w:fldCharType="begin"/>
      </w:r>
      <w:r w:rsidRPr="00392258">
        <w:rPr>
          <w:lang w:val="en-GB"/>
        </w:rPr>
        <w:instrText xml:space="preserve"> SEQ Figure \* ARABIC </w:instrText>
      </w:r>
      <w:r w:rsidRPr="00392258">
        <w:rPr>
          <w:lang w:val="en-GB"/>
        </w:rPr>
        <w:fldChar w:fldCharType="separate"/>
      </w:r>
      <w:r w:rsidR="00552420">
        <w:rPr>
          <w:noProof/>
          <w:lang w:val="en-GB"/>
        </w:rPr>
        <w:t>10</w:t>
      </w:r>
      <w:r w:rsidRPr="00392258">
        <w:rPr>
          <w:lang w:val="en-GB"/>
        </w:rPr>
        <w:fldChar w:fldCharType="end"/>
      </w:r>
      <w:bookmarkEnd w:id="51"/>
      <w:r w:rsidRPr="00392258">
        <w:rPr>
          <w:lang w:val="en-GB"/>
        </w:rPr>
        <w:t xml:space="preserve"> - (a) Classical Approach / (b) l1-regularisation / (c) SPRITE</w:t>
      </w:r>
      <w:bookmarkEnd w:id="52"/>
    </w:p>
    <w:p w14:paraId="35DAC43B" w14:textId="0916CFC0" w:rsidR="00613F9E" w:rsidRDefault="00392258" w:rsidP="00392258">
      <w:pPr>
        <w:rPr>
          <w:lang w:val="en-GB"/>
        </w:rPr>
      </w:pPr>
      <w:r>
        <w:rPr>
          <w:lang w:val="en-GB"/>
        </w:rPr>
        <w:t xml:space="preserve">A good result would be a 3D mapping of the scatter points and only those. According to </w:t>
      </w:r>
      <w:r w:rsidRPr="00392258">
        <w:rPr>
          <w:b/>
          <w:bCs/>
          <w:i/>
          <w:iCs/>
          <w:lang w:val="en-GB"/>
        </w:rPr>
        <w:fldChar w:fldCharType="begin"/>
      </w:r>
      <w:r w:rsidRPr="00392258">
        <w:rPr>
          <w:i/>
          <w:iCs/>
          <w:lang w:val="en-GB"/>
        </w:rPr>
        <w:instrText xml:space="preserve"> REF _Ref57920950 \h </w:instrText>
      </w:r>
      <w:r>
        <w:rPr>
          <w:b/>
          <w:bCs/>
          <w:i/>
          <w:iCs/>
          <w:lang w:val="en-GB"/>
        </w:rPr>
        <w:instrText xml:space="preserve"> \* MERGEFORMAT </w:instrText>
      </w:r>
      <w:r w:rsidRPr="00392258">
        <w:rPr>
          <w:b/>
          <w:bCs/>
          <w:i/>
          <w:iCs/>
          <w:lang w:val="en-GB"/>
        </w:rPr>
      </w:r>
      <w:r w:rsidRPr="00392258">
        <w:rPr>
          <w:b/>
          <w:bCs/>
          <w:i/>
          <w:iCs/>
          <w:lang w:val="en-GB"/>
        </w:rPr>
        <w:fldChar w:fldCharType="separate"/>
      </w:r>
      <w:r w:rsidR="00552420" w:rsidRPr="00552420">
        <w:rPr>
          <w:i/>
          <w:iCs/>
          <w:lang w:val="en-GB"/>
        </w:rPr>
        <w:t xml:space="preserve">Figure </w:t>
      </w:r>
      <w:r w:rsidR="00552420" w:rsidRPr="00552420">
        <w:rPr>
          <w:i/>
          <w:iCs/>
          <w:noProof/>
          <w:lang w:val="en-GB"/>
        </w:rPr>
        <w:t>10</w:t>
      </w:r>
      <w:r w:rsidRPr="00392258">
        <w:rPr>
          <w:b/>
          <w:bCs/>
          <w:i/>
          <w:iCs/>
          <w:lang w:val="en-GB"/>
        </w:rPr>
        <w:fldChar w:fldCharType="end"/>
      </w:r>
      <w:r>
        <w:rPr>
          <w:b/>
          <w:bCs/>
          <w:lang w:val="en-GB"/>
        </w:rPr>
        <w:t xml:space="preserve">, </w:t>
      </w:r>
      <w:r>
        <w:rPr>
          <w:lang w:val="en-GB"/>
        </w:rPr>
        <w:t xml:space="preserve">the classical approach does not bode well in this particular situation, with </w:t>
      </w:r>
      <w:r w:rsidR="005D372C">
        <w:rPr>
          <w:lang w:val="en-GB"/>
        </w:rPr>
        <w:t>low power levels and noise everywhere. When looking at the l1-regularisation method, we can already see the benefits of a sparse approach</w:t>
      </w:r>
      <w:r w:rsidR="00D47CBA">
        <w:rPr>
          <w:lang w:val="en-GB"/>
        </w:rPr>
        <w:t>: better power levels and more localised hotspots</w:t>
      </w:r>
      <w:r w:rsidR="00011D10">
        <w:rPr>
          <w:lang w:val="en-GB"/>
        </w:rPr>
        <w:t xml:space="preserve">. Finally, SPRITE gives us a sparse map that </w:t>
      </w:r>
      <w:r w:rsidR="00613F9E">
        <w:rPr>
          <w:lang w:val="en-GB"/>
        </w:rPr>
        <w:t>perfectly reflects</w:t>
      </w:r>
      <w:r w:rsidR="00011D10">
        <w:rPr>
          <w:lang w:val="en-GB"/>
        </w:rPr>
        <w:t xml:space="preserve"> the patches position.</w:t>
      </w:r>
    </w:p>
    <w:p w14:paraId="2ECE0199" w14:textId="74225868" w:rsidR="00613F9E" w:rsidRDefault="00613F9E" w:rsidP="00613F9E">
      <w:pPr>
        <w:pStyle w:val="Titre1"/>
        <w:rPr>
          <w:lang w:val="en-GB"/>
        </w:rPr>
      </w:pPr>
      <w:bookmarkStart w:id="53" w:name="_Toc57924758"/>
      <w:r>
        <w:rPr>
          <w:lang w:val="en-GB"/>
        </w:rPr>
        <w:t>Conclusion</w:t>
      </w:r>
      <w:bookmarkEnd w:id="53"/>
    </w:p>
    <w:p w14:paraId="3E062A8D" w14:textId="77777777" w:rsidR="00312B7E" w:rsidRDefault="00312B7E" w:rsidP="00613F9E">
      <w:pPr>
        <w:rPr>
          <w:lang w:val="en-GB"/>
        </w:rPr>
      </w:pPr>
    </w:p>
    <w:p w14:paraId="19FDA66C" w14:textId="207146DA" w:rsidR="00A22D79" w:rsidRDefault="00312B7E" w:rsidP="00613F9E">
      <w:pPr>
        <w:rPr>
          <w:lang w:val="en-GB"/>
        </w:rPr>
      </w:pPr>
      <w:r>
        <w:rPr>
          <w:lang w:val="en-GB"/>
        </w:rPr>
        <w:tab/>
      </w:r>
      <w:r w:rsidR="00613F9E">
        <w:rPr>
          <w:lang w:val="en-GB"/>
        </w:rPr>
        <w:t xml:space="preserve">The purpose of this status report is to introduce the notions </w:t>
      </w:r>
      <w:r>
        <w:rPr>
          <w:lang w:val="en-GB"/>
        </w:rPr>
        <w:t xml:space="preserve">that are crucial to understanding the underlying principles of Radar, RCS, and </w:t>
      </w:r>
      <w:r w:rsidR="00586A86">
        <w:rPr>
          <w:lang w:val="en-GB"/>
        </w:rPr>
        <w:t xml:space="preserve">imaging. After explaining </w:t>
      </w:r>
      <w:r w:rsidR="00A22D79">
        <w:rPr>
          <w:lang w:val="en-GB"/>
        </w:rPr>
        <w:t>how</w:t>
      </w:r>
      <w:r w:rsidR="00586A86">
        <w:rPr>
          <w:lang w:val="en-GB"/>
        </w:rPr>
        <w:t xml:space="preserve"> the Sparse Radar Imaging Technique </w:t>
      </w:r>
      <w:r w:rsidR="00A22D79">
        <w:rPr>
          <w:lang w:val="en-GB"/>
        </w:rPr>
        <w:t>operates</w:t>
      </w:r>
      <w:r w:rsidR="00586A86">
        <w:rPr>
          <w:lang w:val="en-GB"/>
        </w:rPr>
        <w:t>,</w:t>
      </w:r>
      <w:r w:rsidR="00A22D79">
        <w:rPr>
          <w:lang w:val="en-GB"/>
        </w:rPr>
        <w:t xml:space="preserve"> we had the opportunity to see that the results were as good as advertised by the researchers, even compared to other sparse representations. </w:t>
      </w:r>
    </w:p>
    <w:p w14:paraId="1AD47739" w14:textId="6BCE6A25" w:rsidR="00613F9E" w:rsidRDefault="00A22D79" w:rsidP="00613F9E">
      <w:pPr>
        <w:rPr>
          <w:lang w:val="en-GB"/>
        </w:rPr>
      </w:pPr>
      <w:r>
        <w:rPr>
          <w:lang w:val="en-GB"/>
        </w:rPr>
        <w:lastRenderedPageBreak/>
        <w:t>W</w:t>
      </w:r>
      <w:r w:rsidR="000D7E23">
        <w:rPr>
          <w:lang w:val="en-GB"/>
        </w:rPr>
        <w:t xml:space="preserve">e will implement this technique on </w:t>
      </w:r>
      <w:r w:rsidR="007505A8">
        <w:rPr>
          <w:lang w:val="en-GB"/>
        </w:rPr>
        <w:t>MATLAB</w:t>
      </w:r>
      <w:r w:rsidR="0031711A">
        <w:rPr>
          <w:rFonts w:cstheme="minorHAnsi"/>
          <w:lang w:val="en-GB"/>
        </w:rPr>
        <w:t>®</w:t>
      </w:r>
      <w:r>
        <w:rPr>
          <w:rFonts w:cstheme="minorHAnsi"/>
          <w:lang w:val="en-GB"/>
        </w:rPr>
        <w:t>, replicate the results</w:t>
      </w:r>
      <w:r w:rsidR="000D7E23">
        <w:rPr>
          <w:lang w:val="en-GB"/>
        </w:rPr>
        <w:t xml:space="preserve"> and </w:t>
      </w:r>
      <w:r>
        <w:rPr>
          <w:lang w:val="en-GB"/>
        </w:rPr>
        <w:t>assess</w:t>
      </w:r>
      <w:r w:rsidR="000D7E23">
        <w:rPr>
          <w:lang w:val="en-GB"/>
        </w:rPr>
        <w:t xml:space="preserve"> its performance compared </w:t>
      </w:r>
      <w:r w:rsidR="0031711A">
        <w:rPr>
          <w:lang w:val="en-GB"/>
        </w:rPr>
        <w:t>to</w:t>
      </w:r>
      <w:r w:rsidR="000D7E23">
        <w:rPr>
          <w:lang w:val="en-GB"/>
        </w:rPr>
        <w:t xml:space="preserve"> more common approaches, on simulated</w:t>
      </w:r>
      <w:r w:rsidR="0031711A">
        <w:rPr>
          <w:lang w:val="en-GB"/>
        </w:rPr>
        <w:t xml:space="preserve"> data</w:t>
      </w:r>
      <w:r w:rsidR="000D7E23">
        <w:rPr>
          <w:lang w:val="en-GB"/>
        </w:rPr>
        <w:t xml:space="preserve"> as well as real data</w:t>
      </w:r>
      <w:r w:rsidR="00614DBD">
        <w:rPr>
          <w:lang w:val="en-GB"/>
        </w:rPr>
        <w:t>.</w:t>
      </w:r>
    </w:p>
    <w:p w14:paraId="660D0179" w14:textId="3C808880" w:rsidR="00474C31" w:rsidRDefault="00474C31" w:rsidP="00A233BC">
      <w:pPr>
        <w:rPr>
          <w:lang w:val="en-GB"/>
        </w:rPr>
      </w:pPr>
    </w:p>
    <w:p w14:paraId="3EE107A8" w14:textId="77777777" w:rsidR="00474C31" w:rsidRPr="00A233BC" w:rsidRDefault="00474C31" w:rsidP="00A233BC">
      <w:pPr>
        <w:rPr>
          <w:lang w:val="en-GB"/>
        </w:rPr>
      </w:pPr>
    </w:p>
    <w:bookmarkStart w:id="54" w:name="_Toc57924759" w:displacedByCustomXml="next"/>
    <w:sdt>
      <w:sdtPr>
        <w:rPr>
          <w:rFonts w:asciiTheme="minorHAnsi" w:eastAsiaTheme="minorHAnsi" w:hAnsiTheme="minorHAnsi" w:cstheme="minorBidi"/>
          <w:b w:val="0"/>
          <w:bCs w:val="0"/>
          <w:color w:val="auto"/>
          <w:sz w:val="22"/>
          <w:szCs w:val="22"/>
          <w:lang w:val="en-GB"/>
        </w:rPr>
        <w:id w:val="-2067406181"/>
        <w:docPartObj>
          <w:docPartGallery w:val="Bibliographies"/>
          <w:docPartUnique/>
        </w:docPartObj>
      </w:sdtPr>
      <w:sdtEndPr>
        <w:rPr>
          <w:sz w:val="20"/>
        </w:rPr>
      </w:sdtEndPr>
      <w:sdtContent>
        <w:p w14:paraId="44443F19" w14:textId="711B4743" w:rsidR="00611943" w:rsidRPr="00FD6EDF" w:rsidRDefault="00276BEB">
          <w:pPr>
            <w:pStyle w:val="Titre1"/>
            <w:rPr>
              <w:lang w:val="en-GB"/>
            </w:rPr>
          </w:pPr>
          <w:r w:rsidRPr="00FD6EDF">
            <w:rPr>
              <w:lang w:val="en-GB"/>
            </w:rPr>
            <w:t>Bibliography</w:t>
          </w:r>
          <w:bookmarkEnd w:id="54"/>
        </w:p>
        <w:p w14:paraId="3C0A4BF4" w14:textId="77777777" w:rsidR="00113C0C" w:rsidRDefault="00611943">
          <w:pPr>
            <w:rPr>
              <w:noProof/>
              <w:sz w:val="22"/>
            </w:rPr>
          </w:pPr>
          <w:r w:rsidRPr="00FD6EDF">
            <w:rPr>
              <w:lang w:val="en-GB"/>
            </w:rPr>
            <w:fldChar w:fldCharType="begin"/>
          </w:r>
          <w:r w:rsidRPr="00FD6EDF">
            <w:rPr>
              <w:lang w:val="en-GB"/>
            </w:rPr>
            <w:instrText>BIBLIOGRAPHY</w:instrText>
          </w:r>
          <w:r w:rsidRPr="00FD6EDF">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381"/>
          </w:tblGrid>
          <w:tr w:rsidR="00113C0C" w:rsidRPr="00DC79CD" w14:paraId="3BA7A282" w14:textId="77777777">
            <w:trPr>
              <w:divId w:val="1455712555"/>
              <w:tblCellSpacing w:w="15" w:type="dxa"/>
            </w:trPr>
            <w:tc>
              <w:tcPr>
                <w:tcW w:w="50" w:type="pct"/>
                <w:hideMark/>
              </w:tcPr>
              <w:p w14:paraId="2FC688EE" w14:textId="0DA98970" w:rsidR="00113C0C" w:rsidRDefault="00113C0C">
                <w:pPr>
                  <w:pStyle w:val="Bibliographie"/>
                  <w:rPr>
                    <w:noProof/>
                    <w:sz w:val="24"/>
                    <w:szCs w:val="24"/>
                    <w:lang w:val="en-GB"/>
                  </w:rPr>
                </w:pPr>
                <w:r>
                  <w:rPr>
                    <w:noProof/>
                    <w:lang w:val="en-GB"/>
                  </w:rPr>
                  <w:t xml:space="preserve">[1] </w:t>
                </w:r>
              </w:p>
            </w:tc>
            <w:tc>
              <w:tcPr>
                <w:tcW w:w="0" w:type="auto"/>
                <w:hideMark/>
              </w:tcPr>
              <w:p w14:paraId="6E7FE601" w14:textId="77777777" w:rsidR="00113C0C" w:rsidRDefault="00113C0C">
                <w:pPr>
                  <w:pStyle w:val="Bibliographie"/>
                  <w:rPr>
                    <w:noProof/>
                    <w:lang w:val="en-GB"/>
                  </w:rPr>
                </w:pPr>
                <w:r>
                  <w:rPr>
                    <w:noProof/>
                    <w:lang w:val="en-GB"/>
                  </w:rPr>
                  <w:t xml:space="preserve">D. L. Mensa, High Resolution Radar Cross-Section Imaging, Boston: Artech House, 1991. </w:t>
                </w:r>
              </w:p>
            </w:tc>
          </w:tr>
          <w:tr w:rsidR="00113C0C" w14:paraId="66BD5D58" w14:textId="77777777">
            <w:trPr>
              <w:divId w:val="1455712555"/>
              <w:tblCellSpacing w:w="15" w:type="dxa"/>
            </w:trPr>
            <w:tc>
              <w:tcPr>
                <w:tcW w:w="50" w:type="pct"/>
                <w:hideMark/>
              </w:tcPr>
              <w:p w14:paraId="29122FAB" w14:textId="77777777" w:rsidR="00113C0C" w:rsidRDefault="00113C0C">
                <w:pPr>
                  <w:pStyle w:val="Bibliographie"/>
                  <w:rPr>
                    <w:noProof/>
                    <w:lang w:val="en-GB"/>
                  </w:rPr>
                </w:pPr>
                <w:r>
                  <w:rPr>
                    <w:noProof/>
                    <w:lang w:val="en-GB"/>
                  </w:rPr>
                  <w:t xml:space="preserve">[2] </w:t>
                </w:r>
              </w:p>
            </w:tc>
            <w:tc>
              <w:tcPr>
                <w:tcW w:w="0" w:type="auto"/>
                <w:hideMark/>
              </w:tcPr>
              <w:p w14:paraId="39BB6FD0" w14:textId="77777777" w:rsidR="00113C0C" w:rsidRPr="00113C0C" w:rsidRDefault="00113C0C">
                <w:pPr>
                  <w:pStyle w:val="Bibliographie"/>
                  <w:rPr>
                    <w:noProof/>
                  </w:rPr>
                </w:pPr>
                <w:r w:rsidRPr="00113C0C">
                  <w:rPr>
                    <w:noProof/>
                  </w:rPr>
                  <w:t xml:space="preserve">Y. Blanchard, Le radar, 1904-2004 : Histoire d'un siècle d'innovations techniques et opérationnelles, Ellipses, 2004. </w:t>
                </w:r>
              </w:p>
            </w:tc>
          </w:tr>
          <w:tr w:rsidR="00113C0C" w14:paraId="4F821AFE" w14:textId="77777777">
            <w:trPr>
              <w:divId w:val="1455712555"/>
              <w:tblCellSpacing w:w="15" w:type="dxa"/>
            </w:trPr>
            <w:tc>
              <w:tcPr>
                <w:tcW w:w="50" w:type="pct"/>
                <w:hideMark/>
              </w:tcPr>
              <w:p w14:paraId="09B2F08F" w14:textId="77777777" w:rsidR="00113C0C" w:rsidRDefault="00113C0C">
                <w:pPr>
                  <w:pStyle w:val="Bibliographie"/>
                  <w:rPr>
                    <w:noProof/>
                    <w:lang w:val="en-GB"/>
                  </w:rPr>
                </w:pPr>
                <w:r>
                  <w:rPr>
                    <w:noProof/>
                    <w:lang w:val="en-GB"/>
                  </w:rPr>
                  <w:t xml:space="preserve">[3] </w:t>
                </w:r>
              </w:p>
            </w:tc>
            <w:tc>
              <w:tcPr>
                <w:tcW w:w="0" w:type="auto"/>
                <w:hideMark/>
              </w:tcPr>
              <w:p w14:paraId="30C34D88" w14:textId="77777777" w:rsidR="00113C0C" w:rsidRDefault="00113C0C">
                <w:pPr>
                  <w:pStyle w:val="Bibliographie"/>
                  <w:rPr>
                    <w:noProof/>
                    <w:lang w:val="en-GB"/>
                  </w:rPr>
                </w:pPr>
                <w:r>
                  <w:rPr>
                    <w:noProof/>
                    <w:lang w:val="en-GB"/>
                  </w:rPr>
                  <w:t>C. Wolff, “radartutorial.eu,” 11 2020. [Online]. Available: https://radartutorial.eu. [Accessed 11 2020].</w:t>
                </w:r>
              </w:p>
            </w:tc>
          </w:tr>
          <w:tr w:rsidR="00113C0C" w:rsidRPr="00DC79CD" w14:paraId="4900E480" w14:textId="77777777">
            <w:trPr>
              <w:divId w:val="1455712555"/>
              <w:tblCellSpacing w:w="15" w:type="dxa"/>
            </w:trPr>
            <w:tc>
              <w:tcPr>
                <w:tcW w:w="50" w:type="pct"/>
                <w:hideMark/>
              </w:tcPr>
              <w:p w14:paraId="4D527224" w14:textId="77777777" w:rsidR="00113C0C" w:rsidRDefault="00113C0C">
                <w:pPr>
                  <w:pStyle w:val="Bibliographie"/>
                  <w:rPr>
                    <w:noProof/>
                    <w:lang w:val="en-GB"/>
                  </w:rPr>
                </w:pPr>
                <w:r>
                  <w:rPr>
                    <w:noProof/>
                    <w:lang w:val="en-GB"/>
                  </w:rPr>
                  <w:t xml:space="preserve">[4] </w:t>
                </w:r>
              </w:p>
            </w:tc>
            <w:tc>
              <w:tcPr>
                <w:tcW w:w="0" w:type="auto"/>
                <w:hideMark/>
              </w:tcPr>
              <w:p w14:paraId="6EF1B02F" w14:textId="77777777" w:rsidR="00113C0C" w:rsidRDefault="00113C0C">
                <w:pPr>
                  <w:pStyle w:val="Bibliographie"/>
                  <w:rPr>
                    <w:noProof/>
                    <w:lang w:val="en-GB"/>
                  </w:rPr>
                </w:pPr>
                <w:r>
                  <w:rPr>
                    <w:noProof/>
                    <w:lang w:val="en-GB"/>
                  </w:rPr>
                  <w:t xml:space="preserve">J. F. S. M. T. T. Eugene F. Knott, Radar Cross Section - Second Edition, 2004. </w:t>
                </w:r>
              </w:p>
            </w:tc>
          </w:tr>
          <w:tr w:rsidR="00113C0C" w14:paraId="7AADC83C" w14:textId="77777777">
            <w:trPr>
              <w:divId w:val="1455712555"/>
              <w:tblCellSpacing w:w="15" w:type="dxa"/>
            </w:trPr>
            <w:tc>
              <w:tcPr>
                <w:tcW w:w="50" w:type="pct"/>
                <w:hideMark/>
              </w:tcPr>
              <w:p w14:paraId="424ACBDB" w14:textId="77777777" w:rsidR="00113C0C" w:rsidRDefault="00113C0C">
                <w:pPr>
                  <w:pStyle w:val="Bibliographie"/>
                  <w:rPr>
                    <w:noProof/>
                    <w:lang w:val="en-GB"/>
                  </w:rPr>
                </w:pPr>
                <w:r>
                  <w:rPr>
                    <w:noProof/>
                    <w:lang w:val="en-GB"/>
                  </w:rPr>
                  <w:t xml:space="preserve">[5] </w:t>
                </w:r>
              </w:p>
            </w:tc>
            <w:tc>
              <w:tcPr>
                <w:tcW w:w="0" w:type="auto"/>
                <w:hideMark/>
              </w:tcPr>
              <w:p w14:paraId="4A7B63BB" w14:textId="77777777" w:rsidR="00113C0C" w:rsidRDefault="00113C0C">
                <w:pPr>
                  <w:pStyle w:val="Bibliographie"/>
                  <w:rPr>
                    <w:noProof/>
                    <w:lang w:val="en-GB"/>
                  </w:rPr>
                </w:pPr>
                <w:r>
                  <w:rPr>
                    <w:noProof/>
                    <w:lang w:val="en-GB"/>
                  </w:rPr>
                  <w:t>C. V. Angélique Drémeaux, “Sparse Representation and Compressed Sensing,” Brest, 2020.</w:t>
                </w:r>
              </w:p>
            </w:tc>
          </w:tr>
          <w:tr w:rsidR="00113C0C" w:rsidRPr="00DC79CD" w14:paraId="58BA5634" w14:textId="77777777">
            <w:trPr>
              <w:divId w:val="1455712555"/>
              <w:tblCellSpacing w:w="15" w:type="dxa"/>
            </w:trPr>
            <w:tc>
              <w:tcPr>
                <w:tcW w:w="50" w:type="pct"/>
                <w:hideMark/>
              </w:tcPr>
              <w:p w14:paraId="77E794B0" w14:textId="77777777" w:rsidR="00113C0C" w:rsidRDefault="00113C0C">
                <w:pPr>
                  <w:pStyle w:val="Bibliographie"/>
                  <w:rPr>
                    <w:noProof/>
                    <w:lang w:val="en-GB"/>
                  </w:rPr>
                </w:pPr>
                <w:r>
                  <w:rPr>
                    <w:noProof/>
                    <w:lang w:val="en-GB"/>
                  </w:rPr>
                  <w:t xml:space="preserve">[6] </w:t>
                </w:r>
              </w:p>
            </w:tc>
            <w:tc>
              <w:tcPr>
                <w:tcW w:w="0" w:type="auto"/>
                <w:hideMark/>
              </w:tcPr>
              <w:p w14:paraId="0A401D8D" w14:textId="77777777" w:rsidR="00113C0C" w:rsidRDefault="00113C0C">
                <w:pPr>
                  <w:pStyle w:val="Bibliographie"/>
                  <w:rPr>
                    <w:noProof/>
                    <w:lang w:val="en-GB"/>
                  </w:rPr>
                </w:pPr>
                <w:r>
                  <w:rPr>
                    <w:noProof/>
                    <w:lang w:val="en-GB"/>
                  </w:rPr>
                  <w:t xml:space="preserve">C. Özdemir, Inverse Synthetic Aperture Radar Imaging with Matlab algorithms, Mersin, 2012. </w:t>
                </w:r>
              </w:p>
            </w:tc>
          </w:tr>
          <w:tr w:rsidR="00113C0C" w:rsidRPr="00DC79CD" w14:paraId="7FBE93E4" w14:textId="77777777">
            <w:trPr>
              <w:divId w:val="1455712555"/>
              <w:tblCellSpacing w:w="15" w:type="dxa"/>
            </w:trPr>
            <w:tc>
              <w:tcPr>
                <w:tcW w:w="50" w:type="pct"/>
                <w:hideMark/>
              </w:tcPr>
              <w:p w14:paraId="7F89FAA1" w14:textId="77777777" w:rsidR="00113C0C" w:rsidRDefault="00113C0C">
                <w:pPr>
                  <w:pStyle w:val="Bibliographie"/>
                  <w:rPr>
                    <w:noProof/>
                    <w:lang w:val="en-GB"/>
                  </w:rPr>
                </w:pPr>
                <w:r>
                  <w:rPr>
                    <w:noProof/>
                    <w:lang w:val="en-GB"/>
                  </w:rPr>
                  <w:t xml:space="preserve">[7] </w:t>
                </w:r>
              </w:p>
            </w:tc>
            <w:tc>
              <w:tcPr>
                <w:tcW w:w="0" w:type="auto"/>
                <w:hideMark/>
              </w:tcPr>
              <w:p w14:paraId="6B60E859" w14:textId="77777777" w:rsidR="00113C0C" w:rsidRDefault="00113C0C">
                <w:pPr>
                  <w:pStyle w:val="Bibliographie"/>
                  <w:rPr>
                    <w:noProof/>
                    <w:lang w:val="en-GB"/>
                  </w:rPr>
                </w:pPr>
                <w:r>
                  <w:rPr>
                    <w:noProof/>
                    <w:lang w:val="en-GB"/>
                  </w:rPr>
                  <w:t xml:space="preserve">J. Z. A Pasmurov, Radar Imaging and Holography, 2005. </w:t>
                </w:r>
              </w:p>
            </w:tc>
          </w:tr>
          <w:tr w:rsidR="00113C0C" w:rsidRPr="00DC79CD" w14:paraId="71A1293E" w14:textId="77777777">
            <w:trPr>
              <w:divId w:val="1455712555"/>
              <w:tblCellSpacing w:w="15" w:type="dxa"/>
            </w:trPr>
            <w:tc>
              <w:tcPr>
                <w:tcW w:w="50" w:type="pct"/>
                <w:hideMark/>
              </w:tcPr>
              <w:p w14:paraId="4D3C91E1" w14:textId="77777777" w:rsidR="00113C0C" w:rsidRDefault="00113C0C">
                <w:pPr>
                  <w:pStyle w:val="Bibliographie"/>
                  <w:rPr>
                    <w:noProof/>
                    <w:lang w:val="en-GB"/>
                  </w:rPr>
                </w:pPr>
                <w:r>
                  <w:rPr>
                    <w:noProof/>
                    <w:lang w:val="en-GB"/>
                  </w:rPr>
                  <w:t xml:space="preserve">[8] </w:t>
                </w:r>
              </w:p>
            </w:tc>
            <w:tc>
              <w:tcPr>
                <w:tcW w:w="0" w:type="auto"/>
                <w:hideMark/>
              </w:tcPr>
              <w:p w14:paraId="27B54EEA" w14:textId="77777777" w:rsidR="00113C0C" w:rsidRDefault="00113C0C">
                <w:pPr>
                  <w:pStyle w:val="Bibliographie"/>
                  <w:rPr>
                    <w:noProof/>
                    <w:lang w:val="en-GB"/>
                  </w:rPr>
                </w:pPr>
                <w:r>
                  <w:rPr>
                    <w:noProof/>
                    <w:lang w:val="en-GB"/>
                  </w:rPr>
                  <w:t xml:space="preserve">M. M. Victor C. Chen, Inverse Synthetic Aperture Radar Imaging - Principles, Algorithms and Applications, Scitech Publishing, 2014. </w:t>
                </w:r>
              </w:p>
            </w:tc>
          </w:tr>
          <w:tr w:rsidR="00113C0C" w14:paraId="18F437D7" w14:textId="77777777">
            <w:trPr>
              <w:divId w:val="1455712555"/>
              <w:tblCellSpacing w:w="15" w:type="dxa"/>
            </w:trPr>
            <w:tc>
              <w:tcPr>
                <w:tcW w:w="50" w:type="pct"/>
                <w:hideMark/>
              </w:tcPr>
              <w:p w14:paraId="4EB81F3E" w14:textId="77777777" w:rsidR="00113C0C" w:rsidRDefault="00113C0C">
                <w:pPr>
                  <w:pStyle w:val="Bibliographie"/>
                  <w:rPr>
                    <w:noProof/>
                    <w:lang w:val="en-GB"/>
                  </w:rPr>
                </w:pPr>
                <w:r>
                  <w:rPr>
                    <w:noProof/>
                    <w:lang w:val="en-GB"/>
                  </w:rPr>
                  <w:t xml:space="preserve">[9] </w:t>
                </w:r>
              </w:p>
            </w:tc>
            <w:tc>
              <w:tcPr>
                <w:tcW w:w="0" w:type="auto"/>
                <w:hideMark/>
              </w:tcPr>
              <w:p w14:paraId="089360C6" w14:textId="77777777" w:rsidR="00113C0C" w:rsidRPr="00113C0C" w:rsidRDefault="00113C0C">
                <w:pPr>
                  <w:pStyle w:val="Bibliographie"/>
                  <w:rPr>
                    <w:noProof/>
                  </w:rPr>
                </w:pPr>
                <w:r w:rsidRPr="00113C0C">
                  <w:rPr>
                    <w:noProof/>
                  </w:rPr>
                  <w:t>F. D. C. E. J.-M. G. P. M. G.-P. P. Fabrice Comblet, “Mesure de la Surface Équivalente Radar - Aspect expérimental,” Techniques de l'Ingénieur, 2018.</w:t>
                </w:r>
              </w:p>
            </w:tc>
          </w:tr>
          <w:tr w:rsidR="00113C0C" w:rsidRPr="00DC79CD" w14:paraId="7A181426" w14:textId="77777777">
            <w:trPr>
              <w:divId w:val="1455712555"/>
              <w:tblCellSpacing w:w="15" w:type="dxa"/>
            </w:trPr>
            <w:tc>
              <w:tcPr>
                <w:tcW w:w="50" w:type="pct"/>
                <w:hideMark/>
              </w:tcPr>
              <w:p w14:paraId="6C0EF783" w14:textId="77777777" w:rsidR="00113C0C" w:rsidRDefault="00113C0C">
                <w:pPr>
                  <w:pStyle w:val="Bibliographie"/>
                  <w:rPr>
                    <w:noProof/>
                    <w:lang w:val="en-GB"/>
                  </w:rPr>
                </w:pPr>
                <w:r>
                  <w:rPr>
                    <w:noProof/>
                    <w:lang w:val="en-GB"/>
                  </w:rPr>
                  <w:t xml:space="preserve">[10] </w:t>
                </w:r>
              </w:p>
            </w:tc>
            <w:tc>
              <w:tcPr>
                <w:tcW w:w="0" w:type="auto"/>
                <w:hideMark/>
              </w:tcPr>
              <w:p w14:paraId="153A5693" w14:textId="77777777" w:rsidR="00113C0C" w:rsidRDefault="00113C0C">
                <w:pPr>
                  <w:pStyle w:val="Bibliographie"/>
                  <w:rPr>
                    <w:noProof/>
                    <w:lang w:val="en-GB"/>
                  </w:rPr>
                </w:pPr>
                <w:r>
                  <w:rPr>
                    <w:noProof/>
                    <w:lang w:val="en-GB"/>
                  </w:rPr>
                  <w:t xml:space="preserve">ETS LINDGREN, TOP 10 ANECHOIC ABSORBER CONSIDERATIONS, Cedar Park, TX, 2019. </w:t>
                </w:r>
              </w:p>
            </w:tc>
          </w:tr>
          <w:tr w:rsidR="00113C0C" w14:paraId="510FA98B" w14:textId="77777777">
            <w:trPr>
              <w:divId w:val="1455712555"/>
              <w:tblCellSpacing w:w="15" w:type="dxa"/>
            </w:trPr>
            <w:tc>
              <w:tcPr>
                <w:tcW w:w="50" w:type="pct"/>
                <w:hideMark/>
              </w:tcPr>
              <w:p w14:paraId="08C9F257" w14:textId="77777777" w:rsidR="00113C0C" w:rsidRDefault="00113C0C">
                <w:pPr>
                  <w:pStyle w:val="Bibliographie"/>
                  <w:rPr>
                    <w:noProof/>
                    <w:lang w:val="en-GB"/>
                  </w:rPr>
                </w:pPr>
                <w:r>
                  <w:rPr>
                    <w:noProof/>
                    <w:lang w:val="en-GB"/>
                  </w:rPr>
                  <w:t xml:space="preserve">[11] </w:t>
                </w:r>
              </w:p>
            </w:tc>
            <w:tc>
              <w:tcPr>
                <w:tcW w:w="0" w:type="auto"/>
                <w:hideMark/>
              </w:tcPr>
              <w:p w14:paraId="4662A2E3" w14:textId="77777777" w:rsidR="00113C0C" w:rsidRDefault="00113C0C">
                <w:pPr>
                  <w:pStyle w:val="Bibliographie"/>
                  <w:rPr>
                    <w:noProof/>
                    <w:lang w:val="en-GB"/>
                  </w:rPr>
                </w:pPr>
                <w:r>
                  <w:rPr>
                    <w:noProof/>
                    <w:lang w:val="en-GB"/>
                  </w:rPr>
                  <w:t>P. Dumon, “Antennes,” Toulouse, 2020.</w:t>
                </w:r>
              </w:p>
            </w:tc>
          </w:tr>
          <w:tr w:rsidR="00113C0C" w:rsidRPr="00DC79CD" w14:paraId="3A090D2E" w14:textId="77777777">
            <w:trPr>
              <w:divId w:val="1455712555"/>
              <w:tblCellSpacing w:w="15" w:type="dxa"/>
            </w:trPr>
            <w:tc>
              <w:tcPr>
                <w:tcW w:w="50" w:type="pct"/>
                <w:hideMark/>
              </w:tcPr>
              <w:p w14:paraId="60E8137C" w14:textId="77777777" w:rsidR="00113C0C" w:rsidRDefault="00113C0C">
                <w:pPr>
                  <w:pStyle w:val="Bibliographie"/>
                  <w:rPr>
                    <w:noProof/>
                    <w:lang w:val="en-GB"/>
                  </w:rPr>
                </w:pPr>
                <w:r>
                  <w:rPr>
                    <w:noProof/>
                    <w:lang w:val="en-GB"/>
                  </w:rPr>
                  <w:t xml:space="preserve">[12] </w:t>
                </w:r>
              </w:p>
            </w:tc>
            <w:tc>
              <w:tcPr>
                <w:tcW w:w="0" w:type="auto"/>
                <w:hideMark/>
              </w:tcPr>
              <w:p w14:paraId="42405BA8" w14:textId="77777777" w:rsidR="00113C0C" w:rsidRDefault="00113C0C">
                <w:pPr>
                  <w:pStyle w:val="Bibliographie"/>
                  <w:rPr>
                    <w:noProof/>
                    <w:lang w:val="en-GB"/>
                  </w:rPr>
                </w:pPr>
                <w:r>
                  <w:rPr>
                    <w:noProof/>
                    <w:lang w:val="en-GB"/>
                  </w:rPr>
                  <w:t xml:space="preserve">J.-F. G. a. P. M. Thomas Benoudiba-Campanini, SPRITE: 3-D SParse Radar Imaging TEchnique, IEEE, 2020. </w:t>
                </w:r>
              </w:p>
            </w:tc>
          </w:tr>
        </w:tbl>
        <w:p w14:paraId="084B6CB0" w14:textId="77777777" w:rsidR="00113C0C" w:rsidRPr="00113C0C" w:rsidRDefault="00113C0C">
          <w:pPr>
            <w:divId w:val="1455712555"/>
            <w:rPr>
              <w:rFonts w:eastAsia="Times New Roman"/>
              <w:noProof/>
              <w:lang w:val="en-GB"/>
            </w:rPr>
          </w:pPr>
        </w:p>
        <w:p w14:paraId="6E97EB62" w14:textId="0DD46EB2" w:rsidR="00C37BD6" w:rsidRPr="00113C0C" w:rsidRDefault="00611943" w:rsidP="00C37BD6">
          <w:pPr>
            <w:rPr>
              <w:lang w:val="en-GB"/>
            </w:rPr>
          </w:pPr>
          <w:r w:rsidRPr="00FD6EDF">
            <w:rPr>
              <w:b/>
              <w:bCs/>
              <w:lang w:val="en-GB"/>
            </w:rPr>
            <w:fldChar w:fldCharType="end"/>
          </w:r>
        </w:p>
      </w:sdtContent>
    </w:sdt>
    <w:sectPr w:rsidR="00C37BD6" w:rsidRPr="00113C0C"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3F570" w14:textId="77777777" w:rsidR="00CC38E5" w:rsidRDefault="00CC38E5" w:rsidP="001C09A7">
      <w:r>
        <w:separator/>
      </w:r>
    </w:p>
  </w:endnote>
  <w:endnote w:type="continuationSeparator" w:id="0">
    <w:p w14:paraId="15173D83" w14:textId="77777777" w:rsidR="00CC38E5" w:rsidRDefault="00CC38E5" w:rsidP="001C0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2AAE0E3E" w14:textId="77777777" w:rsidR="009D235E" w:rsidRDefault="009D235E" w:rsidP="001C09A7">
        <w:pPr>
          <w:pStyle w:val="Pieddepage"/>
          <w:pBdr>
            <w:bottom w:val="single" w:sz="4" w:space="1" w:color="auto"/>
          </w:pBdr>
        </w:pPr>
        <w:r>
          <w:rPr>
            <w:noProof/>
            <w:lang w:eastAsia="fr-FR"/>
          </w:rPr>
          <w:drawing>
            <wp:anchor distT="0" distB="0" distL="114300" distR="114300" simplePos="0" relativeHeight="251658752" behindDoc="0" locked="0" layoutInCell="1" allowOverlap="1" wp14:anchorId="0BA6F1DA" wp14:editId="1E98EBF9">
              <wp:simplePos x="0" y="0"/>
              <wp:positionH relativeFrom="column">
                <wp:posOffset>-537845</wp:posOffset>
              </wp:positionH>
              <wp:positionV relativeFrom="paragraph">
                <wp:posOffset>-5715</wp:posOffset>
              </wp:positionV>
              <wp:extent cx="476250" cy="600075"/>
              <wp:effectExtent l="19050" t="0" r="0" b="0"/>
              <wp:wrapSquare wrapText="bothSides"/>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72653650" w14:textId="77777777" w:rsidR="009D235E" w:rsidRPr="00564C3B" w:rsidRDefault="009D235E" w:rsidP="002121ED">
        <w:pPr>
          <w:pStyle w:val="Pieddepage"/>
          <w:tabs>
            <w:tab w:val="clear" w:pos="9072"/>
            <w:tab w:val="left" w:pos="9356"/>
            <w:tab w:val="right" w:pos="9498"/>
          </w:tabs>
          <w:ind w:left="4800" w:right="-426"/>
          <w:rPr>
            <w:szCs w:val="24"/>
          </w:rPr>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2FE19A71" w14:textId="77777777" w:rsidR="009D235E" w:rsidRDefault="009D23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D37F7" w14:textId="77777777" w:rsidR="00CC38E5" w:rsidRDefault="00CC38E5" w:rsidP="001C09A7">
      <w:r>
        <w:separator/>
      </w:r>
    </w:p>
  </w:footnote>
  <w:footnote w:type="continuationSeparator" w:id="0">
    <w:p w14:paraId="7F9ACB5B" w14:textId="77777777" w:rsidR="00CC38E5" w:rsidRDefault="00CC38E5" w:rsidP="001C09A7">
      <w:r>
        <w:continuationSeparator/>
      </w:r>
    </w:p>
  </w:footnote>
  <w:footnote w:id="1">
    <w:p w14:paraId="3CA6FD3C" w14:textId="1E6F409C" w:rsidR="009D235E" w:rsidRPr="009D5F2B" w:rsidRDefault="009D235E">
      <w:pPr>
        <w:pStyle w:val="Notedebasdepage"/>
        <w:rPr>
          <w:lang w:val="en-GB"/>
        </w:rPr>
      </w:pPr>
      <w:r w:rsidRPr="009D5F2B">
        <w:rPr>
          <w:rStyle w:val="Appelnotedebasdep"/>
          <w:lang w:val="en-GB"/>
        </w:rPr>
        <w:footnoteRef/>
      </w:r>
      <w:r w:rsidRPr="009D5F2B">
        <w:rPr>
          <w:lang w:val="en-GB"/>
        </w:rPr>
        <w:t xml:space="preserve"> Radar Cross Section</w:t>
      </w:r>
    </w:p>
  </w:footnote>
  <w:footnote w:id="2">
    <w:p w14:paraId="18B2CDF5" w14:textId="77777777" w:rsidR="009D235E" w:rsidRPr="009D5F2B" w:rsidRDefault="009D235E" w:rsidP="00491280">
      <w:pPr>
        <w:pStyle w:val="Notedebasdepage"/>
        <w:rPr>
          <w:lang w:val="en-GB"/>
        </w:rPr>
      </w:pPr>
      <w:r w:rsidRPr="009D5F2B">
        <w:rPr>
          <w:rStyle w:val="Appelnotedebasdep"/>
          <w:lang w:val="en-GB"/>
        </w:rPr>
        <w:footnoteRef/>
      </w:r>
      <w:r w:rsidRPr="009D5F2B">
        <w:rPr>
          <w:lang w:val="en-GB"/>
        </w:rPr>
        <w:t xml:space="preserve"> SParse Radar Imaging TEchnique</w:t>
      </w:r>
    </w:p>
  </w:footnote>
  <w:footnote w:id="3">
    <w:p w14:paraId="188500A4" w14:textId="4FDEC718" w:rsidR="009D235E" w:rsidRPr="009D5F2B" w:rsidRDefault="009D235E">
      <w:pPr>
        <w:pStyle w:val="Notedebasdepage"/>
        <w:rPr>
          <w:lang w:val="en-GB"/>
        </w:rPr>
      </w:pPr>
      <w:r w:rsidRPr="009D5F2B">
        <w:rPr>
          <w:rStyle w:val="Appelnotedebasdep"/>
          <w:lang w:val="en-GB"/>
        </w:rPr>
        <w:footnoteRef/>
      </w:r>
      <w:r w:rsidRPr="009D5F2B">
        <w:rPr>
          <w:lang w:val="en-GB"/>
        </w:rPr>
        <w:t xml:space="preserve"> Electromagnetic</w:t>
      </w:r>
    </w:p>
  </w:footnote>
  <w:footnote w:id="4">
    <w:p w14:paraId="55751996" w14:textId="08636943" w:rsidR="009D235E" w:rsidRPr="009D5F2B" w:rsidRDefault="009D235E">
      <w:pPr>
        <w:pStyle w:val="Notedebasdepage"/>
        <w:rPr>
          <w:lang w:val="en-GB"/>
        </w:rPr>
      </w:pPr>
      <w:r w:rsidRPr="009D5F2B">
        <w:rPr>
          <w:rStyle w:val="Appelnotedebasdep"/>
          <w:lang w:val="en-GB"/>
        </w:rPr>
        <w:footnoteRef/>
      </w:r>
      <w:r w:rsidRPr="009D5F2B">
        <w:rPr>
          <w:lang w:val="en-GB"/>
        </w:rPr>
        <w:t xml:space="preserve"> Only one radar emitting and receiving</w:t>
      </w:r>
    </w:p>
  </w:footnote>
  <w:footnote w:id="5">
    <w:p w14:paraId="21CA97B9" w14:textId="6B5BF27D" w:rsidR="009D235E" w:rsidRPr="009D5F2B" w:rsidRDefault="009D235E">
      <w:pPr>
        <w:pStyle w:val="Notedebasdepage"/>
        <w:rPr>
          <w:lang w:val="en-GB"/>
        </w:rPr>
      </w:pPr>
      <w:r w:rsidRPr="009D5F2B">
        <w:rPr>
          <w:rStyle w:val="Appelnotedebasdep"/>
          <w:lang w:val="en-GB"/>
        </w:rPr>
        <w:footnoteRef/>
      </w:r>
      <w:r w:rsidRPr="009D5F2B">
        <w:rPr>
          <w:lang w:val="en-GB"/>
        </w:rPr>
        <w:t xml:space="preserve"> One radar emitting, another one receiving</w:t>
      </w:r>
    </w:p>
  </w:footnote>
  <w:footnote w:id="6">
    <w:p w14:paraId="5B15CEE8" w14:textId="5A230EE1" w:rsidR="009D235E" w:rsidRPr="009D5F2B" w:rsidRDefault="009D235E">
      <w:pPr>
        <w:pStyle w:val="Notedebasdepage"/>
        <w:rPr>
          <w:lang w:val="en-GB"/>
        </w:rPr>
      </w:pPr>
      <w:r w:rsidRPr="009D5F2B">
        <w:rPr>
          <w:rStyle w:val="Appelnotedebasdep"/>
          <w:lang w:val="en-GB"/>
        </w:rPr>
        <w:footnoteRef/>
      </w:r>
      <w:r w:rsidRPr="009D5F2B">
        <w:rPr>
          <w:lang w:val="en-GB"/>
        </w:rPr>
        <w:t xml:space="preserve"> Radar Cross Section</w:t>
      </w:r>
    </w:p>
  </w:footnote>
  <w:footnote w:id="7">
    <w:p w14:paraId="6E73E870" w14:textId="0291833D" w:rsidR="009D235E" w:rsidRPr="009D5F2B" w:rsidRDefault="009D235E">
      <w:pPr>
        <w:pStyle w:val="Notedebasdepage"/>
        <w:rPr>
          <w:lang w:val="en-GB"/>
        </w:rPr>
      </w:pPr>
      <w:r w:rsidRPr="009D5F2B">
        <w:rPr>
          <w:rStyle w:val="Appelnotedebasdep"/>
          <w:lang w:val="en-GB"/>
        </w:rPr>
        <w:footnoteRef/>
      </w:r>
      <w:r w:rsidRPr="009D5F2B">
        <w:rPr>
          <w:lang w:val="en-GB"/>
        </w:rPr>
        <w:t xml:space="preserve"> Matching Pursuit</w:t>
      </w:r>
    </w:p>
  </w:footnote>
  <w:footnote w:id="8">
    <w:p w14:paraId="3F891CB3" w14:textId="02F5EB30" w:rsidR="009D235E" w:rsidRPr="009D5F2B" w:rsidRDefault="009D235E">
      <w:pPr>
        <w:pStyle w:val="Notedebasdepage"/>
        <w:rPr>
          <w:lang w:val="en-GB"/>
        </w:rPr>
      </w:pPr>
      <w:r w:rsidRPr="009D5F2B">
        <w:rPr>
          <w:rStyle w:val="Appelnotedebasdep"/>
          <w:lang w:val="en-GB"/>
        </w:rPr>
        <w:footnoteRef/>
      </w:r>
      <w:r w:rsidRPr="009D5F2B">
        <w:rPr>
          <w:lang w:val="en-GB"/>
        </w:rPr>
        <w:t xml:space="preserve"> Synthetic Aperture Radars</w:t>
      </w:r>
    </w:p>
  </w:footnote>
  <w:footnote w:id="9">
    <w:p w14:paraId="313F2447" w14:textId="46307081" w:rsidR="009D235E" w:rsidRPr="0012294D" w:rsidRDefault="009D235E">
      <w:pPr>
        <w:pStyle w:val="Notedebasdepage"/>
        <w:rPr>
          <w:lang w:val="en-GB"/>
        </w:rPr>
      </w:pPr>
      <w:r>
        <w:rPr>
          <w:rStyle w:val="Appelnotedebasdep"/>
        </w:rPr>
        <w:footnoteRef/>
      </w:r>
      <w:r w:rsidRPr="0012294D">
        <w:rPr>
          <w:lang w:val="en-GB"/>
        </w:rPr>
        <w:t xml:space="preserve"> </w:t>
      </w:r>
      <w:r>
        <w:rPr>
          <w:lang w:val="en-GB"/>
        </w:rPr>
        <w:t>Global Navigation Satellite Systems and Inertial Measurement Units used together provide tremendous precisions</w:t>
      </w:r>
    </w:p>
  </w:footnote>
  <w:footnote w:id="10">
    <w:p w14:paraId="44794B73" w14:textId="77777777" w:rsidR="009D235E" w:rsidRPr="009D5F2B" w:rsidRDefault="009D235E" w:rsidP="00D51325">
      <w:pPr>
        <w:pStyle w:val="Notedebasdepage"/>
        <w:rPr>
          <w:lang w:val="en-GB"/>
        </w:rPr>
      </w:pPr>
      <w:r w:rsidRPr="009D5F2B">
        <w:rPr>
          <w:rStyle w:val="Appelnotedebasdep"/>
          <w:lang w:val="en-GB"/>
        </w:rPr>
        <w:footnoteRef/>
      </w:r>
      <w:r w:rsidRPr="009D5F2B">
        <w:rPr>
          <w:lang w:val="en-GB"/>
        </w:rPr>
        <w:t xml:space="preserve"> ENSTA Bretagne’s chamber is NOT a Faraday cage, Wi-Fi and Bluetooth from nearby offices can and will ruin measurements</w:t>
      </w:r>
    </w:p>
  </w:footnote>
  <w:footnote w:id="11">
    <w:p w14:paraId="0479AD10" w14:textId="3CF87D2A" w:rsidR="009D235E" w:rsidRPr="009D5F2B" w:rsidRDefault="009D235E">
      <w:pPr>
        <w:pStyle w:val="Notedebasdepage"/>
        <w:rPr>
          <w:lang w:val="en-GB"/>
        </w:rPr>
      </w:pPr>
      <w:r w:rsidRPr="009D5F2B">
        <w:rPr>
          <w:rStyle w:val="Appelnotedebasdep"/>
          <w:lang w:val="en-GB"/>
        </w:rPr>
        <w:footnoteRef/>
      </w:r>
      <w:r w:rsidRPr="009D5F2B">
        <w:rPr>
          <w:lang w:val="en-GB"/>
        </w:rPr>
        <w:t xml:space="preserve"> Vector Network Analyser</w:t>
      </w:r>
    </w:p>
  </w:footnote>
  <w:footnote w:id="12">
    <w:p w14:paraId="6D1F5809" w14:textId="7E31A211" w:rsidR="009D235E" w:rsidRPr="009D5F2B" w:rsidRDefault="009D235E">
      <w:pPr>
        <w:pStyle w:val="Notedebasdepage"/>
        <w:rPr>
          <w:lang w:val="en-GB"/>
        </w:rPr>
      </w:pPr>
      <w:r w:rsidRPr="009D5F2B">
        <w:rPr>
          <w:rStyle w:val="Appelnotedebasdep"/>
          <w:lang w:val="en-GB"/>
        </w:rPr>
        <w:footnoteRef/>
      </w:r>
      <w:r w:rsidRPr="009D5F2B">
        <w:rPr>
          <w:lang w:val="en-GB"/>
        </w:rPr>
        <w:t xml:space="preserve"> Geometrical Theory of Diffraction</w:t>
      </w:r>
    </w:p>
  </w:footnote>
  <w:footnote w:id="13">
    <w:p w14:paraId="2A3880DB" w14:textId="00E98D40" w:rsidR="009D235E" w:rsidRPr="009D5F2B" w:rsidRDefault="009D235E">
      <w:pPr>
        <w:pStyle w:val="Notedebasdepage"/>
        <w:rPr>
          <w:lang w:val="en-GB"/>
        </w:rPr>
      </w:pPr>
      <w:r w:rsidRPr="009D5F2B">
        <w:rPr>
          <w:rStyle w:val="Appelnotedebasdep"/>
          <w:lang w:val="en-GB"/>
        </w:rPr>
        <w:footnoteRef/>
      </w:r>
      <w:r w:rsidRPr="009D5F2B">
        <w:rPr>
          <w:lang w:val="en-GB"/>
        </w:rPr>
        <w:t xml:space="preserve"> Graphical User Interface</w:t>
      </w:r>
    </w:p>
  </w:footnote>
  <w:footnote w:id="14">
    <w:p w14:paraId="7CE9EB19" w14:textId="242B71DD" w:rsidR="009D235E" w:rsidRDefault="009D235E">
      <w:pPr>
        <w:pStyle w:val="Notedebasdepage"/>
      </w:pPr>
      <w:r>
        <w:rPr>
          <w:rStyle w:val="Appelnotedebasdep"/>
        </w:rPr>
        <w:footnoteRef/>
      </w:r>
      <w:r>
        <w:t xml:space="preserve"> Multiple Signal Classification</w:t>
      </w:r>
    </w:p>
  </w:footnote>
  <w:footnote w:id="15">
    <w:p w14:paraId="7D679A10" w14:textId="7A5CDAC4" w:rsidR="009D235E" w:rsidRPr="00F42618" w:rsidRDefault="009D235E">
      <w:pPr>
        <w:pStyle w:val="Notedebasdepage"/>
        <w:rPr>
          <w:lang w:val="en-GB"/>
        </w:rPr>
      </w:pPr>
      <w:r>
        <w:rPr>
          <w:rStyle w:val="Appelnotedebasdep"/>
        </w:rPr>
        <w:footnoteRef/>
      </w:r>
      <w:r w:rsidRPr="00F42618">
        <w:rPr>
          <w:lang w:val="en-GB"/>
        </w:rPr>
        <w:t xml:space="preserve"> Fast Fourier Transform and its i</w:t>
      </w:r>
      <w:r>
        <w:rPr>
          <w:lang w:val="en-GB"/>
        </w:rPr>
        <w:t xml:space="preserve">nverse transformation.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0F9D" w14:textId="27603A97" w:rsidR="009D235E" w:rsidRDefault="009D235E" w:rsidP="00F70176">
    <w:pPr>
      <w:pStyle w:val="En-tte"/>
      <w:pBdr>
        <w:bottom w:val="single" w:sz="4" w:space="1" w:color="auto"/>
      </w:pBdr>
    </w:pPr>
    <w:r>
      <w:rPr>
        <w:szCs w:val="24"/>
      </w:rPr>
      <w:t>Project 6.1 - PARCISER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0250CB"/>
    <w:multiLevelType w:val="hybridMultilevel"/>
    <w:tmpl w:val="83967980"/>
    <w:lvl w:ilvl="0" w:tplc="2B3AA1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F20E13"/>
    <w:multiLevelType w:val="hybridMultilevel"/>
    <w:tmpl w:val="609EE310"/>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C95A147C">
      <w:start w:val="3"/>
      <w:numFmt w:val="bullet"/>
      <w:lvlText w:val="-"/>
      <w:lvlJc w:val="left"/>
      <w:pPr>
        <w:ind w:left="5040" w:hanging="360"/>
      </w:pPr>
      <w:rPr>
        <w:rFonts w:ascii="Calibri" w:eastAsiaTheme="minorHAnsi" w:hAnsi="Calibri" w:cs="Calibri"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4" w15:restartNumberingAfterBreak="0">
    <w:nsid w:val="0CF264FA"/>
    <w:multiLevelType w:val="hybridMultilevel"/>
    <w:tmpl w:val="F6525F10"/>
    <w:lvl w:ilvl="0" w:tplc="3D08BE1E">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2B15114"/>
    <w:multiLevelType w:val="hybridMultilevel"/>
    <w:tmpl w:val="150A78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E5FB6"/>
    <w:multiLevelType w:val="hybridMultilevel"/>
    <w:tmpl w:val="9D4636CE"/>
    <w:lvl w:ilvl="0" w:tplc="99E460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370140"/>
    <w:multiLevelType w:val="multilevel"/>
    <w:tmpl w:val="5412B2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874054"/>
    <w:multiLevelType w:val="hybridMultilevel"/>
    <w:tmpl w:val="563CD5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C20669"/>
    <w:multiLevelType w:val="hybridMultilevel"/>
    <w:tmpl w:val="FAA8B4E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1AC586B"/>
    <w:multiLevelType w:val="hybridMultilevel"/>
    <w:tmpl w:val="C4662912"/>
    <w:lvl w:ilvl="0" w:tplc="9EF47F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24A046F"/>
    <w:multiLevelType w:val="hybridMultilevel"/>
    <w:tmpl w:val="2F206490"/>
    <w:lvl w:ilvl="0" w:tplc="71206D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E371F4"/>
    <w:multiLevelType w:val="hybridMultilevel"/>
    <w:tmpl w:val="7A4C464A"/>
    <w:lvl w:ilvl="0" w:tplc="17EC1C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1D3466"/>
    <w:multiLevelType w:val="multilevel"/>
    <w:tmpl w:val="9CCA62BE"/>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20" w15:restartNumberingAfterBreak="0">
    <w:nsid w:val="3B2C3C73"/>
    <w:multiLevelType w:val="hybridMultilevel"/>
    <w:tmpl w:val="6A106BE0"/>
    <w:lvl w:ilvl="0" w:tplc="2CF0788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D6084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7816A67"/>
    <w:multiLevelType w:val="hybridMultilevel"/>
    <w:tmpl w:val="04C450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4CCE3DF6"/>
    <w:multiLevelType w:val="hybridMultilevel"/>
    <w:tmpl w:val="83967980"/>
    <w:lvl w:ilvl="0" w:tplc="2B3AA1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D32308D"/>
    <w:multiLevelType w:val="hybridMultilevel"/>
    <w:tmpl w:val="A034979C"/>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28" w15:restartNumberingAfterBreak="0">
    <w:nsid w:val="4FD60E58"/>
    <w:multiLevelType w:val="multilevel"/>
    <w:tmpl w:val="7A78C8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38320F8"/>
    <w:multiLevelType w:val="hybridMultilevel"/>
    <w:tmpl w:val="C526F32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555E4318"/>
    <w:multiLevelType w:val="hybridMultilevel"/>
    <w:tmpl w:val="F5707BD2"/>
    <w:lvl w:ilvl="0" w:tplc="A88C851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20509C"/>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2" w15:restartNumberingAfterBreak="0">
    <w:nsid w:val="570F2D98"/>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3"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E3793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BE3DBE"/>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24"/>
  </w:num>
  <w:num w:numId="3">
    <w:abstractNumId w:val="0"/>
  </w:num>
  <w:num w:numId="4">
    <w:abstractNumId w:val="37"/>
  </w:num>
  <w:num w:numId="5">
    <w:abstractNumId w:val="21"/>
  </w:num>
  <w:num w:numId="6">
    <w:abstractNumId w:val="35"/>
  </w:num>
  <w:num w:numId="7">
    <w:abstractNumId w:val="5"/>
  </w:num>
  <w:num w:numId="8">
    <w:abstractNumId w:val="11"/>
  </w:num>
  <w:num w:numId="9">
    <w:abstractNumId w:val="10"/>
  </w:num>
  <w:num w:numId="10">
    <w:abstractNumId w:val="2"/>
  </w:num>
  <w:num w:numId="11">
    <w:abstractNumId w:val="34"/>
  </w:num>
  <w:num w:numId="12">
    <w:abstractNumId w:val="12"/>
  </w:num>
  <w:num w:numId="13">
    <w:abstractNumId w:val="33"/>
  </w:num>
  <w:num w:numId="14">
    <w:abstractNumId w:val="17"/>
  </w:num>
  <w:num w:numId="15">
    <w:abstractNumId w:val="8"/>
  </w:num>
  <w:num w:numId="16">
    <w:abstractNumId w:val="16"/>
  </w:num>
  <w:num w:numId="17">
    <w:abstractNumId w:val="20"/>
  </w:num>
  <w:num w:numId="18">
    <w:abstractNumId w:val="36"/>
  </w:num>
  <w:num w:numId="19">
    <w:abstractNumId w:val="22"/>
  </w:num>
  <w:num w:numId="20">
    <w:abstractNumId w:val="39"/>
  </w:num>
  <w:num w:numId="21">
    <w:abstractNumId w:val="7"/>
  </w:num>
  <w:num w:numId="22">
    <w:abstractNumId w:val="15"/>
  </w:num>
  <w:num w:numId="23">
    <w:abstractNumId w:val="6"/>
  </w:num>
  <w:num w:numId="24">
    <w:abstractNumId w:val="23"/>
  </w:num>
  <w:num w:numId="25">
    <w:abstractNumId w:val="32"/>
  </w:num>
  <w:num w:numId="26">
    <w:abstractNumId w:val="25"/>
  </w:num>
  <w:num w:numId="27">
    <w:abstractNumId w:val="19"/>
  </w:num>
  <w:num w:numId="28">
    <w:abstractNumId w:val="4"/>
  </w:num>
  <w:num w:numId="29">
    <w:abstractNumId w:val="9"/>
  </w:num>
  <w:num w:numId="30">
    <w:abstractNumId w:val="28"/>
  </w:num>
  <w:num w:numId="31">
    <w:abstractNumId w:val="31"/>
  </w:num>
  <w:num w:numId="32">
    <w:abstractNumId w:val="18"/>
  </w:num>
  <w:num w:numId="33">
    <w:abstractNumId w:val="26"/>
  </w:num>
  <w:num w:numId="34">
    <w:abstractNumId w:val="30"/>
  </w:num>
  <w:num w:numId="35">
    <w:abstractNumId w:val="13"/>
  </w:num>
  <w:num w:numId="36">
    <w:abstractNumId w:val="29"/>
  </w:num>
  <w:num w:numId="37">
    <w:abstractNumId w:val="27"/>
  </w:num>
  <w:num w:numId="38">
    <w:abstractNumId w:val="3"/>
  </w:num>
  <w:num w:numId="39">
    <w:abstractNumId w:val="14"/>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34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45"/>
    <w:rsid w:val="00011D10"/>
    <w:rsid w:val="00024B0D"/>
    <w:rsid w:val="00031422"/>
    <w:rsid w:val="00033B02"/>
    <w:rsid w:val="000622BA"/>
    <w:rsid w:val="00062976"/>
    <w:rsid w:val="00063DCD"/>
    <w:rsid w:val="000715E9"/>
    <w:rsid w:val="00077467"/>
    <w:rsid w:val="00091936"/>
    <w:rsid w:val="000B0406"/>
    <w:rsid w:val="000C0E48"/>
    <w:rsid w:val="000C14ED"/>
    <w:rsid w:val="000C34FA"/>
    <w:rsid w:val="000C4737"/>
    <w:rsid w:val="000C4829"/>
    <w:rsid w:val="000C4EE5"/>
    <w:rsid w:val="000C760C"/>
    <w:rsid w:val="000D63F8"/>
    <w:rsid w:val="000D7E23"/>
    <w:rsid w:val="0010681B"/>
    <w:rsid w:val="00106B04"/>
    <w:rsid w:val="00110240"/>
    <w:rsid w:val="00110998"/>
    <w:rsid w:val="00113C0C"/>
    <w:rsid w:val="00113F58"/>
    <w:rsid w:val="0011715B"/>
    <w:rsid w:val="0012294D"/>
    <w:rsid w:val="0012507F"/>
    <w:rsid w:val="00136E17"/>
    <w:rsid w:val="00145A54"/>
    <w:rsid w:val="0016247F"/>
    <w:rsid w:val="00167DD1"/>
    <w:rsid w:val="00175098"/>
    <w:rsid w:val="0018172C"/>
    <w:rsid w:val="00191B8F"/>
    <w:rsid w:val="00191E91"/>
    <w:rsid w:val="001A3F94"/>
    <w:rsid w:val="001B0574"/>
    <w:rsid w:val="001C09A7"/>
    <w:rsid w:val="001C56A9"/>
    <w:rsid w:val="001C6220"/>
    <w:rsid w:val="001D0EC2"/>
    <w:rsid w:val="001D2057"/>
    <w:rsid w:val="001D23D7"/>
    <w:rsid w:val="001E6E18"/>
    <w:rsid w:val="001F394C"/>
    <w:rsid w:val="00205D35"/>
    <w:rsid w:val="002121ED"/>
    <w:rsid w:val="002144F8"/>
    <w:rsid w:val="00220867"/>
    <w:rsid w:val="00220B4D"/>
    <w:rsid w:val="002328E6"/>
    <w:rsid w:val="00233C96"/>
    <w:rsid w:val="002360B7"/>
    <w:rsid w:val="00263CE9"/>
    <w:rsid w:val="00272334"/>
    <w:rsid w:val="00276BEB"/>
    <w:rsid w:val="00293DE8"/>
    <w:rsid w:val="002B5CC6"/>
    <w:rsid w:val="002C3A44"/>
    <w:rsid w:val="002C4E93"/>
    <w:rsid w:val="002D1390"/>
    <w:rsid w:val="002E5264"/>
    <w:rsid w:val="002F18D0"/>
    <w:rsid w:val="002F5873"/>
    <w:rsid w:val="003032E3"/>
    <w:rsid w:val="00306105"/>
    <w:rsid w:val="0031052C"/>
    <w:rsid w:val="00312B7E"/>
    <w:rsid w:val="0031711A"/>
    <w:rsid w:val="00330B9F"/>
    <w:rsid w:val="00341B98"/>
    <w:rsid w:val="0034300E"/>
    <w:rsid w:val="00347AAF"/>
    <w:rsid w:val="00355E4F"/>
    <w:rsid w:val="00362143"/>
    <w:rsid w:val="003712B3"/>
    <w:rsid w:val="00372F85"/>
    <w:rsid w:val="003844E2"/>
    <w:rsid w:val="00392258"/>
    <w:rsid w:val="003924E7"/>
    <w:rsid w:val="003971C1"/>
    <w:rsid w:val="003A0FCD"/>
    <w:rsid w:val="003A4A62"/>
    <w:rsid w:val="003B3D81"/>
    <w:rsid w:val="003D18D1"/>
    <w:rsid w:val="003D4317"/>
    <w:rsid w:val="003D659E"/>
    <w:rsid w:val="003E04D6"/>
    <w:rsid w:val="003E1D6D"/>
    <w:rsid w:val="003F1C74"/>
    <w:rsid w:val="003F61FA"/>
    <w:rsid w:val="00402343"/>
    <w:rsid w:val="0041063A"/>
    <w:rsid w:val="00421A97"/>
    <w:rsid w:val="00423115"/>
    <w:rsid w:val="00431932"/>
    <w:rsid w:val="00434D7D"/>
    <w:rsid w:val="00435AB9"/>
    <w:rsid w:val="00444845"/>
    <w:rsid w:val="00445302"/>
    <w:rsid w:val="004454C8"/>
    <w:rsid w:val="00452AA8"/>
    <w:rsid w:val="004656E3"/>
    <w:rsid w:val="00465EF9"/>
    <w:rsid w:val="00474C31"/>
    <w:rsid w:val="00480663"/>
    <w:rsid w:val="004824A0"/>
    <w:rsid w:val="00487E31"/>
    <w:rsid w:val="00491280"/>
    <w:rsid w:val="004A20B8"/>
    <w:rsid w:val="004A2376"/>
    <w:rsid w:val="004A2CC2"/>
    <w:rsid w:val="004B6609"/>
    <w:rsid w:val="004C3939"/>
    <w:rsid w:val="004C4E82"/>
    <w:rsid w:val="004D0302"/>
    <w:rsid w:val="004D5D8D"/>
    <w:rsid w:val="004F06FC"/>
    <w:rsid w:val="00502500"/>
    <w:rsid w:val="00520C22"/>
    <w:rsid w:val="00537A74"/>
    <w:rsid w:val="005434A0"/>
    <w:rsid w:val="00552420"/>
    <w:rsid w:val="005534B1"/>
    <w:rsid w:val="0056203F"/>
    <w:rsid w:val="00564C3B"/>
    <w:rsid w:val="00571200"/>
    <w:rsid w:val="0057169F"/>
    <w:rsid w:val="00571C1C"/>
    <w:rsid w:val="005856D8"/>
    <w:rsid w:val="0058618C"/>
    <w:rsid w:val="00586A86"/>
    <w:rsid w:val="005A095F"/>
    <w:rsid w:val="005A539C"/>
    <w:rsid w:val="005A7A73"/>
    <w:rsid w:val="005B3D3D"/>
    <w:rsid w:val="005B72C2"/>
    <w:rsid w:val="005C2C14"/>
    <w:rsid w:val="005D372C"/>
    <w:rsid w:val="005D3A39"/>
    <w:rsid w:val="005D5024"/>
    <w:rsid w:val="005D6182"/>
    <w:rsid w:val="005E20B6"/>
    <w:rsid w:val="005E6409"/>
    <w:rsid w:val="005F5C03"/>
    <w:rsid w:val="005F67DA"/>
    <w:rsid w:val="00605D6A"/>
    <w:rsid w:val="00611943"/>
    <w:rsid w:val="00613F9E"/>
    <w:rsid w:val="0061453E"/>
    <w:rsid w:val="00614DBD"/>
    <w:rsid w:val="00616F01"/>
    <w:rsid w:val="00622A07"/>
    <w:rsid w:val="00636203"/>
    <w:rsid w:val="0064453A"/>
    <w:rsid w:val="00651113"/>
    <w:rsid w:val="0065791F"/>
    <w:rsid w:val="006616D5"/>
    <w:rsid w:val="0066324F"/>
    <w:rsid w:val="00665E3C"/>
    <w:rsid w:val="00696A90"/>
    <w:rsid w:val="006A7D2C"/>
    <w:rsid w:val="006B1EA8"/>
    <w:rsid w:val="006B27C8"/>
    <w:rsid w:val="006B4920"/>
    <w:rsid w:val="006B56F5"/>
    <w:rsid w:val="006C1534"/>
    <w:rsid w:val="006C5BB3"/>
    <w:rsid w:val="006C71C0"/>
    <w:rsid w:val="006F52F2"/>
    <w:rsid w:val="006F600B"/>
    <w:rsid w:val="007003D3"/>
    <w:rsid w:val="0070189D"/>
    <w:rsid w:val="007025C6"/>
    <w:rsid w:val="00706B1B"/>
    <w:rsid w:val="00710330"/>
    <w:rsid w:val="00715A47"/>
    <w:rsid w:val="00720821"/>
    <w:rsid w:val="007234E8"/>
    <w:rsid w:val="007252DE"/>
    <w:rsid w:val="00730FBC"/>
    <w:rsid w:val="007505A8"/>
    <w:rsid w:val="00751A83"/>
    <w:rsid w:val="00755736"/>
    <w:rsid w:val="0075723A"/>
    <w:rsid w:val="007620A6"/>
    <w:rsid w:val="00765D08"/>
    <w:rsid w:val="00770BE2"/>
    <w:rsid w:val="00772700"/>
    <w:rsid w:val="007734B5"/>
    <w:rsid w:val="00793122"/>
    <w:rsid w:val="007951C1"/>
    <w:rsid w:val="0079527A"/>
    <w:rsid w:val="007A65D4"/>
    <w:rsid w:val="007A7811"/>
    <w:rsid w:val="007B0202"/>
    <w:rsid w:val="007B73E1"/>
    <w:rsid w:val="007B78B4"/>
    <w:rsid w:val="007B7BA9"/>
    <w:rsid w:val="007C2BDA"/>
    <w:rsid w:val="007D3D12"/>
    <w:rsid w:val="007D4E00"/>
    <w:rsid w:val="007E461C"/>
    <w:rsid w:val="007F0E9A"/>
    <w:rsid w:val="007F1B7D"/>
    <w:rsid w:val="007F3CD0"/>
    <w:rsid w:val="00804C32"/>
    <w:rsid w:val="00804F89"/>
    <w:rsid w:val="008054CD"/>
    <w:rsid w:val="00811AB4"/>
    <w:rsid w:val="00814DAB"/>
    <w:rsid w:val="00816825"/>
    <w:rsid w:val="008176F5"/>
    <w:rsid w:val="008215CC"/>
    <w:rsid w:val="00825363"/>
    <w:rsid w:val="00825A5A"/>
    <w:rsid w:val="00832201"/>
    <w:rsid w:val="00850C18"/>
    <w:rsid w:val="008532F8"/>
    <w:rsid w:val="00856F3B"/>
    <w:rsid w:val="008609B3"/>
    <w:rsid w:val="0086587F"/>
    <w:rsid w:val="00882564"/>
    <w:rsid w:val="00882A8A"/>
    <w:rsid w:val="008849D9"/>
    <w:rsid w:val="00891BC6"/>
    <w:rsid w:val="00897B65"/>
    <w:rsid w:val="008A3E73"/>
    <w:rsid w:val="008C358C"/>
    <w:rsid w:val="008C401B"/>
    <w:rsid w:val="008C4BE5"/>
    <w:rsid w:val="008D65F1"/>
    <w:rsid w:val="008D73FA"/>
    <w:rsid w:val="008E5D29"/>
    <w:rsid w:val="008F2116"/>
    <w:rsid w:val="008F379D"/>
    <w:rsid w:val="008F5C9A"/>
    <w:rsid w:val="00900679"/>
    <w:rsid w:val="00906790"/>
    <w:rsid w:val="009226AF"/>
    <w:rsid w:val="00925922"/>
    <w:rsid w:val="0092718A"/>
    <w:rsid w:val="00933B82"/>
    <w:rsid w:val="009353DE"/>
    <w:rsid w:val="00941D94"/>
    <w:rsid w:val="00950137"/>
    <w:rsid w:val="00952C60"/>
    <w:rsid w:val="00957585"/>
    <w:rsid w:val="00957F35"/>
    <w:rsid w:val="00961CC6"/>
    <w:rsid w:val="00964FC4"/>
    <w:rsid w:val="00966AE8"/>
    <w:rsid w:val="0097560B"/>
    <w:rsid w:val="00985F90"/>
    <w:rsid w:val="009A488B"/>
    <w:rsid w:val="009B1B30"/>
    <w:rsid w:val="009B28EB"/>
    <w:rsid w:val="009B4656"/>
    <w:rsid w:val="009C250A"/>
    <w:rsid w:val="009D0D9E"/>
    <w:rsid w:val="009D235E"/>
    <w:rsid w:val="009D5F2B"/>
    <w:rsid w:val="00A01805"/>
    <w:rsid w:val="00A07CC3"/>
    <w:rsid w:val="00A101C0"/>
    <w:rsid w:val="00A22D79"/>
    <w:rsid w:val="00A233BC"/>
    <w:rsid w:val="00A240AB"/>
    <w:rsid w:val="00A26A0F"/>
    <w:rsid w:val="00A3369C"/>
    <w:rsid w:val="00A34554"/>
    <w:rsid w:val="00A36D86"/>
    <w:rsid w:val="00A45220"/>
    <w:rsid w:val="00A54A4B"/>
    <w:rsid w:val="00A65279"/>
    <w:rsid w:val="00A701D8"/>
    <w:rsid w:val="00A77A0E"/>
    <w:rsid w:val="00A80C5A"/>
    <w:rsid w:val="00A95967"/>
    <w:rsid w:val="00AA2D6A"/>
    <w:rsid w:val="00AA6D15"/>
    <w:rsid w:val="00AC252D"/>
    <w:rsid w:val="00AC295F"/>
    <w:rsid w:val="00AC6613"/>
    <w:rsid w:val="00AC7A7B"/>
    <w:rsid w:val="00B129F1"/>
    <w:rsid w:val="00B229CD"/>
    <w:rsid w:val="00B247D5"/>
    <w:rsid w:val="00B258B0"/>
    <w:rsid w:val="00B30D41"/>
    <w:rsid w:val="00B32312"/>
    <w:rsid w:val="00B4410F"/>
    <w:rsid w:val="00B4661B"/>
    <w:rsid w:val="00B467B1"/>
    <w:rsid w:val="00B51A82"/>
    <w:rsid w:val="00B56FC3"/>
    <w:rsid w:val="00B66067"/>
    <w:rsid w:val="00B769A9"/>
    <w:rsid w:val="00B831F6"/>
    <w:rsid w:val="00B8466C"/>
    <w:rsid w:val="00B87AF9"/>
    <w:rsid w:val="00B96D4D"/>
    <w:rsid w:val="00BA7121"/>
    <w:rsid w:val="00BB2D1B"/>
    <w:rsid w:val="00BD2649"/>
    <w:rsid w:val="00BD4929"/>
    <w:rsid w:val="00BE1E05"/>
    <w:rsid w:val="00BE36F3"/>
    <w:rsid w:val="00BE6625"/>
    <w:rsid w:val="00BF1DA3"/>
    <w:rsid w:val="00BF31E0"/>
    <w:rsid w:val="00C05407"/>
    <w:rsid w:val="00C103D4"/>
    <w:rsid w:val="00C14BD7"/>
    <w:rsid w:val="00C200E9"/>
    <w:rsid w:val="00C276EB"/>
    <w:rsid w:val="00C33AB8"/>
    <w:rsid w:val="00C37BD6"/>
    <w:rsid w:val="00C410C9"/>
    <w:rsid w:val="00C47111"/>
    <w:rsid w:val="00C527DE"/>
    <w:rsid w:val="00C55962"/>
    <w:rsid w:val="00C73976"/>
    <w:rsid w:val="00C8195E"/>
    <w:rsid w:val="00C82D6C"/>
    <w:rsid w:val="00C909C4"/>
    <w:rsid w:val="00C94C89"/>
    <w:rsid w:val="00CA1DA8"/>
    <w:rsid w:val="00CA5D2F"/>
    <w:rsid w:val="00CB3ED7"/>
    <w:rsid w:val="00CC38E5"/>
    <w:rsid w:val="00CD2345"/>
    <w:rsid w:val="00CD2403"/>
    <w:rsid w:val="00CE095C"/>
    <w:rsid w:val="00CE0FF4"/>
    <w:rsid w:val="00CE18FF"/>
    <w:rsid w:val="00CE2498"/>
    <w:rsid w:val="00CF5718"/>
    <w:rsid w:val="00CF71EA"/>
    <w:rsid w:val="00D04A59"/>
    <w:rsid w:val="00D06F76"/>
    <w:rsid w:val="00D11FB4"/>
    <w:rsid w:val="00D20BF7"/>
    <w:rsid w:val="00D30231"/>
    <w:rsid w:val="00D36D6B"/>
    <w:rsid w:val="00D40EC3"/>
    <w:rsid w:val="00D45635"/>
    <w:rsid w:val="00D4598B"/>
    <w:rsid w:val="00D47CBA"/>
    <w:rsid w:val="00D51325"/>
    <w:rsid w:val="00D6339D"/>
    <w:rsid w:val="00D64B5C"/>
    <w:rsid w:val="00D761A0"/>
    <w:rsid w:val="00D77175"/>
    <w:rsid w:val="00D82757"/>
    <w:rsid w:val="00D90503"/>
    <w:rsid w:val="00D924AA"/>
    <w:rsid w:val="00D93A2B"/>
    <w:rsid w:val="00DA3D2D"/>
    <w:rsid w:val="00DA672B"/>
    <w:rsid w:val="00DA7760"/>
    <w:rsid w:val="00DB3989"/>
    <w:rsid w:val="00DC0BF1"/>
    <w:rsid w:val="00DC104B"/>
    <w:rsid w:val="00DC3A13"/>
    <w:rsid w:val="00DC79CD"/>
    <w:rsid w:val="00DD0182"/>
    <w:rsid w:val="00DD3EBF"/>
    <w:rsid w:val="00DE0B95"/>
    <w:rsid w:val="00DE3FDF"/>
    <w:rsid w:val="00DE5869"/>
    <w:rsid w:val="00DF12D7"/>
    <w:rsid w:val="00DF4901"/>
    <w:rsid w:val="00E030F5"/>
    <w:rsid w:val="00E06D00"/>
    <w:rsid w:val="00E27EE8"/>
    <w:rsid w:val="00E30225"/>
    <w:rsid w:val="00E32F07"/>
    <w:rsid w:val="00E35E7F"/>
    <w:rsid w:val="00E36312"/>
    <w:rsid w:val="00E62BA9"/>
    <w:rsid w:val="00E65509"/>
    <w:rsid w:val="00E713C3"/>
    <w:rsid w:val="00E80494"/>
    <w:rsid w:val="00E83E5B"/>
    <w:rsid w:val="00E91AAC"/>
    <w:rsid w:val="00E92C61"/>
    <w:rsid w:val="00E97E6B"/>
    <w:rsid w:val="00EA3C86"/>
    <w:rsid w:val="00EA6DEA"/>
    <w:rsid w:val="00EA7DE7"/>
    <w:rsid w:val="00EB2BA0"/>
    <w:rsid w:val="00EB7EA9"/>
    <w:rsid w:val="00EC3C18"/>
    <w:rsid w:val="00ED1089"/>
    <w:rsid w:val="00EE7259"/>
    <w:rsid w:val="00EF0A9A"/>
    <w:rsid w:val="00F0113E"/>
    <w:rsid w:val="00F0340F"/>
    <w:rsid w:val="00F115AF"/>
    <w:rsid w:val="00F1706A"/>
    <w:rsid w:val="00F203E0"/>
    <w:rsid w:val="00F20811"/>
    <w:rsid w:val="00F24A20"/>
    <w:rsid w:val="00F2574C"/>
    <w:rsid w:val="00F32FF3"/>
    <w:rsid w:val="00F42618"/>
    <w:rsid w:val="00F66941"/>
    <w:rsid w:val="00F70176"/>
    <w:rsid w:val="00F7542F"/>
    <w:rsid w:val="00F817AA"/>
    <w:rsid w:val="00F914C6"/>
    <w:rsid w:val="00F926E5"/>
    <w:rsid w:val="00FA07F6"/>
    <w:rsid w:val="00FB3115"/>
    <w:rsid w:val="00FC0335"/>
    <w:rsid w:val="00FD46F7"/>
    <w:rsid w:val="00FD6EDF"/>
    <w:rsid w:val="00FE642F"/>
    <w:rsid w:val="00FF453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3A7C"/>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EF9"/>
    <w:pPr>
      <w:spacing w:after="0" w:line="240" w:lineRule="auto"/>
      <w:jc w:val="both"/>
    </w:pPr>
    <w:rPr>
      <w:sz w:val="20"/>
    </w:r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7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pPr>
  </w:style>
  <w:style w:type="character" w:customStyle="1" w:styleId="PieddepageCar">
    <w:name w:val="Pied de page Car"/>
    <w:basedOn w:val="Policepardfaut"/>
    <w:link w:val="Pieddepage"/>
    <w:uiPriority w:val="99"/>
    <w:rsid w:val="001C09A7"/>
  </w:style>
  <w:style w:type="character" w:styleId="Mentionnonrsolue">
    <w:name w:val="Unresolved Mention"/>
    <w:basedOn w:val="Policepardfaut"/>
    <w:uiPriority w:val="99"/>
    <w:semiHidden/>
    <w:unhideWhenUsed/>
    <w:rsid w:val="00E91AAC"/>
    <w:rPr>
      <w:color w:val="605E5C"/>
      <w:shd w:val="clear" w:color="auto" w:fill="E1DFDD"/>
    </w:rPr>
  </w:style>
  <w:style w:type="character" w:styleId="Textedelespacerserv">
    <w:name w:val="Placeholder Text"/>
    <w:basedOn w:val="Policepardfaut"/>
    <w:uiPriority w:val="99"/>
    <w:semiHidden/>
    <w:rsid w:val="00DF12D7"/>
    <w:rPr>
      <w:color w:val="808080"/>
    </w:rPr>
  </w:style>
  <w:style w:type="paragraph" w:styleId="NormalWeb">
    <w:name w:val="Normal (Web)"/>
    <w:basedOn w:val="Normal"/>
    <w:uiPriority w:val="99"/>
    <w:semiHidden/>
    <w:unhideWhenUsed/>
    <w:rsid w:val="0079527A"/>
    <w:pPr>
      <w:spacing w:before="100" w:beforeAutospacing="1" w:after="100" w:afterAutospacing="1"/>
      <w:jc w:val="left"/>
    </w:pPr>
    <w:rPr>
      <w:rFonts w:ascii="Times New Roman" w:eastAsia="Times New Roman" w:hAnsi="Times New Roman" w:cs="Times New Roman"/>
      <w:sz w:val="24"/>
      <w:szCs w:val="24"/>
      <w:lang w:eastAsia="ja-JP"/>
    </w:rPr>
  </w:style>
  <w:style w:type="paragraph" w:styleId="Sansinterligne">
    <w:name w:val="No Spacing"/>
    <w:uiPriority w:val="1"/>
    <w:qFormat/>
    <w:rsid w:val="00751A83"/>
    <w:pPr>
      <w:spacing w:after="0" w:line="240" w:lineRule="auto"/>
      <w:jc w:val="both"/>
    </w:pPr>
  </w:style>
  <w:style w:type="character" w:styleId="Lienhypertextesuivivisit">
    <w:name w:val="FollowedHyperlink"/>
    <w:basedOn w:val="Policepardfaut"/>
    <w:uiPriority w:val="99"/>
    <w:semiHidden/>
    <w:unhideWhenUsed/>
    <w:rsid w:val="001C56A9"/>
    <w:rPr>
      <w:color w:val="800080" w:themeColor="followedHyperlink"/>
      <w:u w:val="single"/>
    </w:rPr>
  </w:style>
  <w:style w:type="paragraph" w:styleId="Notedefin">
    <w:name w:val="endnote text"/>
    <w:basedOn w:val="Normal"/>
    <w:link w:val="NotedefinCar"/>
    <w:uiPriority w:val="99"/>
    <w:semiHidden/>
    <w:unhideWhenUsed/>
    <w:rsid w:val="007B7BA9"/>
    <w:rPr>
      <w:szCs w:val="20"/>
    </w:rPr>
  </w:style>
  <w:style w:type="character" w:customStyle="1" w:styleId="NotedefinCar">
    <w:name w:val="Note de fin Car"/>
    <w:basedOn w:val="Policepardfaut"/>
    <w:link w:val="Notedefin"/>
    <w:uiPriority w:val="99"/>
    <w:semiHidden/>
    <w:rsid w:val="007B7BA9"/>
    <w:rPr>
      <w:sz w:val="20"/>
      <w:szCs w:val="20"/>
    </w:rPr>
  </w:style>
  <w:style w:type="character" w:styleId="Appeldenotedefin">
    <w:name w:val="endnote reference"/>
    <w:basedOn w:val="Policepardfaut"/>
    <w:uiPriority w:val="99"/>
    <w:semiHidden/>
    <w:unhideWhenUsed/>
    <w:rsid w:val="007B7BA9"/>
    <w:rPr>
      <w:vertAlign w:val="superscript"/>
    </w:rPr>
  </w:style>
  <w:style w:type="paragraph" w:styleId="Notedebasdepage">
    <w:name w:val="footnote text"/>
    <w:basedOn w:val="Normal"/>
    <w:link w:val="NotedebasdepageCar"/>
    <w:uiPriority w:val="99"/>
    <w:semiHidden/>
    <w:unhideWhenUsed/>
    <w:rsid w:val="003A4A62"/>
    <w:rPr>
      <w:szCs w:val="20"/>
    </w:rPr>
  </w:style>
  <w:style w:type="character" w:customStyle="1" w:styleId="NotedebasdepageCar">
    <w:name w:val="Note de bas de page Car"/>
    <w:basedOn w:val="Policepardfaut"/>
    <w:link w:val="Notedebasdepage"/>
    <w:uiPriority w:val="99"/>
    <w:semiHidden/>
    <w:rsid w:val="003A4A62"/>
    <w:rPr>
      <w:sz w:val="20"/>
      <w:szCs w:val="20"/>
    </w:rPr>
  </w:style>
  <w:style w:type="character" w:styleId="Appelnotedebasdep">
    <w:name w:val="footnote reference"/>
    <w:basedOn w:val="Policepardfaut"/>
    <w:uiPriority w:val="99"/>
    <w:semiHidden/>
    <w:unhideWhenUsed/>
    <w:rsid w:val="003A4A62"/>
    <w:rPr>
      <w:vertAlign w:val="superscript"/>
    </w:rPr>
  </w:style>
  <w:style w:type="paragraph" w:styleId="Bibliographie">
    <w:name w:val="Bibliography"/>
    <w:basedOn w:val="Normal"/>
    <w:next w:val="Normal"/>
    <w:uiPriority w:val="37"/>
    <w:unhideWhenUsed/>
    <w:rsid w:val="00611943"/>
  </w:style>
  <w:style w:type="character" w:customStyle="1" w:styleId="Titre3Car">
    <w:name w:val="Titre 3 Car"/>
    <w:basedOn w:val="Policepardfaut"/>
    <w:link w:val="Titre3"/>
    <w:uiPriority w:val="9"/>
    <w:rsid w:val="003712B3"/>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B51A82"/>
    <w:pPr>
      <w:spacing w:after="100"/>
      <w:ind w:left="440"/>
    </w:pPr>
  </w:style>
  <w:style w:type="paragraph" w:styleId="Lgende">
    <w:name w:val="caption"/>
    <w:basedOn w:val="Normal"/>
    <w:next w:val="Normal"/>
    <w:uiPriority w:val="35"/>
    <w:unhideWhenUsed/>
    <w:qFormat/>
    <w:rsid w:val="00372F85"/>
    <w:pPr>
      <w:spacing w:after="200"/>
    </w:pPr>
    <w:rPr>
      <w:i/>
      <w:iCs/>
      <w:color w:val="1F497D" w:themeColor="text2"/>
      <w:sz w:val="18"/>
      <w:szCs w:val="18"/>
    </w:rPr>
  </w:style>
  <w:style w:type="paragraph" w:styleId="Tabledesillustrations">
    <w:name w:val="table of figures"/>
    <w:basedOn w:val="Normal"/>
    <w:next w:val="Normal"/>
    <w:uiPriority w:val="99"/>
    <w:unhideWhenUsed/>
    <w:rsid w:val="00FD46F7"/>
  </w:style>
  <w:style w:type="paragraph" w:customStyle="1" w:styleId="Default">
    <w:name w:val="Default"/>
    <w:rsid w:val="008F5C9A"/>
    <w:pPr>
      <w:autoSpaceDE w:val="0"/>
      <w:autoSpaceDN w:val="0"/>
      <w:adjustRightInd w:val="0"/>
      <w:spacing w:after="0" w:line="240" w:lineRule="auto"/>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8511">
      <w:bodyDiv w:val="1"/>
      <w:marLeft w:val="0"/>
      <w:marRight w:val="0"/>
      <w:marTop w:val="0"/>
      <w:marBottom w:val="0"/>
      <w:divBdr>
        <w:top w:val="none" w:sz="0" w:space="0" w:color="auto"/>
        <w:left w:val="none" w:sz="0" w:space="0" w:color="auto"/>
        <w:bottom w:val="none" w:sz="0" w:space="0" w:color="auto"/>
        <w:right w:val="none" w:sz="0" w:space="0" w:color="auto"/>
      </w:divBdr>
    </w:div>
    <w:div w:id="7605588">
      <w:bodyDiv w:val="1"/>
      <w:marLeft w:val="0"/>
      <w:marRight w:val="0"/>
      <w:marTop w:val="0"/>
      <w:marBottom w:val="0"/>
      <w:divBdr>
        <w:top w:val="none" w:sz="0" w:space="0" w:color="auto"/>
        <w:left w:val="none" w:sz="0" w:space="0" w:color="auto"/>
        <w:bottom w:val="none" w:sz="0" w:space="0" w:color="auto"/>
        <w:right w:val="none" w:sz="0" w:space="0" w:color="auto"/>
      </w:divBdr>
      <w:divsChild>
        <w:div w:id="615987497">
          <w:marLeft w:val="0"/>
          <w:marRight w:val="0"/>
          <w:marTop w:val="0"/>
          <w:marBottom w:val="0"/>
          <w:divBdr>
            <w:top w:val="none" w:sz="0" w:space="0" w:color="auto"/>
            <w:left w:val="none" w:sz="0" w:space="0" w:color="auto"/>
            <w:bottom w:val="none" w:sz="0" w:space="0" w:color="auto"/>
            <w:right w:val="none" w:sz="0" w:space="0" w:color="auto"/>
          </w:divBdr>
          <w:divsChild>
            <w:div w:id="593369044">
              <w:marLeft w:val="0"/>
              <w:marRight w:val="0"/>
              <w:marTop w:val="0"/>
              <w:marBottom w:val="0"/>
              <w:divBdr>
                <w:top w:val="none" w:sz="0" w:space="0" w:color="auto"/>
                <w:left w:val="none" w:sz="0" w:space="0" w:color="auto"/>
                <w:bottom w:val="none" w:sz="0" w:space="0" w:color="auto"/>
                <w:right w:val="none" w:sz="0" w:space="0" w:color="auto"/>
              </w:divBdr>
              <w:divsChild>
                <w:div w:id="8076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026">
      <w:bodyDiv w:val="1"/>
      <w:marLeft w:val="0"/>
      <w:marRight w:val="0"/>
      <w:marTop w:val="0"/>
      <w:marBottom w:val="0"/>
      <w:divBdr>
        <w:top w:val="none" w:sz="0" w:space="0" w:color="auto"/>
        <w:left w:val="none" w:sz="0" w:space="0" w:color="auto"/>
        <w:bottom w:val="none" w:sz="0" w:space="0" w:color="auto"/>
        <w:right w:val="none" w:sz="0" w:space="0" w:color="auto"/>
      </w:divBdr>
    </w:div>
    <w:div w:id="18556922">
      <w:bodyDiv w:val="1"/>
      <w:marLeft w:val="0"/>
      <w:marRight w:val="0"/>
      <w:marTop w:val="0"/>
      <w:marBottom w:val="0"/>
      <w:divBdr>
        <w:top w:val="none" w:sz="0" w:space="0" w:color="auto"/>
        <w:left w:val="none" w:sz="0" w:space="0" w:color="auto"/>
        <w:bottom w:val="none" w:sz="0" w:space="0" w:color="auto"/>
        <w:right w:val="none" w:sz="0" w:space="0" w:color="auto"/>
      </w:divBdr>
    </w:div>
    <w:div w:id="45226971">
      <w:bodyDiv w:val="1"/>
      <w:marLeft w:val="0"/>
      <w:marRight w:val="0"/>
      <w:marTop w:val="0"/>
      <w:marBottom w:val="0"/>
      <w:divBdr>
        <w:top w:val="none" w:sz="0" w:space="0" w:color="auto"/>
        <w:left w:val="none" w:sz="0" w:space="0" w:color="auto"/>
        <w:bottom w:val="none" w:sz="0" w:space="0" w:color="auto"/>
        <w:right w:val="none" w:sz="0" w:space="0" w:color="auto"/>
      </w:divBdr>
    </w:div>
    <w:div w:id="46758440">
      <w:bodyDiv w:val="1"/>
      <w:marLeft w:val="0"/>
      <w:marRight w:val="0"/>
      <w:marTop w:val="0"/>
      <w:marBottom w:val="0"/>
      <w:divBdr>
        <w:top w:val="none" w:sz="0" w:space="0" w:color="auto"/>
        <w:left w:val="none" w:sz="0" w:space="0" w:color="auto"/>
        <w:bottom w:val="none" w:sz="0" w:space="0" w:color="auto"/>
        <w:right w:val="none" w:sz="0" w:space="0" w:color="auto"/>
      </w:divBdr>
    </w:div>
    <w:div w:id="97792765">
      <w:bodyDiv w:val="1"/>
      <w:marLeft w:val="0"/>
      <w:marRight w:val="0"/>
      <w:marTop w:val="0"/>
      <w:marBottom w:val="0"/>
      <w:divBdr>
        <w:top w:val="none" w:sz="0" w:space="0" w:color="auto"/>
        <w:left w:val="none" w:sz="0" w:space="0" w:color="auto"/>
        <w:bottom w:val="none" w:sz="0" w:space="0" w:color="auto"/>
        <w:right w:val="none" w:sz="0" w:space="0" w:color="auto"/>
      </w:divBdr>
    </w:div>
    <w:div w:id="164827103">
      <w:bodyDiv w:val="1"/>
      <w:marLeft w:val="0"/>
      <w:marRight w:val="0"/>
      <w:marTop w:val="0"/>
      <w:marBottom w:val="0"/>
      <w:divBdr>
        <w:top w:val="none" w:sz="0" w:space="0" w:color="auto"/>
        <w:left w:val="none" w:sz="0" w:space="0" w:color="auto"/>
        <w:bottom w:val="none" w:sz="0" w:space="0" w:color="auto"/>
        <w:right w:val="none" w:sz="0" w:space="0" w:color="auto"/>
      </w:divBdr>
    </w:div>
    <w:div w:id="188955952">
      <w:bodyDiv w:val="1"/>
      <w:marLeft w:val="0"/>
      <w:marRight w:val="0"/>
      <w:marTop w:val="0"/>
      <w:marBottom w:val="0"/>
      <w:divBdr>
        <w:top w:val="none" w:sz="0" w:space="0" w:color="auto"/>
        <w:left w:val="none" w:sz="0" w:space="0" w:color="auto"/>
        <w:bottom w:val="none" w:sz="0" w:space="0" w:color="auto"/>
        <w:right w:val="none" w:sz="0" w:space="0" w:color="auto"/>
      </w:divBdr>
    </w:div>
    <w:div w:id="194587318">
      <w:bodyDiv w:val="1"/>
      <w:marLeft w:val="0"/>
      <w:marRight w:val="0"/>
      <w:marTop w:val="0"/>
      <w:marBottom w:val="0"/>
      <w:divBdr>
        <w:top w:val="none" w:sz="0" w:space="0" w:color="auto"/>
        <w:left w:val="none" w:sz="0" w:space="0" w:color="auto"/>
        <w:bottom w:val="none" w:sz="0" w:space="0" w:color="auto"/>
        <w:right w:val="none" w:sz="0" w:space="0" w:color="auto"/>
      </w:divBdr>
    </w:div>
    <w:div w:id="201015703">
      <w:bodyDiv w:val="1"/>
      <w:marLeft w:val="0"/>
      <w:marRight w:val="0"/>
      <w:marTop w:val="0"/>
      <w:marBottom w:val="0"/>
      <w:divBdr>
        <w:top w:val="none" w:sz="0" w:space="0" w:color="auto"/>
        <w:left w:val="none" w:sz="0" w:space="0" w:color="auto"/>
        <w:bottom w:val="none" w:sz="0" w:space="0" w:color="auto"/>
        <w:right w:val="none" w:sz="0" w:space="0" w:color="auto"/>
      </w:divBdr>
    </w:div>
    <w:div w:id="213392761">
      <w:bodyDiv w:val="1"/>
      <w:marLeft w:val="0"/>
      <w:marRight w:val="0"/>
      <w:marTop w:val="0"/>
      <w:marBottom w:val="0"/>
      <w:divBdr>
        <w:top w:val="none" w:sz="0" w:space="0" w:color="auto"/>
        <w:left w:val="none" w:sz="0" w:space="0" w:color="auto"/>
        <w:bottom w:val="none" w:sz="0" w:space="0" w:color="auto"/>
        <w:right w:val="none" w:sz="0" w:space="0" w:color="auto"/>
      </w:divBdr>
    </w:div>
    <w:div w:id="245918231">
      <w:bodyDiv w:val="1"/>
      <w:marLeft w:val="0"/>
      <w:marRight w:val="0"/>
      <w:marTop w:val="0"/>
      <w:marBottom w:val="0"/>
      <w:divBdr>
        <w:top w:val="none" w:sz="0" w:space="0" w:color="auto"/>
        <w:left w:val="none" w:sz="0" w:space="0" w:color="auto"/>
        <w:bottom w:val="none" w:sz="0" w:space="0" w:color="auto"/>
        <w:right w:val="none" w:sz="0" w:space="0" w:color="auto"/>
      </w:divBdr>
    </w:div>
    <w:div w:id="250089659">
      <w:bodyDiv w:val="1"/>
      <w:marLeft w:val="0"/>
      <w:marRight w:val="0"/>
      <w:marTop w:val="0"/>
      <w:marBottom w:val="0"/>
      <w:divBdr>
        <w:top w:val="none" w:sz="0" w:space="0" w:color="auto"/>
        <w:left w:val="none" w:sz="0" w:space="0" w:color="auto"/>
        <w:bottom w:val="none" w:sz="0" w:space="0" w:color="auto"/>
        <w:right w:val="none" w:sz="0" w:space="0" w:color="auto"/>
      </w:divBdr>
    </w:div>
    <w:div w:id="257326629">
      <w:bodyDiv w:val="1"/>
      <w:marLeft w:val="0"/>
      <w:marRight w:val="0"/>
      <w:marTop w:val="0"/>
      <w:marBottom w:val="0"/>
      <w:divBdr>
        <w:top w:val="none" w:sz="0" w:space="0" w:color="auto"/>
        <w:left w:val="none" w:sz="0" w:space="0" w:color="auto"/>
        <w:bottom w:val="none" w:sz="0" w:space="0" w:color="auto"/>
        <w:right w:val="none" w:sz="0" w:space="0" w:color="auto"/>
      </w:divBdr>
    </w:div>
    <w:div w:id="257638718">
      <w:bodyDiv w:val="1"/>
      <w:marLeft w:val="0"/>
      <w:marRight w:val="0"/>
      <w:marTop w:val="0"/>
      <w:marBottom w:val="0"/>
      <w:divBdr>
        <w:top w:val="none" w:sz="0" w:space="0" w:color="auto"/>
        <w:left w:val="none" w:sz="0" w:space="0" w:color="auto"/>
        <w:bottom w:val="none" w:sz="0" w:space="0" w:color="auto"/>
        <w:right w:val="none" w:sz="0" w:space="0" w:color="auto"/>
      </w:divBdr>
    </w:div>
    <w:div w:id="265584041">
      <w:bodyDiv w:val="1"/>
      <w:marLeft w:val="0"/>
      <w:marRight w:val="0"/>
      <w:marTop w:val="0"/>
      <w:marBottom w:val="0"/>
      <w:divBdr>
        <w:top w:val="none" w:sz="0" w:space="0" w:color="auto"/>
        <w:left w:val="none" w:sz="0" w:space="0" w:color="auto"/>
        <w:bottom w:val="none" w:sz="0" w:space="0" w:color="auto"/>
        <w:right w:val="none" w:sz="0" w:space="0" w:color="auto"/>
      </w:divBdr>
    </w:div>
    <w:div w:id="275598409">
      <w:bodyDiv w:val="1"/>
      <w:marLeft w:val="0"/>
      <w:marRight w:val="0"/>
      <w:marTop w:val="0"/>
      <w:marBottom w:val="0"/>
      <w:divBdr>
        <w:top w:val="none" w:sz="0" w:space="0" w:color="auto"/>
        <w:left w:val="none" w:sz="0" w:space="0" w:color="auto"/>
        <w:bottom w:val="none" w:sz="0" w:space="0" w:color="auto"/>
        <w:right w:val="none" w:sz="0" w:space="0" w:color="auto"/>
      </w:divBdr>
    </w:div>
    <w:div w:id="295768474">
      <w:bodyDiv w:val="1"/>
      <w:marLeft w:val="0"/>
      <w:marRight w:val="0"/>
      <w:marTop w:val="0"/>
      <w:marBottom w:val="0"/>
      <w:divBdr>
        <w:top w:val="none" w:sz="0" w:space="0" w:color="auto"/>
        <w:left w:val="none" w:sz="0" w:space="0" w:color="auto"/>
        <w:bottom w:val="none" w:sz="0" w:space="0" w:color="auto"/>
        <w:right w:val="none" w:sz="0" w:space="0" w:color="auto"/>
      </w:divBdr>
    </w:div>
    <w:div w:id="295918624">
      <w:bodyDiv w:val="1"/>
      <w:marLeft w:val="0"/>
      <w:marRight w:val="0"/>
      <w:marTop w:val="0"/>
      <w:marBottom w:val="0"/>
      <w:divBdr>
        <w:top w:val="none" w:sz="0" w:space="0" w:color="auto"/>
        <w:left w:val="none" w:sz="0" w:space="0" w:color="auto"/>
        <w:bottom w:val="none" w:sz="0" w:space="0" w:color="auto"/>
        <w:right w:val="none" w:sz="0" w:space="0" w:color="auto"/>
      </w:divBdr>
    </w:div>
    <w:div w:id="304051306">
      <w:bodyDiv w:val="1"/>
      <w:marLeft w:val="0"/>
      <w:marRight w:val="0"/>
      <w:marTop w:val="0"/>
      <w:marBottom w:val="0"/>
      <w:divBdr>
        <w:top w:val="none" w:sz="0" w:space="0" w:color="auto"/>
        <w:left w:val="none" w:sz="0" w:space="0" w:color="auto"/>
        <w:bottom w:val="none" w:sz="0" w:space="0" w:color="auto"/>
        <w:right w:val="none" w:sz="0" w:space="0" w:color="auto"/>
      </w:divBdr>
    </w:div>
    <w:div w:id="312217810">
      <w:bodyDiv w:val="1"/>
      <w:marLeft w:val="0"/>
      <w:marRight w:val="0"/>
      <w:marTop w:val="0"/>
      <w:marBottom w:val="0"/>
      <w:divBdr>
        <w:top w:val="none" w:sz="0" w:space="0" w:color="auto"/>
        <w:left w:val="none" w:sz="0" w:space="0" w:color="auto"/>
        <w:bottom w:val="none" w:sz="0" w:space="0" w:color="auto"/>
        <w:right w:val="none" w:sz="0" w:space="0" w:color="auto"/>
      </w:divBdr>
    </w:div>
    <w:div w:id="333916885">
      <w:bodyDiv w:val="1"/>
      <w:marLeft w:val="0"/>
      <w:marRight w:val="0"/>
      <w:marTop w:val="0"/>
      <w:marBottom w:val="0"/>
      <w:divBdr>
        <w:top w:val="none" w:sz="0" w:space="0" w:color="auto"/>
        <w:left w:val="none" w:sz="0" w:space="0" w:color="auto"/>
        <w:bottom w:val="none" w:sz="0" w:space="0" w:color="auto"/>
        <w:right w:val="none" w:sz="0" w:space="0" w:color="auto"/>
      </w:divBdr>
    </w:div>
    <w:div w:id="350036957">
      <w:bodyDiv w:val="1"/>
      <w:marLeft w:val="0"/>
      <w:marRight w:val="0"/>
      <w:marTop w:val="0"/>
      <w:marBottom w:val="0"/>
      <w:divBdr>
        <w:top w:val="none" w:sz="0" w:space="0" w:color="auto"/>
        <w:left w:val="none" w:sz="0" w:space="0" w:color="auto"/>
        <w:bottom w:val="none" w:sz="0" w:space="0" w:color="auto"/>
        <w:right w:val="none" w:sz="0" w:space="0" w:color="auto"/>
      </w:divBdr>
    </w:div>
    <w:div w:id="363559327">
      <w:bodyDiv w:val="1"/>
      <w:marLeft w:val="0"/>
      <w:marRight w:val="0"/>
      <w:marTop w:val="0"/>
      <w:marBottom w:val="0"/>
      <w:divBdr>
        <w:top w:val="none" w:sz="0" w:space="0" w:color="auto"/>
        <w:left w:val="none" w:sz="0" w:space="0" w:color="auto"/>
        <w:bottom w:val="none" w:sz="0" w:space="0" w:color="auto"/>
        <w:right w:val="none" w:sz="0" w:space="0" w:color="auto"/>
      </w:divBdr>
    </w:div>
    <w:div w:id="372115202">
      <w:bodyDiv w:val="1"/>
      <w:marLeft w:val="0"/>
      <w:marRight w:val="0"/>
      <w:marTop w:val="0"/>
      <w:marBottom w:val="0"/>
      <w:divBdr>
        <w:top w:val="none" w:sz="0" w:space="0" w:color="auto"/>
        <w:left w:val="none" w:sz="0" w:space="0" w:color="auto"/>
        <w:bottom w:val="none" w:sz="0" w:space="0" w:color="auto"/>
        <w:right w:val="none" w:sz="0" w:space="0" w:color="auto"/>
      </w:divBdr>
    </w:div>
    <w:div w:id="401414329">
      <w:bodyDiv w:val="1"/>
      <w:marLeft w:val="0"/>
      <w:marRight w:val="0"/>
      <w:marTop w:val="0"/>
      <w:marBottom w:val="0"/>
      <w:divBdr>
        <w:top w:val="none" w:sz="0" w:space="0" w:color="auto"/>
        <w:left w:val="none" w:sz="0" w:space="0" w:color="auto"/>
        <w:bottom w:val="none" w:sz="0" w:space="0" w:color="auto"/>
        <w:right w:val="none" w:sz="0" w:space="0" w:color="auto"/>
      </w:divBdr>
    </w:div>
    <w:div w:id="417872863">
      <w:bodyDiv w:val="1"/>
      <w:marLeft w:val="0"/>
      <w:marRight w:val="0"/>
      <w:marTop w:val="0"/>
      <w:marBottom w:val="0"/>
      <w:divBdr>
        <w:top w:val="none" w:sz="0" w:space="0" w:color="auto"/>
        <w:left w:val="none" w:sz="0" w:space="0" w:color="auto"/>
        <w:bottom w:val="none" w:sz="0" w:space="0" w:color="auto"/>
        <w:right w:val="none" w:sz="0" w:space="0" w:color="auto"/>
      </w:divBdr>
    </w:div>
    <w:div w:id="486094366">
      <w:bodyDiv w:val="1"/>
      <w:marLeft w:val="0"/>
      <w:marRight w:val="0"/>
      <w:marTop w:val="0"/>
      <w:marBottom w:val="0"/>
      <w:divBdr>
        <w:top w:val="none" w:sz="0" w:space="0" w:color="auto"/>
        <w:left w:val="none" w:sz="0" w:space="0" w:color="auto"/>
        <w:bottom w:val="none" w:sz="0" w:space="0" w:color="auto"/>
        <w:right w:val="none" w:sz="0" w:space="0" w:color="auto"/>
      </w:divBdr>
    </w:div>
    <w:div w:id="496579342">
      <w:bodyDiv w:val="1"/>
      <w:marLeft w:val="0"/>
      <w:marRight w:val="0"/>
      <w:marTop w:val="0"/>
      <w:marBottom w:val="0"/>
      <w:divBdr>
        <w:top w:val="none" w:sz="0" w:space="0" w:color="auto"/>
        <w:left w:val="none" w:sz="0" w:space="0" w:color="auto"/>
        <w:bottom w:val="none" w:sz="0" w:space="0" w:color="auto"/>
        <w:right w:val="none" w:sz="0" w:space="0" w:color="auto"/>
      </w:divBdr>
    </w:div>
    <w:div w:id="498035502">
      <w:bodyDiv w:val="1"/>
      <w:marLeft w:val="0"/>
      <w:marRight w:val="0"/>
      <w:marTop w:val="0"/>
      <w:marBottom w:val="0"/>
      <w:divBdr>
        <w:top w:val="none" w:sz="0" w:space="0" w:color="auto"/>
        <w:left w:val="none" w:sz="0" w:space="0" w:color="auto"/>
        <w:bottom w:val="none" w:sz="0" w:space="0" w:color="auto"/>
        <w:right w:val="none" w:sz="0" w:space="0" w:color="auto"/>
      </w:divBdr>
    </w:div>
    <w:div w:id="511265839">
      <w:bodyDiv w:val="1"/>
      <w:marLeft w:val="0"/>
      <w:marRight w:val="0"/>
      <w:marTop w:val="0"/>
      <w:marBottom w:val="0"/>
      <w:divBdr>
        <w:top w:val="none" w:sz="0" w:space="0" w:color="auto"/>
        <w:left w:val="none" w:sz="0" w:space="0" w:color="auto"/>
        <w:bottom w:val="none" w:sz="0" w:space="0" w:color="auto"/>
        <w:right w:val="none" w:sz="0" w:space="0" w:color="auto"/>
      </w:divBdr>
    </w:div>
    <w:div w:id="523403179">
      <w:bodyDiv w:val="1"/>
      <w:marLeft w:val="0"/>
      <w:marRight w:val="0"/>
      <w:marTop w:val="0"/>
      <w:marBottom w:val="0"/>
      <w:divBdr>
        <w:top w:val="none" w:sz="0" w:space="0" w:color="auto"/>
        <w:left w:val="none" w:sz="0" w:space="0" w:color="auto"/>
        <w:bottom w:val="none" w:sz="0" w:space="0" w:color="auto"/>
        <w:right w:val="none" w:sz="0" w:space="0" w:color="auto"/>
      </w:divBdr>
    </w:div>
    <w:div w:id="532571184">
      <w:bodyDiv w:val="1"/>
      <w:marLeft w:val="0"/>
      <w:marRight w:val="0"/>
      <w:marTop w:val="0"/>
      <w:marBottom w:val="0"/>
      <w:divBdr>
        <w:top w:val="none" w:sz="0" w:space="0" w:color="auto"/>
        <w:left w:val="none" w:sz="0" w:space="0" w:color="auto"/>
        <w:bottom w:val="none" w:sz="0" w:space="0" w:color="auto"/>
        <w:right w:val="none" w:sz="0" w:space="0" w:color="auto"/>
      </w:divBdr>
    </w:div>
    <w:div w:id="539779362">
      <w:bodyDiv w:val="1"/>
      <w:marLeft w:val="0"/>
      <w:marRight w:val="0"/>
      <w:marTop w:val="0"/>
      <w:marBottom w:val="0"/>
      <w:divBdr>
        <w:top w:val="none" w:sz="0" w:space="0" w:color="auto"/>
        <w:left w:val="none" w:sz="0" w:space="0" w:color="auto"/>
        <w:bottom w:val="none" w:sz="0" w:space="0" w:color="auto"/>
        <w:right w:val="none" w:sz="0" w:space="0" w:color="auto"/>
      </w:divBdr>
    </w:div>
    <w:div w:id="550771547">
      <w:bodyDiv w:val="1"/>
      <w:marLeft w:val="0"/>
      <w:marRight w:val="0"/>
      <w:marTop w:val="0"/>
      <w:marBottom w:val="0"/>
      <w:divBdr>
        <w:top w:val="none" w:sz="0" w:space="0" w:color="auto"/>
        <w:left w:val="none" w:sz="0" w:space="0" w:color="auto"/>
        <w:bottom w:val="none" w:sz="0" w:space="0" w:color="auto"/>
        <w:right w:val="none" w:sz="0" w:space="0" w:color="auto"/>
      </w:divBdr>
    </w:div>
    <w:div w:id="573244792">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18606878">
      <w:bodyDiv w:val="1"/>
      <w:marLeft w:val="0"/>
      <w:marRight w:val="0"/>
      <w:marTop w:val="0"/>
      <w:marBottom w:val="0"/>
      <w:divBdr>
        <w:top w:val="none" w:sz="0" w:space="0" w:color="auto"/>
        <w:left w:val="none" w:sz="0" w:space="0" w:color="auto"/>
        <w:bottom w:val="none" w:sz="0" w:space="0" w:color="auto"/>
        <w:right w:val="none" w:sz="0" w:space="0" w:color="auto"/>
      </w:divBdr>
    </w:div>
    <w:div w:id="632902209">
      <w:bodyDiv w:val="1"/>
      <w:marLeft w:val="0"/>
      <w:marRight w:val="0"/>
      <w:marTop w:val="0"/>
      <w:marBottom w:val="0"/>
      <w:divBdr>
        <w:top w:val="none" w:sz="0" w:space="0" w:color="auto"/>
        <w:left w:val="none" w:sz="0" w:space="0" w:color="auto"/>
        <w:bottom w:val="none" w:sz="0" w:space="0" w:color="auto"/>
        <w:right w:val="none" w:sz="0" w:space="0" w:color="auto"/>
      </w:divBdr>
    </w:div>
    <w:div w:id="722024497">
      <w:bodyDiv w:val="1"/>
      <w:marLeft w:val="0"/>
      <w:marRight w:val="0"/>
      <w:marTop w:val="0"/>
      <w:marBottom w:val="0"/>
      <w:divBdr>
        <w:top w:val="none" w:sz="0" w:space="0" w:color="auto"/>
        <w:left w:val="none" w:sz="0" w:space="0" w:color="auto"/>
        <w:bottom w:val="none" w:sz="0" w:space="0" w:color="auto"/>
        <w:right w:val="none" w:sz="0" w:space="0" w:color="auto"/>
      </w:divBdr>
    </w:div>
    <w:div w:id="725371660">
      <w:bodyDiv w:val="1"/>
      <w:marLeft w:val="0"/>
      <w:marRight w:val="0"/>
      <w:marTop w:val="0"/>
      <w:marBottom w:val="0"/>
      <w:divBdr>
        <w:top w:val="none" w:sz="0" w:space="0" w:color="auto"/>
        <w:left w:val="none" w:sz="0" w:space="0" w:color="auto"/>
        <w:bottom w:val="none" w:sz="0" w:space="0" w:color="auto"/>
        <w:right w:val="none" w:sz="0" w:space="0" w:color="auto"/>
      </w:divBdr>
    </w:div>
    <w:div w:id="728921942">
      <w:bodyDiv w:val="1"/>
      <w:marLeft w:val="0"/>
      <w:marRight w:val="0"/>
      <w:marTop w:val="0"/>
      <w:marBottom w:val="0"/>
      <w:divBdr>
        <w:top w:val="none" w:sz="0" w:space="0" w:color="auto"/>
        <w:left w:val="none" w:sz="0" w:space="0" w:color="auto"/>
        <w:bottom w:val="none" w:sz="0" w:space="0" w:color="auto"/>
        <w:right w:val="none" w:sz="0" w:space="0" w:color="auto"/>
      </w:divBdr>
    </w:div>
    <w:div w:id="731738244">
      <w:bodyDiv w:val="1"/>
      <w:marLeft w:val="0"/>
      <w:marRight w:val="0"/>
      <w:marTop w:val="0"/>
      <w:marBottom w:val="0"/>
      <w:divBdr>
        <w:top w:val="none" w:sz="0" w:space="0" w:color="auto"/>
        <w:left w:val="none" w:sz="0" w:space="0" w:color="auto"/>
        <w:bottom w:val="none" w:sz="0" w:space="0" w:color="auto"/>
        <w:right w:val="none" w:sz="0" w:space="0" w:color="auto"/>
      </w:divBdr>
    </w:div>
    <w:div w:id="761293923">
      <w:bodyDiv w:val="1"/>
      <w:marLeft w:val="0"/>
      <w:marRight w:val="0"/>
      <w:marTop w:val="0"/>
      <w:marBottom w:val="0"/>
      <w:divBdr>
        <w:top w:val="none" w:sz="0" w:space="0" w:color="auto"/>
        <w:left w:val="none" w:sz="0" w:space="0" w:color="auto"/>
        <w:bottom w:val="none" w:sz="0" w:space="0" w:color="auto"/>
        <w:right w:val="none" w:sz="0" w:space="0" w:color="auto"/>
      </w:divBdr>
    </w:div>
    <w:div w:id="774253003">
      <w:bodyDiv w:val="1"/>
      <w:marLeft w:val="0"/>
      <w:marRight w:val="0"/>
      <w:marTop w:val="0"/>
      <w:marBottom w:val="0"/>
      <w:divBdr>
        <w:top w:val="none" w:sz="0" w:space="0" w:color="auto"/>
        <w:left w:val="none" w:sz="0" w:space="0" w:color="auto"/>
        <w:bottom w:val="none" w:sz="0" w:space="0" w:color="auto"/>
        <w:right w:val="none" w:sz="0" w:space="0" w:color="auto"/>
      </w:divBdr>
    </w:div>
    <w:div w:id="793207299">
      <w:bodyDiv w:val="1"/>
      <w:marLeft w:val="0"/>
      <w:marRight w:val="0"/>
      <w:marTop w:val="0"/>
      <w:marBottom w:val="0"/>
      <w:divBdr>
        <w:top w:val="none" w:sz="0" w:space="0" w:color="auto"/>
        <w:left w:val="none" w:sz="0" w:space="0" w:color="auto"/>
        <w:bottom w:val="none" w:sz="0" w:space="0" w:color="auto"/>
        <w:right w:val="none" w:sz="0" w:space="0" w:color="auto"/>
      </w:divBdr>
    </w:div>
    <w:div w:id="797769987">
      <w:bodyDiv w:val="1"/>
      <w:marLeft w:val="0"/>
      <w:marRight w:val="0"/>
      <w:marTop w:val="0"/>
      <w:marBottom w:val="0"/>
      <w:divBdr>
        <w:top w:val="none" w:sz="0" w:space="0" w:color="auto"/>
        <w:left w:val="none" w:sz="0" w:space="0" w:color="auto"/>
        <w:bottom w:val="none" w:sz="0" w:space="0" w:color="auto"/>
        <w:right w:val="none" w:sz="0" w:space="0" w:color="auto"/>
      </w:divBdr>
    </w:div>
    <w:div w:id="812067895">
      <w:bodyDiv w:val="1"/>
      <w:marLeft w:val="0"/>
      <w:marRight w:val="0"/>
      <w:marTop w:val="0"/>
      <w:marBottom w:val="0"/>
      <w:divBdr>
        <w:top w:val="none" w:sz="0" w:space="0" w:color="auto"/>
        <w:left w:val="none" w:sz="0" w:space="0" w:color="auto"/>
        <w:bottom w:val="none" w:sz="0" w:space="0" w:color="auto"/>
        <w:right w:val="none" w:sz="0" w:space="0" w:color="auto"/>
      </w:divBdr>
    </w:div>
    <w:div w:id="836772094">
      <w:bodyDiv w:val="1"/>
      <w:marLeft w:val="0"/>
      <w:marRight w:val="0"/>
      <w:marTop w:val="0"/>
      <w:marBottom w:val="0"/>
      <w:divBdr>
        <w:top w:val="none" w:sz="0" w:space="0" w:color="auto"/>
        <w:left w:val="none" w:sz="0" w:space="0" w:color="auto"/>
        <w:bottom w:val="none" w:sz="0" w:space="0" w:color="auto"/>
        <w:right w:val="none" w:sz="0" w:space="0" w:color="auto"/>
      </w:divBdr>
    </w:div>
    <w:div w:id="844242874">
      <w:bodyDiv w:val="1"/>
      <w:marLeft w:val="0"/>
      <w:marRight w:val="0"/>
      <w:marTop w:val="0"/>
      <w:marBottom w:val="0"/>
      <w:divBdr>
        <w:top w:val="none" w:sz="0" w:space="0" w:color="auto"/>
        <w:left w:val="none" w:sz="0" w:space="0" w:color="auto"/>
        <w:bottom w:val="none" w:sz="0" w:space="0" w:color="auto"/>
        <w:right w:val="none" w:sz="0" w:space="0" w:color="auto"/>
      </w:divBdr>
    </w:div>
    <w:div w:id="864101229">
      <w:bodyDiv w:val="1"/>
      <w:marLeft w:val="0"/>
      <w:marRight w:val="0"/>
      <w:marTop w:val="0"/>
      <w:marBottom w:val="0"/>
      <w:divBdr>
        <w:top w:val="none" w:sz="0" w:space="0" w:color="auto"/>
        <w:left w:val="none" w:sz="0" w:space="0" w:color="auto"/>
        <w:bottom w:val="none" w:sz="0" w:space="0" w:color="auto"/>
        <w:right w:val="none" w:sz="0" w:space="0" w:color="auto"/>
      </w:divBdr>
    </w:div>
    <w:div w:id="878469192">
      <w:bodyDiv w:val="1"/>
      <w:marLeft w:val="0"/>
      <w:marRight w:val="0"/>
      <w:marTop w:val="0"/>
      <w:marBottom w:val="0"/>
      <w:divBdr>
        <w:top w:val="none" w:sz="0" w:space="0" w:color="auto"/>
        <w:left w:val="none" w:sz="0" w:space="0" w:color="auto"/>
        <w:bottom w:val="none" w:sz="0" w:space="0" w:color="auto"/>
        <w:right w:val="none" w:sz="0" w:space="0" w:color="auto"/>
      </w:divBdr>
    </w:div>
    <w:div w:id="881946426">
      <w:bodyDiv w:val="1"/>
      <w:marLeft w:val="0"/>
      <w:marRight w:val="0"/>
      <w:marTop w:val="0"/>
      <w:marBottom w:val="0"/>
      <w:divBdr>
        <w:top w:val="none" w:sz="0" w:space="0" w:color="auto"/>
        <w:left w:val="none" w:sz="0" w:space="0" w:color="auto"/>
        <w:bottom w:val="none" w:sz="0" w:space="0" w:color="auto"/>
        <w:right w:val="none" w:sz="0" w:space="0" w:color="auto"/>
      </w:divBdr>
    </w:div>
    <w:div w:id="907879430">
      <w:bodyDiv w:val="1"/>
      <w:marLeft w:val="0"/>
      <w:marRight w:val="0"/>
      <w:marTop w:val="0"/>
      <w:marBottom w:val="0"/>
      <w:divBdr>
        <w:top w:val="none" w:sz="0" w:space="0" w:color="auto"/>
        <w:left w:val="none" w:sz="0" w:space="0" w:color="auto"/>
        <w:bottom w:val="none" w:sz="0" w:space="0" w:color="auto"/>
        <w:right w:val="none" w:sz="0" w:space="0" w:color="auto"/>
      </w:divBdr>
    </w:div>
    <w:div w:id="919798223">
      <w:bodyDiv w:val="1"/>
      <w:marLeft w:val="0"/>
      <w:marRight w:val="0"/>
      <w:marTop w:val="0"/>
      <w:marBottom w:val="0"/>
      <w:divBdr>
        <w:top w:val="none" w:sz="0" w:space="0" w:color="auto"/>
        <w:left w:val="none" w:sz="0" w:space="0" w:color="auto"/>
        <w:bottom w:val="none" w:sz="0" w:space="0" w:color="auto"/>
        <w:right w:val="none" w:sz="0" w:space="0" w:color="auto"/>
      </w:divBdr>
    </w:div>
    <w:div w:id="926351894">
      <w:bodyDiv w:val="1"/>
      <w:marLeft w:val="0"/>
      <w:marRight w:val="0"/>
      <w:marTop w:val="0"/>
      <w:marBottom w:val="0"/>
      <w:divBdr>
        <w:top w:val="none" w:sz="0" w:space="0" w:color="auto"/>
        <w:left w:val="none" w:sz="0" w:space="0" w:color="auto"/>
        <w:bottom w:val="none" w:sz="0" w:space="0" w:color="auto"/>
        <w:right w:val="none" w:sz="0" w:space="0" w:color="auto"/>
      </w:divBdr>
    </w:div>
    <w:div w:id="931283210">
      <w:bodyDiv w:val="1"/>
      <w:marLeft w:val="0"/>
      <w:marRight w:val="0"/>
      <w:marTop w:val="0"/>
      <w:marBottom w:val="0"/>
      <w:divBdr>
        <w:top w:val="none" w:sz="0" w:space="0" w:color="auto"/>
        <w:left w:val="none" w:sz="0" w:space="0" w:color="auto"/>
        <w:bottom w:val="none" w:sz="0" w:space="0" w:color="auto"/>
        <w:right w:val="none" w:sz="0" w:space="0" w:color="auto"/>
      </w:divBdr>
    </w:div>
    <w:div w:id="955989825">
      <w:bodyDiv w:val="1"/>
      <w:marLeft w:val="0"/>
      <w:marRight w:val="0"/>
      <w:marTop w:val="0"/>
      <w:marBottom w:val="0"/>
      <w:divBdr>
        <w:top w:val="none" w:sz="0" w:space="0" w:color="auto"/>
        <w:left w:val="none" w:sz="0" w:space="0" w:color="auto"/>
        <w:bottom w:val="none" w:sz="0" w:space="0" w:color="auto"/>
        <w:right w:val="none" w:sz="0" w:space="0" w:color="auto"/>
      </w:divBdr>
      <w:divsChild>
        <w:div w:id="1201818918">
          <w:marLeft w:val="0"/>
          <w:marRight w:val="0"/>
          <w:marTop w:val="0"/>
          <w:marBottom w:val="0"/>
          <w:divBdr>
            <w:top w:val="none" w:sz="0" w:space="0" w:color="auto"/>
            <w:left w:val="none" w:sz="0" w:space="0" w:color="auto"/>
            <w:bottom w:val="none" w:sz="0" w:space="0" w:color="auto"/>
            <w:right w:val="none" w:sz="0" w:space="0" w:color="auto"/>
          </w:divBdr>
          <w:divsChild>
            <w:div w:id="2011171806">
              <w:marLeft w:val="0"/>
              <w:marRight w:val="0"/>
              <w:marTop w:val="0"/>
              <w:marBottom w:val="0"/>
              <w:divBdr>
                <w:top w:val="none" w:sz="0" w:space="0" w:color="auto"/>
                <w:left w:val="none" w:sz="0" w:space="0" w:color="auto"/>
                <w:bottom w:val="none" w:sz="0" w:space="0" w:color="auto"/>
                <w:right w:val="none" w:sz="0" w:space="0" w:color="auto"/>
              </w:divBdr>
              <w:divsChild>
                <w:div w:id="20878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70065">
      <w:bodyDiv w:val="1"/>
      <w:marLeft w:val="0"/>
      <w:marRight w:val="0"/>
      <w:marTop w:val="0"/>
      <w:marBottom w:val="0"/>
      <w:divBdr>
        <w:top w:val="none" w:sz="0" w:space="0" w:color="auto"/>
        <w:left w:val="none" w:sz="0" w:space="0" w:color="auto"/>
        <w:bottom w:val="none" w:sz="0" w:space="0" w:color="auto"/>
        <w:right w:val="none" w:sz="0" w:space="0" w:color="auto"/>
      </w:divBdr>
    </w:div>
    <w:div w:id="975721887">
      <w:bodyDiv w:val="1"/>
      <w:marLeft w:val="0"/>
      <w:marRight w:val="0"/>
      <w:marTop w:val="0"/>
      <w:marBottom w:val="0"/>
      <w:divBdr>
        <w:top w:val="none" w:sz="0" w:space="0" w:color="auto"/>
        <w:left w:val="none" w:sz="0" w:space="0" w:color="auto"/>
        <w:bottom w:val="none" w:sz="0" w:space="0" w:color="auto"/>
        <w:right w:val="none" w:sz="0" w:space="0" w:color="auto"/>
      </w:divBdr>
    </w:div>
    <w:div w:id="984511191">
      <w:bodyDiv w:val="1"/>
      <w:marLeft w:val="0"/>
      <w:marRight w:val="0"/>
      <w:marTop w:val="0"/>
      <w:marBottom w:val="0"/>
      <w:divBdr>
        <w:top w:val="none" w:sz="0" w:space="0" w:color="auto"/>
        <w:left w:val="none" w:sz="0" w:space="0" w:color="auto"/>
        <w:bottom w:val="none" w:sz="0" w:space="0" w:color="auto"/>
        <w:right w:val="none" w:sz="0" w:space="0" w:color="auto"/>
      </w:divBdr>
    </w:div>
    <w:div w:id="1038431009">
      <w:bodyDiv w:val="1"/>
      <w:marLeft w:val="0"/>
      <w:marRight w:val="0"/>
      <w:marTop w:val="0"/>
      <w:marBottom w:val="0"/>
      <w:divBdr>
        <w:top w:val="none" w:sz="0" w:space="0" w:color="auto"/>
        <w:left w:val="none" w:sz="0" w:space="0" w:color="auto"/>
        <w:bottom w:val="none" w:sz="0" w:space="0" w:color="auto"/>
        <w:right w:val="none" w:sz="0" w:space="0" w:color="auto"/>
      </w:divBdr>
    </w:div>
    <w:div w:id="1044787788">
      <w:bodyDiv w:val="1"/>
      <w:marLeft w:val="0"/>
      <w:marRight w:val="0"/>
      <w:marTop w:val="0"/>
      <w:marBottom w:val="0"/>
      <w:divBdr>
        <w:top w:val="none" w:sz="0" w:space="0" w:color="auto"/>
        <w:left w:val="none" w:sz="0" w:space="0" w:color="auto"/>
        <w:bottom w:val="none" w:sz="0" w:space="0" w:color="auto"/>
        <w:right w:val="none" w:sz="0" w:space="0" w:color="auto"/>
      </w:divBdr>
    </w:div>
    <w:div w:id="1056053931">
      <w:bodyDiv w:val="1"/>
      <w:marLeft w:val="0"/>
      <w:marRight w:val="0"/>
      <w:marTop w:val="0"/>
      <w:marBottom w:val="0"/>
      <w:divBdr>
        <w:top w:val="none" w:sz="0" w:space="0" w:color="auto"/>
        <w:left w:val="none" w:sz="0" w:space="0" w:color="auto"/>
        <w:bottom w:val="none" w:sz="0" w:space="0" w:color="auto"/>
        <w:right w:val="none" w:sz="0" w:space="0" w:color="auto"/>
      </w:divBdr>
    </w:div>
    <w:div w:id="1088112246">
      <w:bodyDiv w:val="1"/>
      <w:marLeft w:val="0"/>
      <w:marRight w:val="0"/>
      <w:marTop w:val="0"/>
      <w:marBottom w:val="0"/>
      <w:divBdr>
        <w:top w:val="none" w:sz="0" w:space="0" w:color="auto"/>
        <w:left w:val="none" w:sz="0" w:space="0" w:color="auto"/>
        <w:bottom w:val="none" w:sz="0" w:space="0" w:color="auto"/>
        <w:right w:val="none" w:sz="0" w:space="0" w:color="auto"/>
      </w:divBdr>
    </w:div>
    <w:div w:id="1091664745">
      <w:bodyDiv w:val="1"/>
      <w:marLeft w:val="0"/>
      <w:marRight w:val="0"/>
      <w:marTop w:val="0"/>
      <w:marBottom w:val="0"/>
      <w:divBdr>
        <w:top w:val="none" w:sz="0" w:space="0" w:color="auto"/>
        <w:left w:val="none" w:sz="0" w:space="0" w:color="auto"/>
        <w:bottom w:val="none" w:sz="0" w:space="0" w:color="auto"/>
        <w:right w:val="none" w:sz="0" w:space="0" w:color="auto"/>
      </w:divBdr>
    </w:div>
    <w:div w:id="1114058253">
      <w:bodyDiv w:val="1"/>
      <w:marLeft w:val="0"/>
      <w:marRight w:val="0"/>
      <w:marTop w:val="0"/>
      <w:marBottom w:val="0"/>
      <w:divBdr>
        <w:top w:val="none" w:sz="0" w:space="0" w:color="auto"/>
        <w:left w:val="none" w:sz="0" w:space="0" w:color="auto"/>
        <w:bottom w:val="none" w:sz="0" w:space="0" w:color="auto"/>
        <w:right w:val="none" w:sz="0" w:space="0" w:color="auto"/>
      </w:divBdr>
    </w:div>
    <w:div w:id="1132402602">
      <w:bodyDiv w:val="1"/>
      <w:marLeft w:val="0"/>
      <w:marRight w:val="0"/>
      <w:marTop w:val="0"/>
      <w:marBottom w:val="0"/>
      <w:divBdr>
        <w:top w:val="none" w:sz="0" w:space="0" w:color="auto"/>
        <w:left w:val="none" w:sz="0" w:space="0" w:color="auto"/>
        <w:bottom w:val="none" w:sz="0" w:space="0" w:color="auto"/>
        <w:right w:val="none" w:sz="0" w:space="0" w:color="auto"/>
      </w:divBdr>
    </w:div>
    <w:div w:id="1146505562">
      <w:bodyDiv w:val="1"/>
      <w:marLeft w:val="0"/>
      <w:marRight w:val="0"/>
      <w:marTop w:val="0"/>
      <w:marBottom w:val="0"/>
      <w:divBdr>
        <w:top w:val="none" w:sz="0" w:space="0" w:color="auto"/>
        <w:left w:val="none" w:sz="0" w:space="0" w:color="auto"/>
        <w:bottom w:val="none" w:sz="0" w:space="0" w:color="auto"/>
        <w:right w:val="none" w:sz="0" w:space="0" w:color="auto"/>
      </w:divBdr>
    </w:div>
    <w:div w:id="1169829016">
      <w:bodyDiv w:val="1"/>
      <w:marLeft w:val="0"/>
      <w:marRight w:val="0"/>
      <w:marTop w:val="0"/>
      <w:marBottom w:val="0"/>
      <w:divBdr>
        <w:top w:val="none" w:sz="0" w:space="0" w:color="auto"/>
        <w:left w:val="none" w:sz="0" w:space="0" w:color="auto"/>
        <w:bottom w:val="none" w:sz="0" w:space="0" w:color="auto"/>
        <w:right w:val="none" w:sz="0" w:space="0" w:color="auto"/>
      </w:divBdr>
    </w:div>
    <w:div w:id="1180508545">
      <w:bodyDiv w:val="1"/>
      <w:marLeft w:val="0"/>
      <w:marRight w:val="0"/>
      <w:marTop w:val="0"/>
      <w:marBottom w:val="0"/>
      <w:divBdr>
        <w:top w:val="none" w:sz="0" w:space="0" w:color="auto"/>
        <w:left w:val="none" w:sz="0" w:space="0" w:color="auto"/>
        <w:bottom w:val="none" w:sz="0" w:space="0" w:color="auto"/>
        <w:right w:val="none" w:sz="0" w:space="0" w:color="auto"/>
      </w:divBdr>
    </w:div>
    <w:div w:id="1212306080">
      <w:bodyDiv w:val="1"/>
      <w:marLeft w:val="0"/>
      <w:marRight w:val="0"/>
      <w:marTop w:val="0"/>
      <w:marBottom w:val="0"/>
      <w:divBdr>
        <w:top w:val="none" w:sz="0" w:space="0" w:color="auto"/>
        <w:left w:val="none" w:sz="0" w:space="0" w:color="auto"/>
        <w:bottom w:val="none" w:sz="0" w:space="0" w:color="auto"/>
        <w:right w:val="none" w:sz="0" w:space="0" w:color="auto"/>
      </w:divBdr>
    </w:div>
    <w:div w:id="1219904230">
      <w:bodyDiv w:val="1"/>
      <w:marLeft w:val="0"/>
      <w:marRight w:val="0"/>
      <w:marTop w:val="0"/>
      <w:marBottom w:val="0"/>
      <w:divBdr>
        <w:top w:val="none" w:sz="0" w:space="0" w:color="auto"/>
        <w:left w:val="none" w:sz="0" w:space="0" w:color="auto"/>
        <w:bottom w:val="none" w:sz="0" w:space="0" w:color="auto"/>
        <w:right w:val="none" w:sz="0" w:space="0" w:color="auto"/>
      </w:divBdr>
    </w:div>
    <w:div w:id="1239513385">
      <w:bodyDiv w:val="1"/>
      <w:marLeft w:val="0"/>
      <w:marRight w:val="0"/>
      <w:marTop w:val="0"/>
      <w:marBottom w:val="0"/>
      <w:divBdr>
        <w:top w:val="none" w:sz="0" w:space="0" w:color="auto"/>
        <w:left w:val="none" w:sz="0" w:space="0" w:color="auto"/>
        <w:bottom w:val="none" w:sz="0" w:space="0" w:color="auto"/>
        <w:right w:val="none" w:sz="0" w:space="0" w:color="auto"/>
      </w:divBdr>
    </w:div>
    <w:div w:id="1248688970">
      <w:bodyDiv w:val="1"/>
      <w:marLeft w:val="0"/>
      <w:marRight w:val="0"/>
      <w:marTop w:val="0"/>
      <w:marBottom w:val="0"/>
      <w:divBdr>
        <w:top w:val="none" w:sz="0" w:space="0" w:color="auto"/>
        <w:left w:val="none" w:sz="0" w:space="0" w:color="auto"/>
        <w:bottom w:val="none" w:sz="0" w:space="0" w:color="auto"/>
        <w:right w:val="none" w:sz="0" w:space="0" w:color="auto"/>
      </w:divBdr>
    </w:div>
    <w:div w:id="1252007047">
      <w:bodyDiv w:val="1"/>
      <w:marLeft w:val="0"/>
      <w:marRight w:val="0"/>
      <w:marTop w:val="0"/>
      <w:marBottom w:val="0"/>
      <w:divBdr>
        <w:top w:val="none" w:sz="0" w:space="0" w:color="auto"/>
        <w:left w:val="none" w:sz="0" w:space="0" w:color="auto"/>
        <w:bottom w:val="none" w:sz="0" w:space="0" w:color="auto"/>
        <w:right w:val="none" w:sz="0" w:space="0" w:color="auto"/>
      </w:divBdr>
    </w:div>
    <w:div w:id="1259293692">
      <w:bodyDiv w:val="1"/>
      <w:marLeft w:val="0"/>
      <w:marRight w:val="0"/>
      <w:marTop w:val="0"/>
      <w:marBottom w:val="0"/>
      <w:divBdr>
        <w:top w:val="none" w:sz="0" w:space="0" w:color="auto"/>
        <w:left w:val="none" w:sz="0" w:space="0" w:color="auto"/>
        <w:bottom w:val="none" w:sz="0" w:space="0" w:color="auto"/>
        <w:right w:val="none" w:sz="0" w:space="0" w:color="auto"/>
      </w:divBdr>
    </w:div>
    <w:div w:id="1261177056">
      <w:bodyDiv w:val="1"/>
      <w:marLeft w:val="0"/>
      <w:marRight w:val="0"/>
      <w:marTop w:val="0"/>
      <w:marBottom w:val="0"/>
      <w:divBdr>
        <w:top w:val="none" w:sz="0" w:space="0" w:color="auto"/>
        <w:left w:val="none" w:sz="0" w:space="0" w:color="auto"/>
        <w:bottom w:val="none" w:sz="0" w:space="0" w:color="auto"/>
        <w:right w:val="none" w:sz="0" w:space="0" w:color="auto"/>
      </w:divBdr>
    </w:div>
    <w:div w:id="1285503742">
      <w:bodyDiv w:val="1"/>
      <w:marLeft w:val="0"/>
      <w:marRight w:val="0"/>
      <w:marTop w:val="0"/>
      <w:marBottom w:val="0"/>
      <w:divBdr>
        <w:top w:val="none" w:sz="0" w:space="0" w:color="auto"/>
        <w:left w:val="none" w:sz="0" w:space="0" w:color="auto"/>
        <w:bottom w:val="none" w:sz="0" w:space="0" w:color="auto"/>
        <w:right w:val="none" w:sz="0" w:space="0" w:color="auto"/>
      </w:divBdr>
    </w:div>
    <w:div w:id="1291789847">
      <w:bodyDiv w:val="1"/>
      <w:marLeft w:val="0"/>
      <w:marRight w:val="0"/>
      <w:marTop w:val="0"/>
      <w:marBottom w:val="0"/>
      <w:divBdr>
        <w:top w:val="none" w:sz="0" w:space="0" w:color="auto"/>
        <w:left w:val="none" w:sz="0" w:space="0" w:color="auto"/>
        <w:bottom w:val="none" w:sz="0" w:space="0" w:color="auto"/>
        <w:right w:val="none" w:sz="0" w:space="0" w:color="auto"/>
      </w:divBdr>
    </w:div>
    <w:div w:id="1307201179">
      <w:bodyDiv w:val="1"/>
      <w:marLeft w:val="0"/>
      <w:marRight w:val="0"/>
      <w:marTop w:val="0"/>
      <w:marBottom w:val="0"/>
      <w:divBdr>
        <w:top w:val="none" w:sz="0" w:space="0" w:color="auto"/>
        <w:left w:val="none" w:sz="0" w:space="0" w:color="auto"/>
        <w:bottom w:val="none" w:sz="0" w:space="0" w:color="auto"/>
        <w:right w:val="none" w:sz="0" w:space="0" w:color="auto"/>
      </w:divBdr>
    </w:div>
    <w:div w:id="1313414437">
      <w:bodyDiv w:val="1"/>
      <w:marLeft w:val="0"/>
      <w:marRight w:val="0"/>
      <w:marTop w:val="0"/>
      <w:marBottom w:val="0"/>
      <w:divBdr>
        <w:top w:val="none" w:sz="0" w:space="0" w:color="auto"/>
        <w:left w:val="none" w:sz="0" w:space="0" w:color="auto"/>
        <w:bottom w:val="none" w:sz="0" w:space="0" w:color="auto"/>
        <w:right w:val="none" w:sz="0" w:space="0" w:color="auto"/>
      </w:divBdr>
    </w:div>
    <w:div w:id="1330256249">
      <w:bodyDiv w:val="1"/>
      <w:marLeft w:val="0"/>
      <w:marRight w:val="0"/>
      <w:marTop w:val="0"/>
      <w:marBottom w:val="0"/>
      <w:divBdr>
        <w:top w:val="none" w:sz="0" w:space="0" w:color="auto"/>
        <w:left w:val="none" w:sz="0" w:space="0" w:color="auto"/>
        <w:bottom w:val="none" w:sz="0" w:space="0" w:color="auto"/>
        <w:right w:val="none" w:sz="0" w:space="0" w:color="auto"/>
      </w:divBdr>
    </w:div>
    <w:div w:id="1339233953">
      <w:bodyDiv w:val="1"/>
      <w:marLeft w:val="0"/>
      <w:marRight w:val="0"/>
      <w:marTop w:val="0"/>
      <w:marBottom w:val="0"/>
      <w:divBdr>
        <w:top w:val="none" w:sz="0" w:space="0" w:color="auto"/>
        <w:left w:val="none" w:sz="0" w:space="0" w:color="auto"/>
        <w:bottom w:val="none" w:sz="0" w:space="0" w:color="auto"/>
        <w:right w:val="none" w:sz="0" w:space="0" w:color="auto"/>
      </w:divBdr>
    </w:div>
    <w:div w:id="1364015617">
      <w:bodyDiv w:val="1"/>
      <w:marLeft w:val="0"/>
      <w:marRight w:val="0"/>
      <w:marTop w:val="0"/>
      <w:marBottom w:val="0"/>
      <w:divBdr>
        <w:top w:val="none" w:sz="0" w:space="0" w:color="auto"/>
        <w:left w:val="none" w:sz="0" w:space="0" w:color="auto"/>
        <w:bottom w:val="none" w:sz="0" w:space="0" w:color="auto"/>
        <w:right w:val="none" w:sz="0" w:space="0" w:color="auto"/>
      </w:divBdr>
    </w:div>
    <w:div w:id="1365981276">
      <w:bodyDiv w:val="1"/>
      <w:marLeft w:val="0"/>
      <w:marRight w:val="0"/>
      <w:marTop w:val="0"/>
      <w:marBottom w:val="0"/>
      <w:divBdr>
        <w:top w:val="none" w:sz="0" w:space="0" w:color="auto"/>
        <w:left w:val="none" w:sz="0" w:space="0" w:color="auto"/>
        <w:bottom w:val="none" w:sz="0" w:space="0" w:color="auto"/>
        <w:right w:val="none" w:sz="0" w:space="0" w:color="auto"/>
      </w:divBdr>
    </w:div>
    <w:div w:id="1366372826">
      <w:bodyDiv w:val="1"/>
      <w:marLeft w:val="0"/>
      <w:marRight w:val="0"/>
      <w:marTop w:val="0"/>
      <w:marBottom w:val="0"/>
      <w:divBdr>
        <w:top w:val="none" w:sz="0" w:space="0" w:color="auto"/>
        <w:left w:val="none" w:sz="0" w:space="0" w:color="auto"/>
        <w:bottom w:val="none" w:sz="0" w:space="0" w:color="auto"/>
        <w:right w:val="none" w:sz="0" w:space="0" w:color="auto"/>
      </w:divBdr>
    </w:div>
    <w:div w:id="1391153192">
      <w:bodyDiv w:val="1"/>
      <w:marLeft w:val="0"/>
      <w:marRight w:val="0"/>
      <w:marTop w:val="0"/>
      <w:marBottom w:val="0"/>
      <w:divBdr>
        <w:top w:val="none" w:sz="0" w:space="0" w:color="auto"/>
        <w:left w:val="none" w:sz="0" w:space="0" w:color="auto"/>
        <w:bottom w:val="none" w:sz="0" w:space="0" w:color="auto"/>
        <w:right w:val="none" w:sz="0" w:space="0" w:color="auto"/>
      </w:divBdr>
    </w:div>
    <w:div w:id="1395003957">
      <w:bodyDiv w:val="1"/>
      <w:marLeft w:val="0"/>
      <w:marRight w:val="0"/>
      <w:marTop w:val="0"/>
      <w:marBottom w:val="0"/>
      <w:divBdr>
        <w:top w:val="none" w:sz="0" w:space="0" w:color="auto"/>
        <w:left w:val="none" w:sz="0" w:space="0" w:color="auto"/>
        <w:bottom w:val="none" w:sz="0" w:space="0" w:color="auto"/>
        <w:right w:val="none" w:sz="0" w:space="0" w:color="auto"/>
      </w:divBdr>
    </w:div>
    <w:div w:id="1400521946">
      <w:bodyDiv w:val="1"/>
      <w:marLeft w:val="0"/>
      <w:marRight w:val="0"/>
      <w:marTop w:val="0"/>
      <w:marBottom w:val="0"/>
      <w:divBdr>
        <w:top w:val="none" w:sz="0" w:space="0" w:color="auto"/>
        <w:left w:val="none" w:sz="0" w:space="0" w:color="auto"/>
        <w:bottom w:val="none" w:sz="0" w:space="0" w:color="auto"/>
        <w:right w:val="none" w:sz="0" w:space="0" w:color="auto"/>
      </w:divBdr>
    </w:div>
    <w:div w:id="1420059654">
      <w:bodyDiv w:val="1"/>
      <w:marLeft w:val="0"/>
      <w:marRight w:val="0"/>
      <w:marTop w:val="0"/>
      <w:marBottom w:val="0"/>
      <w:divBdr>
        <w:top w:val="none" w:sz="0" w:space="0" w:color="auto"/>
        <w:left w:val="none" w:sz="0" w:space="0" w:color="auto"/>
        <w:bottom w:val="none" w:sz="0" w:space="0" w:color="auto"/>
        <w:right w:val="none" w:sz="0" w:space="0" w:color="auto"/>
      </w:divBdr>
    </w:div>
    <w:div w:id="1424379654">
      <w:bodyDiv w:val="1"/>
      <w:marLeft w:val="0"/>
      <w:marRight w:val="0"/>
      <w:marTop w:val="0"/>
      <w:marBottom w:val="0"/>
      <w:divBdr>
        <w:top w:val="none" w:sz="0" w:space="0" w:color="auto"/>
        <w:left w:val="none" w:sz="0" w:space="0" w:color="auto"/>
        <w:bottom w:val="none" w:sz="0" w:space="0" w:color="auto"/>
        <w:right w:val="none" w:sz="0" w:space="0" w:color="auto"/>
      </w:divBdr>
    </w:div>
    <w:div w:id="1446466320">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8474017">
      <w:bodyDiv w:val="1"/>
      <w:marLeft w:val="0"/>
      <w:marRight w:val="0"/>
      <w:marTop w:val="0"/>
      <w:marBottom w:val="0"/>
      <w:divBdr>
        <w:top w:val="none" w:sz="0" w:space="0" w:color="auto"/>
        <w:left w:val="none" w:sz="0" w:space="0" w:color="auto"/>
        <w:bottom w:val="none" w:sz="0" w:space="0" w:color="auto"/>
        <w:right w:val="none" w:sz="0" w:space="0" w:color="auto"/>
      </w:divBdr>
    </w:div>
    <w:div w:id="1532962743">
      <w:bodyDiv w:val="1"/>
      <w:marLeft w:val="0"/>
      <w:marRight w:val="0"/>
      <w:marTop w:val="0"/>
      <w:marBottom w:val="0"/>
      <w:divBdr>
        <w:top w:val="none" w:sz="0" w:space="0" w:color="auto"/>
        <w:left w:val="none" w:sz="0" w:space="0" w:color="auto"/>
        <w:bottom w:val="none" w:sz="0" w:space="0" w:color="auto"/>
        <w:right w:val="none" w:sz="0" w:space="0" w:color="auto"/>
      </w:divBdr>
    </w:div>
    <w:div w:id="1543320374">
      <w:bodyDiv w:val="1"/>
      <w:marLeft w:val="0"/>
      <w:marRight w:val="0"/>
      <w:marTop w:val="0"/>
      <w:marBottom w:val="0"/>
      <w:divBdr>
        <w:top w:val="none" w:sz="0" w:space="0" w:color="auto"/>
        <w:left w:val="none" w:sz="0" w:space="0" w:color="auto"/>
        <w:bottom w:val="none" w:sz="0" w:space="0" w:color="auto"/>
        <w:right w:val="none" w:sz="0" w:space="0" w:color="auto"/>
      </w:divBdr>
    </w:div>
    <w:div w:id="1631401073">
      <w:bodyDiv w:val="1"/>
      <w:marLeft w:val="0"/>
      <w:marRight w:val="0"/>
      <w:marTop w:val="0"/>
      <w:marBottom w:val="0"/>
      <w:divBdr>
        <w:top w:val="none" w:sz="0" w:space="0" w:color="auto"/>
        <w:left w:val="none" w:sz="0" w:space="0" w:color="auto"/>
        <w:bottom w:val="none" w:sz="0" w:space="0" w:color="auto"/>
        <w:right w:val="none" w:sz="0" w:space="0" w:color="auto"/>
      </w:divBdr>
      <w:divsChild>
        <w:div w:id="1199857963">
          <w:marLeft w:val="0"/>
          <w:marRight w:val="0"/>
          <w:marTop w:val="0"/>
          <w:marBottom w:val="0"/>
          <w:divBdr>
            <w:top w:val="none" w:sz="0" w:space="0" w:color="auto"/>
            <w:left w:val="none" w:sz="0" w:space="0" w:color="auto"/>
            <w:bottom w:val="none" w:sz="0" w:space="0" w:color="auto"/>
            <w:right w:val="none" w:sz="0" w:space="0" w:color="auto"/>
          </w:divBdr>
          <w:divsChild>
            <w:div w:id="236980146">
              <w:marLeft w:val="0"/>
              <w:marRight w:val="0"/>
              <w:marTop w:val="0"/>
              <w:marBottom w:val="0"/>
              <w:divBdr>
                <w:top w:val="none" w:sz="0" w:space="0" w:color="auto"/>
                <w:left w:val="none" w:sz="0" w:space="0" w:color="auto"/>
                <w:bottom w:val="none" w:sz="0" w:space="0" w:color="auto"/>
                <w:right w:val="none" w:sz="0" w:space="0" w:color="auto"/>
              </w:divBdr>
              <w:divsChild>
                <w:div w:id="172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142">
      <w:bodyDiv w:val="1"/>
      <w:marLeft w:val="0"/>
      <w:marRight w:val="0"/>
      <w:marTop w:val="0"/>
      <w:marBottom w:val="0"/>
      <w:divBdr>
        <w:top w:val="none" w:sz="0" w:space="0" w:color="auto"/>
        <w:left w:val="none" w:sz="0" w:space="0" w:color="auto"/>
        <w:bottom w:val="none" w:sz="0" w:space="0" w:color="auto"/>
        <w:right w:val="none" w:sz="0" w:space="0" w:color="auto"/>
      </w:divBdr>
    </w:div>
    <w:div w:id="1635214258">
      <w:bodyDiv w:val="1"/>
      <w:marLeft w:val="0"/>
      <w:marRight w:val="0"/>
      <w:marTop w:val="0"/>
      <w:marBottom w:val="0"/>
      <w:divBdr>
        <w:top w:val="none" w:sz="0" w:space="0" w:color="auto"/>
        <w:left w:val="none" w:sz="0" w:space="0" w:color="auto"/>
        <w:bottom w:val="none" w:sz="0" w:space="0" w:color="auto"/>
        <w:right w:val="none" w:sz="0" w:space="0" w:color="auto"/>
      </w:divBdr>
    </w:div>
    <w:div w:id="1642925148">
      <w:bodyDiv w:val="1"/>
      <w:marLeft w:val="0"/>
      <w:marRight w:val="0"/>
      <w:marTop w:val="0"/>
      <w:marBottom w:val="0"/>
      <w:divBdr>
        <w:top w:val="none" w:sz="0" w:space="0" w:color="auto"/>
        <w:left w:val="none" w:sz="0" w:space="0" w:color="auto"/>
        <w:bottom w:val="none" w:sz="0" w:space="0" w:color="auto"/>
        <w:right w:val="none" w:sz="0" w:space="0" w:color="auto"/>
      </w:divBdr>
    </w:div>
    <w:div w:id="1658806054">
      <w:bodyDiv w:val="1"/>
      <w:marLeft w:val="0"/>
      <w:marRight w:val="0"/>
      <w:marTop w:val="0"/>
      <w:marBottom w:val="0"/>
      <w:divBdr>
        <w:top w:val="none" w:sz="0" w:space="0" w:color="auto"/>
        <w:left w:val="none" w:sz="0" w:space="0" w:color="auto"/>
        <w:bottom w:val="none" w:sz="0" w:space="0" w:color="auto"/>
        <w:right w:val="none" w:sz="0" w:space="0" w:color="auto"/>
      </w:divBdr>
    </w:div>
    <w:div w:id="1665743685">
      <w:bodyDiv w:val="1"/>
      <w:marLeft w:val="0"/>
      <w:marRight w:val="0"/>
      <w:marTop w:val="0"/>
      <w:marBottom w:val="0"/>
      <w:divBdr>
        <w:top w:val="none" w:sz="0" w:space="0" w:color="auto"/>
        <w:left w:val="none" w:sz="0" w:space="0" w:color="auto"/>
        <w:bottom w:val="none" w:sz="0" w:space="0" w:color="auto"/>
        <w:right w:val="none" w:sz="0" w:space="0" w:color="auto"/>
      </w:divBdr>
    </w:div>
    <w:div w:id="1677343529">
      <w:bodyDiv w:val="1"/>
      <w:marLeft w:val="0"/>
      <w:marRight w:val="0"/>
      <w:marTop w:val="0"/>
      <w:marBottom w:val="0"/>
      <w:divBdr>
        <w:top w:val="none" w:sz="0" w:space="0" w:color="auto"/>
        <w:left w:val="none" w:sz="0" w:space="0" w:color="auto"/>
        <w:bottom w:val="none" w:sz="0" w:space="0" w:color="auto"/>
        <w:right w:val="none" w:sz="0" w:space="0" w:color="auto"/>
      </w:divBdr>
    </w:div>
    <w:div w:id="1699045027">
      <w:bodyDiv w:val="1"/>
      <w:marLeft w:val="0"/>
      <w:marRight w:val="0"/>
      <w:marTop w:val="0"/>
      <w:marBottom w:val="0"/>
      <w:divBdr>
        <w:top w:val="none" w:sz="0" w:space="0" w:color="auto"/>
        <w:left w:val="none" w:sz="0" w:space="0" w:color="auto"/>
        <w:bottom w:val="none" w:sz="0" w:space="0" w:color="auto"/>
        <w:right w:val="none" w:sz="0" w:space="0" w:color="auto"/>
      </w:divBdr>
    </w:div>
    <w:div w:id="1723555264">
      <w:bodyDiv w:val="1"/>
      <w:marLeft w:val="0"/>
      <w:marRight w:val="0"/>
      <w:marTop w:val="0"/>
      <w:marBottom w:val="0"/>
      <w:divBdr>
        <w:top w:val="none" w:sz="0" w:space="0" w:color="auto"/>
        <w:left w:val="none" w:sz="0" w:space="0" w:color="auto"/>
        <w:bottom w:val="none" w:sz="0" w:space="0" w:color="auto"/>
        <w:right w:val="none" w:sz="0" w:space="0" w:color="auto"/>
      </w:divBdr>
    </w:div>
    <w:div w:id="1745108257">
      <w:bodyDiv w:val="1"/>
      <w:marLeft w:val="0"/>
      <w:marRight w:val="0"/>
      <w:marTop w:val="0"/>
      <w:marBottom w:val="0"/>
      <w:divBdr>
        <w:top w:val="none" w:sz="0" w:space="0" w:color="auto"/>
        <w:left w:val="none" w:sz="0" w:space="0" w:color="auto"/>
        <w:bottom w:val="none" w:sz="0" w:space="0" w:color="auto"/>
        <w:right w:val="none" w:sz="0" w:space="0" w:color="auto"/>
      </w:divBdr>
    </w:div>
    <w:div w:id="1770853605">
      <w:bodyDiv w:val="1"/>
      <w:marLeft w:val="0"/>
      <w:marRight w:val="0"/>
      <w:marTop w:val="0"/>
      <w:marBottom w:val="0"/>
      <w:divBdr>
        <w:top w:val="none" w:sz="0" w:space="0" w:color="auto"/>
        <w:left w:val="none" w:sz="0" w:space="0" w:color="auto"/>
        <w:bottom w:val="none" w:sz="0" w:space="0" w:color="auto"/>
        <w:right w:val="none" w:sz="0" w:space="0" w:color="auto"/>
      </w:divBdr>
    </w:div>
    <w:div w:id="1774519460">
      <w:bodyDiv w:val="1"/>
      <w:marLeft w:val="0"/>
      <w:marRight w:val="0"/>
      <w:marTop w:val="0"/>
      <w:marBottom w:val="0"/>
      <w:divBdr>
        <w:top w:val="none" w:sz="0" w:space="0" w:color="auto"/>
        <w:left w:val="none" w:sz="0" w:space="0" w:color="auto"/>
        <w:bottom w:val="none" w:sz="0" w:space="0" w:color="auto"/>
        <w:right w:val="none" w:sz="0" w:space="0" w:color="auto"/>
      </w:divBdr>
    </w:div>
    <w:div w:id="1776558285">
      <w:bodyDiv w:val="1"/>
      <w:marLeft w:val="0"/>
      <w:marRight w:val="0"/>
      <w:marTop w:val="0"/>
      <w:marBottom w:val="0"/>
      <w:divBdr>
        <w:top w:val="none" w:sz="0" w:space="0" w:color="auto"/>
        <w:left w:val="none" w:sz="0" w:space="0" w:color="auto"/>
        <w:bottom w:val="none" w:sz="0" w:space="0" w:color="auto"/>
        <w:right w:val="none" w:sz="0" w:space="0" w:color="auto"/>
      </w:divBdr>
    </w:div>
    <w:div w:id="1782651897">
      <w:bodyDiv w:val="1"/>
      <w:marLeft w:val="0"/>
      <w:marRight w:val="0"/>
      <w:marTop w:val="0"/>
      <w:marBottom w:val="0"/>
      <w:divBdr>
        <w:top w:val="none" w:sz="0" w:space="0" w:color="auto"/>
        <w:left w:val="none" w:sz="0" w:space="0" w:color="auto"/>
        <w:bottom w:val="none" w:sz="0" w:space="0" w:color="auto"/>
        <w:right w:val="none" w:sz="0" w:space="0" w:color="auto"/>
      </w:divBdr>
    </w:div>
    <w:div w:id="1789619125">
      <w:bodyDiv w:val="1"/>
      <w:marLeft w:val="0"/>
      <w:marRight w:val="0"/>
      <w:marTop w:val="0"/>
      <w:marBottom w:val="0"/>
      <w:divBdr>
        <w:top w:val="none" w:sz="0" w:space="0" w:color="auto"/>
        <w:left w:val="none" w:sz="0" w:space="0" w:color="auto"/>
        <w:bottom w:val="none" w:sz="0" w:space="0" w:color="auto"/>
        <w:right w:val="none" w:sz="0" w:space="0" w:color="auto"/>
      </w:divBdr>
    </w:div>
    <w:div w:id="1791052548">
      <w:bodyDiv w:val="1"/>
      <w:marLeft w:val="0"/>
      <w:marRight w:val="0"/>
      <w:marTop w:val="0"/>
      <w:marBottom w:val="0"/>
      <w:divBdr>
        <w:top w:val="none" w:sz="0" w:space="0" w:color="auto"/>
        <w:left w:val="none" w:sz="0" w:space="0" w:color="auto"/>
        <w:bottom w:val="none" w:sz="0" w:space="0" w:color="auto"/>
        <w:right w:val="none" w:sz="0" w:space="0" w:color="auto"/>
      </w:divBdr>
    </w:div>
    <w:div w:id="1822378961">
      <w:bodyDiv w:val="1"/>
      <w:marLeft w:val="0"/>
      <w:marRight w:val="0"/>
      <w:marTop w:val="0"/>
      <w:marBottom w:val="0"/>
      <w:divBdr>
        <w:top w:val="none" w:sz="0" w:space="0" w:color="auto"/>
        <w:left w:val="none" w:sz="0" w:space="0" w:color="auto"/>
        <w:bottom w:val="none" w:sz="0" w:space="0" w:color="auto"/>
        <w:right w:val="none" w:sz="0" w:space="0" w:color="auto"/>
      </w:divBdr>
    </w:div>
    <w:div w:id="1824930625">
      <w:bodyDiv w:val="1"/>
      <w:marLeft w:val="0"/>
      <w:marRight w:val="0"/>
      <w:marTop w:val="0"/>
      <w:marBottom w:val="0"/>
      <w:divBdr>
        <w:top w:val="none" w:sz="0" w:space="0" w:color="auto"/>
        <w:left w:val="none" w:sz="0" w:space="0" w:color="auto"/>
        <w:bottom w:val="none" w:sz="0" w:space="0" w:color="auto"/>
        <w:right w:val="none" w:sz="0" w:space="0" w:color="auto"/>
      </w:divBdr>
    </w:div>
    <w:div w:id="1829975941">
      <w:bodyDiv w:val="1"/>
      <w:marLeft w:val="0"/>
      <w:marRight w:val="0"/>
      <w:marTop w:val="0"/>
      <w:marBottom w:val="0"/>
      <w:divBdr>
        <w:top w:val="none" w:sz="0" w:space="0" w:color="auto"/>
        <w:left w:val="none" w:sz="0" w:space="0" w:color="auto"/>
        <w:bottom w:val="none" w:sz="0" w:space="0" w:color="auto"/>
        <w:right w:val="none" w:sz="0" w:space="0" w:color="auto"/>
      </w:divBdr>
    </w:div>
    <w:div w:id="1832719960">
      <w:bodyDiv w:val="1"/>
      <w:marLeft w:val="0"/>
      <w:marRight w:val="0"/>
      <w:marTop w:val="0"/>
      <w:marBottom w:val="0"/>
      <w:divBdr>
        <w:top w:val="none" w:sz="0" w:space="0" w:color="auto"/>
        <w:left w:val="none" w:sz="0" w:space="0" w:color="auto"/>
        <w:bottom w:val="none" w:sz="0" w:space="0" w:color="auto"/>
        <w:right w:val="none" w:sz="0" w:space="0" w:color="auto"/>
      </w:divBdr>
    </w:div>
    <w:div w:id="1838571490">
      <w:bodyDiv w:val="1"/>
      <w:marLeft w:val="0"/>
      <w:marRight w:val="0"/>
      <w:marTop w:val="0"/>
      <w:marBottom w:val="0"/>
      <w:divBdr>
        <w:top w:val="none" w:sz="0" w:space="0" w:color="auto"/>
        <w:left w:val="none" w:sz="0" w:space="0" w:color="auto"/>
        <w:bottom w:val="none" w:sz="0" w:space="0" w:color="auto"/>
        <w:right w:val="none" w:sz="0" w:space="0" w:color="auto"/>
      </w:divBdr>
    </w:div>
    <w:div w:id="1842041983">
      <w:bodyDiv w:val="1"/>
      <w:marLeft w:val="0"/>
      <w:marRight w:val="0"/>
      <w:marTop w:val="0"/>
      <w:marBottom w:val="0"/>
      <w:divBdr>
        <w:top w:val="none" w:sz="0" w:space="0" w:color="auto"/>
        <w:left w:val="none" w:sz="0" w:space="0" w:color="auto"/>
        <w:bottom w:val="none" w:sz="0" w:space="0" w:color="auto"/>
        <w:right w:val="none" w:sz="0" w:space="0" w:color="auto"/>
      </w:divBdr>
    </w:div>
    <w:div w:id="1889611834">
      <w:bodyDiv w:val="1"/>
      <w:marLeft w:val="0"/>
      <w:marRight w:val="0"/>
      <w:marTop w:val="0"/>
      <w:marBottom w:val="0"/>
      <w:divBdr>
        <w:top w:val="none" w:sz="0" w:space="0" w:color="auto"/>
        <w:left w:val="none" w:sz="0" w:space="0" w:color="auto"/>
        <w:bottom w:val="none" w:sz="0" w:space="0" w:color="auto"/>
        <w:right w:val="none" w:sz="0" w:space="0" w:color="auto"/>
      </w:divBdr>
    </w:div>
    <w:div w:id="1924803017">
      <w:bodyDiv w:val="1"/>
      <w:marLeft w:val="0"/>
      <w:marRight w:val="0"/>
      <w:marTop w:val="0"/>
      <w:marBottom w:val="0"/>
      <w:divBdr>
        <w:top w:val="none" w:sz="0" w:space="0" w:color="auto"/>
        <w:left w:val="none" w:sz="0" w:space="0" w:color="auto"/>
        <w:bottom w:val="none" w:sz="0" w:space="0" w:color="auto"/>
        <w:right w:val="none" w:sz="0" w:space="0" w:color="auto"/>
      </w:divBdr>
    </w:div>
    <w:div w:id="1929845234">
      <w:bodyDiv w:val="1"/>
      <w:marLeft w:val="0"/>
      <w:marRight w:val="0"/>
      <w:marTop w:val="0"/>
      <w:marBottom w:val="0"/>
      <w:divBdr>
        <w:top w:val="none" w:sz="0" w:space="0" w:color="auto"/>
        <w:left w:val="none" w:sz="0" w:space="0" w:color="auto"/>
        <w:bottom w:val="none" w:sz="0" w:space="0" w:color="auto"/>
        <w:right w:val="none" w:sz="0" w:space="0" w:color="auto"/>
      </w:divBdr>
    </w:div>
    <w:div w:id="1948614243">
      <w:bodyDiv w:val="1"/>
      <w:marLeft w:val="0"/>
      <w:marRight w:val="0"/>
      <w:marTop w:val="0"/>
      <w:marBottom w:val="0"/>
      <w:divBdr>
        <w:top w:val="none" w:sz="0" w:space="0" w:color="auto"/>
        <w:left w:val="none" w:sz="0" w:space="0" w:color="auto"/>
        <w:bottom w:val="none" w:sz="0" w:space="0" w:color="auto"/>
        <w:right w:val="none" w:sz="0" w:space="0" w:color="auto"/>
      </w:divBdr>
    </w:div>
    <w:div w:id="1954314104">
      <w:bodyDiv w:val="1"/>
      <w:marLeft w:val="0"/>
      <w:marRight w:val="0"/>
      <w:marTop w:val="0"/>
      <w:marBottom w:val="0"/>
      <w:divBdr>
        <w:top w:val="none" w:sz="0" w:space="0" w:color="auto"/>
        <w:left w:val="none" w:sz="0" w:space="0" w:color="auto"/>
        <w:bottom w:val="none" w:sz="0" w:space="0" w:color="auto"/>
        <w:right w:val="none" w:sz="0" w:space="0" w:color="auto"/>
      </w:divBdr>
    </w:div>
    <w:div w:id="1954941058">
      <w:bodyDiv w:val="1"/>
      <w:marLeft w:val="0"/>
      <w:marRight w:val="0"/>
      <w:marTop w:val="0"/>
      <w:marBottom w:val="0"/>
      <w:divBdr>
        <w:top w:val="none" w:sz="0" w:space="0" w:color="auto"/>
        <w:left w:val="none" w:sz="0" w:space="0" w:color="auto"/>
        <w:bottom w:val="none" w:sz="0" w:space="0" w:color="auto"/>
        <w:right w:val="none" w:sz="0" w:space="0" w:color="auto"/>
      </w:divBdr>
    </w:div>
    <w:div w:id="1959533178">
      <w:bodyDiv w:val="1"/>
      <w:marLeft w:val="0"/>
      <w:marRight w:val="0"/>
      <w:marTop w:val="0"/>
      <w:marBottom w:val="0"/>
      <w:divBdr>
        <w:top w:val="none" w:sz="0" w:space="0" w:color="auto"/>
        <w:left w:val="none" w:sz="0" w:space="0" w:color="auto"/>
        <w:bottom w:val="none" w:sz="0" w:space="0" w:color="auto"/>
        <w:right w:val="none" w:sz="0" w:space="0" w:color="auto"/>
      </w:divBdr>
    </w:div>
    <w:div w:id="1985620881">
      <w:bodyDiv w:val="1"/>
      <w:marLeft w:val="0"/>
      <w:marRight w:val="0"/>
      <w:marTop w:val="0"/>
      <w:marBottom w:val="0"/>
      <w:divBdr>
        <w:top w:val="none" w:sz="0" w:space="0" w:color="auto"/>
        <w:left w:val="none" w:sz="0" w:space="0" w:color="auto"/>
        <w:bottom w:val="none" w:sz="0" w:space="0" w:color="auto"/>
        <w:right w:val="none" w:sz="0" w:space="0" w:color="auto"/>
      </w:divBdr>
    </w:div>
    <w:div w:id="1988394360">
      <w:bodyDiv w:val="1"/>
      <w:marLeft w:val="0"/>
      <w:marRight w:val="0"/>
      <w:marTop w:val="0"/>
      <w:marBottom w:val="0"/>
      <w:divBdr>
        <w:top w:val="none" w:sz="0" w:space="0" w:color="auto"/>
        <w:left w:val="none" w:sz="0" w:space="0" w:color="auto"/>
        <w:bottom w:val="none" w:sz="0" w:space="0" w:color="auto"/>
        <w:right w:val="none" w:sz="0" w:space="0" w:color="auto"/>
      </w:divBdr>
    </w:div>
    <w:div w:id="1992783786">
      <w:bodyDiv w:val="1"/>
      <w:marLeft w:val="0"/>
      <w:marRight w:val="0"/>
      <w:marTop w:val="0"/>
      <w:marBottom w:val="0"/>
      <w:divBdr>
        <w:top w:val="none" w:sz="0" w:space="0" w:color="auto"/>
        <w:left w:val="none" w:sz="0" w:space="0" w:color="auto"/>
        <w:bottom w:val="none" w:sz="0" w:space="0" w:color="auto"/>
        <w:right w:val="none" w:sz="0" w:space="0" w:color="auto"/>
      </w:divBdr>
    </w:div>
    <w:div w:id="2000649383">
      <w:bodyDiv w:val="1"/>
      <w:marLeft w:val="0"/>
      <w:marRight w:val="0"/>
      <w:marTop w:val="0"/>
      <w:marBottom w:val="0"/>
      <w:divBdr>
        <w:top w:val="none" w:sz="0" w:space="0" w:color="auto"/>
        <w:left w:val="none" w:sz="0" w:space="0" w:color="auto"/>
        <w:bottom w:val="none" w:sz="0" w:space="0" w:color="auto"/>
        <w:right w:val="none" w:sz="0" w:space="0" w:color="auto"/>
      </w:divBdr>
    </w:div>
    <w:div w:id="2026666229">
      <w:bodyDiv w:val="1"/>
      <w:marLeft w:val="0"/>
      <w:marRight w:val="0"/>
      <w:marTop w:val="0"/>
      <w:marBottom w:val="0"/>
      <w:divBdr>
        <w:top w:val="none" w:sz="0" w:space="0" w:color="auto"/>
        <w:left w:val="none" w:sz="0" w:space="0" w:color="auto"/>
        <w:bottom w:val="none" w:sz="0" w:space="0" w:color="auto"/>
        <w:right w:val="none" w:sz="0" w:space="0" w:color="auto"/>
      </w:divBdr>
    </w:div>
    <w:div w:id="2028285220">
      <w:bodyDiv w:val="1"/>
      <w:marLeft w:val="0"/>
      <w:marRight w:val="0"/>
      <w:marTop w:val="0"/>
      <w:marBottom w:val="0"/>
      <w:divBdr>
        <w:top w:val="none" w:sz="0" w:space="0" w:color="auto"/>
        <w:left w:val="none" w:sz="0" w:space="0" w:color="auto"/>
        <w:bottom w:val="none" w:sz="0" w:space="0" w:color="auto"/>
        <w:right w:val="none" w:sz="0" w:space="0" w:color="auto"/>
      </w:divBdr>
    </w:div>
    <w:div w:id="2038849720">
      <w:bodyDiv w:val="1"/>
      <w:marLeft w:val="0"/>
      <w:marRight w:val="0"/>
      <w:marTop w:val="0"/>
      <w:marBottom w:val="0"/>
      <w:divBdr>
        <w:top w:val="none" w:sz="0" w:space="0" w:color="auto"/>
        <w:left w:val="none" w:sz="0" w:space="0" w:color="auto"/>
        <w:bottom w:val="none" w:sz="0" w:space="0" w:color="auto"/>
        <w:right w:val="none" w:sz="0" w:space="0" w:color="auto"/>
      </w:divBdr>
    </w:div>
    <w:div w:id="2051956022">
      <w:bodyDiv w:val="1"/>
      <w:marLeft w:val="0"/>
      <w:marRight w:val="0"/>
      <w:marTop w:val="0"/>
      <w:marBottom w:val="0"/>
      <w:divBdr>
        <w:top w:val="none" w:sz="0" w:space="0" w:color="auto"/>
        <w:left w:val="none" w:sz="0" w:space="0" w:color="auto"/>
        <w:bottom w:val="none" w:sz="0" w:space="0" w:color="auto"/>
        <w:right w:val="none" w:sz="0" w:space="0" w:color="auto"/>
      </w:divBdr>
    </w:div>
    <w:div w:id="2054691587">
      <w:bodyDiv w:val="1"/>
      <w:marLeft w:val="0"/>
      <w:marRight w:val="0"/>
      <w:marTop w:val="0"/>
      <w:marBottom w:val="0"/>
      <w:divBdr>
        <w:top w:val="none" w:sz="0" w:space="0" w:color="auto"/>
        <w:left w:val="none" w:sz="0" w:space="0" w:color="auto"/>
        <w:bottom w:val="none" w:sz="0" w:space="0" w:color="auto"/>
        <w:right w:val="none" w:sz="0" w:space="0" w:color="auto"/>
      </w:divBdr>
    </w:div>
    <w:div w:id="2072386781">
      <w:bodyDiv w:val="1"/>
      <w:marLeft w:val="0"/>
      <w:marRight w:val="0"/>
      <w:marTop w:val="0"/>
      <w:marBottom w:val="0"/>
      <w:divBdr>
        <w:top w:val="none" w:sz="0" w:space="0" w:color="auto"/>
        <w:left w:val="none" w:sz="0" w:space="0" w:color="auto"/>
        <w:bottom w:val="none" w:sz="0" w:space="0" w:color="auto"/>
        <w:right w:val="none" w:sz="0" w:space="0" w:color="auto"/>
      </w:divBdr>
    </w:div>
    <w:div w:id="2082213328">
      <w:bodyDiv w:val="1"/>
      <w:marLeft w:val="0"/>
      <w:marRight w:val="0"/>
      <w:marTop w:val="0"/>
      <w:marBottom w:val="0"/>
      <w:divBdr>
        <w:top w:val="none" w:sz="0" w:space="0" w:color="auto"/>
        <w:left w:val="none" w:sz="0" w:space="0" w:color="auto"/>
        <w:bottom w:val="none" w:sz="0" w:space="0" w:color="auto"/>
        <w:right w:val="none" w:sz="0" w:space="0" w:color="auto"/>
      </w:divBdr>
    </w:div>
    <w:div w:id="2098624212">
      <w:bodyDiv w:val="1"/>
      <w:marLeft w:val="0"/>
      <w:marRight w:val="0"/>
      <w:marTop w:val="0"/>
      <w:marBottom w:val="0"/>
      <w:divBdr>
        <w:top w:val="none" w:sz="0" w:space="0" w:color="auto"/>
        <w:left w:val="none" w:sz="0" w:space="0" w:color="auto"/>
        <w:bottom w:val="none" w:sz="0" w:space="0" w:color="auto"/>
        <w:right w:val="none" w:sz="0" w:space="0" w:color="auto"/>
      </w:divBdr>
    </w:div>
    <w:div w:id="2116902973">
      <w:bodyDiv w:val="1"/>
      <w:marLeft w:val="0"/>
      <w:marRight w:val="0"/>
      <w:marTop w:val="0"/>
      <w:marBottom w:val="0"/>
      <w:divBdr>
        <w:top w:val="none" w:sz="0" w:space="0" w:color="auto"/>
        <w:left w:val="none" w:sz="0" w:space="0" w:color="auto"/>
        <w:bottom w:val="none" w:sz="0" w:space="0" w:color="auto"/>
        <w:right w:val="none" w:sz="0" w:space="0" w:color="auto"/>
      </w:divBdr>
    </w:div>
    <w:div w:id="2135514219">
      <w:bodyDiv w:val="1"/>
      <w:marLeft w:val="0"/>
      <w:marRight w:val="0"/>
      <w:marTop w:val="0"/>
      <w:marBottom w:val="0"/>
      <w:divBdr>
        <w:top w:val="none" w:sz="0" w:space="0" w:color="auto"/>
        <w:left w:val="none" w:sz="0" w:space="0" w:color="auto"/>
        <w:bottom w:val="none" w:sz="0" w:space="0" w:color="auto"/>
        <w:right w:val="none" w:sz="0" w:space="0" w:color="auto"/>
      </w:divBdr>
    </w:div>
    <w:div w:id="213772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yperlink" Target="mailto:maxime.barret@ensta-bretagne.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Dea91</b:Tag>
    <b:SourceType>Book</b:SourceType>
    <b:Guid>{CE81E668-30D1-AD48-80C1-7A7B25EEAD02}</b:Guid>
    <b:Author>
      <b:Author>
        <b:NameList>
          <b:Person>
            <b:Last>Mensa</b:Last>
            <b:First>Dean</b:First>
            <b:Middle>L.</b:Middle>
          </b:Person>
        </b:NameList>
      </b:Author>
    </b:Author>
    <b:Title>High Resolution Radar Cross-Section Imaging</b:Title>
    <b:City>Boston</b:City>
    <b:Publisher>Artech House</b:Publisher>
    <b:Year>1991</b:Year>
    <b:RefOrder>1</b:RefOrder>
  </b:Source>
  <b:Source>
    <b:Tag>Tho20</b:Tag>
    <b:SourceType>Book</b:SourceType>
    <b:Guid>{3AB87856-622F-1F4A-BF39-B71183D22302}</b:Guid>
    <b:Author>
      <b:Author>
        <b:NameList>
          <b:Person>
            <b:Last>Thomas Benoudiba-Campanini</b:Last>
            <b:First>Jean-François</b:First>
            <b:Middle>Giovannelli, and Pierre Minvielle</b:Middle>
          </b:Person>
        </b:NameList>
      </b:Author>
    </b:Author>
    <b:Title>SPRITE: 3-D SParse Radar Imaging TEchnique</b:Title>
    <b:Publisher>IEEE</b:Publisher>
    <b:Year>2020</b:Year>
    <b:RefOrder>12</b:RefOrder>
  </b:Source>
  <b:Source>
    <b:Tag>Yve04</b:Tag>
    <b:SourceType>Book</b:SourceType>
    <b:Guid>{2C746330-6B5D-40C0-A69F-36B714E168AF}</b:Guid>
    <b:Author>
      <b:Author>
        <b:NameList>
          <b:Person>
            <b:Last>Blanchard</b:Last>
            <b:First>Yves</b:First>
          </b:Person>
        </b:NameList>
      </b:Author>
    </b:Author>
    <b:Title>Le radar, 1904-2004 : Histoire d'un siècle d'innovations techniques et opérationnelles</b:Title>
    <b:Year>2004</b:Year>
    <b:Publisher>Ellipses</b:Publisher>
    <b:RefOrder>2</b:RefOrder>
  </b:Source>
  <b:Source>
    <b:Tag>Chr20</b:Tag>
    <b:SourceType>InternetSite</b:SourceType>
    <b:Guid>{3F31FA35-C231-40BB-91FB-D55AEC7D90CB}</b:Guid>
    <b:Title>radartutorial.eu</b:Title>
    <b:Year>2020</b:Year>
    <b:LCID>en-GB</b:LCID>
    <b:Author>
      <b:Author>
        <b:NameList>
          <b:Person>
            <b:Last>Wolff</b:Last>
            <b:First>Christian</b:First>
          </b:Person>
        </b:NameList>
      </b:Author>
    </b:Author>
    <b:Month>11</b:Month>
    <b:YearAccessed>2020</b:YearAccessed>
    <b:MonthAccessed>11</b:MonthAccessed>
    <b:URL>https://radartutorial.eu</b:URL>
    <b:RefOrder>3</b:RefOrder>
  </b:Source>
  <b:Source>
    <b:Tag>Eug</b:Tag>
    <b:SourceType>Book</b:SourceType>
    <b:Guid>{F3F677ED-7B7B-451B-8358-73B71B11758B}</b:Guid>
    <b:Title>Radar Cross Section - Second Edition</b:Title>
    <b:Author>
      <b:Author>
        <b:NameList>
          <b:Person>
            <b:Last>Eugene F. Knott</b:Last>
            <b:First>John</b:First>
            <b:Middle>F. Shaeffer, Michael T. Tuley</b:Middle>
          </b:Person>
        </b:NameList>
      </b:Author>
    </b:Author>
    <b:Year>2004</b:Year>
    <b:RefOrder>4</b:RefOrder>
  </b:Source>
  <b:Source>
    <b:Tag>Ang20</b:Tag>
    <b:SourceType>Report</b:SourceType>
    <b:Guid>{6B4ED2E3-0A21-504B-AFB3-6C310943A11A}</b:Guid>
    <b:Title>Sparse Representation and Compressed Sensing</b:Title>
    <b:City>Brest</b:City>
    <b:Year>2020</b:Year>
    <b:Author>
      <b:Author>
        <b:NameList>
          <b:Person>
            <b:Last>Angélique Drémeaux</b:Last>
            <b:First>Charles</b:First>
            <b:Middle>Vanwynsberghe</b:Middle>
          </b:Person>
        </b:NameList>
      </b:Author>
    </b:Author>
    <b:RefOrder>5</b:RefOrder>
  </b:Source>
  <b:Source>
    <b:Tag>Fab18</b:Tag>
    <b:SourceType>Report</b:SourceType>
    <b:Guid>{94FE2713-1C4D-F74E-A1B5-77962E2FD050}</b:Guid>
    <b:Author>
      <b:Author>
        <b:NameList>
          <b:Person>
            <b:Last>Fabrice Comblet</b:Last>
            <b:First>Franck</b:First>
            <b:Middle>Daout, Christelle Eyraud, Jean-Michel Geffrin, Pierre Massaloux, Gérard-Pascal Piau</b:Middle>
          </b:Person>
        </b:NameList>
      </b:Author>
    </b:Author>
    <b:Title>Mesure de la Surface Équivalente Radar - Aspect expérimental</b:Title>
    <b:Publisher>Techniques de l'Ingénieur</b:Publisher>
    <b:Year>2018</b:Year>
    <b:RefOrder>9</b:RefOrder>
  </b:Source>
  <b:Source>
    <b:Tag>Pat20</b:Tag>
    <b:SourceType>Report</b:SourceType>
    <b:Guid>{BE6F7B89-1AC9-584A-A95D-FD9755994237}</b:Guid>
    <b:Author>
      <b:Author>
        <b:NameList>
          <b:Person>
            <b:Last>Dumon</b:Last>
            <b:First>Patrick</b:First>
          </b:Person>
        </b:NameList>
      </b:Author>
    </b:Author>
    <b:Title>Antennes</b:Title>
    <b:City>Toulouse</b:City>
    <b:Year>2020</b:Year>
    <b:RefOrder>11</b:RefOrder>
  </b:Source>
  <b:Source>
    <b:Tag>Can12</b:Tag>
    <b:SourceType>Book</b:SourceType>
    <b:Guid>{B25BAABC-4659-4FD2-A132-5E6F725C17D9}</b:Guid>
    <b:Author>
      <b:Author>
        <b:NameList>
          <b:Person>
            <b:Last>Özdemir</b:Last>
            <b:First>Caner</b:First>
          </b:Person>
        </b:NameList>
      </b:Author>
    </b:Author>
    <b:Title>Inverse Synthetic Aperture Radar Imaging with Matlab algorithms</b:Title>
    <b:Year>2012</b:Year>
    <b:City>Mersin</b:City>
    <b:RefOrder>6</b:RefOrder>
  </b:Source>
  <b:Source>
    <b:Tag>APa05</b:Tag>
    <b:SourceType>Book</b:SourceType>
    <b:Guid>{646F4FE1-4C33-4C5F-9C58-71E4122BCCB8}</b:Guid>
    <b:Author>
      <b:Author>
        <b:NameList>
          <b:Person>
            <b:Last>A Pasmurov</b:Last>
            <b:First>J</b:First>
            <b:Middle>Zinoviev</b:Middle>
          </b:Person>
        </b:NameList>
      </b:Author>
    </b:Author>
    <b:Title>Radar Imaging and Holography</b:Title>
    <b:Year>2005</b:Year>
    <b:RefOrder>7</b:RefOrder>
  </b:Source>
  <b:Source>
    <b:Tag>ETS19</b:Tag>
    <b:SourceType>Book</b:SourceType>
    <b:Guid>{CC888308-30D2-43D9-A405-F56E00B8123F}</b:Guid>
    <b:Author>
      <b:Author>
        <b:Corporate>ETS LINDGREN</b:Corporate>
      </b:Author>
    </b:Author>
    <b:Title>TOP 10 ANECHOIC ABSORBER CONSIDERATIONS</b:Title>
    <b:Year>2019</b:Year>
    <b:City>Cedar Park, TX</b:City>
    <b:RefOrder>10</b:RefOrder>
  </b:Source>
  <b:Source>
    <b:Tag>Vic14</b:Tag>
    <b:SourceType>Book</b:SourceType>
    <b:Guid>{D1597DCA-6E92-4B68-89B9-11417A93154A}</b:Guid>
    <b:Author>
      <b:Author>
        <b:NameList>
          <b:Person>
            <b:Last>Victor C. Chen</b:Last>
            <b:First>Marco</b:First>
            <b:Middle>Martorella</b:Middle>
          </b:Person>
        </b:NameList>
      </b:Author>
    </b:Author>
    <b:Title>Inverse Synthetic Aperture Radar Imaging - Principles, Algorithms and Applications</b:Title>
    <b:Year>2014</b:Year>
    <b:Publisher>Scitech Publishing</b:Publisher>
    <b:RefOrder>8</b:RefOrder>
  </b:Source>
</b:Sources>
</file>

<file path=customXml/itemProps1.xml><?xml version="1.0" encoding="utf-8"?>
<ds:datastoreItem xmlns:ds="http://schemas.openxmlformats.org/officeDocument/2006/customXml" ds:itemID="{835512A7-FD7C-49F4-95D5-363DF3B1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15</Pages>
  <Words>4207</Words>
  <Characters>23141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Barret</dc:creator>
  <cp:lastModifiedBy>Maxime BARRET (FISE_2021)</cp:lastModifiedBy>
  <cp:revision>236</cp:revision>
  <cp:lastPrinted>2020-12-03T20:51:00Z</cp:lastPrinted>
  <dcterms:created xsi:type="dcterms:W3CDTF">2020-10-19T18:52:00Z</dcterms:created>
  <dcterms:modified xsi:type="dcterms:W3CDTF">2021-02-10T08:32:00Z</dcterms:modified>
</cp:coreProperties>
</file>