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XSpec="center" w:tblpY="1119"/>
        <w:tblW w:w="10456" w:type="dxa"/>
        <w:tblLayout w:type="fixed"/>
        <w:tblLook w:val="04A0" w:firstRow="1" w:lastRow="0" w:firstColumn="1" w:lastColumn="0" w:noHBand="0" w:noVBand="1"/>
      </w:tblPr>
      <w:tblGrid>
        <w:gridCol w:w="2093"/>
        <w:gridCol w:w="8363"/>
      </w:tblGrid>
      <w:tr w:rsidR="001C09A7" w:rsidRPr="007B7BA9" w14:paraId="5863A63D" w14:textId="77777777" w:rsidTr="007620A6">
        <w:trPr>
          <w:trHeight w:val="6794"/>
        </w:trPr>
        <w:tc>
          <w:tcPr>
            <w:tcW w:w="10456" w:type="dxa"/>
            <w:gridSpan w:val="2"/>
          </w:tcPr>
          <w:p w14:paraId="681713E8" w14:textId="77777777" w:rsidR="001C09A7" w:rsidRPr="007B7BA9" w:rsidRDefault="002F5873" w:rsidP="004D5D8D">
            <w:pPr>
              <w:jc w:val="center"/>
              <w:rPr>
                <w:lang w:val="en-GB"/>
              </w:rPr>
            </w:pPr>
            <w:r w:rsidRPr="007B7BA9">
              <w:rPr>
                <w:noProof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641EDDB2" wp14:editId="7835FC43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227882</wp:posOffset>
                  </wp:positionV>
                  <wp:extent cx="6611169" cy="4577460"/>
                  <wp:effectExtent l="0" t="0" r="0" b="0"/>
                  <wp:wrapThrough wrapText="bothSides">
                    <wp:wrapPolygon edited="0">
                      <wp:start x="0" y="0"/>
                      <wp:lineTo x="0" y="21486"/>
                      <wp:lineTo x="21536" y="21486"/>
                      <wp:lineTo x="21536" y="0"/>
                      <wp:lineTo x="0" y="0"/>
                    </wp:wrapPolygon>
                  </wp:wrapThrough>
                  <wp:docPr id="1" name="Image 1" descr="Une image contenant intérieur, bleu, chaise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intérieur, bleu, chaise, tabl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1169" cy="457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09A7" w:rsidRPr="007B7BA9" w14:paraId="2E6E86D5" w14:textId="77777777" w:rsidTr="004D5D8D">
        <w:tc>
          <w:tcPr>
            <w:tcW w:w="10456" w:type="dxa"/>
            <w:gridSpan w:val="2"/>
          </w:tcPr>
          <w:p w14:paraId="01ED4EC7" w14:textId="301CA2D2" w:rsidR="001C09A7" w:rsidRPr="007B7BA9" w:rsidRDefault="00B129F1" w:rsidP="004D5D8D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7B7BA9">
              <w:rPr>
                <w:b/>
                <w:sz w:val="36"/>
                <w:szCs w:val="36"/>
                <w:lang w:val="en-GB"/>
              </w:rPr>
              <w:t>UE</w:t>
            </w:r>
            <w:r w:rsidR="00966AE8" w:rsidRPr="007B7BA9">
              <w:rPr>
                <w:b/>
                <w:sz w:val="36"/>
                <w:szCs w:val="36"/>
                <w:lang w:val="en-GB"/>
              </w:rPr>
              <w:t xml:space="preserve"> </w:t>
            </w:r>
            <w:r w:rsidR="00D45635" w:rsidRPr="007B7BA9">
              <w:rPr>
                <w:b/>
                <w:sz w:val="36"/>
                <w:szCs w:val="36"/>
                <w:lang w:val="en-GB"/>
              </w:rPr>
              <w:t>6.1</w:t>
            </w:r>
            <w:r w:rsidR="001C09A7" w:rsidRPr="007B7BA9">
              <w:rPr>
                <w:b/>
                <w:sz w:val="36"/>
                <w:szCs w:val="36"/>
                <w:lang w:val="en-GB"/>
              </w:rPr>
              <w:t> </w:t>
            </w:r>
            <w:r w:rsidR="00D45635" w:rsidRPr="007B7BA9">
              <w:rPr>
                <w:b/>
                <w:sz w:val="36"/>
                <w:szCs w:val="36"/>
                <w:lang w:val="en-GB"/>
              </w:rPr>
              <w:t xml:space="preserve">– </w:t>
            </w:r>
            <w:r w:rsidR="00AA6D15" w:rsidRPr="007B7BA9">
              <w:rPr>
                <w:b/>
                <w:sz w:val="36"/>
                <w:szCs w:val="36"/>
                <w:lang w:val="en-GB"/>
              </w:rPr>
              <w:t>Status Report</w:t>
            </w:r>
          </w:p>
          <w:p w14:paraId="559F0C35" w14:textId="4277CD0D" w:rsidR="00D93A2B" w:rsidRPr="007B7BA9" w:rsidRDefault="00D93A2B" w:rsidP="004D5D8D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7B7BA9">
              <w:rPr>
                <w:b/>
                <w:sz w:val="36"/>
                <w:szCs w:val="36"/>
                <w:lang w:val="en-GB"/>
              </w:rPr>
              <w:t xml:space="preserve">Sparse </w:t>
            </w:r>
            <w:r w:rsidR="003712B3">
              <w:rPr>
                <w:b/>
                <w:sz w:val="36"/>
                <w:szCs w:val="36"/>
                <w:lang w:val="en-GB"/>
              </w:rPr>
              <w:t>RADAR</w:t>
            </w:r>
            <w:r w:rsidRPr="007B7BA9">
              <w:rPr>
                <w:b/>
                <w:sz w:val="36"/>
                <w:szCs w:val="36"/>
                <w:lang w:val="en-GB"/>
              </w:rPr>
              <w:t xml:space="preserve"> Imaging Technique</w:t>
            </w:r>
          </w:p>
          <w:p w14:paraId="07F3C8E4" w14:textId="77777777" w:rsidR="001C09A7" w:rsidRPr="007B7BA9" w:rsidRDefault="00B129F1" w:rsidP="004D5D8D">
            <w:pPr>
              <w:jc w:val="center"/>
              <w:rPr>
                <w:b/>
                <w:sz w:val="36"/>
                <w:szCs w:val="36"/>
                <w:lang w:val="en-GB"/>
              </w:rPr>
            </w:pPr>
            <w:r w:rsidRPr="007B7BA9">
              <w:rPr>
                <w:b/>
                <w:sz w:val="36"/>
                <w:szCs w:val="36"/>
                <w:lang w:val="en-GB"/>
              </w:rPr>
              <w:t>FISE</w:t>
            </w:r>
            <w:r w:rsidR="005C2C14" w:rsidRPr="007B7BA9">
              <w:rPr>
                <w:b/>
                <w:sz w:val="36"/>
                <w:szCs w:val="36"/>
                <w:lang w:val="en-GB"/>
              </w:rPr>
              <w:t xml:space="preserve"> - 20</w:t>
            </w:r>
            <w:r w:rsidRPr="007B7BA9">
              <w:rPr>
                <w:b/>
                <w:sz w:val="36"/>
                <w:szCs w:val="36"/>
                <w:lang w:val="en-GB"/>
              </w:rPr>
              <w:t>21</w:t>
            </w:r>
          </w:p>
        </w:tc>
      </w:tr>
      <w:tr w:rsidR="002121ED" w:rsidRPr="007B7BA9" w14:paraId="2DCA5C87" w14:textId="77777777" w:rsidTr="004D5D8D">
        <w:trPr>
          <w:trHeight w:val="1803"/>
        </w:trPr>
        <w:tc>
          <w:tcPr>
            <w:tcW w:w="2093" w:type="dxa"/>
            <w:vAlign w:val="center"/>
          </w:tcPr>
          <w:p w14:paraId="61376618" w14:textId="77777777" w:rsidR="002121ED" w:rsidRPr="007B7BA9" w:rsidRDefault="002121ED" w:rsidP="004D5D8D">
            <w:pPr>
              <w:ind w:left="-142"/>
              <w:jc w:val="center"/>
              <w:rPr>
                <w:lang w:val="en-GB"/>
              </w:rPr>
            </w:pPr>
            <w:r w:rsidRPr="007B7BA9">
              <w:rPr>
                <w:noProof/>
                <w:lang w:val="en-GB" w:eastAsia="fr-FR"/>
              </w:rPr>
              <w:drawing>
                <wp:inline distT="0" distB="0" distL="0" distR="0" wp14:anchorId="1F233545" wp14:editId="24BF5C8E">
                  <wp:extent cx="1297686" cy="1559739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1315" r="12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60" cy="15639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Align w:val="center"/>
          </w:tcPr>
          <w:p w14:paraId="255497AD" w14:textId="77777777" w:rsidR="002121ED" w:rsidRPr="007B7BA9" w:rsidRDefault="002121ED" w:rsidP="004D5D8D">
            <w:pPr>
              <w:rPr>
                <w:lang w:val="en-GB"/>
              </w:rPr>
            </w:pPr>
            <w:r w:rsidRPr="007B7BA9">
              <w:rPr>
                <w:lang w:val="en-GB"/>
              </w:rPr>
              <w:t>ENSTA Bretagne</w:t>
            </w:r>
          </w:p>
          <w:p w14:paraId="394B87B0" w14:textId="77777777" w:rsidR="002121ED" w:rsidRPr="007B7BA9" w:rsidRDefault="002121ED" w:rsidP="004D5D8D">
            <w:pPr>
              <w:rPr>
                <w:lang w:val="en-GB"/>
              </w:rPr>
            </w:pPr>
            <w:r w:rsidRPr="007B7BA9">
              <w:rPr>
                <w:lang w:val="en-GB"/>
              </w:rPr>
              <w:t xml:space="preserve">2 rue F. </w:t>
            </w:r>
            <w:proofErr w:type="spellStart"/>
            <w:r w:rsidRPr="007B7BA9">
              <w:rPr>
                <w:lang w:val="en-GB"/>
              </w:rPr>
              <w:t>Verny</w:t>
            </w:r>
            <w:proofErr w:type="spellEnd"/>
          </w:p>
          <w:p w14:paraId="21A13B7D" w14:textId="77777777" w:rsidR="002121ED" w:rsidRPr="007B7BA9" w:rsidRDefault="002121ED" w:rsidP="004D5D8D">
            <w:pPr>
              <w:rPr>
                <w:lang w:val="en-GB"/>
              </w:rPr>
            </w:pPr>
            <w:r w:rsidRPr="007B7BA9">
              <w:rPr>
                <w:lang w:val="en-GB"/>
              </w:rPr>
              <w:t>29806 Brest Cedex 9, France</w:t>
            </w:r>
          </w:p>
          <w:p w14:paraId="4173E800" w14:textId="77777777" w:rsidR="002121ED" w:rsidRPr="007B7BA9" w:rsidRDefault="002121ED" w:rsidP="004D5D8D">
            <w:pPr>
              <w:rPr>
                <w:lang w:val="en-GB"/>
              </w:rPr>
            </w:pPr>
          </w:p>
          <w:p w14:paraId="16982DAE" w14:textId="6E5B668F" w:rsidR="00BB2D1B" w:rsidRPr="007B7BA9" w:rsidRDefault="00AA6D15" w:rsidP="004D5D8D">
            <w:pPr>
              <w:rPr>
                <w:lang w:val="en-GB"/>
              </w:rPr>
            </w:pPr>
            <w:r w:rsidRPr="007B7BA9">
              <w:rPr>
                <w:lang w:val="en-GB"/>
              </w:rPr>
              <w:t>First Lieutenant – French Procurement Agency</w:t>
            </w:r>
          </w:p>
          <w:p w14:paraId="671D3257" w14:textId="77777777" w:rsidR="00E91AAC" w:rsidRPr="007B7BA9" w:rsidRDefault="002121ED" w:rsidP="004D5D8D">
            <w:pPr>
              <w:rPr>
                <w:rStyle w:val="Lienhypertexte"/>
                <w:lang w:val="en-GB"/>
              </w:rPr>
            </w:pPr>
            <w:r w:rsidRPr="007B7BA9">
              <w:rPr>
                <w:lang w:val="en-GB"/>
              </w:rPr>
              <w:t xml:space="preserve">BARRET Maxime, </w:t>
            </w:r>
            <w:hyperlink r:id="rId10" w:history="1">
              <w:r w:rsidR="00E91AAC" w:rsidRPr="007B7BA9">
                <w:rPr>
                  <w:rStyle w:val="Lienhypertexte"/>
                  <w:lang w:val="en-GB"/>
                </w:rPr>
                <w:t>maxime.barret@ensta-bretagne.org</w:t>
              </w:r>
            </w:hyperlink>
          </w:p>
          <w:p w14:paraId="66213468" w14:textId="77777777" w:rsidR="00BB2D1B" w:rsidRPr="007B7BA9" w:rsidRDefault="00BB2D1B" w:rsidP="004D5D8D">
            <w:pPr>
              <w:rPr>
                <w:rStyle w:val="Lienhypertexte"/>
                <w:lang w:val="en-GB"/>
              </w:rPr>
            </w:pPr>
          </w:p>
          <w:p w14:paraId="22E45CD7" w14:textId="77777777" w:rsidR="00BB2D1B" w:rsidRPr="007B7BA9" w:rsidRDefault="00BB2D1B" w:rsidP="004D5D8D">
            <w:pPr>
              <w:rPr>
                <w:lang w:val="en-GB"/>
              </w:rPr>
            </w:pPr>
            <w:r w:rsidRPr="007B7BA9">
              <w:rPr>
                <w:rStyle w:val="Lienhypertexte"/>
                <w:lang w:val="en-GB"/>
              </w:rPr>
              <w:t>06 33 33 82 26</w:t>
            </w:r>
          </w:p>
        </w:tc>
      </w:tr>
    </w:tbl>
    <w:p w14:paraId="474C7844" w14:textId="77777777" w:rsidR="007025C6" w:rsidRPr="007B7BA9" w:rsidRDefault="007025C6" w:rsidP="007025C6">
      <w:pPr>
        <w:rPr>
          <w:lang w:val="en-GB"/>
        </w:rPr>
      </w:pPr>
    </w:p>
    <w:p w14:paraId="525DD722" w14:textId="77777777" w:rsidR="00C82D6C" w:rsidRPr="007B7BA9" w:rsidRDefault="007025C6" w:rsidP="00D45635">
      <w:pPr>
        <w:pStyle w:val="Titre1"/>
        <w:rPr>
          <w:lang w:val="en-GB"/>
        </w:rPr>
      </w:pPr>
      <w:r w:rsidRPr="007B7B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827675448"/>
        <w:docPartObj>
          <w:docPartGallery w:val="Table of Contents"/>
          <w:docPartUnique/>
        </w:docPartObj>
      </w:sdtPr>
      <w:sdtEndPr/>
      <w:sdtContent>
        <w:p w14:paraId="2144AF59" w14:textId="5444AD74" w:rsidR="0034300E" w:rsidRPr="0034300E" w:rsidRDefault="0034300E" w:rsidP="0034300E">
          <w:pPr>
            <w:pStyle w:val="En-ttedetabledesmatires"/>
            <w:rPr>
              <w:lang w:val="en-GB"/>
            </w:rPr>
          </w:pPr>
          <w:r>
            <w:rPr>
              <w:lang w:val="en-GB"/>
            </w:rPr>
            <w:t>Contents</w:t>
          </w:r>
        </w:p>
        <w:p w14:paraId="12CABC0C" w14:textId="0D6F8169" w:rsidR="00C82D6C" w:rsidRPr="007B7BA9" w:rsidRDefault="00C82D6C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r w:rsidRPr="007B7BA9">
            <w:rPr>
              <w:lang w:val="en-GB"/>
            </w:rPr>
            <w:fldChar w:fldCharType="begin"/>
          </w:r>
          <w:r w:rsidRPr="007B7BA9">
            <w:rPr>
              <w:lang w:val="en-GB"/>
            </w:rPr>
            <w:instrText xml:space="preserve"> TOC \o "1-3" \h \z \u </w:instrText>
          </w:r>
          <w:r w:rsidRPr="007B7BA9">
            <w:rPr>
              <w:lang w:val="en-GB"/>
            </w:rPr>
            <w:fldChar w:fldCharType="separate"/>
          </w:r>
          <w:hyperlink w:anchor="_Toc56352344" w:history="1">
            <w:r w:rsidRPr="007B7BA9">
              <w:rPr>
                <w:rStyle w:val="Lienhypertexte"/>
                <w:noProof/>
                <w:lang w:val="en-GB"/>
              </w:rPr>
              <w:t>Introduction</w:t>
            </w:r>
            <w:r w:rsidRPr="007B7BA9">
              <w:rPr>
                <w:noProof/>
                <w:webHidden/>
                <w:lang w:val="en-GB"/>
              </w:rPr>
              <w:tab/>
            </w:r>
            <w:r w:rsidRPr="007B7BA9">
              <w:rPr>
                <w:noProof/>
                <w:webHidden/>
                <w:lang w:val="en-GB"/>
              </w:rPr>
              <w:fldChar w:fldCharType="begin"/>
            </w:r>
            <w:r w:rsidRPr="007B7BA9">
              <w:rPr>
                <w:noProof/>
                <w:webHidden/>
                <w:lang w:val="en-GB"/>
              </w:rPr>
              <w:instrText xml:space="preserve"> PAGEREF _Toc56352344 \h </w:instrText>
            </w:r>
            <w:r w:rsidRPr="007B7BA9">
              <w:rPr>
                <w:noProof/>
                <w:webHidden/>
                <w:lang w:val="en-GB"/>
              </w:rPr>
            </w:r>
            <w:r w:rsidRPr="007B7BA9">
              <w:rPr>
                <w:noProof/>
                <w:webHidden/>
                <w:lang w:val="en-GB"/>
              </w:rPr>
              <w:fldChar w:fldCharType="separate"/>
            </w:r>
            <w:r w:rsidRPr="007B7BA9">
              <w:rPr>
                <w:noProof/>
                <w:webHidden/>
                <w:lang w:val="en-GB"/>
              </w:rPr>
              <w:t>2</w:t>
            </w:r>
            <w:r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69CD069" w14:textId="616A0E18" w:rsidR="00C82D6C" w:rsidRPr="007B7BA9" w:rsidRDefault="00175098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45" w:history="1">
            <w:r w:rsidR="00C82D6C" w:rsidRPr="007B7BA9">
              <w:rPr>
                <w:rStyle w:val="Lienhypertexte"/>
                <w:noProof/>
                <w:lang w:val="en-GB"/>
              </w:rPr>
              <w:t>I-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Required notions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_Toc56352345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8F3FA86" w14:textId="3675BF85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46" w:history="1">
            <w:r w:rsidR="00C82D6C" w:rsidRPr="007B7BA9">
              <w:rPr>
                <w:rStyle w:val="Lienhypertexte"/>
                <w:noProof/>
                <w:lang w:val="en-GB"/>
              </w:rPr>
              <w:t>1.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3712B3">
              <w:rPr>
                <w:rStyle w:val="Lienhypertexte"/>
                <w:noProof/>
                <w:lang w:val="en-GB"/>
              </w:rPr>
              <w:t>RADAR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_Toc56352346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2DED13A" w14:textId="4DF28AFB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47" w:history="1">
            <w:r w:rsidR="00C82D6C" w:rsidRPr="007B7BA9">
              <w:rPr>
                <w:rStyle w:val="Lienhypertexte"/>
                <w:noProof/>
                <w:lang w:val="en-GB"/>
              </w:rPr>
              <w:t>2.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RCS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_Toc56352347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90D8326" w14:textId="364E557C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48" w:history="1">
            <w:r w:rsidR="00C82D6C" w:rsidRPr="007B7BA9">
              <w:rPr>
                <w:rStyle w:val="Lienhypertexte"/>
                <w:noProof/>
                <w:lang w:val="en-GB"/>
              </w:rPr>
              <w:t>3.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RCS Imaging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_Toc56352348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66D23EB" w14:textId="0C733C44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49" w:history="1">
            <w:r w:rsidR="00C82D6C" w:rsidRPr="007B7BA9">
              <w:rPr>
                <w:rStyle w:val="Lienhypertexte"/>
                <w:noProof/>
                <w:lang w:val="en-GB"/>
              </w:rPr>
              <w:t>4.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Spartsity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_Toc56352349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407C36A" w14:textId="245108BD" w:rsidR="00C82D6C" w:rsidRPr="007B7BA9" w:rsidRDefault="00175098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50" w:history="1">
            <w:r w:rsidR="00C82D6C" w:rsidRPr="007B7BA9">
              <w:rPr>
                <w:rStyle w:val="Lienhypertexte"/>
                <w:noProof/>
                <w:lang w:val="en-GB"/>
              </w:rPr>
              <w:t>II-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Measurements acquisition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_Toc56352350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8E09990" w14:textId="019FA1A8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51" w:history="1">
            <w:r w:rsidR="00C82D6C" w:rsidRPr="007B7BA9">
              <w:rPr>
                <w:rStyle w:val="Lienhypertexte"/>
                <w:noProof/>
                <w:lang w:val="en-GB"/>
              </w:rPr>
              <w:t>1.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Anechoic chamber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_Toc56352351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B702445" w14:textId="3AA1A68C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52" w:history="1">
            <w:r w:rsidR="00C82D6C" w:rsidRPr="007B7BA9">
              <w:rPr>
                <w:rStyle w:val="Lienhypertexte"/>
                <w:noProof/>
                <w:lang w:val="en-GB"/>
              </w:rPr>
              <w:t>2.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Antennas and frequency range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_Toc56352352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82C47C0" w14:textId="1E293131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53" w:history="1">
            <w:r w:rsidR="00C82D6C" w:rsidRPr="007B7BA9">
              <w:rPr>
                <w:rStyle w:val="Lienhypertexte"/>
                <w:noProof/>
                <w:lang w:val="en-GB"/>
              </w:rPr>
              <w:t>3.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Vector network Analyser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_Toc56352353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5C9850A" w14:textId="533EFEDE" w:rsidR="00C82D6C" w:rsidRPr="007B7BA9" w:rsidRDefault="00175098">
          <w:pPr>
            <w:pStyle w:val="TM2"/>
            <w:tabs>
              <w:tab w:val="left" w:pos="660"/>
              <w:tab w:val="right" w:leader="dot" w:pos="9772"/>
            </w:tabs>
            <w:rPr>
              <w:rFonts w:eastAsiaTheme="minorEastAsia"/>
              <w:noProof/>
              <w:lang w:val="en-GB" w:eastAsia="fr-FR"/>
            </w:rPr>
          </w:pPr>
          <w:hyperlink w:anchor="_Toc56352354" w:history="1">
            <w:r w:rsidR="00C82D6C" w:rsidRPr="007B7BA9">
              <w:rPr>
                <w:rStyle w:val="Lienhypertexte"/>
                <w:noProof/>
                <w:lang w:val="en-GB"/>
              </w:rPr>
              <w:t>4.</w:t>
            </w:r>
            <w:r w:rsidR="00C82D6C" w:rsidRPr="007B7BA9">
              <w:rPr>
                <w:rFonts w:eastAsiaTheme="minorEastAsia"/>
                <w:noProof/>
                <w:lang w:val="en-GB" w:eastAsia="fr-FR"/>
              </w:rPr>
              <w:tab/>
            </w:r>
            <w:r w:rsidR="00C82D6C" w:rsidRPr="007B7BA9">
              <w:rPr>
                <w:rStyle w:val="Lienhypertexte"/>
                <w:noProof/>
                <w:lang w:val="en-GB"/>
              </w:rPr>
              <w:t>Limits</w:t>
            </w:r>
            <w:r w:rsidR="00C82D6C" w:rsidRPr="007B7BA9">
              <w:rPr>
                <w:noProof/>
                <w:webHidden/>
                <w:lang w:val="en-GB"/>
              </w:rPr>
              <w:tab/>
            </w:r>
            <w:r w:rsidR="00C82D6C" w:rsidRPr="007B7BA9">
              <w:rPr>
                <w:noProof/>
                <w:webHidden/>
                <w:lang w:val="en-GB"/>
              </w:rPr>
              <w:fldChar w:fldCharType="begin"/>
            </w:r>
            <w:r w:rsidR="00C82D6C" w:rsidRPr="007B7BA9">
              <w:rPr>
                <w:noProof/>
                <w:webHidden/>
                <w:lang w:val="en-GB"/>
              </w:rPr>
              <w:instrText xml:space="preserve"> PAGEREF _Toc56352354 \h </w:instrText>
            </w:r>
            <w:r w:rsidR="00C82D6C" w:rsidRPr="007B7BA9">
              <w:rPr>
                <w:noProof/>
                <w:webHidden/>
                <w:lang w:val="en-GB"/>
              </w:rPr>
            </w:r>
            <w:r w:rsidR="00C82D6C" w:rsidRPr="007B7BA9">
              <w:rPr>
                <w:noProof/>
                <w:webHidden/>
                <w:lang w:val="en-GB"/>
              </w:rPr>
              <w:fldChar w:fldCharType="separate"/>
            </w:r>
            <w:r w:rsidR="00C82D6C" w:rsidRPr="007B7BA9">
              <w:rPr>
                <w:noProof/>
                <w:webHidden/>
                <w:lang w:val="en-GB"/>
              </w:rPr>
              <w:t>2</w:t>
            </w:r>
            <w:r w:rsidR="00C82D6C" w:rsidRPr="007B7BA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44C47F1" w14:textId="3AB90BD2" w:rsidR="003712B3" w:rsidRPr="003712B3" w:rsidRDefault="00C82D6C" w:rsidP="003712B3">
          <w:pPr>
            <w:rPr>
              <w:lang w:val="en-GB"/>
            </w:rPr>
          </w:pPr>
          <w:r w:rsidRPr="007B7BA9">
            <w:rPr>
              <w:b/>
              <w:bCs/>
              <w:lang w:val="en-GB"/>
            </w:rPr>
            <w:fldChar w:fldCharType="end"/>
          </w:r>
        </w:p>
      </w:sdtContent>
    </w:sdt>
    <w:p w14:paraId="7225C4B6" w14:textId="77777777" w:rsidR="003712B3" w:rsidRDefault="003712B3" w:rsidP="00C527DE">
      <w:pPr>
        <w:pStyle w:val="Titre1"/>
        <w:rPr>
          <w:lang w:val="en-GB"/>
        </w:rPr>
        <w:sectPr w:rsidR="003712B3" w:rsidSect="001C09A7">
          <w:headerReference w:type="default" r:id="rId11"/>
          <w:footerReference w:type="default" r:id="rId12"/>
          <w:pgSz w:w="11906" w:h="16838"/>
          <w:pgMar w:top="1417" w:right="707" w:bottom="1417" w:left="1417" w:header="708" w:footer="708" w:gutter="0"/>
          <w:cols w:space="708"/>
          <w:titlePg/>
          <w:docGrid w:linePitch="360"/>
        </w:sectPr>
      </w:pPr>
      <w:bookmarkStart w:id="0" w:name="_Toc56352344"/>
    </w:p>
    <w:p w14:paraId="550906E4" w14:textId="573D9FBC" w:rsidR="00D45635" w:rsidRDefault="00D45635" w:rsidP="00C527DE">
      <w:pPr>
        <w:pStyle w:val="Titre1"/>
        <w:rPr>
          <w:lang w:val="en-GB"/>
        </w:rPr>
      </w:pPr>
      <w:r w:rsidRPr="007B7BA9">
        <w:rPr>
          <w:lang w:val="en-GB"/>
        </w:rPr>
        <w:lastRenderedPageBreak/>
        <w:t>Introduction</w:t>
      </w:r>
      <w:bookmarkEnd w:id="0"/>
      <w:r w:rsidRPr="007B7BA9">
        <w:rPr>
          <w:lang w:val="en-GB"/>
        </w:rPr>
        <w:t xml:space="preserve"> </w:t>
      </w:r>
    </w:p>
    <w:p w14:paraId="7896FD4C" w14:textId="77777777" w:rsidR="00C527DE" w:rsidRPr="00C527DE" w:rsidRDefault="00C527DE" w:rsidP="00C527DE">
      <w:pPr>
        <w:rPr>
          <w:lang w:val="en-GB"/>
        </w:rPr>
      </w:pPr>
    </w:p>
    <w:p w14:paraId="4347AF4B" w14:textId="0D0EDB7F" w:rsidR="00D93A2B" w:rsidRDefault="00D93A2B" w:rsidP="00EC3C18">
      <w:pPr>
        <w:ind w:firstLine="360"/>
        <w:rPr>
          <w:lang w:val="en-GB"/>
        </w:rPr>
      </w:pPr>
      <w:r w:rsidRPr="007B7BA9">
        <w:rPr>
          <w:lang w:val="en-GB"/>
        </w:rPr>
        <w:t xml:space="preserve">The </w:t>
      </w:r>
      <w:r w:rsidR="003712B3">
        <w:rPr>
          <w:lang w:val="en-GB"/>
        </w:rPr>
        <w:t>RADAR</w:t>
      </w:r>
      <w:r w:rsidRPr="007B7BA9">
        <w:rPr>
          <w:lang w:val="en-GB"/>
        </w:rPr>
        <w:t xml:space="preserve"> Cross Section is a </w:t>
      </w:r>
      <w:r w:rsidR="007B7BA9" w:rsidRPr="007B7BA9">
        <w:rPr>
          <w:lang w:val="en-GB"/>
        </w:rPr>
        <w:t>measure</w:t>
      </w:r>
      <w:r w:rsidRPr="007B7BA9">
        <w:rPr>
          <w:lang w:val="en-GB"/>
        </w:rPr>
        <w:t xml:space="preserve"> that indicates how detectable an object is by a </w:t>
      </w:r>
      <w:r w:rsidR="003712B3">
        <w:rPr>
          <w:lang w:val="en-GB"/>
        </w:rPr>
        <w:t>RADAR</w:t>
      </w:r>
      <w:r w:rsidRPr="007B7BA9">
        <w:rPr>
          <w:lang w:val="en-GB"/>
        </w:rPr>
        <w:t>, and acts as a</w:t>
      </w:r>
      <w:r w:rsidR="007B7BA9" w:rsidRPr="007B7BA9">
        <w:rPr>
          <w:lang w:val="en-GB"/>
        </w:rPr>
        <w:t>n intrinsic</w:t>
      </w:r>
      <w:r w:rsidRPr="007B7BA9">
        <w:rPr>
          <w:lang w:val="en-GB"/>
        </w:rPr>
        <w:t xml:space="preserve"> electromagnetic signature</w:t>
      </w:r>
      <w:r w:rsidR="007B7BA9" w:rsidRPr="007B7BA9">
        <w:rPr>
          <w:lang w:val="en-GB"/>
        </w:rPr>
        <w:t xml:space="preserve"> to said object</w:t>
      </w:r>
      <w:r w:rsidRPr="007B7BA9">
        <w:rPr>
          <w:lang w:val="en-GB"/>
        </w:rPr>
        <w:t>.</w:t>
      </w:r>
      <w:r w:rsidR="007B7BA9" w:rsidRPr="007B7BA9">
        <w:rPr>
          <w:lang w:val="en-GB"/>
        </w:rPr>
        <w:t xml:space="preserve"> The greater the RCS</w:t>
      </w:r>
      <w:r w:rsidR="003A4A62">
        <w:rPr>
          <w:rStyle w:val="Appelnotedebasdep"/>
          <w:lang w:val="en-GB"/>
        </w:rPr>
        <w:footnoteReference w:id="1"/>
      </w:r>
      <w:r w:rsidR="007B7BA9" w:rsidRPr="007B7BA9">
        <w:rPr>
          <w:lang w:val="en-GB"/>
        </w:rPr>
        <w:t xml:space="preserve">, the easier to detect hence the constant consideration whether the object should be detected or should be stealthy. </w:t>
      </w:r>
      <w:r w:rsidR="007B7BA9">
        <w:rPr>
          <w:lang w:val="en-GB"/>
        </w:rPr>
        <w:t xml:space="preserve">The RCS bears more information than just a surface, and given the right data, it can be used to classify and identify aircrafts, ships, and so on. </w:t>
      </w:r>
    </w:p>
    <w:p w14:paraId="586640C7" w14:textId="65CFEA42" w:rsidR="007B7BA9" w:rsidRDefault="007B7BA9" w:rsidP="00D45635">
      <w:pPr>
        <w:rPr>
          <w:lang w:val="en-GB"/>
        </w:rPr>
      </w:pPr>
    </w:p>
    <w:p w14:paraId="58A29BFE" w14:textId="680D149C" w:rsidR="00611943" w:rsidRDefault="007B7BA9" w:rsidP="00611943">
      <w:pPr>
        <w:ind w:firstLine="360"/>
        <w:rPr>
          <w:lang w:val="en-GB"/>
        </w:rPr>
      </w:pPr>
      <w:r>
        <w:rPr>
          <w:lang w:val="en-GB"/>
        </w:rPr>
        <w:t>With a</w:t>
      </w:r>
      <w:r w:rsidR="00DD3EBF">
        <w:rPr>
          <w:lang w:val="en-GB"/>
        </w:rPr>
        <w:t>n</w:t>
      </w:r>
      <w:r>
        <w:rPr>
          <w:lang w:val="en-GB"/>
        </w:rPr>
        <w:t xml:space="preserve"> anechoic chamber</w:t>
      </w:r>
      <w:r w:rsidR="00DD3EBF">
        <w:rPr>
          <w:lang w:val="en-GB"/>
        </w:rPr>
        <w:t xml:space="preserve">, we have optimal conditions to fully quantify the RSC of an object according to the </w:t>
      </w:r>
      <w:r w:rsidR="003712B3">
        <w:rPr>
          <w:lang w:val="en-GB"/>
        </w:rPr>
        <w:t>RADAR</w:t>
      </w:r>
      <w:r w:rsidR="00DD3EBF">
        <w:rPr>
          <w:lang w:val="en-GB"/>
        </w:rPr>
        <w:t xml:space="preserve">’s operating frequency, and the angle at which the </w:t>
      </w:r>
      <w:r w:rsidR="003712B3">
        <w:rPr>
          <w:lang w:val="en-GB"/>
        </w:rPr>
        <w:t>RADAR</w:t>
      </w:r>
      <w:r w:rsidR="00DD3EBF">
        <w:rPr>
          <w:lang w:val="en-GB"/>
        </w:rPr>
        <w:t xml:space="preserve">’s beam hits the object. Given the data given by the Vector Network </w:t>
      </w:r>
      <w:r w:rsidR="005434A0">
        <w:rPr>
          <w:lang w:val="en-GB"/>
        </w:rPr>
        <w:t>A</w:t>
      </w:r>
      <w:r w:rsidR="00DD3EBF">
        <w:rPr>
          <w:lang w:val="en-GB"/>
        </w:rPr>
        <w:t>nalys</w:t>
      </w:r>
      <w:r w:rsidR="005434A0">
        <w:rPr>
          <w:lang w:val="en-GB"/>
        </w:rPr>
        <w:t>er</w:t>
      </w:r>
      <w:r w:rsidR="00DD3EBF">
        <w:rPr>
          <w:lang w:val="en-GB"/>
        </w:rPr>
        <w:t xml:space="preserve">, and using classical operations such as Fourier’s Transform, </w:t>
      </w:r>
      <w:r w:rsidR="00ED1089">
        <w:rPr>
          <w:lang w:val="en-GB"/>
        </w:rPr>
        <w:t xml:space="preserve">we can create </w:t>
      </w:r>
      <w:r w:rsidR="005434A0">
        <w:rPr>
          <w:lang w:val="en-GB"/>
        </w:rPr>
        <w:t>a 3D representation of the object.</w:t>
      </w:r>
      <w:r w:rsidR="00C37BD6">
        <w:rPr>
          <w:lang w:val="en-GB"/>
        </w:rPr>
        <w:t xml:space="preserve"> Such techniques </w:t>
      </w:r>
      <w:r w:rsidR="003A4A62">
        <w:rPr>
          <w:lang w:val="en-GB"/>
        </w:rPr>
        <w:t>are known and used since the 1980’s.</w:t>
      </w:r>
      <w:sdt>
        <w:sdtPr>
          <w:rPr>
            <w:lang w:val="en-GB"/>
          </w:rPr>
          <w:id w:val="464622084"/>
          <w:citation/>
        </w:sdtPr>
        <w:sdtContent>
          <w:r w:rsidR="00C37BD6">
            <w:rPr>
              <w:lang w:val="en-GB"/>
            </w:rPr>
            <w:fldChar w:fldCharType="begin"/>
          </w:r>
          <w:r w:rsidR="00C37BD6" w:rsidRPr="00C37BD6">
            <w:rPr>
              <w:lang w:val="en-US"/>
            </w:rPr>
            <w:instrText xml:space="preserve"> CITATION Dea91 \l 1036 </w:instrText>
          </w:r>
          <w:r w:rsidR="00C37BD6">
            <w:rPr>
              <w:lang w:val="en-GB"/>
            </w:rPr>
            <w:fldChar w:fldCharType="separate"/>
          </w:r>
          <w:r w:rsidR="00C37BD6">
            <w:rPr>
              <w:noProof/>
              <w:lang w:val="en-US"/>
            </w:rPr>
            <w:t xml:space="preserve"> </w:t>
          </w:r>
          <w:r w:rsidR="00C37BD6" w:rsidRPr="00C37BD6">
            <w:rPr>
              <w:noProof/>
              <w:lang w:val="en-US"/>
            </w:rPr>
            <w:t>[1]</w:t>
          </w:r>
          <w:r w:rsidR="00C37BD6">
            <w:rPr>
              <w:lang w:val="en-GB"/>
            </w:rPr>
            <w:fldChar w:fldCharType="end"/>
          </w:r>
        </w:sdtContent>
      </w:sdt>
      <w:r w:rsidR="00C527DE">
        <w:rPr>
          <w:lang w:val="en-GB"/>
        </w:rPr>
        <w:t xml:space="preserve"> </w:t>
      </w:r>
    </w:p>
    <w:p w14:paraId="148B3493" w14:textId="4F2AEE4E" w:rsidR="00611943" w:rsidRDefault="00611943" w:rsidP="00611943">
      <w:pPr>
        <w:ind w:firstLine="360"/>
        <w:rPr>
          <w:lang w:val="en-GB"/>
        </w:rPr>
      </w:pPr>
    </w:p>
    <w:p w14:paraId="57800646" w14:textId="20A01A3A" w:rsidR="00611943" w:rsidRDefault="00611943" w:rsidP="00EC3C18">
      <w:pPr>
        <w:ind w:firstLine="360"/>
        <w:rPr>
          <w:lang w:val="en-GB"/>
        </w:rPr>
      </w:pPr>
      <w:r>
        <w:rPr>
          <w:lang w:val="en-GB"/>
        </w:rPr>
        <w:t xml:space="preserve">Yet, the aforementioned techniques can provide only moderate quality results. This project aims at implementing a version of the Sparse </w:t>
      </w:r>
      <w:r w:rsidR="003712B3">
        <w:rPr>
          <w:lang w:val="en-GB"/>
        </w:rPr>
        <w:t>Radar</w:t>
      </w:r>
      <w:r>
        <w:rPr>
          <w:lang w:val="en-GB"/>
        </w:rPr>
        <w:t xml:space="preserve"> Imaging Technique</w:t>
      </w:r>
      <w:r w:rsidR="00EC3C18">
        <w:rPr>
          <w:lang w:val="en-GB"/>
        </w:rPr>
        <w:t xml:space="preserve"> (SPRITE)</w:t>
      </w:r>
      <w:r>
        <w:rPr>
          <w:lang w:val="en-GB"/>
        </w:rPr>
        <w:t xml:space="preserve">, </w:t>
      </w:r>
      <w:r>
        <w:rPr>
          <w:lang w:val="en-GB"/>
        </w:rPr>
        <w:t>watered-down</w:t>
      </w:r>
      <w:r>
        <w:rPr>
          <w:lang w:val="en-GB"/>
        </w:rPr>
        <w:t xml:space="preserve"> to 2D, that should give us better results</w:t>
      </w:r>
      <w:r w:rsidR="00EC3C18">
        <w:rPr>
          <w:lang w:val="en-GB"/>
        </w:rPr>
        <w:t>. The sparse approach gives us access to new algorithms, and allows us to take less measurements, which is a plus considering how tedious acquiring them is.</w:t>
      </w:r>
    </w:p>
    <w:p w14:paraId="243673B8" w14:textId="58022F43" w:rsidR="00EC3C18" w:rsidRDefault="00EC3C18" w:rsidP="00EC3C18">
      <w:pPr>
        <w:ind w:firstLine="360"/>
        <w:rPr>
          <w:lang w:val="en-GB"/>
        </w:rPr>
      </w:pPr>
    </w:p>
    <w:p w14:paraId="6EAEC7BB" w14:textId="52A41CFE" w:rsidR="00C527DE" w:rsidRDefault="00EC3C18" w:rsidP="00EC3C18">
      <w:pPr>
        <w:ind w:firstLine="360"/>
        <w:rPr>
          <w:lang w:val="en-GB"/>
        </w:rPr>
      </w:pPr>
      <w:r>
        <w:rPr>
          <w:lang w:val="en-GB"/>
        </w:rPr>
        <w:t xml:space="preserve">In the first chapter, I will mention a few notions that are essential in order to comprehend the methods and results. Then, I will emphasize </w:t>
      </w:r>
      <w:r w:rsidR="00665E3C">
        <w:rPr>
          <w:lang w:val="en-GB"/>
        </w:rPr>
        <w:t xml:space="preserve">on </w:t>
      </w:r>
      <w:r>
        <w:rPr>
          <w:lang w:val="en-GB"/>
        </w:rPr>
        <w:t>the data acquisition process</w:t>
      </w:r>
      <w:r w:rsidR="00665E3C">
        <w:rPr>
          <w:lang w:val="en-GB"/>
        </w:rPr>
        <w:t>, to conclude with the existing imaging techniques and comparison to SPRITE</w:t>
      </w:r>
      <w:r w:rsidR="00665E3C">
        <w:rPr>
          <w:rStyle w:val="Appelnotedebasdep"/>
          <w:lang w:val="en-GB"/>
        </w:rPr>
        <w:footnoteReference w:id="2"/>
      </w:r>
    </w:p>
    <w:p w14:paraId="6A2F6064" w14:textId="77777777" w:rsidR="003712B3" w:rsidRDefault="003712B3" w:rsidP="00D45635">
      <w:pPr>
        <w:rPr>
          <w:lang w:val="en-US"/>
        </w:rPr>
        <w:sectPr w:rsidR="003712B3" w:rsidSect="001C09A7">
          <w:pgSz w:w="11906" w:h="16838"/>
          <w:pgMar w:top="1417" w:right="707" w:bottom="1417" w:left="1417" w:header="708" w:footer="708" w:gutter="0"/>
          <w:cols w:space="708"/>
          <w:titlePg/>
          <w:docGrid w:linePitch="360"/>
        </w:sectPr>
      </w:pPr>
    </w:p>
    <w:p w14:paraId="788F82A2" w14:textId="3F52E531" w:rsidR="00C527DE" w:rsidRPr="00C37BD6" w:rsidRDefault="00C527DE" w:rsidP="00D45635">
      <w:pPr>
        <w:rPr>
          <w:lang w:val="en-US"/>
        </w:rPr>
      </w:pPr>
    </w:p>
    <w:p w14:paraId="32F05CF5" w14:textId="77777777" w:rsidR="00BE36F3" w:rsidRPr="007B7BA9" w:rsidRDefault="00BE36F3" w:rsidP="00D45635">
      <w:pPr>
        <w:rPr>
          <w:lang w:val="en-GB"/>
        </w:rPr>
      </w:pPr>
    </w:p>
    <w:p w14:paraId="0E1AEC8F" w14:textId="03F46DD8" w:rsidR="0011715B" w:rsidRDefault="00BE36F3" w:rsidP="0011715B">
      <w:pPr>
        <w:pStyle w:val="Titre1"/>
        <w:numPr>
          <w:ilvl w:val="0"/>
          <w:numId w:val="21"/>
        </w:numPr>
        <w:rPr>
          <w:lang w:val="en-GB"/>
        </w:rPr>
      </w:pPr>
      <w:bookmarkStart w:id="1" w:name="_Toc56352345"/>
      <w:r w:rsidRPr="007B7BA9">
        <w:rPr>
          <w:lang w:val="en-GB"/>
        </w:rPr>
        <w:t>Required notions</w:t>
      </w:r>
      <w:bookmarkEnd w:id="1"/>
      <w:r w:rsidRPr="007B7BA9">
        <w:rPr>
          <w:lang w:val="en-GB"/>
        </w:rPr>
        <w:t xml:space="preserve"> </w:t>
      </w:r>
    </w:p>
    <w:p w14:paraId="5326BAAE" w14:textId="0FD47C6E" w:rsidR="00EC3C18" w:rsidRDefault="00EC3C18" w:rsidP="00EC3C18">
      <w:pPr>
        <w:rPr>
          <w:lang w:val="en-GB"/>
        </w:rPr>
      </w:pPr>
    </w:p>
    <w:p w14:paraId="65B64BEB" w14:textId="38CCE2B7" w:rsidR="00EC3C18" w:rsidRPr="00EC3C18" w:rsidRDefault="00EC3C18" w:rsidP="00EC3C18">
      <w:pPr>
        <w:ind w:left="360"/>
        <w:rPr>
          <w:lang w:val="en-GB"/>
        </w:rPr>
      </w:pPr>
      <w:r>
        <w:rPr>
          <w:lang w:val="en-GB"/>
        </w:rPr>
        <w:t xml:space="preserve">Before dwelling into how to generates images from RCS </w:t>
      </w:r>
      <w:r w:rsidR="003712B3">
        <w:rPr>
          <w:lang w:val="en-GB"/>
        </w:rPr>
        <w:t>measurements</w:t>
      </w:r>
      <w:r>
        <w:rPr>
          <w:lang w:val="en-GB"/>
        </w:rPr>
        <w:t xml:space="preserve">, we have to </w:t>
      </w:r>
      <w:r w:rsidR="003712B3">
        <w:rPr>
          <w:lang w:val="en-GB"/>
        </w:rPr>
        <w:t xml:space="preserve">remind ourselves of a few basic principles and results. </w:t>
      </w:r>
    </w:p>
    <w:p w14:paraId="5478985B" w14:textId="56D63CD2" w:rsidR="0011715B" w:rsidRDefault="003712B3" w:rsidP="0011715B">
      <w:pPr>
        <w:pStyle w:val="Titre2"/>
        <w:numPr>
          <w:ilvl w:val="0"/>
          <w:numId w:val="25"/>
        </w:numPr>
        <w:rPr>
          <w:lang w:val="en-GB"/>
        </w:rPr>
      </w:pPr>
      <w:r>
        <w:rPr>
          <w:lang w:val="en-GB"/>
        </w:rPr>
        <w:t>RADAR</w:t>
      </w:r>
    </w:p>
    <w:p w14:paraId="6CCF2CAF" w14:textId="2F183C63" w:rsidR="003712B3" w:rsidRDefault="003712B3" w:rsidP="003712B3">
      <w:pPr>
        <w:pStyle w:val="Titre3"/>
        <w:rPr>
          <w:lang w:val="en-GB"/>
        </w:rPr>
      </w:pPr>
    </w:p>
    <w:p w14:paraId="4FD16B3E" w14:textId="0BC9219B" w:rsidR="003712B3" w:rsidRDefault="003712B3" w:rsidP="003712B3">
      <w:pPr>
        <w:pStyle w:val="Titre3"/>
        <w:numPr>
          <w:ilvl w:val="1"/>
          <w:numId w:val="25"/>
        </w:numPr>
        <w:rPr>
          <w:lang w:val="en-GB"/>
        </w:rPr>
      </w:pPr>
      <w:r>
        <w:rPr>
          <w:lang w:val="en-GB"/>
        </w:rPr>
        <w:t>History of the Radar</w:t>
      </w:r>
    </w:p>
    <w:p w14:paraId="3E1AE2D8" w14:textId="287D4067" w:rsidR="003712B3" w:rsidRDefault="003712B3" w:rsidP="003712B3">
      <w:pPr>
        <w:rPr>
          <w:lang w:val="en-GB"/>
        </w:rPr>
      </w:pPr>
    </w:p>
    <w:p w14:paraId="0F86D98D" w14:textId="3ED73257" w:rsidR="003712B3" w:rsidRPr="003712B3" w:rsidRDefault="003712B3" w:rsidP="003712B3">
      <w:pPr>
        <w:pStyle w:val="Titre3"/>
        <w:numPr>
          <w:ilvl w:val="1"/>
          <w:numId w:val="25"/>
        </w:numPr>
        <w:rPr>
          <w:lang w:val="en-GB"/>
        </w:rPr>
      </w:pPr>
      <w:r>
        <w:rPr>
          <w:lang w:val="en-GB"/>
        </w:rPr>
        <w:t>Basic principle</w:t>
      </w:r>
    </w:p>
    <w:p w14:paraId="0635B686" w14:textId="77777777" w:rsidR="003712B3" w:rsidRPr="003712B3" w:rsidRDefault="003712B3" w:rsidP="003712B3">
      <w:pPr>
        <w:rPr>
          <w:lang w:val="en-GB"/>
        </w:rPr>
      </w:pPr>
    </w:p>
    <w:p w14:paraId="69A2CBC8" w14:textId="79666EE0" w:rsidR="003712B3" w:rsidRDefault="003712B3" w:rsidP="003712B3">
      <w:pPr>
        <w:pStyle w:val="Titre3"/>
        <w:numPr>
          <w:ilvl w:val="1"/>
          <w:numId w:val="2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Radar Equation </w:t>
      </w:r>
    </w:p>
    <w:p w14:paraId="2CB328E5" w14:textId="77777777" w:rsidR="003712B3" w:rsidRPr="003712B3" w:rsidRDefault="003712B3" w:rsidP="003712B3">
      <w:pPr>
        <w:rPr>
          <w:lang w:val="en-GB"/>
        </w:rPr>
      </w:pPr>
    </w:p>
    <w:p w14:paraId="63509750" w14:textId="37AA943B" w:rsidR="003712B3" w:rsidRPr="003712B3" w:rsidRDefault="00BE36F3" w:rsidP="003712B3">
      <w:pPr>
        <w:pStyle w:val="Titre2"/>
        <w:numPr>
          <w:ilvl w:val="0"/>
          <w:numId w:val="25"/>
        </w:numPr>
        <w:rPr>
          <w:lang w:val="en-GB"/>
        </w:rPr>
      </w:pPr>
      <w:bookmarkStart w:id="2" w:name="_Toc56352347"/>
      <w:r w:rsidRPr="007B7BA9">
        <w:rPr>
          <w:lang w:val="en-GB"/>
        </w:rPr>
        <w:t>RCS</w:t>
      </w:r>
      <w:bookmarkEnd w:id="2"/>
    </w:p>
    <w:p w14:paraId="11BB2E44" w14:textId="77777777" w:rsidR="00816825" w:rsidRPr="007B7BA9" w:rsidRDefault="00816825" w:rsidP="0079527A">
      <w:pPr>
        <w:rPr>
          <w:lang w:val="en-GB"/>
        </w:rPr>
      </w:pPr>
    </w:p>
    <w:p w14:paraId="2CC54838" w14:textId="3237E1C2" w:rsidR="00BE36F3" w:rsidRPr="007B7BA9" w:rsidRDefault="00BE36F3" w:rsidP="00BE36F3">
      <w:pPr>
        <w:pStyle w:val="Titre2"/>
        <w:numPr>
          <w:ilvl w:val="0"/>
          <w:numId w:val="25"/>
        </w:numPr>
        <w:rPr>
          <w:lang w:val="en-GB"/>
        </w:rPr>
      </w:pPr>
      <w:bookmarkStart w:id="3" w:name="_Toc56352348"/>
      <w:r w:rsidRPr="007B7BA9">
        <w:rPr>
          <w:lang w:val="en-GB"/>
        </w:rPr>
        <w:t>RCS Imaging</w:t>
      </w:r>
      <w:bookmarkEnd w:id="3"/>
    </w:p>
    <w:p w14:paraId="24DCA7D2" w14:textId="77777777" w:rsidR="00BE36F3" w:rsidRPr="007B7BA9" w:rsidRDefault="00BE36F3" w:rsidP="00BE36F3">
      <w:pPr>
        <w:rPr>
          <w:lang w:val="en-GB"/>
        </w:rPr>
      </w:pPr>
    </w:p>
    <w:p w14:paraId="09747707" w14:textId="538041DF" w:rsidR="00BE36F3" w:rsidRPr="007B7BA9" w:rsidRDefault="00BE36F3" w:rsidP="00BE36F3">
      <w:pPr>
        <w:pStyle w:val="Titre2"/>
        <w:numPr>
          <w:ilvl w:val="0"/>
          <w:numId w:val="25"/>
        </w:numPr>
        <w:rPr>
          <w:lang w:val="en-GB"/>
        </w:rPr>
      </w:pPr>
      <w:bookmarkStart w:id="4" w:name="_Toc56352349"/>
      <w:r w:rsidRPr="007B7BA9">
        <w:rPr>
          <w:lang w:val="en-GB"/>
        </w:rPr>
        <w:t>Sparsity</w:t>
      </w:r>
      <w:bookmarkEnd w:id="4"/>
    </w:p>
    <w:p w14:paraId="480CBE2A" w14:textId="77777777" w:rsidR="00CD2403" w:rsidRPr="007B7BA9" w:rsidRDefault="00CD2403" w:rsidP="00CD2403">
      <w:pPr>
        <w:rPr>
          <w:lang w:val="en-GB"/>
        </w:rPr>
      </w:pPr>
    </w:p>
    <w:p w14:paraId="07ACEE85" w14:textId="06F146BB" w:rsidR="0011715B" w:rsidRPr="007B7BA9" w:rsidRDefault="00BE36F3" w:rsidP="0011715B">
      <w:pPr>
        <w:pStyle w:val="Titre1"/>
        <w:numPr>
          <w:ilvl w:val="0"/>
          <w:numId w:val="21"/>
        </w:numPr>
        <w:rPr>
          <w:lang w:val="en-GB"/>
        </w:rPr>
      </w:pPr>
      <w:bookmarkStart w:id="5" w:name="_Toc56352350"/>
      <w:r w:rsidRPr="007B7BA9">
        <w:rPr>
          <w:lang w:val="en-GB"/>
        </w:rPr>
        <w:t>Measurements acquisition</w:t>
      </w:r>
      <w:bookmarkEnd w:id="5"/>
    </w:p>
    <w:p w14:paraId="10472668" w14:textId="77777777" w:rsidR="00502500" w:rsidRPr="007B7BA9" w:rsidRDefault="00502500" w:rsidP="00502500">
      <w:pPr>
        <w:rPr>
          <w:lang w:val="en-GB"/>
        </w:rPr>
      </w:pPr>
    </w:p>
    <w:p w14:paraId="14991F34" w14:textId="5DC167BD" w:rsidR="00502500" w:rsidRPr="007B7BA9" w:rsidRDefault="00BE36F3" w:rsidP="00502500">
      <w:pPr>
        <w:pStyle w:val="Titre2"/>
        <w:numPr>
          <w:ilvl w:val="0"/>
          <w:numId w:val="27"/>
        </w:numPr>
        <w:rPr>
          <w:lang w:val="en-GB"/>
        </w:rPr>
      </w:pPr>
      <w:bookmarkStart w:id="6" w:name="_Toc56352351"/>
      <w:r w:rsidRPr="007B7BA9">
        <w:rPr>
          <w:lang w:val="en-GB"/>
        </w:rPr>
        <w:t>Anechoic chamber</w:t>
      </w:r>
      <w:bookmarkEnd w:id="6"/>
    </w:p>
    <w:p w14:paraId="514EC2F0" w14:textId="77777777" w:rsidR="00502500" w:rsidRPr="007B7BA9" w:rsidRDefault="00502500" w:rsidP="00502500">
      <w:pPr>
        <w:rPr>
          <w:lang w:val="en-GB"/>
        </w:rPr>
      </w:pPr>
    </w:p>
    <w:p w14:paraId="7E708305" w14:textId="46D1B9C4" w:rsidR="00502500" w:rsidRPr="007B7BA9" w:rsidRDefault="00BE36F3" w:rsidP="00502500">
      <w:pPr>
        <w:pStyle w:val="Titre2"/>
        <w:numPr>
          <w:ilvl w:val="0"/>
          <w:numId w:val="27"/>
        </w:numPr>
        <w:rPr>
          <w:lang w:val="en-GB"/>
        </w:rPr>
      </w:pPr>
      <w:bookmarkStart w:id="7" w:name="_Toc56352352"/>
      <w:r w:rsidRPr="007B7BA9">
        <w:rPr>
          <w:lang w:val="en-GB"/>
        </w:rPr>
        <w:t>Antennas and frequency range</w:t>
      </w:r>
      <w:bookmarkEnd w:id="7"/>
    </w:p>
    <w:p w14:paraId="3D5F57EB" w14:textId="77777777" w:rsidR="003D4317" w:rsidRPr="007B7BA9" w:rsidRDefault="003D4317" w:rsidP="003D4317">
      <w:pPr>
        <w:rPr>
          <w:lang w:val="en-GB"/>
        </w:rPr>
      </w:pPr>
    </w:p>
    <w:p w14:paraId="08592AE2" w14:textId="373B5A76" w:rsidR="00952C60" w:rsidRPr="007B7BA9" w:rsidRDefault="00C82D6C" w:rsidP="00952C60">
      <w:pPr>
        <w:pStyle w:val="Titre2"/>
        <w:numPr>
          <w:ilvl w:val="0"/>
          <w:numId w:val="27"/>
        </w:numPr>
        <w:rPr>
          <w:lang w:val="en-GB"/>
        </w:rPr>
      </w:pPr>
      <w:bookmarkStart w:id="8" w:name="_Toc56352353"/>
      <w:r w:rsidRPr="007B7BA9">
        <w:rPr>
          <w:lang w:val="en-GB"/>
        </w:rPr>
        <w:t>Vector network Analyser</w:t>
      </w:r>
      <w:bookmarkEnd w:id="8"/>
    </w:p>
    <w:p w14:paraId="7B0A2B1E" w14:textId="50251E53" w:rsidR="00C82D6C" w:rsidRPr="007B7BA9" w:rsidRDefault="00C82D6C" w:rsidP="00C82D6C">
      <w:pPr>
        <w:rPr>
          <w:lang w:val="en-GB"/>
        </w:rPr>
      </w:pPr>
    </w:p>
    <w:p w14:paraId="3B093CE1" w14:textId="5E9B195B" w:rsidR="00C82D6C" w:rsidRPr="007B7BA9" w:rsidRDefault="00C82D6C" w:rsidP="00C82D6C">
      <w:pPr>
        <w:pStyle w:val="Titre2"/>
        <w:numPr>
          <w:ilvl w:val="0"/>
          <w:numId w:val="27"/>
        </w:numPr>
        <w:rPr>
          <w:lang w:val="en-GB"/>
        </w:rPr>
      </w:pPr>
      <w:bookmarkStart w:id="9" w:name="_Toc56352354"/>
      <w:r w:rsidRPr="007B7BA9">
        <w:rPr>
          <w:lang w:val="en-GB"/>
        </w:rPr>
        <w:t>Limits</w:t>
      </w:r>
      <w:bookmarkEnd w:id="9"/>
    </w:p>
    <w:p w14:paraId="5FCEDC7E" w14:textId="77777777" w:rsidR="00952C60" w:rsidRPr="007B7BA9" w:rsidRDefault="00952C60" w:rsidP="00952C60">
      <w:pPr>
        <w:rPr>
          <w:lang w:val="en-GB"/>
        </w:rPr>
      </w:pPr>
    </w:p>
    <w:p w14:paraId="7D579EE2" w14:textId="77777777" w:rsidR="00730FBC" w:rsidRPr="007B7BA9" w:rsidRDefault="00730FBC" w:rsidP="00952C60">
      <w:pPr>
        <w:rPr>
          <w:lang w:val="en-GB"/>
        </w:rPr>
      </w:pPr>
    </w:p>
    <w:p w14:paraId="61506426" w14:textId="4A48D870" w:rsidR="00E30225" w:rsidRDefault="00C82D6C" w:rsidP="00BE36F3">
      <w:pPr>
        <w:pStyle w:val="Titre1"/>
        <w:numPr>
          <w:ilvl w:val="0"/>
          <w:numId w:val="21"/>
        </w:numPr>
        <w:rPr>
          <w:lang w:val="en-GB"/>
        </w:rPr>
      </w:pPr>
      <w:r w:rsidRPr="007B7BA9">
        <w:rPr>
          <w:lang w:val="en-GB"/>
        </w:rPr>
        <w:t xml:space="preserve">Sparse </w:t>
      </w:r>
      <w:r w:rsidR="003712B3">
        <w:rPr>
          <w:lang w:val="en-GB"/>
        </w:rPr>
        <w:t>RADAR</w:t>
      </w:r>
      <w:r w:rsidRPr="007B7BA9">
        <w:rPr>
          <w:lang w:val="en-GB"/>
        </w:rPr>
        <w:t xml:space="preserve"> Imaging Technique</w:t>
      </w:r>
    </w:p>
    <w:p w14:paraId="6C23D48D" w14:textId="359E0ECC" w:rsidR="00C37BD6" w:rsidRDefault="00C37BD6" w:rsidP="00C37BD6">
      <w:pPr>
        <w:rPr>
          <w:lang w:val="en-GB"/>
        </w:rPr>
      </w:pPr>
    </w:p>
    <w:p w14:paraId="0BAA7F68" w14:textId="45463429" w:rsidR="00C37BD6" w:rsidRDefault="00C37BD6" w:rsidP="00C37BD6">
      <w:pPr>
        <w:rPr>
          <w:lang w:val="en-GB"/>
        </w:rPr>
      </w:pPr>
    </w:p>
    <w:p w14:paraId="338E4602" w14:textId="77777777" w:rsidR="00C37BD6" w:rsidRPr="003712B3" w:rsidRDefault="00C37BD6" w:rsidP="003712B3">
      <w:pPr>
        <w:rPr>
          <w:lang w:val="en-GB"/>
        </w:rPr>
      </w:pPr>
    </w:p>
    <w:sdt>
      <w:sdtPr>
        <w:id w:val="-206740618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443F19" w14:textId="00CFE3CF" w:rsidR="00611943" w:rsidRDefault="00611943">
          <w:pPr>
            <w:pStyle w:val="Titre1"/>
          </w:pPr>
          <w:r>
            <w:t>Travaux cités</w:t>
          </w:r>
        </w:p>
        <w:p w14:paraId="2A6AE4B1" w14:textId="77777777" w:rsidR="00611943" w:rsidRDefault="00611943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460"/>
          </w:tblGrid>
          <w:tr w:rsidR="00611943" w:rsidRPr="00611943" w14:paraId="1D0E4775" w14:textId="77777777">
            <w:trPr>
              <w:divId w:val="907879430"/>
              <w:tblCellSpacing w:w="15" w:type="dxa"/>
            </w:trPr>
            <w:tc>
              <w:tcPr>
                <w:tcW w:w="50" w:type="pct"/>
                <w:hideMark/>
              </w:tcPr>
              <w:p w14:paraId="01C2AA7F" w14:textId="1EDD49F4" w:rsidR="00611943" w:rsidRDefault="00611943">
                <w:pPr>
                  <w:pStyle w:val="Bibliographie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24138CD3" w14:textId="18C7EBD9" w:rsidR="00611943" w:rsidRPr="00611943" w:rsidRDefault="00611943">
                <w:pPr>
                  <w:pStyle w:val="Bibliographie"/>
                  <w:rPr>
                    <w:noProof/>
                    <w:lang w:val="en-US"/>
                  </w:rPr>
                </w:pPr>
                <w:r w:rsidRPr="00611943">
                  <w:rPr>
                    <w:noProof/>
                    <w:lang w:val="en-US"/>
                  </w:rPr>
                  <w:t xml:space="preserve">D. L. Mensa, High Resolution </w:t>
                </w:r>
                <w:r w:rsidR="003712B3">
                  <w:rPr>
                    <w:noProof/>
                    <w:lang w:val="en-US"/>
                  </w:rPr>
                  <w:t>Radar</w:t>
                </w:r>
                <w:r w:rsidRPr="00611943">
                  <w:rPr>
                    <w:noProof/>
                    <w:lang w:val="en-US"/>
                  </w:rPr>
                  <w:t xml:space="preserve"> Cross-Section Imaging, Boston: Artech House, 1991. </w:t>
                </w:r>
              </w:p>
            </w:tc>
          </w:tr>
          <w:tr w:rsidR="00611943" w:rsidRPr="00611943" w14:paraId="25E3CB37" w14:textId="77777777">
            <w:trPr>
              <w:divId w:val="907879430"/>
              <w:tblCellSpacing w:w="15" w:type="dxa"/>
            </w:trPr>
            <w:tc>
              <w:tcPr>
                <w:tcW w:w="50" w:type="pct"/>
                <w:hideMark/>
              </w:tcPr>
              <w:p w14:paraId="47D824F3" w14:textId="77777777" w:rsidR="00611943" w:rsidRDefault="00611943">
                <w:pPr>
                  <w:pStyle w:val="Bibliographie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A0E6920" w14:textId="77777777" w:rsidR="00611943" w:rsidRPr="00611943" w:rsidRDefault="00611943">
                <w:pPr>
                  <w:pStyle w:val="Bibliographie"/>
                  <w:rPr>
                    <w:noProof/>
                    <w:lang w:val="en-US"/>
                  </w:rPr>
                </w:pPr>
                <w:r w:rsidRPr="00611943">
                  <w:rPr>
                    <w:noProof/>
                    <w:lang w:val="en-US"/>
                  </w:rPr>
                  <w:t xml:space="preserve">S. Bucuci, High resolution RCS imaging in anechoic chamber by introducing a random medium, Rennes, 2017. </w:t>
                </w:r>
              </w:p>
            </w:tc>
          </w:tr>
        </w:tbl>
        <w:p w14:paraId="2EF7C79C" w14:textId="77777777" w:rsidR="00611943" w:rsidRPr="00611943" w:rsidRDefault="00611943">
          <w:pPr>
            <w:divId w:val="907879430"/>
            <w:rPr>
              <w:rFonts w:eastAsia="Times New Roman"/>
              <w:noProof/>
              <w:lang w:val="en-US"/>
            </w:rPr>
          </w:pPr>
        </w:p>
        <w:p w14:paraId="09357182" w14:textId="22C1D332" w:rsidR="00611943" w:rsidRDefault="00611943">
          <w:r>
            <w:rPr>
              <w:b/>
              <w:bCs/>
            </w:rPr>
            <w:fldChar w:fldCharType="end"/>
          </w:r>
        </w:p>
      </w:sdtContent>
    </w:sdt>
    <w:p w14:paraId="6E97EB62" w14:textId="77777777" w:rsidR="00C37BD6" w:rsidRPr="00C37BD6" w:rsidRDefault="00C37BD6" w:rsidP="00C37BD6">
      <w:pPr>
        <w:rPr>
          <w:lang w:val="en-GB"/>
        </w:rPr>
      </w:pPr>
    </w:p>
    <w:sectPr w:rsidR="00C37BD6" w:rsidRPr="00C37BD6" w:rsidSect="001C09A7">
      <w:pgSz w:w="11906" w:h="16838"/>
      <w:pgMar w:top="1417" w:right="70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B428" w14:textId="77777777" w:rsidR="00175098" w:rsidRDefault="00175098" w:rsidP="001C09A7">
      <w:pPr>
        <w:spacing w:line="240" w:lineRule="auto"/>
      </w:pPr>
      <w:r>
        <w:separator/>
      </w:r>
    </w:p>
  </w:endnote>
  <w:endnote w:type="continuationSeparator" w:id="0">
    <w:p w14:paraId="01A13A93" w14:textId="77777777" w:rsidR="00175098" w:rsidRDefault="00175098" w:rsidP="001C0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252724"/>
      <w:docPartObj>
        <w:docPartGallery w:val="Page Numbers (Bottom of Page)"/>
        <w:docPartUnique/>
      </w:docPartObj>
    </w:sdtPr>
    <w:sdtEndPr/>
    <w:sdtContent>
      <w:p w14:paraId="2AAE0E3E" w14:textId="77777777" w:rsidR="001C09A7" w:rsidRDefault="001C09A7" w:rsidP="001C09A7">
        <w:pPr>
          <w:pStyle w:val="Pieddepage"/>
          <w:pBdr>
            <w:bottom w:val="single" w:sz="4" w:space="1" w:color="auto"/>
          </w:pBdr>
        </w:pPr>
        <w:r>
          <w:rPr>
            <w:noProof/>
            <w:lang w:eastAsia="fr-FR"/>
          </w:rPr>
          <w:drawing>
            <wp:anchor distT="0" distB="0" distL="114300" distR="114300" simplePos="0" relativeHeight="251658752" behindDoc="0" locked="0" layoutInCell="1" allowOverlap="1" wp14:anchorId="0BA6F1DA" wp14:editId="1E98EBF9">
              <wp:simplePos x="0" y="0"/>
              <wp:positionH relativeFrom="column">
                <wp:posOffset>-537845</wp:posOffset>
              </wp:positionH>
              <wp:positionV relativeFrom="paragraph">
                <wp:posOffset>-5715</wp:posOffset>
              </wp:positionV>
              <wp:extent cx="476250" cy="600075"/>
              <wp:effectExtent l="19050" t="0" r="0" b="0"/>
              <wp:wrapSquare wrapText="bothSides"/>
              <wp:docPr id="3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/>
                      <a:srcRect l="11315" r="121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6000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  <w:p w14:paraId="72653650" w14:textId="77777777" w:rsidR="001C09A7" w:rsidRPr="00564C3B" w:rsidRDefault="00564C3B" w:rsidP="002121ED">
        <w:pPr>
          <w:pStyle w:val="Pieddepage"/>
          <w:tabs>
            <w:tab w:val="clear" w:pos="9072"/>
            <w:tab w:val="left" w:pos="9356"/>
            <w:tab w:val="right" w:pos="9498"/>
          </w:tabs>
          <w:ind w:left="4800" w:right="-426"/>
          <w:rPr>
            <w:szCs w:val="24"/>
          </w:rPr>
        </w:pPr>
        <w:r>
          <w:rPr>
            <w:szCs w:val="24"/>
          </w:rPr>
          <w:t>B</w:t>
        </w:r>
        <w:r w:rsidR="002121ED">
          <w:rPr>
            <w:szCs w:val="24"/>
          </w:rPr>
          <w:t>.M</w:t>
        </w:r>
        <w:r w:rsidR="001C09A7">
          <w:rPr>
            <w:szCs w:val="24"/>
          </w:rPr>
          <w:tab/>
        </w:r>
        <w:r w:rsidR="00A77A0E" w:rsidRPr="001320FC">
          <w:rPr>
            <w:b/>
            <w:szCs w:val="24"/>
          </w:rPr>
          <w:fldChar w:fldCharType="begin"/>
        </w:r>
        <w:r w:rsidR="001C09A7" w:rsidRPr="001320FC">
          <w:rPr>
            <w:b/>
            <w:szCs w:val="24"/>
          </w:rPr>
          <w:instrText xml:space="preserve"> PAGE   \* MERGEFORMAT </w:instrText>
        </w:r>
        <w:r w:rsidR="00A77A0E" w:rsidRPr="001320FC">
          <w:rPr>
            <w:b/>
            <w:szCs w:val="24"/>
          </w:rPr>
          <w:fldChar w:fldCharType="separate"/>
        </w:r>
        <w:r w:rsidR="00B129F1">
          <w:rPr>
            <w:b/>
            <w:noProof/>
            <w:szCs w:val="24"/>
          </w:rPr>
          <w:t>7</w:t>
        </w:r>
        <w:r w:rsidR="00A77A0E" w:rsidRPr="001320FC">
          <w:rPr>
            <w:b/>
            <w:szCs w:val="24"/>
          </w:rPr>
          <w:fldChar w:fldCharType="end"/>
        </w:r>
      </w:p>
    </w:sdtContent>
  </w:sdt>
  <w:p w14:paraId="2FE19A71" w14:textId="77777777" w:rsidR="001C09A7" w:rsidRDefault="001C09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19E42" w14:textId="77777777" w:rsidR="00175098" w:rsidRDefault="00175098" w:rsidP="001C09A7">
      <w:pPr>
        <w:spacing w:line="240" w:lineRule="auto"/>
      </w:pPr>
      <w:r>
        <w:separator/>
      </w:r>
    </w:p>
  </w:footnote>
  <w:footnote w:type="continuationSeparator" w:id="0">
    <w:p w14:paraId="65A5EF3B" w14:textId="77777777" w:rsidR="00175098" w:rsidRDefault="00175098" w:rsidP="001C09A7">
      <w:pPr>
        <w:spacing w:line="240" w:lineRule="auto"/>
      </w:pPr>
      <w:r>
        <w:continuationSeparator/>
      </w:r>
    </w:p>
  </w:footnote>
  <w:footnote w:id="1">
    <w:p w14:paraId="3CA6FD3C" w14:textId="1E6F409C" w:rsidR="003A4A62" w:rsidRDefault="003A4A6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3712B3">
        <w:t>Radar</w:t>
      </w:r>
      <w:r>
        <w:t xml:space="preserve"> Cross Section</w:t>
      </w:r>
    </w:p>
  </w:footnote>
  <w:footnote w:id="2">
    <w:p w14:paraId="7CF91F53" w14:textId="1E84B084" w:rsidR="00665E3C" w:rsidRDefault="00665E3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SParse</w:t>
      </w:r>
      <w:proofErr w:type="spellEnd"/>
      <w:r>
        <w:t xml:space="preserve"> </w:t>
      </w:r>
      <w:r w:rsidR="003712B3">
        <w:t>Radar</w:t>
      </w:r>
      <w:r>
        <w:t xml:space="preserve"> Imaging </w:t>
      </w:r>
      <w:proofErr w:type="spellStart"/>
      <w:r>
        <w:t>TEchnique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00F9D" w14:textId="27603A97" w:rsidR="00F70176" w:rsidRDefault="00D45635" w:rsidP="00F70176">
    <w:pPr>
      <w:pStyle w:val="En-tte"/>
      <w:pBdr>
        <w:bottom w:val="single" w:sz="4" w:space="1" w:color="auto"/>
      </w:pBdr>
    </w:pPr>
    <w:r>
      <w:rPr>
        <w:szCs w:val="24"/>
      </w:rPr>
      <w:t>Proje</w:t>
    </w:r>
    <w:r w:rsidR="00F1706A">
      <w:rPr>
        <w:szCs w:val="24"/>
      </w:rPr>
      <w:t>c</w:t>
    </w:r>
    <w:r>
      <w:rPr>
        <w:szCs w:val="24"/>
      </w:rPr>
      <w:t>t 6.1 - PARCISER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85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4592D"/>
    <w:multiLevelType w:val="hybridMultilevel"/>
    <w:tmpl w:val="BB6E0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4FA"/>
    <w:multiLevelType w:val="hybridMultilevel"/>
    <w:tmpl w:val="F6525F10"/>
    <w:lvl w:ilvl="0" w:tplc="3D08BE1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BF2A66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2B15114"/>
    <w:multiLevelType w:val="hybridMultilevel"/>
    <w:tmpl w:val="150A78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5FB6"/>
    <w:multiLevelType w:val="hybridMultilevel"/>
    <w:tmpl w:val="9D4636CE"/>
    <w:lvl w:ilvl="0" w:tplc="99E460C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5C47"/>
    <w:multiLevelType w:val="hybridMultilevel"/>
    <w:tmpl w:val="12580F5E"/>
    <w:lvl w:ilvl="0" w:tplc="25301D8E">
      <w:start w:val="1"/>
      <w:numFmt w:val="upperLetter"/>
      <w:lvlText w:val="%1.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7" w15:restartNumberingAfterBreak="0">
    <w:nsid w:val="24370140"/>
    <w:multiLevelType w:val="multilevel"/>
    <w:tmpl w:val="5412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82F4910"/>
    <w:multiLevelType w:val="hybridMultilevel"/>
    <w:tmpl w:val="3DA8D13E"/>
    <w:lvl w:ilvl="0" w:tplc="C9E619FC">
      <w:start w:val="1"/>
      <w:numFmt w:val="decimal"/>
      <w:lvlText w:val="%1. . 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C6106"/>
    <w:multiLevelType w:val="hybridMultilevel"/>
    <w:tmpl w:val="16F63026"/>
    <w:lvl w:ilvl="0" w:tplc="CCBC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06E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AC586B"/>
    <w:multiLevelType w:val="hybridMultilevel"/>
    <w:tmpl w:val="C4662912"/>
    <w:lvl w:ilvl="0" w:tplc="9EF47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4A046F"/>
    <w:multiLevelType w:val="hybridMultilevel"/>
    <w:tmpl w:val="2F206490"/>
    <w:lvl w:ilvl="0" w:tplc="71206D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06F22"/>
    <w:multiLevelType w:val="hybridMultilevel"/>
    <w:tmpl w:val="FEA22B22"/>
    <w:lvl w:ilvl="0" w:tplc="31AC1F9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D3466"/>
    <w:multiLevelType w:val="hybridMultilevel"/>
    <w:tmpl w:val="D00CF40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2C3C73"/>
    <w:multiLevelType w:val="hybridMultilevel"/>
    <w:tmpl w:val="6A106BE0"/>
    <w:lvl w:ilvl="0" w:tplc="2CF078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2689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D6084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16A67"/>
    <w:multiLevelType w:val="hybridMultilevel"/>
    <w:tmpl w:val="04C45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C3B7C"/>
    <w:multiLevelType w:val="hybridMultilevel"/>
    <w:tmpl w:val="F76CA8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E0AEC"/>
    <w:multiLevelType w:val="hybridMultilevel"/>
    <w:tmpl w:val="1E3C6B9A"/>
    <w:lvl w:ilvl="0" w:tplc="C95A14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60E58"/>
    <w:multiLevelType w:val="multilevel"/>
    <w:tmpl w:val="7A78C8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70F2D98"/>
    <w:multiLevelType w:val="multilevel"/>
    <w:tmpl w:val="EADA435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3" w15:restartNumberingAfterBreak="0">
    <w:nsid w:val="585D3C7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CD2C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51043A"/>
    <w:multiLevelType w:val="hybridMultilevel"/>
    <w:tmpl w:val="C0FC1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37939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E44E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D46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BE3DBE"/>
    <w:multiLevelType w:val="hybridMultilevel"/>
    <w:tmpl w:val="F43A1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0"/>
  </w:num>
  <w:num w:numId="4">
    <w:abstractNumId w:val="27"/>
  </w:num>
  <w:num w:numId="5">
    <w:abstractNumId w:val="16"/>
  </w:num>
  <w:num w:numId="6">
    <w:abstractNumId w:val="25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24"/>
  </w:num>
  <w:num w:numId="12">
    <w:abstractNumId w:val="10"/>
  </w:num>
  <w:num w:numId="13">
    <w:abstractNumId w:val="23"/>
  </w:num>
  <w:num w:numId="14">
    <w:abstractNumId w:val="13"/>
  </w:num>
  <w:num w:numId="15">
    <w:abstractNumId w:val="6"/>
  </w:num>
  <w:num w:numId="16">
    <w:abstractNumId w:val="12"/>
  </w:num>
  <w:num w:numId="17">
    <w:abstractNumId w:val="15"/>
  </w:num>
  <w:num w:numId="18">
    <w:abstractNumId w:val="26"/>
  </w:num>
  <w:num w:numId="19">
    <w:abstractNumId w:val="17"/>
  </w:num>
  <w:num w:numId="20">
    <w:abstractNumId w:val="29"/>
  </w:num>
  <w:num w:numId="21">
    <w:abstractNumId w:val="5"/>
  </w:num>
  <w:num w:numId="22">
    <w:abstractNumId w:val="11"/>
  </w:num>
  <w:num w:numId="23">
    <w:abstractNumId w:val="4"/>
  </w:num>
  <w:num w:numId="24">
    <w:abstractNumId w:val="18"/>
  </w:num>
  <w:num w:numId="25">
    <w:abstractNumId w:val="22"/>
  </w:num>
  <w:num w:numId="26">
    <w:abstractNumId w:val="20"/>
  </w:num>
  <w:num w:numId="27">
    <w:abstractNumId w:val="14"/>
  </w:num>
  <w:num w:numId="28">
    <w:abstractNumId w:val="2"/>
  </w:num>
  <w:num w:numId="29">
    <w:abstractNumId w:val="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5"/>
    <w:rsid w:val="00024B0D"/>
    <w:rsid w:val="000622BA"/>
    <w:rsid w:val="00063DCD"/>
    <w:rsid w:val="000715E9"/>
    <w:rsid w:val="00091936"/>
    <w:rsid w:val="000C34FA"/>
    <w:rsid w:val="000C4829"/>
    <w:rsid w:val="000C4EE5"/>
    <w:rsid w:val="000C760C"/>
    <w:rsid w:val="0010681B"/>
    <w:rsid w:val="00106B04"/>
    <w:rsid w:val="00110240"/>
    <w:rsid w:val="00113F58"/>
    <w:rsid w:val="0011715B"/>
    <w:rsid w:val="00136E17"/>
    <w:rsid w:val="00175098"/>
    <w:rsid w:val="001C09A7"/>
    <w:rsid w:val="001C56A9"/>
    <w:rsid w:val="001E6E18"/>
    <w:rsid w:val="00205D35"/>
    <w:rsid w:val="002121ED"/>
    <w:rsid w:val="00263CE9"/>
    <w:rsid w:val="00293DE8"/>
    <w:rsid w:val="002B5CC6"/>
    <w:rsid w:val="002C4E93"/>
    <w:rsid w:val="002F5873"/>
    <w:rsid w:val="00306105"/>
    <w:rsid w:val="0031052C"/>
    <w:rsid w:val="00330B9F"/>
    <w:rsid w:val="00341B98"/>
    <w:rsid w:val="0034300E"/>
    <w:rsid w:val="003712B3"/>
    <w:rsid w:val="003A4A62"/>
    <w:rsid w:val="003D4317"/>
    <w:rsid w:val="003D659E"/>
    <w:rsid w:val="003E1D6D"/>
    <w:rsid w:val="003F1C74"/>
    <w:rsid w:val="00402343"/>
    <w:rsid w:val="0041063A"/>
    <w:rsid w:val="00421A97"/>
    <w:rsid w:val="00423115"/>
    <w:rsid w:val="00434D7D"/>
    <w:rsid w:val="00444845"/>
    <w:rsid w:val="00452AA8"/>
    <w:rsid w:val="004C4E82"/>
    <w:rsid w:val="004D5D8D"/>
    <w:rsid w:val="00502500"/>
    <w:rsid w:val="005434A0"/>
    <w:rsid w:val="0056203F"/>
    <w:rsid w:val="00564C3B"/>
    <w:rsid w:val="00571200"/>
    <w:rsid w:val="0058618C"/>
    <w:rsid w:val="005C2C14"/>
    <w:rsid w:val="005D3A39"/>
    <w:rsid w:val="00611943"/>
    <w:rsid w:val="00622A07"/>
    <w:rsid w:val="00651113"/>
    <w:rsid w:val="0066324F"/>
    <w:rsid w:val="00665E3C"/>
    <w:rsid w:val="006C5BB3"/>
    <w:rsid w:val="006C71C0"/>
    <w:rsid w:val="006F52F2"/>
    <w:rsid w:val="006F600B"/>
    <w:rsid w:val="007025C6"/>
    <w:rsid w:val="00710330"/>
    <w:rsid w:val="00730FBC"/>
    <w:rsid w:val="00751A83"/>
    <w:rsid w:val="00755736"/>
    <w:rsid w:val="007620A6"/>
    <w:rsid w:val="00772700"/>
    <w:rsid w:val="00793122"/>
    <w:rsid w:val="0079527A"/>
    <w:rsid w:val="007B7BA9"/>
    <w:rsid w:val="007C2BDA"/>
    <w:rsid w:val="007D3D12"/>
    <w:rsid w:val="007F1B7D"/>
    <w:rsid w:val="00804F89"/>
    <w:rsid w:val="00811AB4"/>
    <w:rsid w:val="00816825"/>
    <w:rsid w:val="008215CC"/>
    <w:rsid w:val="00897B65"/>
    <w:rsid w:val="008A3E73"/>
    <w:rsid w:val="008E5D29"/>
    <w:rsid w:val="008F379D"/>
    <w:rsid w:val="009226AF"/>
    <w:rsid w:val="00952C60"/>
    <w:rsid w:val="00964FC4"/>
    <w:rsid w:val="00966AE8"/>
    <w:rsid w:val="009B4656"/>
    <w:rsid w:val="00A240AB"/>
    <w:rsid w:val="00A26A0F"/>
    <w:rsid w:val="00A3369C"/>
    <w:rsid w:val="00A36D86"/>
    <w:rsid w:val="00A54A4B"/>
    <w:rsid w:val="00A77A0E"/>
    <w:rsid w:val="00AA6D15"/>
    <w:rsid w:val="00AC295F"/>
    <w:rsid w:val="00B129F1"/>
    <w:rsid w:val="00B258B0"/>
    <w:rsid w:val="00B8466C"/>
    <w:rsid w:val="00BB2D1B"/>
    <w:rsid w:val="00BD2649"/>
    <w:rsid w:val="00BE36F3"/>
    <w:rsid w:val="00BF1DA3"/>
    <w:rsid w:val="00C103D4"/>
    <w:rsid w:val="00C200E9"/>
    <w:rsid w:val="00C37BD6"/>
    <w:rsid w:val="00C410C9"/>
    <w:rsid w:val="00C47111"/>
    <w:rsid w:val="00C527DE"/>
    <w:rsid w:val="00C73976"/>
    <w:rsid w:val="00C82D6C"/>
    <w:rsid w:val="00C94C89"/>
    <w:rsid w:val="00CA1DA8"/>
    <w:rsid w:val="00CA5D2F"/>
    <w:rsid w:val="00CD2403"/>
    <w:rsid w:val="00CE095C"/>
    <w:rsid w:val="00D04A59"/>
    <w:rsid w:val="00D06F76"/>
    <w:rsid w:val="00D45635"/>
    <w:rsid w:val="00D4598B"/>
    <w:rsid w:val="00D6339D"/>
    <w:rsid w:val="00D761A0"/>
    <w:rsid w:val="00D93A2B"/>
    <w:rsid w:val="00DA672B"/>
    <w:rsid w:val="00DA7760"/>
    <w:rsid w:val="00DD3EBF"/>
    <w:rsid w:val="00DE5869"/>
    <w:rsid w:val="00DF12D7"/>
    <w:rsid w:val="00E30225"/>
    <w:rsid w:val="00E35E7F"/>
    <w:rsid w:val="00E36312"/>
    <w:rsid w:val="00E65509"/>
    <w:rsid w:val="00E713C3"/>
    <w:rsid w:val="00E91AAC"/>
    <w:rsid w:val="00EA3C86"/>
    <w:rsid w:val="00EC3C18"/>
    <w:rsid w:val="00ED1089"/>
    <w:rsid w:val="00F115AF"/>
    <w:rsid w:val="00F1706A"/>
    <w:rsid w:val="00F66941"/>
    <w:rsid w:val="00F70176"/>
    <w:rsid w:val="00F914C6"/>
    <w:rsid w:val="00F926E5"/>
    <w:rsid w:val="00FA07F6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A7C"/>
  <w15:docId w15:val="{D3886DC7-2934-444A-A936-2F807982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C71C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C71C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1C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9A7"/>
  </w:style>
  <w:style w:type="paragraph" w:styleId="Pieddepage">
    <w:name w:val="footer"/>
    <w:basedOn w:val="Normal"/>
    <w:link w:val="PieddepageCar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9A7"/>
  </w:style>
  <w:style w:type="character" w:styleId="Mentionnonrsolue">
    <w:name w:val="Unresolved Mention"/>
    <w:basedOn w:val="Policepardfaut"/>
    <w:uiPriority w:val="99"/>
    <w:semiHidden/>
    <w:unhideWhenUsed/>
    <w:rsid w:val="00E91AAC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F12D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527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sinterligne">
    <w:name w:val="No Spacing"/>
    <w:uiPriority w:val="1"/>
    <w:qFormat/>
    <w:rsid w:val="00751A83"/>
    <w:pPr>
      <w:spacing w:after="0" w:line="240" w:lineRule="auto"/>
      <w:jc w:val="both"/>
    </w:pPr>
  </w:style>
  <w:style w:type="character" w:styleId="Lienhypertextesuivivisit">
    <w:name w:val="FollowedHyperlink"/>
    <w:basedOn w:val="Policepardfaut"/>
    <w:uiPriority w:val="99"/>
    <w:semiHidden/>
    <w:unhideWhenUsed/>
    <w:rsid w:val="001C56A9"/>
    <w:rPr>
      <w:color w:val="800080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B7BA9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B7B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B7BA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A6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A4A6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A4A62"/>
    <w:rPr>
      <w:vertAlign w:val="superscript"/>
    </w:rPr>
  </w:style>
  <w:style w:type="paragraph" w:styleId="Bibliographie">
    <w:name w:val="Bibliography"/>
    <w:basedOn w:val="Normal"/>
    <w:next w:val="Normal"/>
    <w:uiPriority w:val="37"/>
    <w:unhideWhenUsed/>
    <w:rsid w:val="00611943"/>
  </w:style>
  <w:style w:type="character" w:customStyle="1" w:styleId="Titre3Car">
    <w:name w:val="Titre 3 Car"/>
    <w:basedOn w:val="Policepardfaut"/>
    <w:link w:val="Titre3"/>
    <w:uiPriority w:val="9"/>
    <w:rsid w:val="0037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xime.barret@ensta-bretagne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Dea91</b:Tag>
    <b:SourceType>Book</b:SourceType>
    <b:Guid>{CE81E668-30D1-AD48-80C1-7A7B25EEAD02}</b:Guid>
    <b:Author>
      <b:Author>
        <b:NameList>
          <b:Person>
            <b:Last>Mensa</b:Last>
            <b:First>Dean</b:First>
            <b:Middle>L.</b:Middle>
          </b:Person>
        </b:NameList>
      </b:Author>
    </b:Author>
    <b:Title>High Resolution Radar Cross-Section Imaging</b:Title>
    <b:City>Boston</b:City>
    <b:Publisher>Artech House</b:Publisher>
    <b:Year>1991</b:Year>
    <b:RefOrder>1</b:RefOrder>
  </b:Source>
  <b:Source>
    <b:Tag>Buc17</b:Tag>
    <b:SourceType>Book</b:SourceType>
    <b:Guid>{19E5849A-9C76-624D-9A27-CF9D5BB398D1}</b:Guid>
    <b:Author>
      <b:Author>
        <b:NameList>
          <b:Person>
            <b:Last>Bucuci</b:Last>
            <b:First>Stefania</b:First>
          </b:Person>
        </b:NameList>
      </b:Author>
    </b:Author>
    <b:Title>High resolution RCS imaging in anechoic chamber by introducing a random medium</b:Title>
    <b:City>Rennes</b:City>
    <b:Year>2017</b:Year>
    <b:CountryRegion>France</b:CountryRegion>
    <b:RefOrder>3</b:RefOrder>
  </b:Source>
  <b:Source>
    <b:Tag>Tho20</b:Tag>
    <b:SourceType>Book</b:SourceType>
    <b:Guid>{3AB87856-622F-1F4A-BF39-B71183D22302}</b:Guid>
    <b:Author>
      <b:Author>
        <b:NameList>
          <b:Person>
            <b:Last>Thomas Benoudiba-Campanini</b:Last>
            <b:First>Jean-François</b:First>
            <b:Middle>Giovannelli, and Pierre Minvielle</b:Middle>
          </b:Person>
        </b:NameList>
      </b:Author>
    </b:Author>
    <b:Title>SPRITE: 3-D SParse Radar Imaging TEchnique</b:Title>
    <b:Publisher>IEEE</b:Publisher>
    <b:Year>2020</b:Year>
    <b:RefOrder>2</b:RefOrder>
  </b:Source>
</b:Sources>
</file>

<file path=customXml/itemProps1.xml><?xml version="1.0" encoding="utf-8"?>
<ds:datastoreItem xmlns:ds="http://schemas.openxmlformats.org/officeDocument/2006/customXml" ds:itemID="{375B5374-A2AE-E544-8880-D07BC4D2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Barret</dc:creator>
  <cp:lastModifiedBy>Maxime BARRET (FISE_2021)</cp:lastModifiedBy>
  <cp:revision>37</cp:revision>
  <dcterms:created xsi:type="dcterms:W3CDTF">2020-10-19T18:52:00Z</dcterms:created>
  <dcterms:modified xsi:type="dcterms:W3CDTF">2020-11-19T20:28:00Z</dcterms:modified>
</cp:coreProperties>
</file>