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vnd.visio" Extension="vsd"/>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 Id="rId4" Type="http://schemas.openxmlformats.org/officeDocument/2006/relationships/custom-properties" Target="docProps/custom.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body>
    <w:sdt>
      <w:sdtPr>
        <w:rPr>
          <w:rFonts w:hAnsiTheme="majorHAnsi" w:asciiTheme="majorHAnsi"/>
          <w:sz w:val="20"/>
          <w:szCs w:val="20"/>
        </w:rPr>
        <w:id w:val="-88925701"/>
        <w:docPartObj>
          <w:docPartGallery w:val="Cover Pages"/>
          <w:docPartUnique/>
        </w:docPartObj>
      </w:sdtPr>
      <w:sdtEndPr>
        <w:rPr>
          <w:rFonts w:hAnsiTheme="minorHAnsi" w:asciiTheme="minorHAnsi"/>
          <w:b/>
        </w:rPr>
      </w:sdtEndPr>
      <w:sdtContent>
        <w:tbl>
          <w:tblPr>
            <w:tblStyle w:val="Noborders"/>
            <w:tblpPr w:tblpY="1135" w:horzAnchor="margin" w:vertAnchor="page" w:rightFromText="142" w:leftFromText="142"/>
            <w:tblW w:type="dxa" w:w="9778"/>
            <w:tblLayout w:type="fixed"/>
            <w:tblLook w:val="04A0"/>
          </w:tblPr>
          <w:tblGrid>
            <w:gridCol w:w="9778"/>
          </w:tblGrid>
          <w:tr w:rsidTr="009764E1" w:rsidR="00A96180" w:rsidRPr="00A96180">
            <w:trPr>
              <w:trHeight w:val="574"/>
            </w:trPr>
            <w:tc>
              <w:tcPr>
                <w:tcW w:type="dxa" w:w="9778"/>
              </w:tcPr>
              <w:p w:rsidRDefault="001829D9" w:rsidP="009764E1" w:rsidR="00A96180" w:rsidRPr="00A96180">
                <w:pPr>
                  <w:rPr>
                    <w:rFonts w:hAnsiTheme="majorHAnsi" w:asciiTheme="majorHAnsi"/>
                    <w:sz w:val="20"/>
                    <w:szCs w:val="20"/>
                  </w:rPr>
                </w:pPr>
                <w:r>
                  <w:rPr>
                    <w:noProof/>
                    <w:lang w:eastAsia="en-IN" w:val="en-IN"/>
                  </w:rPr>
                  <w:drawing>
                    <wp:inline distR="0" distL="0" distB="0" distT="0">
                      <wp:extent cy="355325" cx="1800000"/>
                      <wp:effectExtent b="0" r="0" t="0" l="19050"/>
                      <wp:docPr descr="NOKIA.png" name="Picture 10" id="10"/>
                      <wp:cNvGraphicFramePr>
                        <a:graphicFrameLocks noChangeAspect="true"/>
                      </wp:cNvGraphicFramePr>
                      <a:graphic>
                        <a:graphicData uri="http://schemas.openxmlformats.org/drawingml/2006/picture">
                          <pic:pic>
                            <pic:nvPicPr>
                              <pic:cNvPr name="NOKIA.png" id="0"/>
                              <pic:cNvPicPr/>
                            </pic:nvPicPr>
                            <pic:blipFill>
                              <a:blip r:embed="rId13"/>
                              <a:stretch>
                                <a:fillRect/>
                              </a:stretch>
                            </pic:blipFill>
                            <pic:spPr>
                              <a:xfrm>
                                <a:off y="0" x="0"/>
                                <a:ext cy="355325" cx="1800000"/>
                              </a:xfrm>
                              <a:prstGeom prst="rect">
                                <a:avLst/>
                              </a:prstGeom>
                            </pic:spPr>
                          </pic:pic>
                        </a:graphicData>
                      </a:graphic>
                    </wp:inline>
                  </w:drawing>
                </w:r>
              </w:p>
            </w:tc>
          </w:tr>
          <w:tr w:rsidTr="009764E1" w:rsidR="00A96180" w:rsidRPr="00A96180">
            <w:trPr>
              <w:trHeight w:val="3231"/>
            </w:trPr>
            <w:tc>
              <w:tcPr>
                <w:tcW w:type="dxa" w:w="9778"/>
              </w:tcPr>
              <w:p w:rsidRDefault="00A96180" w:rsidP="009764E1" w:rsidR="00A96180" w:rsidRPr="00A96180">
                <w:pPr>
                  <w:rPr>
                    <w:rFonts w:hAnsiTheme="majorHAnsi" w:asciiTheme="majorHAnsi"/>
                    <w:sz w:val="20"/>
                    <w:szCs w:val="20"/>
                  </w:rPr>
                </w:pPr>
              </w:p>
            </w:tc>
          </w:tr>
          <w:tr w:rsidTr="009764E1" w:rsidR="00A96180" w:rsidRPr="00A96180">
            <w:trPr>
              <w:trHeight w:val="574"/>
            </w:trPr>
            <w:sdt>
              <w:sdtPr>
                <w:rPr>
                  <w:rFonts w:hAnsiTheme="majorHAnsi" w:asciiTheme="majorHAnsi"/>
                  <w:b/>
                  <w:bCs/>
                  <w:color w:themeColor="text2" w:val="5B6770"/>
                  <w:sz w:val="32"/>
                  <w:szCs w:val="32"/>
                </w:rPr>
                <w:alias w:val="Title"/>
                <w:tag w:val=""/>
                <w:id w:val="-288057960"/>
                <w:placeholder>
                  <w:docPart w:val="56449D31100C4B088462881AD4DD3BE0"/>
                </w:placeholder>
                <w:dataBinding w:storeItemID="{6C3C8BC8-F283-45AE-878A-BAB7291924A1}" w:xpath="/ns1:coreProperties[1]/ns0:title[1]" w:prefixMappings="xmlns:ns0='http://purl.org/dc/elements/1.1/' xmlns:ns1='http://schemas.openxmlformats.org/package/2006/metadata/core-properties' "/>
                <w:text/>
              </w:sdtPr>
              <w:sdtEndPr/>
              <w:sdtContent>
                <w:tc>
                  <w:tcPr>
                    <w:tcW w:type="dxa" w:w="9778"/>
                  </w:tcPr>
                  <w:p w:rsidRDefault="00DC34E4" w:rsidP="005C2A8C" w:rsidR="00A96180" w:rsidRPr="005C2A8C">
                    <w:pPr>
                      <w:ind w:left="1701"/>
                      <w:rPr>
                        <w:rFonts w:hAnsiTheme="majorHAnsi" w:asciiTheme="majorHAnsi"/>
                        <w:sz w:val="32"/>
                        <w:szCs w:val="32"/>
                      </w:rPr>
                    </w:pPr>
                    <w:proofErr w:type="spellStart"/>
                    <w:r>
                      <w:rPr>
                        <w:rFonts w:hAnsiTheme="majorHAnsi" w:asciiTheme="majorHAnsi"/>
                        <w:b/>
                        <w:bCs/>
                        <w:color w:themeColor="text2" w:val="5B6770"/>
                        <w:sz w:val="32"/>
                        <w:szCs w:val="32"/>
                      </w:rPr>
                      <w:t>InstantLink</w:t>
                    </w:r>
                    <w:proofErr w:type="spellEnd"/>
                    <w:r>
                      <w:rPr>
                        <w:rFonts w:hAnsiTheme="majorHAnsi" w:asciiTheme="majorHAnsi"/>
                        <w:b/>
                        <w:bCs/>
                        <w:color w:themeColor="text2" w:val="5B6770"/>
                        <w:sz w:val="32"/>
                        <w:szCs w:val="32"/>
                      </w:rPr>
                      <w:t xml:space="preserve"> NE Interface for &lt;NE Vendor&gt; &lt;NE Type&gt; &lt;NE Product Name&gt; &lt;NE Product Version&gt;</w:t>
                    </w:r>
                  </w:p>
                </w:tc>
              </w:sdtContent>
            </w:sdt>
          </w:tr>
          <w:tr w:rsidTr="009764E1" w:rsidR="0098782D" w:rsidRPr="00A96180">
            <w:trPr>
              <w:trHeight w:val="454"/>
            </w:trPr>
            <w:tc>
              <w:tcPr>
                <w:tcW w:type="dxa" w:w="9778"/>
              </w:tcPr>
              <w:p w:rsidRDefault="0052180D" w:rsidP="005C2A8C" w:rsidR="0098782D" w:rsidRPr="005C2A8C">
                <w:pPr>
                  <w:ind w:left="1701"/>
                  <w:rPr>
                    <w:rFonts w:hAnsiTheme="majorHAnsi" w:asciiTheme="majorHAnsi"/>
                    <w:sz w:val="32"/>
                    <w:szCs w:val="32"/>
                  </w:rPr>
                </w:pPr>
                <w:sdt>
                  <w:sdtPr>
                    <w:rPr>
                      <w:rFonts w:hAnsiTheme="majorHAnsi" w:asciiTheme="majorHAnsi"/>
                      <w:b/>
                      <w:bCs/>
                      <w:color w:themeColor="text2" w:val="5B6770"/>
                      <w:sz w:val="32"/>
                      <w:szCs w:val="32"/>
                    </w:rPr>
                    <w:alias w:val="Subject"/>
                    <w:tag w:val=""/>
                    <w:id w:val="600311598"/>
                    <w:placeholder>
                      <w:docPart w:val="889D5CBC47E34C88B8140648E45B0DD1"/>
                    </w:placeholder>
                    <w:dataBinding w:storeItemID="{6C3C8BC8-F283-45AE-878A-BAB7291924A1}" w:xpath="/ns1:coreProperties[1]/ns0:subject[1]" w:prefixMappings="xmlns:ns0='http://purl.org/dc/elements/1.1/' xmlns:ns1='http://schemas.openxmlformats.org/package/2006/metadata/core-properties' "/>
                    <w:text/>
                  </w:sdtPr>
                  <w:sdtEndPr/>
                  <w:sdtContent>
                    <w:r w:rsidR="005C2A8C" w:rsidRPr="006A6BA9">
                      <w:rPr>
                        <w:rFonts w:hAnsiTheme="majorHAnsi" w:asciiTheme="majorHAnsi"/>
                        <w:b/>
                        <w:bCs/>
                        <w:color w:themeColor="text2" w:val="5B6770"/>
                        <w:sz w:val="32"/>
                        <w:szCs w:val="32"/>
                      </w:rPr>
                      <w:t xml:space="preserve">&lt;Release </w:t>
                    </w:r>
                    <w:proofErr w:type="spellStart"/>
                    <w:r w:rsidR="005C2A8C" w:rsidRPr="006A6BA9">
                      <w:rPr>
                        <w:rFonts w:hAnsiTheme="majorHAnsi" w:asciiTheme="majorHAnsi"/>
                        <w:b/>
                        <w:bCs/>
                        <w:color w:themeColor="text2" w:val="5B6770"/>
                        <w:sz w:val="32"/>
                        <w:szCs w:val="32"/>
                      </w:rPr>
                      <w:t>x.y</w:t>
                    </w:r>
                    <w:proofErr w:type="spellEnd"/>
                    <w:r w:rsidR="005C2A8C" w:rsidRPr="006A6BA9">
                      <w:rPr>
                        <w:rFonts w:hAnsiTheme="majorHAnsi" w:asciiTheme="majorHAnsi"/>
                        <w:b/>
                        <w:bCs/>
                        <w:color w:themeColor="text2" w:val="5B6770"/>
                        <w:sz w:val="32"/>
                        <w:szCs w:val="32"/>
                      </w:rPr>
                      <w:t>&gt;</w:t>
                    </w:r>
                  </w:sdtContent>
                </w:sdt>
              </w:p>
            </w:tc>
          </w:tr>
          <w:tr w:rsidTr="009764E1" w:rsidR="00A96180" w:rsidRPr="00A96180">
            <w:trPr>
              <w:trHeight w:val="523"/>
            </w:trPr>
            <w:tc>
              <w:tcPr>
                <w:tcW w:type="dxa" w:w="9778"/>
              </w:tcPr>
              <w:p w:rsidRDefault="005C2A8C" w:rsidP="005C2A8C" w:rsidR="005C2A8C">
                <w:pPr>
                  <w:ind w:left="1701"/>
                  <w:rPr>
                    <w:rFonts w:hAnsiTheme="majorHAnsi" w:asciiTheme="majorHAnsi"/>
                    <w:sz w:val="28"/>
                    <w:szCs w:val="28"/>
                  </w:rPr>
                </w:pPr>
              </w:p>
              <w:p w:rsidRDefault="005C2A8C" w:rsidP="005C2A8C" w:rsidR="005C2A8C" w:rsidRPr="005C2A8C">
                <w:pPr>
                  <w:ind w:left="1701"/>
                  <w:rPr>
                    <w:rFonts w:hAnsiTheme="majorHAnsi" w:asciiTheme="majorHAnsi"/>
                    <w:sz w:val="44"/>
                    <w:szCs w:val="44"/>
                  </w:rPr>
                </w:pPr>
              </w:p>
              <w:p w:rsidRDefault="005C2A8C" w:rsidP="005C2A8C" w:rsidR="005C2A8C">
                <w:pPr>
                  <w:ind w:left="1701"/>
                  <w:rPr>
                    <w:rFonts w:hAnsiTheme="majorHAnsi" w:asciiTheme="majorHAnsi"/>
                    <w:sz w:val="28"/>
                    <w:szCs w:val="28"/>
                  </w:rPr>
                </w:pPr>
              </w:p>
              <w:sdt>
                <w:sdtPr>
                  <w:rPr>
                    <w:rFonts w:hAnsiTheme="majorHAnsi" w:asciiTheme="majorHAnsi"/>
                    <w:b/>
                    <w:bCs/>
                    <w:sz w:val="44"/>
                    <w:szCs w:val="44"/>
                  </w:rPr>
                  <w:alias w:val="Keywords"/>
                  <w:tag w:val=""/>
                  <w:id w:val="-1210640317"/>
                  <w:placeholder>
                    <w:docPart w:val="3BEEA5292F7C4BA7A87DB1C7E8E54D6A"/>
                  </w:placeholder>
                  <w:dataBinding w:storeItemID="{6C3C8BC8-F283-45AE-878A-BAB7291924A1}" w:xpath="/ns1:coreProperties[1]/ns1:keywords[1]" w:prefixMappings="xmlns:ns0='http://purl.org/dc/elements/1.1/' xmlns:ns1='http://schemas.openxmlformats.org/package/2006/metadata/core-properties' "/>
                  <w:text/>
                </w:sdtPr>
                <w:sdtEndPr/>
                <w:sdtContent>
                  <w:p w:rsidRDefault="002A2593" w:rsidP="005C2A8C" w:rsidR="00A96180" w:rsidRPr="005C2A8C">
                    <w:pPr>
                      <w:ind w:left="1701"/>
                      <w:rPr>
                        <w:rFonts w:hAnsiTheme="majorHAnsi" w:asciiTheme="majorHAnsi"/>
                        <w:sz w:val="44"/>
                        <w:szCs w:val="44"/>
                      </w:rPr>
                    </w:pPr>
                    <w:r w:rsidRPr="002A2593">
                      <w:rPr>
                        <w:rFonts w:hAnsiTheme="majorHAnsi" w:asciiTheme="majorHAnsi"/>
                        <w:b/>
                        <w:bCs/>
                        <w:sz w:val="44"/>
                        <w:szCs w:val="44"/>
                      </w:rPr>
                      <w:t>Functional Description</w:t>
                    </w:r>
                  </w:p>
                </w:sdtContent>
              </w:sdt>
            </w:tc>
          </w:tr>
          <w:tr w:rsidTr="009764E1" w:rsidR="00A96180" w:rsidRPr="00A96180">
            <w:tc>
              <w:tcPr>
                <w:tcW w:type="dxa" w:w="9778"/>
              </w:tcPr>
              <w:p w:rsidRDefault="00A96180" w:rsidP="005C2A8C" w:rsidR="00A96180" w:rsidRPr="00A96180">
                <w:pPr>
                  <w:ind w:left="1701"/>
                  <w:rPr>
                    <w:rFonts w:hAnsiTheme="majorHAnsi" w:asciiTheme="majorHAnsi"/>
                    <w:sz w:val="20"/>
                    <w:szCs w:val="20"/>
                  </w:rPr>
                </w:pPr>
              </w:p>
            </w:tc>
          </w:tr>
        </w:tbl>
        <w:p w:rsidRDefault="00A96180" w:rsidP="005C2A8C" w:rsidR="00A96180">
          <w:pPr>
            <w:ind w:left="1701"/>
            <w:rPr>
              <w:rFonts w:hAnsiTheme="majorHAnsi" w:asciiTheme="majorHAnsi"/>
              <w:sz w:val="20"/>
              <w:szCs w:val="20"/>
            </w:rPr>
          </w:pPr>
          <w:r>
            <w:rPr>
              <w:b/>
              <w:sz w:val="20"/>
              <w:szCs w:val="20"/>
            </w:rPr>
            <w:br w:type="page"/>
          </w:r>
        </w:p>
      </w:sdtContent>
    </w:sdt>
    <w:p w:rsidRDefault="00BD2C76" w:rsidP="00BD2C76" w:rsidR="00BD2C76">
      <w:pPr>
        <w:pStyle w:val="TOCSummaryTitle"/>
      </w:pPr>
      <w:r>
        <w:lastRenderedPageBreak/>
        <w:t>Disclaimer</w:t>
      </w:r>
    </w:p>
    <w:p w:rsidRDefault="00BD2C76" w:rsidP="00BD2C76" w:rsidR="00BD2C76">
      <w:pPr>
        <w:pStyle w:val="CopyrightText"/>
        <w:rPr>
          <w:rFonts w:eastAsia="Calibri"/>
          <w:lang w:val="en-US"/>
        </w:rPr>
      </w:pPr>
      <w:r w:rsidRPr="00BD2C76">
        <w:rPr>
          <w:rFonts w:eastAsia="Calibri"/>
          <w:lang w:val="en-US"/>
        </w:rPr>
        <w:t>The information in this document applies solely to the hardware/software product (“Product”) specified herein, and only as specified herein. Reference to “Nokia” later in this document shall mean the respective company within Nokia Group of Companies with whom you have entered into the Agreement (as defined below).</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eastAsia="Calibri"/>
          <w:lang w:val="en-US"/>
        </w:rPr>
      </w:pPr>
      <w:r w:rsidRPr="00BD2C76">
        <w:rPr>
          <w:rFonts w:eastAsia="Calibri"/>
          <w:lang w:val="en-US"/>
        </w:rPr>
        <w:t xml:space="preserve">This document is intended for use by Nokia's customers (“You”) only, and it may not be used except for the purposes defined in the agreement between You and Nokia (“Agreement”) under which this document is distributed. No part of this document may be used, copied, reproduced, modified or transmitted in any form or means without the prior written permission of Nokia. If You have not entered into an Agreement applicable to the Product, or if that Agreement has expired or has been terminated, </w:t>
      </w:r>
      <w:proofErr w:type="gramStart"/>
      <w:r w:rsidRPr="00BD2C76">
        <w:rPr>
          <w:rFonts w:eastAsia="Calibri"/>
          <w:lang w:val="en-US"/>
        </w:rPr>
        <w:t>You</w:t>
      </w:r>
      <w:proofErr w:type="gramEnd"/>
      <w:r w:rsidRPr="00BD2C76">
        <w:rPr>
          <w:rFonts w:eastAsia="Calibri"/>
          <w:lang w:val="en-US"/>
        </w:rPr>
        <w:t xml:space="preserve"> may not use this document in any manner and You are obliged to return it to Nokia and destroy or delete any copies thereof.</w:t>
      </w:r>
    </w:p>
    <w:p w:rsidRDefault="00BD2C76" w:rsidP="00BD2C76" w:rsidR="00BD2C76" w:rsidRPr="00BD2C76">
      <w:pPr>
        <w:pStyle w:val="CopyrightText"/>
        <w:rPr>
          <w:rFonts w:eastAsia="Calibri"/>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The document has been prepared to be used by professional and properly trained personnel, and You assume full responsibility when using it. Nokia welcomes your comments as part of the process of continuous development and improvement of the documentation.</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This document and its contents are provided as a convenience to You. Any information or statements concerning the suitability, capacity, fitness for purpose or performance of the Product are given solely on an “as is” and “as available” basis in this document, and Nokia reserves the right to change any such information and statements without notice. Nokia has made all reasonable efforts to ensure that the content of this document is adequate and free of material errors and omissions, and Nokia will correct errors that You identify in this document. Nokia's total liability for any errors in the document is strictly limited to the correction of such error(s). Nokia does not warrant that the use of the software in the Product will be uninterrupted or error-free.</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 xml:space="preserve">NO WARRANTY OF ANY KIND, EITHER EXPRESS OR IMPLIED, INCLUDING BUT NOT LIMITED TO ANY WARRANTY OF AVAILABILITY, ACCURACY, RELIABILITY, TITLE, NON-INFRINGEMENT, MERCHANTABILITY OR FITNESS FOR A PARTICULAR PURPOSE, IS MADE IN RELATION TO THE CONTENT OF THIS DOCUMENT. IN NO EVENT WILL NOKIA BE LIABLE FOR ANY DAMAGES, INCLUDING BUT NOT LIMITED TO SPECIAL, DIRECT, INDIRECT, INCIDENTAL OR CONSEQUENTIAL OR ANY LOSSES, SUCH AS BUT NOT LIMITED TO LOSS OF PROFIT, REVENUE, BUSINESS INTERRUPTION, BUSINESS OPPORTUNITY OR DATA THAT MAY ARISE FROM THE USE OF THIS DOCUMENT OR THE INFORMATION IN IT, EVEN IN THE CASE OF ERRORS IN OR OMISSIONS FROM THIS DOCUMENT OR ITS CONTENT. </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This document is Nokia proprietary and confidential information, which may not be distributed or disclosed to any third parties without the prior written consent of Nokia.</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Nokia is a registered trademark of Nokia Corporation. Other product names mentioned in this document may be trademarks of their respective owners.</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pPr>
      <w:r w:rsidRPr="00BD2C76">
        <w:rPr>
          <w:rFonts w:cs="Times New Roman" w:eastAsia="Calibri" w:hAnsi="Arial" w:ascii="Arial"/>
          <w:lang w:val="en-US"/>
        </w:rPr>
        <w:t>Copyright ©</w:t>
      </w:r>
      <w:r>
        <w:rPr>
          <w:rFonts w:cs="Times New Roman" w:eastAsia="Calibri" w:hAnsi="Arial" w:ascii="Arial"/>
          <w:lang w:val="en-US"/>
        </w:rPr>
        <w:t xml:space="preserve"> 201</w:t>
      </w:r>
      <w:r w:rsidR="000D7D76">
        <w:rPr>
          <w:rFonts w:cs="Times New Roman" w:eastAsia="Calibri" w:hAnsi="Arial" w:ascii="Arial"/>
          <w:lang w:val="en-US"/>
        </w:rPr>
        <w:t>8</w:t>
      </w:r>
      <w:r w:rsidRPr="00BD2C76">
        <w:rPr>
          <w:rFonts w:cs="Times New Roman" w:eastAsia="Calibri" w:hAnsi="Arial" w:ascii="Arial"/>
          <w:lang w:val="en-US"/>
        </w:rPr>
        <w:t xml:space="preserve"> Nokia. All rights reserved</w:t>
      </w:r>
      <w:r w:rsidRPr="008016A0">
        <w:t>.</w:t>
      </w:r>
    </w:p>
    <w:p w:rsidRDefault="00BD2C76" w:rsidP="00BD2C76" w:rsidR="00BD2C76" w:rsidRPr="008016A0">
      <w:pPr>
        <w:pStyle w:val="CopyrightText"/>
      </w:pPr>
    </w:p>
    <w:p w:rsidRDefault="00BD2C76" w:rsidP="00BD2C76" w:rsidR="00BD2C76">
      <w:pPr>
        <w:pStyle w:val="CopyrightText"/>
        <w:rPr>
          <w:rStyle w:val="Strong"/>
        </w:rPr>
      </w:pPr>
      <w:r>
        <w:rPr>
          <w:noProof/>
          <w:lang w:eastAsia="en-IN" w:val="en-IN"/>
        </w:rPr>
        <w:drawing>
          <wp:inline distR="0" distL="0" distB="0" distT="0">
            <wp:extent cy="236397" cx="269515"/>
            <wp:effectExtent b="0" r="0" t="0" l="0"/>
            <wp:docPr name="Picture 1" id="1"/>
            <wp:cNvGraphicFramePr>
              <a:graphicFrameLocks noChangeAspect="true"/>
            </wp:cNvGraphicFramePr>
            <a:graphic>
              <a:graphicData uri="http://schemas.openxmlformats.org/drawingml/2006/picture">
                <pic:pic>
                  <pic:nvPicPr>
                    <pic:cNvPr name="Tip.png" id="1"/>
                    <pic:cNvPicPr/>
                  </pic:nvPicPr>
                  <pic:blipFill>
                    <a:blip r:embed="rId14" cstate="print">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 val="0"/>
                        </a:ext>
                      </a:extLst>
                    </a:blip>
                    <a:stretch>
                      <a:fillRect/>
                    </a:stretch>
                  </pic:blipFill>
                  <pic:spPr>
                    <a:xfrm>
                      <a:off y="0" x="0"/>
                      <a:ext cy="236397" cx="269515"/>
                    </a:xfrm>
                    <a:prstGeom prst="rect">
                      <a:avLst/>
                    </a:prstGeom>
                  </pic:spPr>
                </pic:pic>
              </a:graphicData>
            </a:graphic>
          </wp:inline>
        </w:drawing>
      </w:r>
      <w:r>
        <w:rPr>
          <w:rStyle w:val="Strong"/>
        </w:rPr>
        <w:t xml:space="preserve">     </w:t>
      </w:r>
      <w:r w:rsidRPr="00BD2C76">
        <w:rPr>
          <w:rStyle w:val="Strong"/>
          <w:sz w:val="20"/>
          <w:szCs w:val="20"/>
        </w:rPr>
        <w:t>Important Notice on Product Safety</w:t>
      </w:r>
    </w:p>
    <w:p w:rsidRDefault="00BD2C76" w:rsidP="00BD2C76" w:rsidR="00BD2C76" w:rsidRPr="009C31D2">
      <w:pPr>
        <w:pStyle w:val="CopyrightText"/>
        <w:rPr>
          <w:rStyle w:val="Strong"/>
        </w:rPr>
      </w:pPr>
    </w:p>
    <w:p w:rsidRDefault="00BD2C76" w:rsidP="00BD2C76" w:rsidR="00BD2C76">
      <w:pPr>
        <w:pStyle w:val="CopyrightText"/>
      </w:pPr>
      <w:r w:rsidRPr="008016A0">
        <w:t>This product may present safety risks due to laser, electricity, heat, and other sources of danger.</w:t>
      </w:r>
    </w:p>
    <w:p w:rsidRDefault="00BD2C76" w:rsidP="00BD2C76" w:rsidR="00BD2C76">
      <w:pPr>
        <w:pStyle w:val="CopyrightText"/>
      </w:pPr>
    </w:p>
    <w:p w:rsidRDefault="00BD2C76" w:rsidP="00BD2C76" w:rsidR="00BD2C76">
      <w:pPr>
        <w:pStyle w:val="CopyrightText"/>
      </w:pPr>
      <w:r w:rsidRPr="008016A0">
        <w:t>Only trained and qualified personnel may install, operate, maintain or otherwise handle this</w:t>
      </w:r>
      <w:r>
        <w:t xml:space="preserve"> </w:t>
      </w:r>
      <w:r w:rsidRPr="008016A0">
        <w:t>product and only after having carefully read the safety information applicable to this product.</w:t>
      </w:r>
    </w:p>
    <w:p w:rsidRDefault="00BD2C76" w:rsidP="00BD2C76" w:rsidR="00BD2C76">
      <w:pPr>
        <w:pStyle w:val="CopyrightText"/>
      </w:pPr>
    </w:p>
    <w:p w:rsidRDefault="00BD2C76" w:rsidP="00BD2C76" w:rsidR="00BD2C76">
      <w:pPr>
        <w:pStyle w:val="CopyrightText"/>
      </w:pPr>
      <w:r w:rsidRPr="008016A0">
        <w:t>The safety information is provided in the Safety Information section in the “Legal, Safety and</w:t>
      </w:r>
      <w:r>
        <w:t xml:space="preserve"> </w:t>
      </w:r>
      <w:r w:rsidRPr="008016A0">
        <w:t>Environmental Information” part of this document or documentation set.</w:t>
      </w:r>
    </w:p>
    <w:p w:rsidRDefault="00BD2C76" w:rsidP="00BD2C76" w:rsidR="00BD2C76">
      <w:pPr>
        <w:pStyle w:val="CopyrightText"/>
      </w:pPr>
    </w:p>
    <w:p w:rsidRDefault="00BD2C76" w:rsidP="00BD2C76" w:rsidR="00BD2C76">
      <w:pPr>
        <w:pStyle w:val="CopyrightText"/>
      </w:pPr>
      <w:r w:rsidRPr="008016A0">
        <w:t>Nokia is continually striving to reduce the adverse environmental effects of its products and services. We</w:t>
      </w:r>
      <w:r>
        <w:t xml:space="preserve"> </w:t>
      </w:r>
      <w:r w:rsidRPr="008016A0">
        <w:t>would like to encourage you as our customers and users to join us in working towards a cleaner, safer</w:t>
      </w:r>
      <w:r>
        <w:t xml:space="preserve"> </w:t>
      </w:r>
      <w:r w:rsidRPr="008016A0">
        <w:t>environment. Please recycle product packaging and follow the recommendations for power use and proper</w:t>
      </w:r>
      <w:r>
        <w:t xml:space="preserve"> </w:t>
      </w:r>
      <w:r w:rsidRPr="008016A0">
        <w:t>disposal of our products and their components.</w:t>
      </w:r>
    </w:p>
    <w:p w:rsidRDefault="00BD2C76" w:rsidP="00BD2C76" w:rsidR="00BD2C76">
      <w:pPr>
        <w:pStyle w:val="CopyrightText"/>
      </w:pPr>
    </w:p>
    <w:p w:rsidRDefault="00BD2C76" w:rsidP="00BD2C76" w:rsidR="003472FD" w:rsidRPr="001D2B6A">
      <w:pPr>
        <w:pStyle w:val="CopyrightText"/>
      </w:pPr>
      <w:r w:rsidRPr="008016A0">
        <w:t>If you should have questions regarding our Environmental Policy or any of the environmental services we</w:t>
      </w:r>
      <w:r>
        <w:t xml:space="preserve"> </w:t>
      </w:r>
      <w:r w:rsidRPr="008016A0">
        <w:t>offer, please contact us at Nokia for any additional information.</w:t>
      </w:r>
    </w:p>
    <w:p w:rsidRDefault="003472FD" w:rsidP="003472FD" w:rsidR="003472FD" w:rsidRPr="001D2B6A">
      <w:pPr>
        <w:pStyle w:val="CopyrightText"/>
      </w:pPr>
    </w:p>
    <w:p w:rsidRDefault="003D453A" w:rsidP="00770C61" w:rsidR="003D453A" w:rsidRPr="001D2B6A">
      <w:pPr>
        <w:sectPr w:rsidSect="001829D9" w:rsidR="003D453A" w:rsidRPr="001D2B6A">
          <w:headerReference w:type="even" r:id="rId15"/>
          <w:headerReference w:type="default" r:id="rId16"/>
          <w:footerReference w:type="even" r:id="rId17"/>
          <w:footerReference w:type="default" r:id="rId18"/>
          <w:headerReference w:type="first" r:id="rId19"/>
          <w:footerReference w:type="first" r:id="rId20"/>
          <w:pgSz w:code="9" w:h="16838" w:w="11906"/>
          <w:pgMar w:gutter="0" w:footer="709" w:header="709" w:left="1440" w:bottom="1440" w:right="1440" w:top="1440"/>
          <w:pgNumType w:start="0"/>
          <w:cols w:space="708"/>
          <w:titlePg/>
          <w:docGrid w:linePitch="360"/>
        </w:sectPr>
      </w:pPr>
    </w:p>
    <w:sdt>
      <w:sdtPr>
        <w:rPr>
          <w:rFonts w:hAnsiTheme="minorHAnsi" w:asciiTheme="minorHAnsi"/>
          <w:b w:val="false"/>
          <w:sz w:val="24"/>
        </w:rPr>
        <w:id w:val="-745721695"/>
        <w:docPartObj>
          <w:docPartGallery w:val="Table of Contents"/>
          <w:docPartUnique/>
        </w:docPartObj>
      </w:sdtPr>
      <w:sdtEndPr>
        <w:rPr>
          <w:bCs/>
          <w:noProof/>
          <w:lang w:val="en-US"/>
        </w:rPr>
      </w:sdtEndPr>
      <w:sdtContent>
        <w:p w:rsidRDefault="00E63F16" w:rsidR="00177554">
          <w:pPr>
            <w:pStyle w:val="TOC1"/>
            <w:rPr>
              <w:rFonts w:eastAsiaTheme="minorEastAsia" w:hAnsiTheme="minorHAnsi" w:asciiTheme="minorHAnsi"/>
              <w:b w:val="false"/>
              <w:noProof/>
              <w:szCs w:val="22"/>
              <w:lang w:val="en-US"/>
            </w:rPr>
          </w:pPr>
          <w:r>
            <w:fldChar w:fldCharType="begin"/>
          </w:r>
          <w:r>
            <w:instrText xml:space="preserve"> TOC \o "1-4" \h \z \u </w:instrText>
          </w:r>
          <w:r>
            <w:fldChar w:fldCharType="separate"/>
          </w:r>
          <w:hyperlink w:anchor="_Toc522524803" w:history="true">
            <w:r w:rsidR="00177554" w:rsidRPr="007B520C">
              <w:rPr>
                <w:rStyle w:val="Hyperlink"/>
                <w:noProof/>
              </w:rPr>
              <w:t>1</w:t>
            </w:r>
            <w:r w:rsidR="00177554">
              <w:rPr>
                <w:rFonts w:eastAsiaTheme="minorEastAsia" w:hAnsiTheme="minorHAnsi" w:asciiTheme="minorHAnsi"/>
                <w:b w:val="false"/>
                <w:noProof/>
                <w:szCs w:val="22"/>
                <w:lang w:val="en-US"/>
              </w:rPr>
              <w:tab/>
            </w:r>
            <w:r w:rsidR="00177554" w:rsidRPr="007B520C">
              <w:rPr>
                <w:rStyle w:val="Hyperlink"/>
                <w:noProof/>
              </w:rPr>
              <w:t>About This Document</w:t>
            </w:r>
            <w:r w:rsidR="00177554">
              <w:rPr>
                <w:noProof/>
                <w:webHidden/>
              </w:rPr>
              <w:tab/>
            </w:r>
            <w:r w:rsidR="00177554">
              <w:rPr>
                <w:noProof/>
                <w:webHidden/>
              </w:rPr>
              <w:fldChar w:fldCharType="begin"/>
            </w:r>
            <w:r w:rsidR="00177554">
              <w:rPr>
                <w:noProof/>
                <w:webHidden/>
              </w:rPr>
              <w:instrText xml:space="preserve"> PAGEREF _Toc522524803 \h </w:instrText>
            </w:r>
            <w:r w:rsidR="00177554">
              <w:rPr>
                <w:noProof/>
                <w:webHidden/>
              </w:rPr>
            </w:r>
            <w:r w:rsidR="00177554">
              <w:rPr>
                <w:noProof/>
                <w:webHidden/>
              </w:rPr>
              <w:fldChar w:fldCharType="separate"/>
            </w:r>
            <w:r w:rsidR="00177554">
              <w:rPr>
                <w:noProof/>
                <w:webHidden/>
              </w:rPr>
              <w:t>2</w:t>
            </w:r>
            <w:r w:rsidR="00177554">
              <w:rPr>
                <w:noProof/>
                <w:webHidden/>
              </w:rPr>
              <w:fldChar w:fldCharType="end"/>
            </w:r>
          </w:hyperlink>
        </w:p>
        <w:p w:rsidRDefault="0052180D" w:rsidR="00177554">
          <w:pPr>
            <w:pStyle w:val="TOC2"/>
            <w:rPr>
              <w:rFonts w:eastAsiaTheme="minorEastAsia" w:hAnsiTheme="minorHAnsi" w:asciiTheme="minorHAnsi"/>
              <w:noProof/>
              <w:sz w:val="22"/>
              <w:szCs w:val="22"/>
              <w:lang w:val="en-US"/>
            </w:rPr>
          </w:pPr>
          <w:hyperlink w:anchor="_Toc522524804" w:history="true">
            <w:r w:rsidR="00177554" w:rsidRPr="007B520C">
              <w:rPr>
                <w:rStyle w:val="Hyperlink"/>
                <w:noProof/>
              </w:rPr>
              <w:t>1.1</w:t>
            </w:r>
            <w:r w:rsidR="00177554">
              <w:rPr>
                <w:rFonts w:eastAsiaTheme="minorEastAsia" w:hAnsiTheme="minorHAnsi" w:asciiTheme="minorHAnsi"/>
                <w:noProof/>
                <w:sz w:val="22"/>
                <w:szCs w:val="22"/>
                <w:lang w:val="en-US"/>
              </w:rPr>
              <w:tab/>
            </w:r>
            <w:r w:rsidR="00177554" w:rsidRPr="007B520C">
              <w:rPr>
                <w:rStyle w:val="Hyperlink"/>
                <w:noProof/>
              </w:rPr>
              <w:t>Audience</w:t>
            </w:r>
            <w:r w:rsidR="00177554">
              <w:rPr>
                <w:noProof/>
                <w:webHidden/>
              </w:rPr>
              <w:tab/>
            </w:r>
            <w:r w:rsidR="00177554">
              <w:rPr>
                <w:noProof/>
                <w:webHidden/>
              </w:rPr>
              <w:fldChar w:fldCharType="begin"/>
            </w:r>
            <w:r w:rsidR="00177554">
              <w:rPr>
                <w:noProof/>
                <w:webHidden/>
              </w:rPr>
              <w:instrText xml:space="preserve"> PAGEREF _Toc522524804 \h </w:instrText>
            </w:r>
            <w:r w:rsidR="00177554">
              <w:rPr>
                <w:noProof/>
                <w:webHidden/>
              </w:rPr>
            </w:r>
            <w:r w:rsidR="00177554">
              <w:rPr>
                <w:noProof/>
                <w:webHidden/>
              </w:rPr>
              <w:fldChar w:fldCharType="separate"/>
            </w:r>
            <w:r w:rsidR="00177554">
              <w:rPr>
                <w:noProof/>
                <w:webHidden/>
              </w:rPr>
              <w:t>2</w:t>
            </w:r>
            <w:r w:rsidR="00177554">
              <w:rPr>
                <w:noProof/>
                <w:webHidden/>
              </w:rPr>
              <w:fldChar w:fldCharType="end"/>
            </w:r>
          </w:hyperlink>
        </w:p>
        <w:p w:rsidRDefault="0052180D" w:rsidR="00177554">
          <w:pPr>
            <w:pStyle w:val="TOC2"/>
            <w:rPr>
              <w:rFonts w:eastAsiaTheme="minorEastAsia" w:hAnsiTheme="minorHAnsi" w:asciiTheme="minorHAnsi"/>
              <w:noProof/>
              <w:sz w:val="22"/>
              <w:szCs w:val="22"/>
              <w:lang w:val="en-US"/>
            </w:rPr>
          </w:pPr>
          <w:hyperlink w:anchor="_Toc522524805" w:history="true">
            <w:r w:rsidR="00177554" w:rsidRPr="007B520C">
              <w:rPr>
                <w:rStyle w:val="Hyperlink"/>
                <w:noProof/>
              </w:rPr>
              <w:t>1.2</w:t>
            </w:r>
            <w:r w:rsidR="00177554">
              <w:rPr>
                <w:rFonts w:eastAsiaTheme="minorEastAsia" w:hAnsiTheme="minorHAnsi" w:asciiTheme="minorHAnsi"/>
                <w:noProof/>
                <w:sz w:val="22"/>
                <w:szCs w:val="22"/>
                <w:lang w:val="en-US"/>
              </w:rPr>
              <w:tab/>
            </w:r>
            <w:r w:rsidR="00177554" w:rsidRPr="007B520C">
              <w:rPr>
                <w:rStyle w:val="Hyperlink"/>
                <w:noProof/>
              </w:rPr>
              <w:t>Terms and Concepts</w:t>
            </w:r>
            <w:r w:rsidR="00177554">
              <w:rPr>
                <w:noProof/>
                <w:webHidden/>
              </w:rPr>
              <w:tab/>
            </w:r>
            <w:r w:rsidR="00177554">
              <w:rPr>
                <w:noProof/>
                <w:webHidden/>
              </w:rPr>
              <w:fldChar w:fldCharType="begin"/>
            </w:r>
            <w:r w:rsidR="00177554">
              <w:rPr>
                <w:noProof/>
                <w:webHidden/>
              </w:rPr>
              <w:instrText xml:space="preserve"> PAGEREF _Toc522524805 \h </w:instrText>
            </w:r>
            <w:r w:rsidR="00177554">
              <w:rPr>
                <w:noProof/>
                <w:webHidden/>
              </w:rPr>
            </w:r>
            <w:r w:rsidR="00177554">
              <w:rPr>
                <w:noProof/>
                <w:webHidden/>
              </w:rPr>
              <w:fldChar w:fldCharType="separate"/>
            </w:r>
            <w:r w:rsidR="00177554">
              <w:rPr>
                <w:noProof/>
                <w:webHidden/>
              </w:rPr>
              <w:t>2</w:t>
            </w:r>
            <w:r w:rsidR="00177554">
              <w:rPr>
                <w:noProof/>
                <w:webHidden/>
              </w:rPr>
              <w:fldChar w:fldCharType="end"/>
            </w:r>
          </w:hyperlink>
        </w:p>
        <w:p w:rsidRDefault="0052180D" w:rsidR="00177554">
          <w:pPr>
            <w:pStyle w:val="TOC2"/>
            <w:rPr>
              <w:rFonts w:eastAsiaTheme="minorEastAsia" w:hAnsiTheme="minorHAnsi" w:asciiTheme="minorHAnsi"/>
              <w:noProof/>
              <w:sz w:val="22"/>
              <w:szCs w:val="22"/>
              <w:lang w:val="en-US"/>
            </w:rPr>
          </w:pPr>
          <w:hyperlink w:anchor="_Toc522524806" w:history="true">
            <w:r w:rsidR="00177554" w:rsidRPr="007B520C">
              <w:rPr>
                <w:rStyle w:val="Hyperlink"/>
                <w:noProof/>
              </w:rPr>
              <w:t>1.3</w:t>
            </w:r>
            <w:r w:rsidR="00177554">
              <w:rPr>
                <w:rFonts w:eastAsiaTheme="minorEastAsia" w:hAnsiTheme="minorHAnsi" w:asciiTheme="minorHAnsi"/>
                <w:noProof/>
                <w:sz w:val="22"/>
                <w:szCs w:val="22"/>
                <w:lang w:val="en-US"/>
              </w:rPr>
              <w:tab/>
            </w:r>
            <w:r w:rsidR="00177554" w:rsidRPr="007B520C">
              <w:rPr>
                <w:rStyle w:val="Hyperlink"/>
                <w:noProof/>
              </w:rPr>
              <w:t>Related Documentation</w:t>
            </w:r>
            <w:r w:rsidR="00177554">
              <w:rPr>
                <w:noProof/>
                <w:webHidden/>
              </w:rPr>
              <w:tab/>
            </w:r>
            <w:r w:rsidR="00177554">
              <w:rPr>
                <w:noProof/>
                <w:webHidden/>
              </w:rPr>
              <w:fldChar w:fldCharType="begin"/>
            </w:r>
            <w:r w:rsidR="00177554">
              <w:rPr>
                <w:noProof/>
                <w:webHidden/>
              </w:rPr>
              <w:instrText xml:space="preserve"> PAGEREF _Toc522524806 \h </w:instrText>
            </w:r>
            <w:r w:rsidR="00177554">
              <w:rPr>
                <w:noProof/>
                <w:webHidden/>
              </w:rPr>
            </w:r>
            <w:r w:rsidR="00177554">
              <w:rPr>
                <w:noProof/>
                <w:webHidden/>
              </w:rPr>
              <w:fldChar w:fldCharType="separate"/>
            </w:r>
            <w:r w:rsidR="00177554">
              <w:rPr>
                <w:noProof/>
                <w:webHidden/>
              </w:rPr>
              <w:t>3</w:t>
            </w:r>
            <w:r w:rsidR="00177554">
              <w:rPr>
                <w:noProof/>
                <w:webHidden/>
              </w:rPr>
              <w:fldChar w:fldCharType="end"/>
            </w:r>
          </w:hyperlink>
        </w:p>
        <w:p w:rsidRDefault="0052180D" w:rsidR="00177554">
          <w:pPr>
            <w:pStyle w:val="TOC1"/>
            <w:rPr>
              <w:rFonts w:eastAsiaTheme="minorEastAsia" w:hAnsiTheme="minorHAnsi" w:asciiTheme="minorHAnsi"/>
              <w:b w:val="false"/>
              <w:noProof/>
              <w:szCs w:val="22"/>
              <w:lang w:val="en-US"/>
            </w:rPr>
          </w:pPr>
          <w:hyperlink w:anchor="_Toc522524807" w:history="true">
            <w:r w:rsidR="00177554" w:rsidRPr="007B520C">
              <w:rPr>
                <w:rStyle w:val="Hyperlink"/>
                <w:noProof/>
              </w:rPr>
              <w:t>2</w:t>
            </w:r>
            <w:r w:rsidR="00177554">
              <w:rPr>
                <w:rFonts w:eastAsiaTheme="minorEastAsia" w:hAnsiTheme="minorHAnsi" w:asciiTheme="minorHAnsi"/>
                <w:b w:val="false"/>
                <w:noProof/>
                <w:szCs w:val="22"/>
                <w:lang w:val="en-US"/>
              </w:rPr>
              <w:tab/>
            </w:r>
            <w:r w:rsidR="00177554" w:rsidRPr="007B520C">
              <w:rPr>
                <w:rStyle w:val="Hyperlink"/>
                <w:noProof/>
              </w:rPr>
              <w:t>System Overview</w:t>
            </w:r>
            <w:r w:rsidR="00177554">
              <w:rPr>
                <w:noProof/>
                <w:webHidden/>
              </w:rPr>
              <w:tab/>
            </w:r>
            <w:r w:rsidR="00177554">
              <w:rPr>
                <w:noProof/>
                <w:webHidden/>
              </w:rPr>
              <w:fldChar w:fldCharType="begin"/>
            </w:r>
            <w:r w:rsidR="00177554">
              <w:rPr>
                <w:noProof/>
                <w:webHidden/>
              </w:rPr>
              <w:instrText xml:space="preserve"> PAGEREF _Toc522524807 \h </w:instrText>
            </w:r>
            <w:r w:rsidR="00177554">
              <w:rPr>
                <w:noProof/>
                <w:webHidden/>
              </w:rPr>
            </w:r>
            <w:r w:rsidR="00177554">
              <w:rPr>
                <w:noProof/>
                <w:webHidden/>
              </w:rPr>
              <w:fldChar w:fldCharType="separate"/>
            </w:r>
            <w:r w:rsidR="00177554">
              <w:rPr>
                <w:noProof/>
                <w:webHidden/>
              </w:rPr>
              <w:t>4</w:t>
            </w:r>
            <w:r w:rsidR="00177554">
              <w:rPr>
                <w:noProof/>
                <w:webHidden/>
              </w:rPr>
              <w:fldChar w:fldCharType="end"/>
            </w:r>
          </w:hyperlink>
        </w:p>
        <w:p w:rsidRDefault="0052180D" w:rsidR="00177554">
          <w:pPr>
            <w:pStyle w:val="TOC2"/>
            <w:rPr>
              <w:rFonts w:eastAsiaTheme="minorEastAsia" w:hAnsiTheme="minorHAnsi" w:asciiTheme="minorHAnsi"/>
              <w:noProof/>
              <w:sz w:val="22"/>
              <w:szCs w:val="22"/>
              <w:lang w:val="en-US"/>
            </w:rPr>
          </w:pPr>
          <w:hyperlink w:anchor="_Toc522524808" w:history="true">
            <w:r w:rsidR="00177554" w:rsidRPr="007B520C">
              <w:rPr>
                <w:rStyle w:val="Hyperlink"/>
                <w:noProof/>
              </w:rPr>
              <w:t>2.1</w:t>
            </w:r>
            <w:r w:rsidR="00177554">
              <w:rPr>
                <w:rFonts w:eastAsiaTheme="minorEastAsia" w:hAnsiTheme="minorHAnsi" w:asciiTheme="minorHAnsi"/>
                <w:noProof/>
                <w:sz w:val="22"/>
                <w:szCs w:val="22"/>
                <w:lang w:val="en-US"/>
              </w:rPr>
              <w:tab/>
            </w:r>
            <w:r w:rsidR="00177554" w:rsidRPr="007B520C">
              <w:rPr>
                <w:rStyle w:val="Hyperlink"/>
                <w:noProof/>
              </w:rPr>
              <w:t>Introduction to &lt;NE&gt;</w:t>
            </w:r>
            <w:r w:rsidR="00177554">
              <w:rPr>
                <w:noProof/>
                <w:webHidden/>
              </w:rPr>
              <w:tab/>
            </w:r>
            <w:r w:rsidR="00177554">
              <w:rPr>
                <w:noProof/>
                <w:webHidden/>
              </w:rPr>
              <w:fldChar w:fldCharType="begin"/>
            </w:r>
            <w:r w:rsidR="00177554">
              <w:rPr>
                <w:noProof/>
                <w:webHidden/>
              </w:rPr>
              <w:instrText xml:space="preserve"> PAGEREF _Toc522524808 \h </w:instrText>
            </w:r>
            <w:r w:rsidR="00177554">
              <w:rPr>
                <w:noProof/>
                <w:webHidden/>
              </w:rPr>
            </w:r>
            <w:r w:rsidR="00177554">
              <w:rPr>
                <w:noProof/>
                <w:webHidden/>
              </w:rPr>
              <w:fldChar w:fldCharType="separate"/>
            </w:r>
            <w:r w:rsidR="00177554">
              <w:rPr>
                <w:noProof/>
                <w:webHidden/>
              </w:rPr>
              <w:t>4</w:t>
            </w:r>
            <w:r w:rsidR="00177554">
              <w:rPr>
                <w:noProof/>
                <w:webHidden/>
              </w:rPr>
              <w:fldChar w:fldCharType="end"/>
            </w:r>
          </w:hyperlink>
        </w:p>
        <w:p w:rsidRDefault="0052180D" w:rsidR="00177554">
          <w:pPr>
            <w:pStyle w:val="TOC2"/>
            <w:rPr>
              <w:rFonts w:eastAsiaTheme="minorEastAsia" w:hAnsiTheme="minorHAnsi" w:asciiTheme="minorHAnsi"/>
              <w:noProof/>
              <w:sz w:val="22"/>
              <w:szCs w:val="22"/>
              <w:lang w:val="en-US"/>
            </w:rPr>
          </w:pPr>
          <w:hyperlink w:anchor="_Toc522524809" w:history="true">
            <w:r w:rsidR="00177554" w:rsidRPr="007B520C">
              <w:rPr>
                <w:rStyle w:val="Hyperlink"/>
                <w:noProof/>
              </w:rPr>
              <w:t>2.2</w:t>
            </w:r>
            <w:r w:rsidR="00177554">
              <w:rPr>
                <w:rFonts w:eastAsiaTheme="minorEastAsia" w:hAnsiTheme="minorHAnsi" w:asciiTheme="minorHAnsi"/>
                <w:noProof/>
                <w:sz w:val="22"/>
                <w:szCs w:val="22"/>
                <w:lang w:val="en-US"/>
              </w:rPr>
              <w:tab/>
            </w:r>
            <w:r w:rsidR="00177554" w:rsidRPr="007B520C">
              <w:rPr>
                <w:rStyle w:val="Hyperlink"/>
                <w:noProof/>
              </w:rPr>
              <w:t>Introduction to InstantLink NE Interface</w:t>
            </w:r>
            <w:r w:rsidR="00177554">
              <w:rPr>
                <w:noProof/>
                <w:webHidden/>
              </w:rPr>
              <w:tab/>
            </w:r>
            <w:r w:rsidR="00177554">
              <w:rPr>
                <w:noProof/>
                <w:webHidden/>
              </w:rPr>
              <w:fldChar w:fldCharType="begin"/>
            </w:r>
            <w:r w:rsidR="00177554">
              <w:rPr>
                <w:noProof/>
                <w:webHidden/>
              </w:rPr>
              <w:instrText xml:space="preserve"> PAGEREF _Toc522524809 \h </w:instrText>
            </w:r>
            <w:r w:rsidR="00177554">
              <w:rPr>
                <w:noProof/>
                <w:webHidden/>
              </w:rPr>
            </w:r>
            <w:r w:rsidR="00177554">
              <w:rPr>
                <w:noProof/>
                <w:webHidden/>
              </w:rPr>
              <w:fldChar w:fldCharType="separate"/>
            </w:r>
            <w:r w:rsidR="00177554">
              <w:rPr>
                <w:noProof/>
                <w:webHidden/>
              </w:rPr>
              <w:t>5</w:t>
            </w:r>
            <w:r w:rsidR="00177554">
              <w:rPr>
                <w:noProof/>
                <w:webHidden/>
              </w:rPr>
              <w:fldChar w:fldCharType="end"/>
            </w:r>
          </w:hyperlink>
        </w:p>
        <w:p w:rsidRDefault="0052180D" w:rsidR="00177554">
          <w:pPr>
            <w:pStyle w:val="TOC1"/>
            <w:rPr>
              <w:rFonts w:eastAsiaTheme="minorEastAsia" w:hAnsiTheme="minorHAnsi" w:asciiTheme="minorHAnsi"/>
              <w:b w:val="false"/>
              <w:noProof/>
              <w:szCs w:val="22"/>
              <w:lang w:val="en-US"/>
            </w:rPr>
          </w:pPr>
          <w:hyperlink w:anchor="_Toc522524810" w:history="true">
            <w:r w:rsidR="00177554" w:rsidRPr="007B520C">
              <w:rPr>
                <w:rStyle w:val="Hyperlink"/>
                <w:noProof/>
              </w:rPr>
              <w:t>3</w:t>
            </w:r>
            <w:r w:rsidR="00177554">
              <w:rPr>
                <w:rFonts w:eastAsiaTheme="minorEastAsia" w:hAnsiTheme="minorHAnsi" w:asciiTheme="minorHAnsi"/>
                <w:b w:val="false"/>
                <w:noProof/>
                <w:szCs w:val="22"/>
                <w:lang w:val="en-US"/>
              </w:rPr>
              <w:tab/>
            </w:r>
            <w:r w:rsidR="00177554" w:rsidRPr="007B520C">
              <w:rPr>
                <w:rStyle w:val="Hyperlink"/>
                <w:noProof/>
              </w:rPr>
              <w:t>Login and Logout Descriptions</w:t>
            </w:r>
            <w:r w:rsidR="00177554">
              <w:rPr>
                <w:noProof/>
                <w:webHidden/>
              </w:rPr>
              <w:tab/>
            </w:r>
            <w:r w:rsidR="00177554">
              <w:rPr>
                <w:noProof/>
                <w:webHidden/>
              </w:rPr>
              <w:fldChar w:fldCharType="begin"/>
            </w:r>
            <w:r w:rsidR="00177554">
              <w:rPr>
                <w:noProof/>
                <w:webHidden/>
              </w:rPr>
              <w:instrText xml:space="preserve"> PAGEREF _Toc522524810 \h </w:instrText>
            </w:r>
            <w:r w:rsidR="00177554">
              <w:rPr>
                <w:noProof/>
                <w:webHidden/>
              </w:rPr>
            </w:r>
            <w:r w:rsidR="00177554">
              <w:rPr>
                <w:noProof/>
                <w:webHidden/>
              </w:rPr>
              <w:fldChar w:fldCharType="separate"/>
            </w:r>
            <w:r w:rsidR="00177554">
              <w:rPr>
                <w:noProof/>
                <w:webHidden/>
              </w:rPr>
              <w:t>7</w:t>
            </w:r>
            <w:r w:rsidR="00177554">
              <w:rPr>
                <w:noProof/>
                <w:webHidden/>
              </w:rPr>
              <w:fldChar w:fldCharType="end"/>
            </w:r>
          </w:hyperlink>
        </w:p>
        <w:p w:rsidRDefault="0052180D" w:rsidR="00177554">
          <w:pPr>
            <w:pStyle w:val="TOC1"/>
            <w:rPr>
              <w:rFonts w:eastAsiaTheme="minorEastAsia" w:hAnsiTheme="minorHAnsi" w:asciiTheme="minorHAnsi"/>
              <w:b w:val="false"/>
              <w:noProof/>
              <w:szCs w:val="22"/>
              <w:lang w:val="en-US"/>
            </w:rPr>
          </w:pPr>
          <w:hyperlink w:anchor="_Toc522524811" w:history="true">
            <w:r w:rsidR="00177554" w:rsidRPr="007B520C">
              <w:rPr>
                <w:rStyle w:val="Hyperlink"/>
                <w:noProof/>
              </w:rPr>
              <w:t>4</w:t>
            </w:r>
            <w:r w:rsidR="00177554">
              <w:rPr>
                <w:rFonts w:eastAsiaTheme="minorEastAsia" w:hAnsiTheme="minorHAnsi" w:asciiTheme="minorHAnsi"/>
                <w:b w:val="false"/>
                <w:noProof/>
                <w:szCs w:val="22"/>
                <w:lang w:val="en-US"/>
              </w:rPr>
              <w:tab/>
            </w:r>
            <w:r w:rsidR="00177554" w:rsidRPr="007B520C">
              <w:rPr>
                <w:rStyle w:val="Hyperlink"/>
                <w:noProof/>
              </w:rPr>
              <w:t>Provisioning Task Descriptions</w:t>
            </w:r>
            <w:r w:rsidR="00177554">
              <w:rPr>
                <w:noProof/>
                <w:webHidden/>
              </w:rPr>
              <w:tab/>
            </w:r>
            <w:r w:rsidR="00177554">
              <w:rPr>
                <w:noProof/>
                <w:webHidden/>
              </w:rPr>
              <w:fldChar w:fldCharType="begin"/>
            </w:r>
            <w:r w:rsidR="00177554">
              <w:rPr>
                <w:noProof/>
                <w:webHidden/>
              </w:rPr>
              <w:instrText xml:space="preserve"> PAGEREF _Toc522524811 \h </w:instrText>
            </w:r>
            <w:r w:rsidR="00177554">
              <w:rPr>
                <w:noProof/>
                <w:webHidden/>
              </w:rPr>
            </w:r>
            <w:r w:rsidR="00177554">
              <w:rPr>
                <w:noProof/>
                <w:webHidden/>
              </w:rPr>
              <w:fldChar w:fldCharType="separate"/>
            </w:r>
            <w:r w:rsidR="00177554">
              <w:rPr>
                <w:noProof/>
                <w:webHidden/>
              </w:rPr>
              <w:t>8</w:t>
            </w:r>
            <w:r w:rsidR="00177554">
              <w:rPr>
                <w:noProof/>
                <w:webHidden/>
              </w:rPr>
              <w:fldChar w:fldCharType="end"/>
            </w:r>
          </w:hyperlink>
        </w:p>
        <w:p w:rsidRDefault="0052180D" w:rsidR="00177554">
          <w:pPr>
            <w:pStyle w:val="TOC2"/>
            <w:rPr>
              <w:rFonts w:eastAsiaTheme="minorEastAsia" w:hAnsiTheme="minorHAnsi" w:asciiTheme="minorHAnsi"/>
              <w:noProof/>
              <w:sz w:val="22"/>
              <w:szCs w:val="22"/>
              <w:lang w:val="en-US"/>
            </w:rPr>
          </w:pPr>
          <w:hyperlink w:anchor="_Toc522524812" w:history="true">
            <w:r w:rsidR="00177554" w:rsidRPr="007B520C">
              <w:rPr>
                <w:rStyle w:val="Hyperlink"/>
                <w:noProof/>
              </w:rPr>
              <w:t>4.1</w:t>
            </w:r>
            <w:r w:rsidR="00177554">
              <w:rPr>
                <w:rFonts w:eastAsiaTheme="minorEastAsia" w:hAnsiTheme="minorHAnsi" w:asciiTheme="minorHAnsi"/>
                <w:noProof/>
                <w:sz w:val="22"/>
                <w:szCs w:val="22"/>
                <w:lang w:val="en-US"/>
              </w:rPr>
              <w:tab/>
            </w:r>
            <w:r w:rsidR="00177554" w:rsidRPr="007B520C">
              <w:rPr>
                <w:rStyle w:val="Hyperlink"/>
                <w:noProof/>
              </w:rPr>
              <w:t>Create</w:t>
            </w:r>
            <w:r w:rsidR="00177554">
              <w:rPr>
                <w:noProof/>
                <w:webHidden/>
              </w:rPr>
              <w:tab/>
            </w:r>
            <w:r w:rsidR="00177554">
              <w:rPr>
                <w:noProof/>
                <w:webHidden/>
              </w:rPr>
              <w:fldChar w:fldCharType="begin"/>
            </w:r>
            <w:r w:rsidR="00177554">
              <w:rPr>
                <w:noProof/>
                <w:webHidden/>
              </w:rPr>
              <w:instrText xml:space="preserve"> PAGEREF _Toc522524812 \h </w:instrText>
            </w:r>
            <w:r w:rsidR="00177554">
              <w:rPr>
                <w:noProof/>
                <w:webHidden/>
              </w:rPr>
            </w:r>
            <w:r w:rsidR="00177554">
              <w:rPr>
                <w:noProof/>
                <w:webHidden/>
              </w:rPr>
              <w:fldChar w:fldCharType="separate"/>
            </w:r>
            <w:r w:rsidR="00177554">
              <w:rPr>
                <w:noProof/>
                <w:webHidden/>
              </w:rPr>
              <w:t>8</w:t>
            </w:r>
            <w:r w:rsidR="00177554">
              <w:rPr>
                <w:noProof/>
                <w:webHidden/>
              </w:rPr>
              <w:fldChar w:fldCharType="end"/>
            </w:r>
          </w:hyperlink>
        </w:p>
        <w:p w:rsidRDefault="0052180D" w:rsidR="00177554">
          <w:pPr>
            <w:pStyle w:val="TOC3"/>
            <w:rPr>
              <w:rFonts w:eastAsiaTheme="minorEastAsia" w:hAnsiTheme="minorHAnsi" w:asciiTheme="minorHAnsi"/>
              <w:noProof/>
              <w:sz w:val="22"/>
              <w:szCs w:val="22"/>
              <w:lang w:val="en-US"/>
            </w:rPr>
          </w:pPr>
          <w:hyperlink w:anchor="_Toc522524813" w:history="true">
            <w:r w:rsidR="00177554" w:rsidRPr="007B520C">
              <w:rPr>
                <w:rStyle w:val="Hyperlink"/>
                <w:noProof/>
              </w:rPr>
              <w:t>4.1.1</w:t>
            </w:r>
            <w:r w:rsidR="00177554">
              <w:rPr>
                <w:rFonts w:eastAsiaTheme="minorEastAsia" w:hAnsiTheme="minorHAnsi" w:asciiTheme="minorHAnsi"/>
                <w:noProof/>
                <w:sz w:val="22"/>
                <w:szCs w:val="22"/>
                <w:lang w:val="en-US"/>
              </w:rPr>
              <w:tab/>
            </w:r>
            <w:r w:rsidR="00177554" w:rsidRPr="007B520C">
              <w:rPr>
                <w:rStyle w:val="Hyperlink"/>
                <w:noProof/>
              </w:rPr>
              <w:t>&lt;Example: Create Subscriber to HLR&gt;</w:t>
            </w:r>
            <w:r w:rsidR="00177554">
              <w:rPr>
                <w:noProof/>
                <w:webHidden/>
              </w:rPr>
              <w:tab/>
            </w:r>
            <w:r w:rsidR="00177554">
              <w:rPr>
                <w:noProof/>
                <w:webHidden/>
              </w:rPr>
              <w:fldChar w:fldCharType="begin"/>
            </w:r>
            <w:r w:rsidR="00177554">
              <w:rPr>
                <w:noProof/>
                <w:webHidden/>
              </w:rPr>
              <w:instrText xml:space="preserve"> PAGEREF _Toc522524813 \h </w:instrText>
            </w:r>
            <w:r w:rsidR="00177554">
              <w:rPr>
                <w:noProof/>
                <w:webHidden/>
              </w:rPr>
            </w:r>
            <w:r w:rsidR="00177554">
              <w:rPr>
                <w:noProof/>
                <w:webHidden/>
              </w:rPr>
              <w:fldChar w:fldCharType="separate"/>
            </w:r>
            <w:r w:rsidR="00177554">
              <w:rPr>
                <w:noProof/>
                <w:webHidden/>
              </w:rPr>
              <w:t>9</w:t>
            </w:r>
            <w:r w:rsidR="00177554">
              <w:rPr>
                <w:noProof/>
                <w:webHidden/>
              </w:rPr>
              <w:fldChar w:fldCharType="end"/>
            </w:r>
          </w:hyperlink>
        </w:p>
        <w:p w:rsidRDefault="0052180D" w:rsidR="00177554">
          <w:pPr>
            <w:pStyle w:val="TOC3"/>
            <w:rPr>
              <w:rFonts w:eastAsiaTheme="minorEastAsia" w:hAnsiTheme="minorHAnsi" w:asciiTheme="minorHAnsi"/>
              <w:noProof/>
              <w:sz w:val="22"/>
              <w:szCs w:val="22"/>
              <w:lang w:val="en-US"/>
            </w:rPr>
          </w:pPr>
          <w:hyperlink w:anchor="_Toc522524814" w:history="true">
            <w:r w:rsidR="00177554" w:rsidRPr="007B520C">
              <w:rPr>
                <w:rStyle w:val="Hyperlink"/>
                <w:noProof/>
              </w:rPr>
              <w:t>4.1.2</w:t>
            </w:r>
            <w:r w:rsidR="00177554">
              <w:rPr>
                <w:rFonts w:eastAsiaTheme="minorEastAsia" w:hAnsiTheme="minorHAnsi" w:asciiTheme="minorHAnsi"/>
                <w:noProof/>
                <w:sz w:val="22"/>
                <w:szCs w:val="22"/>
                <w:lang w:val="en-US"/>
              </w:rPr>
              <w:tab/>
            </w:r>
            <w:r w:rsidR="00177554" w:rsidRPr="007B520C">
              <w:rPr>
                <w:rStyle w:val="Hyperlink"/>
                <w:noProof/>
              </w:rPr>
              <w:t>&lt;Example: Create Subscriber by Profile&gt;</w:t>
            </w:r>
            <w:r w:rsidR="00177554">
              <w:rPr>
                <w:noProof/>
                <w:webHidden/>
              </w:rPr>
              <w:tab/>
            </w:r>
            <w:r w:rsidR="00177554">
              <w:rPr>
                <w:noProof/>
                <w:webHidden/>
              </w:rPr>
              <w:fldChar w:fldCharType="begin"/>
            </w:r>
            <w:r w:rsidR="00177554">
              <w:rPr>
                <w:noProof/>
                <w:webHidden/>
              </w:rPr>
              <w:instrText xml:space="preserve"> PAGEREF _Toc522524814 \h </w:instrText>
            </w:r>
            <w:r w:rsidR="00177554">
              <w:rPr>
                <w:noProof/>
                <w:webHidden/>
              </w:rPr>
            </w:r>
            <w:r w:rsidR="00177554">
              <w:rPr>
                <w:noProof/>
                <w:webHidden/>
              </w:rPr>
              <w:fldChar w:fldCharType="separate"/>
            </w:r>
            <w:r w:rsidR="00177554">
              <w:rPr>
                <w:noProof/>
                <w:webHidden/>
              </w:rPr>
              <w:t>10</w:t>
            </w:r>
            <w:r w:rsidR="00177554">
              <w:rPr>
                <w:noProof/>
                <w:webHidden/>
              </w:rPr>
              <w:fldChar w:fldCharType="end"/>
            </w:r>
          </w:hyperlink>
        </w:p>
        <w:p w:rsidRDefault="0052180D" w:rsidR="00177554">
          <w:pPr>
            <w:pStyle w:val="TOC2"/>
            <w:rPr>
              <w:rFonts w:eastAsiaTheme="minorEastAsia" w:hAnsiTheme="minorHAnsi" w:asciiTheme="minorHAnsi"/>
              <w:noProof/>
              <w:sz w:val="22"/>
              <w:szCs w:val="22"/>
              <w:lang w:val="en-US"/>
            </w:rPr>
          </w:pPr>
          <w:hyperlink w:anchor="_Toc522524815" w:history="true">
            <w:r w:rsidR="00177554" w:rsidRPr="007B520C">
              <w:rPr>
                <w:rStyle w:val="Hyperlink"/>
                <w:noProof/>
              </w:rPr>
              <w:t>4.2</w:t>
            </w:r>
            <w:r w:rsidR="00177554">
              <w:rPr>
                <w:rFonts w:eastAsiaTheme="minorEastAsia" w:hAnsiTheme="minorHAnsi" w:asciiTheme="minorHAnsi"/>
                <w:noProof/>
                <w:sz w:val="22"/>
                <w:szCs w:val="22"/>
                <w:lang w:val="en-US"/>
              </w:rPr>
              <w:tab/>
            </w:r>
            <w:r w:rsidR="00177554" w:rsidRPr="007B520C">
              <w:rPr>
                <w:rStyle w:val="Hyperlink"/>
                <w:noProof/>
              </w:rPr>
              <w:t>Modify</w:t>
            </w:r>
            <w:r w:rsidR="00177554">
              <w:rPr>
                <w:noProof/>
                <w:webHidden/>
              </w:rPr>
              <w:tab/>
            </w:r>
            <w:r w:rsidR="00177554">
              <w:rPr>
                <w:noProof/>
                <w:webHidden/>
              </w:rPr>
              <w:fldChar w:fldCharType="begin"/>
            </w:r>
            <w:r w:rsidR="00177554">
              <w:rPr>
                <w:noProof/>
                <w:webHidden/>
              </w:rPr>
              <w:instrText xml:space="preserve"> PAGEREF _Toc522524815 \h </w:instrText>
            </w:r>
            <w:r w:rsidR="00177554">
              <w:rPr>
                <w:noProof/>
                <w:webHidden/>
              </w:rPr>
            </w:r>
            <w:r w:rsidR="00177554">
              <w:rPr>
                <w:noProof/>
                <w:webHidden/>
              </w:rPr>
              <w:fldChar w:fldCharType="separate"/>
            </w:r>
            <w:r w:rsidR="00177554">
              <w:rPr>
                <w:noProof/>
                <w:webHidden/>
              </w:rPr>
              <w:t>11</w:t>
            </w:r>
            <w:r w:rsidR="00177554">
              <w:rPr>
                <w:noProof/>
                <w:webHidden/>
              </w:rPr>
              <w:fldChar w:fldCharType="end"/>
            </w:r>
          </w:hyperlink>
        </w:p>
        <w:p w:rsidRDefault="0052180D" w:rsidR="00177554">
          <w:pPr>
            <w:pStyle w:val="TOC2"/>
            <w:rPr>
              <w:rFonts w:eastAsiaTheme="minorEastAsia" w:hAnsiTheme="minorHAnsi" w:asciiTheme="minorHAnsi"/>
              <w:noProof/>
              <w:sz w:val="22"/>
              <w:szCs w:val="22"/>
              <w:lang w:val="en-US"/>
            </w:rPr>
          </w:pPr>
          <w:hyperlink w:anchor="_Toc522524816" w:history="true">
            <w:r w:rsidR="00177554" w:rsidRPr="007B520C">
              <w:rPr>
                <w:rStyle w:val="Hyperlink"/>
                <w:noProof/>
              </w:rPr>
              <w:t>4.3</w:t>
            </w:r>
            <w:r w:rsidR="00177554">
              <w:rPr>
                <w:rFonts w:eastAsiaTheme="minorEastAsia" w:hAnsiTheme="minorHAnsi" w:asciiTheme="minorHAnsi"/>
                <w:noProof/>
                <w:sz w:val="22"/>
                <w:szCs w:val="22"/>
                <w:lang w:val="en-US"/>
              </w:rPr>
              <w:tab/>
            </w:r>
            <w:r w:rsidR="00177554" w:rsidRPr="007B520C">
              <w:rPr>
                <w:rStyle w:val="Hyperlink"/>
                <w:noProof/>
              </w:rPr>
              <w:t>Delete</w:t>
            </w:r>
            <w:r w:rsidR="00177554">
              <w:rPr>
                <w:noProof/>
                <w:webHidden/>
              </w:rPr>
              <w:tab/>
            </w:r>
            <w:r w:rsidR="00177554">
              <w:rPr>
                <w:noProof/>
                <w:webHidden/>
              </w:rPr>
              <w:fldChar w:fldCharType="begin"/>
            </w:r>
            <w:r w:rsidR="00177554">
              <w:rPr>
                <w:noProof/>
                <w:webHidden/>
              </w:rPr>
              <w:instrText xml:space="preserve"> PAGEREF _Toc522524816 \h </w:instrText>
            </w:r>
            <w:r w:rsidR="00177554">
              <w:rPr>
                <w:noProof/>
                <w:webHidden/>
              </w:rPr>
            </w:r>
            <w:r w:rsidR="00177554">
              <w:rPr>
                <w:noProof/>
                <w:webHidden/>
              </w:rPr>
              <w:fldChar w:fldCharType="separate"/>
            </w:r>
            <w:r w:rsidR="00177554">
              <w:rPr>
                <w:noProof/>
                <w:webHidden/>
              </w:rPr>
              <w:t>12</w:t>
            </w:r>
            <w:r w:rsidR="00177554">
              <w:rPr>
                <w:noProof/>
                <w:webHidden/>
              </w:rPr>
              <w:fldChar w:fldCharType="end"/>
            </w:r>
          </w:hyperlink>
        </w:p>
        <w:p w:rsidRDefault="0052180D" w:rsidR="00177554">
          <w:pPr>
            <w:pStyle w:val="TOC2"/>
            <w:rPr>
              <w:rFonts w:eastAsiaTheme="minorEastAsia" w:hAnsiTheme="minorHAnsi" w:asciiTheme="minorHAnsi"/>
              <w:noProof/>
              <w:sz w:val="22"/>
              <w:szCs w:val="22"/>
              <w:lang w:val="en-US"/>
            </w:rPr>
          </w:pPr>
          <w:hyperlink w:anchor="_Toc522524817" w:history="true">
            <w:r w:rsidR="00177554" w:rsidRPr="007B520C">
              <w:rPr>
                <w:rStyle w:val="Hyperlink"/>
                <w:noProof/>
              </w:rPr>
              <w:t>4.4</w:t>
            </w:r>
            <w:r w:rsidR="00177554">
              <w:rPr>
                <w:rFonts w:eastAsiaTheme="minorEastAsia" w:hAnsiTheme="minorHAnsi" w:asciiTheme="minorHAnsi"/>
                <w:noProof/>
                <w:sz w:val="22"/>
                <w:szCs w:val="22"/>
                <w:lang w:val="en-US"/>
              </w:rPr>
              <w:tab/>
            </w:r>
            <w:r w:rsidR="00177554" w:rsidRPr="007B520C">
              <w:rPr>
                <w:rStyle w:val="Hyperlink"/>
                <w:noProof/>
              </w:rPr>
              <w:t>Display</w:t>
            </w:r>
            <w:r w:rsidR="00177554">
              <w:rPr>
                <w:noProof/>
                <w:webHidden/>
              </w:rPr>
              <w:tab/>
            </w:r>
            <w:r w:rsidR="00177554">
              <w:rPr>
                <w:noProof/>
                <w:webHidden/>
              </w:rPr>
              <w:fldChar w:fldCharType="begin"/>
            </w:r>
            <w:r w:rsidR="00177554">
              <w:rPr>
                <w:noProof/>
                <w:webHidden/>
              </w:rPr>
              <w:instrText xml:space="preserve"> PAGEREF _Toc522524817 \h </w:instrText>
            </w:r>
            <w:r w:rsidR="00177554">
              <w:rPr>
                <w:noProof/>
                <w:webHidden/>
              </w:rPr>
            </w:r>
            <w:r w:rsidR="00177554">
              <w:rPr>
                <w:noProof/>
                <w:webHidden/>
              </w:rPr>
              <w:fldChar w:fldCharType="separate"/>
            </w:r>
            <w:r w:rsidR="00177554">
              <w:rPr>
                <w:noProof/>
                <w:webHidden/>
              </w:rPr>
              <w:t>12</w:t>
            </w:r>
            <w:r w:rsidR="00177554">
              <w:rPr>
                <w:noProof/>
                <w:webHidden/>
              </w:rPr>
              <w:fldChar w:fldCharType="end"/>
            </w:r>
          </w:hyperlink>
        </w:p>
        <w:p w:rsidRDefault="0052180D" w:rsidR="00177554">
          <w:pPr>
            <w:pStyle w:val="TOC1"/>
            <w:rPr>
              <w:rFonts w:eastAsiaTheme="minorEastAsia" w:hAnsiTheme="minorHAnsi" w:asciiTheme="minorHAnsi"/>
              <w:b w:val="false"/>
              <w:noProof/>
              <w:szCs w:val="22"/>
              <w:lang w:val="en-US"/>
            </w:rPr>
          </w:pPr>
          <w:hyperlink w:anchor="_Toc522524818" w:history="true">
            <w:r w:rsidR="00177554" w:rsidRPr="007B520C">
              <w:rPr>
                <w:rStyle w:val="Hyperlink"/>
                <w:noProof/>
              </w:rPr>
              <w:t>Appendix A: Additional Information</w:t>
            </w:r>
            <w:r w:rsidR="00177554">
              <w:rPr>
                <w:noProof/>
                <w:webHidden/>
              </w:rPr>
              <w:tab/>
            </w:r>
            <w:r w:rsidR="00177554">
              <w:rPr>
                <w:noProof/>
                <w:webHidden/>
              </w:rPr>
              <w:fldChar w:fldCharType="begin"/>
            </w:r>
            <w:r w:rsidR="00177554">
              <w:rPr>
                <w:noProof/>
                <w:webHidden/>
              </w:rPr>
              <w:instrText xml:space="preserve"> PAGEREF _Toc522524818 \h </w:instrText>
            </w:r>
            <w:r w:rsidR="00177554">
              <w:rPr>
                <w:noProof/>
                <w:webHidden/>
              </w:rPr>
            </w:r>
            <w:r w:rsidR="00177554">
              <w:rPr>
                <w:noProof/>
                <w:webHidden/>
              </w:rPr>
              <w:fldChar w:fldCharType="separate"/>
            </w:r>
            <w:r w:rsidR="00177554">
              <w:rPr>
                <w:noProof/>
                <w:webHidden/>
              </w:rPr>
              <w:t>14</w:t>
            </w:r>
            <w:r w:rsidR="00177554">
              <w:rPr>
                <w:noProof/>
                <w:webHidden/>
              </w:rPr>
              <w:fldChar w:fldCharType="end"/>
            </w:r>
          </w:hyperlink>
        </w:p>
        <w:p w:rsidRDefault="00E63F16" w:rsidP="00282DBC" w:rsidR="00E63F16" w:rsidRPr="008E1C82">
          <w:r>
            <w:rPr>
              <w:b/>
              <w:bCs/>
              <w:noProof/>
              <w:lang w:val="en-US"/>
            </w:rPr>
            <w:fldChar w:fldCharType="end"/>
          </w:r>
        </w:p>
      </w:sdtContent>
    </w:sdt>
    <w:p w:rsidRDefault="0091051F" w:rsidP="005158FB" w:rsidR="0091051F" w:rsidRPr="001D2B6A">
      <w:pPr>
        <w:pStyle w:val="TOC1"/>
      </w:pPr>
    </w:p>
    <w:p w:rsidRDefault="00DF0202" w:rsidP="00770C61" w:rsidR="00DF0202" w:rsidRPr="001D2B6A"/>
    <w:p w:rsidRDefault="0091051F" w:rsidP="00770C61" w:rsidR="0091051F" w:rsidRPr="001D2B6A"/>
    <w:p w:rsidRDefault="00DF0202" w:rsidP="00770C61" w:rsidR="00DF0202" w:rsidRPr="001D2B6A"/>
    <w:p w:rsidRDefault="009010F1" w:rsidR="009010F1">
      <w:pPr>
        <w:rPr>
          <w:rFonts w:cstheme="majorBidi" w:eastAsiaTheme="majorEastAsia" w:hAnsiTheme="majorHAnsi" w:asciiTheme="majorHAnsi"/>
          <w:b/>
          <w:sz w:val="28"/>
          <w:szCs w:val="52"/>
        </w:rPr>
      </w:pPr>
      <w:r>
        <w:br w:type="page"/>
      </w:r>
    </w:p>
    <w:p w:rsidRDefault="009010F1" w:rsidP="009010F1" w:rsidR="009010F1" w:rsidRPr="00F932F4">
      <w:pPr>
        <w:pStyle w:val="Title"/>
      </w:pPr>
      <w:r w:rsidRPr="00F932F4">
        <w:lastRenderedPageBreak/>
        <w:t>Document Version History</w:t>
      </w:r>
    </w:p>
    <w:tbl>
      <w:tblPr>
        <w:tblStyle w:val="ComptelTable"/>
        <w:tblW w:type="pct" w:w="5000"/>
        <w:tblInd w:type="dxa" w:w="0"/>
        <w:tblLook w:val="04A0"/>
      </w:tblPr>
      <w:tblGrid>
        <w:gridCol w:w="1355"/>
        <w:gridCol w:w="2214"/>
        <w:gridCol w:w="1386"/>
        <w:gridCol w:w="3185"/>
        <w:gridCol w:w="1488"/>
      </w:tblGrid>
      <w:tr w:rsidTr="00282DBC" w:rsidR="009010F1" w:rsidRPr="00F932F4">
        <w:trPr>
          <w:cnfStyle w:val="100000000000"/>
        </w:trPr>
        <w:tc>
          <w:tcPr>
            <w:tcW w:type="pct" w:w="703"/>
          </w:tcPr>
          <w:p w:rsidRDefault="009010F1" w:rsidP="00282DBC" w:rsidR="009010F1" w:rsidRPr="00F932F4">
            <w:pPr>
              <w:pStyle w:val="TableHeading"/>
            </w:pPr>
            <w:r w:rsidRPr="00F932F4">
              <w:t>Version</w:t>
            </w:r>
          </w:p>
        </w:tc>
        <w:tc>
          <w:tcPr>
            <w:tcW w:type="pct" w:w="1150"/>
          </w:tcPr>
          <w:p w:rsidRDefault="009010F1" w:rsidP="00282DBC" w:rsidR="009010F1" w:rsidRPr="00F932F4">
            <w:pPr>
              <w:pStyle w:val="TableHeading"/>
            </w:pPr>
            <w:r w:rsidRPr="00F932F4">
              <w:t>Changed by</w:t>
            </w:r>
          </w:p>
        </w:tc>
        <w:tc>
          <w:tcPr>
            <w:tcW w:type="pct" w:w="720"/>
          </w:tcPr>
          <w:p w:rsidRDefault="009010F1" w:rsidP="00282DBC" w:rsidR="009010F1" w:rsidRPr="00F932F4">
            <w:pPr>
              <w:pStyle w:val="TableHeading"/>
            </w:pPr>
            <w:r w:rsidRPr="00F932F4">
              <w:t>Date</w:t>
            </w:r>
          </w:p>
        </w:tc>
        <w:tc>
          <w:tcPr>
            <w:tcW w:type="pct" w:w="1654"/>
          </w:tcPr>
          <w:p w:rsidRDefault="009010F1" w:rsidP="00282DBC" w:rsidR="009010F1" w:rsidRPr="00F932F4">
            <w:pPr>
              <w:pStyle w:val="TableHeading"/>
            </w:pPr>
            <w:r w:rsidRPr="00F932F4">
              <w:t>Description</w:t>
            </w:r>
          </w:p>
        </w:tc>
        <w:tc>
          <w:tcPr>
            <w:tcW w:type="pct" w:w="773"/>
          </w:tcPr>
          <w:p w:rsidRDefault="009010F1" w:rsidP="00282DBC" w:rsidR="009010F1" w:rsidRPr="00F932F4">
            <w:pPr>
              <w:pStyle w:val="TableHeading"/>
            </w:pPr>
            <w:r w:rsidRPr="00F932F4">
              <w:t>Checked by</w:t>
            </w:r>
            <w:r w:rsidRPr="00F932F4">
              <w:br/>
              <w:t>Accepted by</w:t>
            </w:r>
          </w:p>
        </w:tc>
      </w:tr>
      <w:tr w:rsidTr="00282DBC" w:rsidR="009010F1" w:rsidRPr="00F932F4">
        <w:tc>
          <w:tcPr>
            <w:tcW w:type="pct" w:w="703"/>
          </w:tcPr>
          <w:p w:rsidRDefault="009010F1" w:rsidP="00282DBC" w:rsidR="009010F1" w:rsidRPr="00226BE0">
            <w:pPr>
              <w:pStyle w:val="TableBody"/>
              <w:rPr>
                <w:highlight w:val="yellow"/>
              </w:rPr>
            </w:pPr>
            <w:r w:rsidRPr="00226BE0">
              <w:rPr>
                <w:highlight w:val="yellow"/>
              </w:rPr>
              <w:t>1.0</w:t>
            </w:r>
          </w:p>
        </w:tc>
        <w:tc>
          <w:tcPr>
            <w:tcW w:type="pct" w:w="1150"/>
          </w:tcPr>
          <w:p w:rsidRDefault="009010F1" w:rsidP="00282DBC" w:rsidR="009010F1" w:rsidRPr="00F932F4">
            <w:pPr>
              <w:pStyle w:val="TableBody"/>
            </w:pPr>
          </w:p>
        </w:tc>
        <w:tc>
          <w:tcPr>
            <w:tcW w:type="pct" w:w="720"/>
          </w:tcPr>
          <w:p w:rsidRDefault="009010F1" w:rsidP="00282DBC" w:rsidR="009010F1" w:rsidRPr="00F932F4">
            <w:pPr>
              <w:pStyle w:val="TableBody"/>
            </w:pPr>
          </w:p>
        </w:tc>
        <w:tc>
          <w:tcPr>
            <w:tcW w:type="pct" w:w="1654"/>
          </w:tcPr>
          <w:p w:rsidRDefault="009010F1" w:rsidP="00282DBC" w:rsidR="009010F1" w:rsidRPr="00226BE0">
            <w:pPr>
              <w:pStyle w:val="TableBody"/>
              <w:rPr>
                <w:i/>
                <w:highlight w:val="yellow"/>
              </w:rPr>
            </w:pPr>
            <w:r w:rsidRPr="00226BE0">
              <w:rPr>
                <w:i/>
                <w:highlight w:val="yellow"/>
              </w:rPr>
              <w:t>Original version</w:t>
            </w:r>
          </w:p>
        </w:tc>
        <w:tc>
          <w:tcPr>
            <w:tcW w:type="pct" w:w="773"/>
          </w:tcPr>
          <w:p w:rsidRDefault="009010F1" w:rsidP="00282DBC" w:rsidR="009010F1" w:rsidRPr="00F932F4">
            <w:pPr>
              <w:pStyle w:val="TableBody"/>
            </w:pPr>
          </w:p>
        </w:tc>
      </w:tr>
      <w:tr w:rsidTr="00282DBC" w:rsidR="009010F1" w:rsidRPr="00F932F4">
        <w:tc>
          <w:tcPr>
            <w:tcW w:type="pct" w:w="703"/>
          </w:tcPr>
          <w:p w:rsidRDefault="009010F1" w:rsidP="00282DBC" w:rsidR="009010F1" w:rsidRPr="00226BE0">
            <w:pPr>
              <w:pStyle w:val="TableBody"/>
              <w:rPr>
                <w:highlight w:val="yellow"/>
              </w:rPr>
            </w:pPr>
            <w:r w:rsidRPr="00226BE0">
              <w:rPr>
                <w:highlight w:val="yellow"/>
              </w:rPr>
              <w:t>1.1</w:t>
            </w:r>
          </w:p>
        </w:tc>
        <w:tc>
          <w:tcPr>
            <w:tcW w:type="pct" w:w="1150"/>
          </w:tcPr>
          <w:p w:rsidRDefault="009010F1" w:rsidP="00282DBC" w:rsidR="009010F1" w:rsidRPr="00F932F4">
            <w:pPr>
              <w:pStyle w:val="TableBody"/>
            </w:pPr>
          </w:p>
        </w:tc>
        <w:tc>
          <w:tcPr>
            <w:tcW w:type="pct" w:w="720"/>
          </w:tcPr>
          <w:p w:rsidRDefault="009010F1" w:rsidP="00282DBC" w:rsidR="009010F1" w:rsidRPr="00F932F4">
            <w:pPr>
              <w:pStyle w:val="TableBody"/>
            </w:pPr>
          </w:p>
        </w:tc>
        <w:tc>
          <w:tcPr>
            <w:tcW w:type="pct" w:w="1654"/>
          </w:tcPr>
          <w:p w:rsidRDefault="009010F1" w:rsidP="00282DBC" w:rsidR="009010F1" w:rsidRPr="00226BE0">
            <w:pPr>
              <w:pStyle w:val="TableBody"/>
              <w:rPr>
                <w:highlight w:val="yellow"/>
              </w:rPr>
            </w:pPr>
            <w:r w:rsidRPr="00226BE0">
              <w:rPr>
                <w:i/>
                <w:highlight w:val="yellow"/>
              </w:rPr>
              <w:t>Example</w:t>
            </w:r>
            <w:r w:rsidRPr="00226BE0">
              <w:rPr>
                <w:highlight w:val="yellow"/>
              </w:rPr>
              <w:t>: ISS1234567 Changes to chapter 3</w:t>
            </w:r>
            <w:r>
              <w:rPr>
                <w:highlight w:val="yellow"/>
              </w:rPr>
              <w:t>: M</w:t>
            </w:r>
            <w:r w:rsidRPr="00226BE0">
              <w:rPr>
                <w:highlight w:val="yellow"/>
              </w:rPr>
              <w:t>odify</w:t>
            </w:r>
            <w:r>
              <w:rPr>
                <w:highlight w:val="yellow"/>
              </w:rPr>
              <w:t xml:space="preserve"> added</w:t>
            </w:r>
          </w:p>
        </w:tc>
        <w:tc>
          <w:tcPr>
            <w:tcW w:type="pct" w:w="773"/>
          </w:tcPr>
          <w:p w:rsidRDefault="009010F1" w:rsidP="00282DBC" w:rsidR="009010F1" w:rsidRPr="00F932F4">
            <w:pPr>
              <w:pStyle w:val="TableBody"/>
            </w:pPr>
          </w:p>
        </w:tc>
      </w:tr>
    </w:tbl>
    <w:p w:rsidRDefault="009010F1" w:rsidP="009010F1" w:rsidR="009010F1">
      <w:pPr>
        <w:pStyle w:val="Title"/>
      </w:pPr>
    </w:p>
    <w:p w:rsidRDefault="009010F1" w:rsidP="009010F1" w:rsidR="009010F1" w:rsidRPr="00F932F4">
      <w:pPr>
        <w:pStyle w:val="Title"/>
      </w:pPr>
      <w:r w:rsidRPr="00F932F4">
        <w:t>Designated Access</w:t>
      </w:r>
    </w:p>
    <w:tbl>
      <w:tblPr>
        <w:tblStyle w:val="Noborders"/>
        <w:tblW w:type="auto" w:w="0"/>
        <w:tblInd w:type="dxa" w:w="1440"/>
        <w:tblLook w:val="04A0"/>
      </w:tblPr>
      <w:tblGrid>
        <w:gridCol w:w="4099"/>
        <w:gridCol w:w="4099"/>
      </w:tblGrid>
      <w:tr w:rsidTr="00282DBC" w:rsidR="009010F1" w:rsidRPr="00F932F4">
        <w:tc>
          <w:tcPr>
            <w:tcW w:type="dxa" w:w="8198"/>
            <w:gridSpan w:val="2"/>
          </w:tcPr>
          <w:p w:rsidRDefault="009010F1" w:rsidP="00282DBC" w:rsidR="009010F1" w:rsidRPr="00F932F4">
            <w:pPr>
              <w:pStyle w:val="TableBody"/>
            </w:pPr>
            <w:r w:rsidRPr="00F932F4">
              <w:t xml:space="preserve">Document Owner: &lt;PM or organisational unit and the company name&gt;, for example: Mr. </w:t>
            </w:r>
            <w:proofErr w:type="spellStart"/>
            <w:r w:rsidRPr="00F932F4">
              <w:t>Pekka</w:t>
            </w:r>
            <w:proofErr w:type="spellEnd"/>
            <w:r w:rsidRPr="00F932F4">
              <w:t xml:space="preserve"> </w:t>
            </w:r>
            <w:proofErr w:type="spellStart"/>
            <w:r w:rsidRPr="00F932F4">
              <w:t>Pekkanen</w:t>
            </w:r>
            <w:proofErr w:type="spellEnd"/>
            <w:r w:rsidRPr="00F932F4">
              <w:t xml:space="preserve"> </w:t>
            </w:r>
          </w:p>
        </w:tc>
      </w:tr>
      <w:tr w:rsidTr="00282DBC" w:rsidR="009010F1" w:rsidRPr="00F932F4">
        <w:tc>
          <w:tcPr>
            <w:tcW w:type="dxa" w:w="4099"/>
          </w:tcPr>
          <w:p w:rsidRDefault="009010F1" w:rsidP="00282DBC" w:rsidR="009010F1" w:rsidRPr="00F932F4">
            <w:pPr>
              <w:pStyle w:val="TableBody"/>
              <w:rPr>
                <w:sz w:val="18"/>
                <w:szCs w:val="18"/>
              </w:rPr>
            </w:pPr>
          </w:p>
        </w:tc>
        <w:tc>
          <w:tcPr>
            <w:tcW w:type="dxa" w:w="4099"/>
          </w:tcPr>
          <w:p w:rsidRDefault="009010F1" w:rsidP="00282DBC" w:rsidR="009010F1" w:rsidRPr="00F932F4">
            <w:pPr>
              <w:pStyle w:val="TableBody"/>
              <w:rPr>
                <w:sz w:val="18"/>
                <w:szCs w:val="18"/>
              </w:rPr>
            </w:pPr>
          </w:p>
        </w:tc>
      </w:tr>
      <w:tr w:rsidTr="00282DBC" w:rsidR="009010F1" w:rsidRPr="00F932F4">
        <w:tc>
          <w:tcPr>
            <w:tcW w:type="dxa" w:w="4099"/>
          </w:tcPr>
          <w:p w:rsidRDefault="009010F1" w:rsidP="00282DBC" w:rsidR="009010F1" w:rsidRPr="00F932F4">
            <w:pPr>
              <w:pStyle w:val="TableBody"/>
            </w:pPr>
          </w:p>
        </w:tc>
        <w:tc>
          <w:tcPr>
            <w:tcW w:type="dxa" w:w="4099"/>
          </w:tcPr>
          <w:p w:rsidRDefault="009010F1" w:rsidP="00282DBC" w:rsidR="009010F1" w:rsidRPr="00F932F4">
            <w:pPr>
              <w:pStyle w:val="TableBody"/>
            </w:pPr>
          </w:p>
        </w:tc>
      </w:tr>
      <w:tr w:rsidTr="00282DBC" w:rsidR="009010F1" w:rsidRPr="00F932F4">
        <w:tc>
          <w:tcPr>
            <w:tcW w:type="dxa" w:w="4099"/>
          </w:tcPr>
          <w:p w:rsidRDefault="009010F1" w:rsidP="00282DBC" w:rsidR="009010F1" w:rsidRPr="00F932F4">
            <w:pPr>
              <w:pStyle w:val="TableBody"/>
            </w:pPr>
          </w:p>
        </w:tc>
        <w:tc>
          <w:tcPr>
            <w:tcW w:type="dxa" w:w="4099"/>
          </w:tcPr>
          <w:p w:rsidRDefault="009010F1" w:rsidP="00282DBC" w:rsidR="009010F1" w:rsidRPr="00F932F4">
            <w:pPr>
              <w:pStyle w:val="TableBody"/>
            </w:pPr>
          </w:p>
        </w:tc>
      </w:tr>
    </w:tbl>
    <w:p w:rsidRDefault="00DF0202" w:rsidP="00770C61" w:rsidR="00DF0202" w:rsidRPr="001D2B6A">
      <w:pPr>
        <w:sectPr w:rsidSect="00F243DA" w:rsidR="00DF0202" w:rsidRPr="001D2B6A">
          <w:headerReference w:type="default" r:id="rId21"/>
          <w:pgSz w:code="9" w:h="16838" w:w="11906"/>
          <w:pgMar w:gutter="0" w:footer="709" w:header="709" w:left="1134" w:bottom="1701" w:right="1134" w:top="1701"/>
          <w:pgNumType w:start="2"/>
          <w:cols w:space="708"/>
          <w:docGrid w:linePitch="360"/>
        </w:sectPr>
      </w:pPr>
    </w:p>
    <w:p w:rsidRDefault="000A6756" w:rsidP="000A6756" w:rsidR="000A6756" w:rsidRPr="005E6AC7">
      <w:pPr>
        <w:pStyle w:val="Instruction"/>
        <w:numPr>
          <w:ilvl w:val="0"/>
          <w:numId w:val="0"/>
        </w:numPr>
        <w:ind w:left="1440"/>
      </w:pPr>
      <w:bookmarkStart w:name="_Toc424131324" w:id="0"/>
      <w:r w:rsidRPr="005E6AC7">
        <w:lastRenderedPageBreak/>
        <w:t>Replace all texts written inside brackets (&lt; and &gt;) with relevant information.</w:t>
      </w:r>
      <w:r w:rsidRPr="005E6AC7">
        <w:br/>
        <w:t xml:space="preserve"> </w:t>
      </w:r>
    </w:p>
    <w:p w:rsidRDefault="000A6756" w:rsidP="000A6756" w:rsidR="000A6756" w:rsidRPr="005E6AC7">
      <w:pPr>
        <w:pStyle w:val="Instruction"/>
        <w:numPr>
          <w:ilvl w:val="0"/>
          <w:numId w:val="0"/>
        </w:numPr>
        <w:ind w:left="1440"/>
      </w:pPr>
      <w:r w:rsidRPr="005E6AC7">
        <w:t>Name the document as follows:</w:t>
      </w:r>
    </w:p>
    <w:p w:rsidRDefault="000A6756" w:rsidP="000A6756" w:rsidR="000A6756" w:rsidRPr="005E6AC7">
      <w:pPr>
        <w:pStyle w:val="Instruction"/>
        <w:numPr>
          <w:ilvl w:val="0"/>
          <w:numId w:val="0"/>
        </w:numPr>
        <w:ind w:left="1440"/>
      </w:pPr>
      <w:proofErr w:type="spellStart"/>
      <w:r w:rsidRPr="005E6AC7">
        <w:t>InstantLink</w:t>
      </w:r>
      <w:proofErr w:type="spellEnd"/>
      <w:r w:rsidRPr="005E6AC7">
        <w:t xml:space="preserve"> NEI for &lt;NE Vendor&gt; &lt;NE Type&gt; &lt;NE Product Name&gt; &lt;NE Product Version&gt; [for &lt;Customer&gt;] &lt;SW release version&gt; &lt;Document Type&gt; &lt;Document Version&gt;</w:t>
      </w:r>
    </w:p>
    <w:p w:rsidRDefault="000A6756" w:rsidP="000A6756" w:rsidR="000A6756" w:rsidRPr="005E6AC7"/>
    <w:p w:rsidRDefault="000A6756" w:rsidP="000A6756" w:rsidR="000A6756" w:rsidRPr="005E6AC7">
      <w:pPr>
        <w:pStyle w:val="Instruction"/>
        <w:numPr>
          <w:ilvl w:val="0"/>
          <w:numId w:val="12"/>
        </w:numPr>
      </w:pPr>
      <w:r w:rsidRPr="005E6AC7">
        <w:t>Example starts</w:t>
      </w:r>
    </w:p>
    <w:p w:rsidRDefault="000A6756" w:rsidP="000A6756" w:rsidR="000A6756" w:rsidRPr="005E6AC7">
      <w:pPr>
        <w:pStyle w:val="Body"/>
      </w:pPr>
      <w:proofErr w:type="spellStart"/>
      <w:r w:rsidRPr="005E6AC7">
        <w:t>InstantLink</w:t>
      </w:r>
      <w:proofErr w:type="spellEnd"/>
      <w:r w:rsidRPr="005E6AC7">
        <w:t xml:space="preserve"> NEI for Nokia HLR DX200 M13 </w:t>
      </w:r>
      <w:proofErr w:type="spellStart"/>
      <w:r w:rsidRPr="005E6AC7">
        <w:t>Rel</w:t>
      </w:r>
      <w:proofErr w:type="spellEnd"/>
      <w:r w:rsidRPr="005E6AC7">
        <w:t xml:space="preserve"> 1.1 Functional Description V1.0.doc</w:t>
      </w:r>
    </w:p>
    <w:p w:rsidRDefault="000A6756" w:rsidP="000A6756" w:rsidR="000A6756">
      <w:pPr>
        <w:pStyle w:val="Instruction"/>
        <w:numPr>
          <w:ilvl w:val="0"/>
          <w:numId w:val="12"/>
        </w:numPr>
      </w:pPr>
      <w:r w:rsidRPr="005E6AC7">
        <w:t>Example ends</w:t>
      </w:r>
    </w:p>
    <w:p w:rsidRDefault="000A6756" w:rsidP="000A6756" w:rsidR="000A6756" w:rsidRPr="003F0139">
      <w:pPr>
        <w:pStyle w:val="Body"/>
      </w:pPr>
    </w:p>
    <w:p w:rsidRDefault="000A6756" w:rsidP="000A6756" w:rsidR="000A6756" w:rsidRPr="005E6AC7">
      <w:pPr>
        <w:pStyle w:val="Instruction"/>
        <w:numPr>
          <w:ilvl w:val="0"/>
          <w:numId w:val="0"/>
        </w:numPr>
        <w:ind w:left="1440"/>
      </w:pPr>
      <w:r w:rsidRPr="003F0139">
        <w:rPr>
          <w:b/>
        </w:rPr>
        <w:t>Note:</w:t>
      </w:r>
      <w:r>
        <w:t xml:space="preserve"> </w:t>
      </w:r>
      <w:r w:rsidRPr="005E6AC7">
        <w:t>The text inside the square brackets [] is optional</w:t>
      </w:r>
    </w:p>
    <w:p w:rsidRDefault="000A6756" w:rsidP="000A6756" w:rsidR="000A6756">
      <w:pPr>
        <w:pStyle w:val="Instruction"/>
        <w:numPr>
          <w:ilvl w:val="0"/>
          <w:numId w:val="0"/>
        </w:numPr>
        <w:ind w:left="1440"/>
      </w:pPr>
      <w:r w:rsidRPr="003F0139">
        <w:rPr>
          <w:b/>
        </w:rPr>
        <w:t>Note:</w:t>
      </w:r>
      <w:r>
        <w:t xml:space="preserve"> </w:t>
      </w:r>
      <w:r w:rsidRPr="005E6AC7">
        <w:t xml:space="preserve">Do not use the abbreviation NEI for NE Interface in the document itself but only in the document name. </w:t>
      </w:r>
    </w:p>
    <w:p w:rsidRDefault="000A6756" w:rsidR="000A6756">
      <w:pPr>
        <w:rPr>
          <w:rFonts w:cstheme="majorBidi" w:eastAsiaTheme="majorEastAsia" w:hAnsiTheme="majorHAnsi" w:asciiTheme="majorHAnsi"/>
          <w:b/>
          <w:bCs/>
          <w:sz w:val="28"/>
          <w:szCs w:val="28"/>
        </w:rPr>
      </w:pPr>
    </w:p>
    <w:p w:rsidRDefault="003712BC" w:rsidP="00170D2E" w:rsidR="003712BC" w:rsidRPr="005E6AC7">
      <w:pPr>
        <w:pStyle w:val="Heading1"/>
      </w:pPr>
      <w:bookmarkStart w:name="_Toc522524803" w:id="1"/>
      <w:r w:rsidRPr="005E6AC7">
        <w:lastRenderedPageBreak/>
        <w:t xml:space="preserve">About </w:t>
      </w:r>
      <w:r>
        <w:t>T</w:t>
      </w:r>
      <w:r w:rsidRPr="005E6AC7">
        <w:t xml:space="preserve">his </w:t>
      </w:r>
      <w:r>
        <w:t>D</w:t>
      </w:r>
      <w:r w:rsidRPr="005E6AC7">
        <w:t>ocument</w:t>
      </w:r>
      <w:bookmarkEnd w:id="0"/>
      <w:bookmarkEnd w:id="1"/>
    </w:p>
    <w:p w:rsidRDefault="003712BC" w:rsidP="003712BC" w:rsidR="003712BC" w:rsidRPr="005E6AC7">
      <w:pPr>
        <w:pStyle w:val="Instruction"/>
        <w:numPr>
          <w:ilvl w:val="0"/>
          <w:numId w:val="12"/>
        </w:numPr>
      </w:pPr>
      <w:r w:rsidRPr="005E6AC7">
        <w:t>In this section, describe the purpose of the document and give a brief overview of the product as in the example below. If you do not want to say anything about MDS/SAS, remove that sentence.</w:t>
      </w:r>
    </w:p>
    <w:p w:rsidRDefault="003712BC" w:rsidP="003712BC" w:rsidR="003712BC" w:rsidRPr="005E6AC7">
      <w:pPr>
        <w:pStyle w:val="Body"/>
      </w:pPr>
      <w:r w:rsidRPr="005E6AC7">
        <w:t xml:space="preserve">This document describes the </w:t>
      </w:r>
      <w:sdt>
        <w:sdtPr>
          <w:rPr>
            <w:lang w:val="en-US"/>
          </w:rPr>
          <w:alias w:val="Title"/>
          <w:tag w:val=""/>
          <w:id w:val="-554855736"/>
          <w:dataBinding w:storeItemID="{6C3C8BC8-F283-45AE-878A-BAB7291924A1}" w:xpath="/ns1:coreProperties[1]/ns0:title[1]" w:prefixMappings="xmlns:ns0='http://purl.org/dc/elements/1.1/' xmlns:ns1='http://schemas.openxmlformats.org/package/2006/metadata/core-properties' "/>
          <w:text/>
        </w:sdtPr>
        <w:sdtEndPr/>
        <w:sdtContent>
          <w:proofErr w:type="spellStart"/>
          <w:r w:rsidR="00DC34E4">
            <w:rPr>
              <w:lang w:val="en-US"/>
            </w:rPr>
            <w:t>InstantLink</w:t>
          </w:r>
          <w:proofErr w:type="spellEnd"/>
          <w:r w:rsidR="00DC34E4">
            <w:rPr>
              <w:lang w:val="en-US"/>
            </w:rPr>
            <w:t xml:space="preserve"> NE Interface for &lt;NE Vendor&gt; &lt;NE Type&gt; &lt;NE Product Name&gt; &lt;NE Product Version&gt;</w:t>
          </w:r>
        </w:sdtContent>
      </w:sdt>
      <w:r>
        <w:rPr>
          <w:lang w:val="en-US"/>
        </w:rPr>
        <w:t xml:space="preserve"> </w:t>
      </w:r>
      <w:r w:rsidRPr="005E6AC7">
        <w:t xml:space="preserve">which is compatible with all versions of </w:t>
      </w:r>
      <w:proofErr w:type="spellStart"/>
      <w:r w:rsidRPr="005E6AC7">
        <w:t>InstantLink</w:t>
      </w:r>
      <w:proofErr w:type="spellEnd"/>
      <w:r w:rsidRPr="005E6AC7">
        <w:t>.</w:t>
      </w:r>
    </w:p>
    <w:p w:rsidRDefault="003712BC" w:rsidP="00170D2E" w:rsidR="003712BC" w:rsidRPr="005E6AC7">
      <w:pPr>
        <w:pStyle w:val="Heading2"/>
      </w:pPr>
      <w:bookmarkStart w:name="_Toc337107187" w:id="2"/>
      <w:bookmarkStart w:name="_Toc404849204" w:id="3"/>
      <w:bookmarkStart w:name="_Toc424131325" w:id="4"/>
      <w:bookmarkStart w:name="_Toc522524804" w:id="5"/>
      <w:r w:rsidRPr="005E6AC7">
        <w:t>Audience</w:t>
      </w:r>
      <w:bookmarkEnd w:id="2"/>
      <w:bookmarkEnd w:id="3"/>
      <w:bookmarkEnd w:id="4"/>
      <w:bookmarkEnd w:id="5"/>
    </w:p>
    <w:p w:rsidRDefault="003712BC" w:rsidP="003712BC" w:rsidR="003712BC" w:rsidRPr="005E6AC7">
      <w:pPr>
        <w:pStyle w:val="Instruction"/>
        <w:numPr>
          <w:ilvl w:val="0"/>
          <w:numId w:val="12"/>
        </w:numPr>
      </w:pPr>
      <w:r w:rsidRPr="005E6AC7">
        <w:t>In this section, describe the audience of the document by identifying the audience characteristics and audience objectives and needs.</w:t>
      </w:r>
    </w:p>
    <w:p w:rsidRDefault="003712BC" w:rsidP="003712BC" w:rsidR="003712BC" w:rsidRPr="005E6AC7">
      <w:pPr>
        <w:pStyle w:val="Body"/>
      </w:pPr>
      <w:r w:rsidRPr="005E6AC7">
        <w:t>This document is intended for the switch engineers, customer care staff and systems analysts who need to understand how this NE Interface works in the customer’s provisioning system.</w:t>
      </w:r>
    </w:p>
    <w:p w:rsidRDefault="003712BC" w:rsidP="00170D2E" w:rsidR="003712BC" w:rsidRPr="005E6AC7">
      <w:pPr>
        <w:pStyle w:val="Heading2"/>
      </w:pPr>
      <w:bookmarkStart w:name="_Toc337107189" w:id="6"/>
      <w:bookmarkStart w:name="_Toc404849205" w:id="7"/>
      <w:bookmarkStart w:name="_Toc424131326" w:id="8"/>
      <w:bookmarkStart w:name="_Toc522524805" w:id="9"/>
      <w:r w:rsidRPr="005E6AC7">
        <w:t>Terms and</w:t>
      </w:r>
      <w:r>
        <w:t xml:space="preserve"> C</w:t>
      </w:r>
      <w:r w:rsidRPr="005E6AC7">
        <w:t>oncepts</w:t>
      </w:r>
      <w:bookmarkEnd w:id="6"/>
      <w:bookmarkEnd w:id="7"/>
      <w:bookmarkEnd w:id="8"/>
      <w:bookmarkEnd w:id="9"/>
    </w:p>
    <w:p w:rsidRDefault="003712BC" w:rsidP="003712BC" w:rsidR="003712BC" w:rsidRPr="005E6AC7">
      <w:pPr>
        <w:pStyle w:val="Body"/>
      </w:pPr>
      <w:r w:rsidRPr="005E6AC7">
        <w:t>The following sections list the abbreviations, terms and concepts used in the document.</w:t>
      </w:r>
    </w:p>
    <w:p w:rsidRDefault="003712BC" w:rsidP="003712BC" w:rsidR="003712BC" w:rsidRPr="005E6AC7">
      <w:pPr>
        <w:pStyle w:val="Instruction"/>
        <w:numPr>
          <w:ilvl w:val="0"/>
          <w:numId w:val="12"/>
        </w:numPr>
      </w:pPr>
      <w:r w:rsidRPr="005E6AC7">
        <w:t>List here all abbreviations found in the document</w:t>
      </w:r>
      <w:r w:rsidR="00770960">
        <w:t xml:space="preserve"> and all </w:t>
      </w:r>
      <w:r w:rsidR="00770960" w:rsidRPr="005E6AC7">
        <w:t xml:space="preserve">terms that need </w:t>
      </w:r>
      <w:r w:rsidR="00282DBC" w:rsidRPr="005E6AC7">
        <w:t>clarification.</w:t>
      </w:r>
    </w:p>
    <w:tbl>
      <w:tblPr>
        <w:tblStyle w:val="TableGrid"/>
        <w:tblW w:type="dxa" w:w="8295"/>
        <w:tblInd w:type="dxa" w:w="1440"/>
        <w:tblLayout w:type="fixed"/>
        <w:tblLook w:val="04A0"/>
      </w:tblPr>
      <w:tblGrid>
        <w:gridCol w:w="2625"/>
        <w:gridCol w:w="5670"/>
      </w:tblGrid>
      <w:tr w:rsidTr="00770960" w:rsidR="008650CA" w:rsidRPr="005E6AC7">
        <w:tc>
          <w:tcPr>
            <w:tcW w:type="dxa" w:w="2625"/>
          </w:tcPr>
          <w:p w:rsidRDefault="008650CA" w:rsidP="004850B5" w:rsidR="008650CA">
            <w:pPr>
              <w:pStyle w:val="TableBodyBold"/>
            </w:pPr>
            <w:r>
              <w:t>Application Programming Interface; API</w:t>
            </w:r>
            <w:r>
              <w:fldChar w:fldCharType="begin"/>
            </w:r>
            <w:r>
              <w:instrText xml:space="preserve"> XE "Application Programming Interface, term" </w:instrText>
            </w:r>
            <w:r>
              <w:fldChar w:fldCharType="end"/>
            </w:r>
          </w:p>
        </w:tc>
        <w:tc>
          <w:tcPr>
            <w:tcW w:type="dxa" w:w="5670"/>
          </w:tcPr>
          <w:p w:rsidRDefault="008650CA" w:rsidP="004850B5" w:rsidR="008650CA">
            <w:pPr>
              <w:pStyle w:val="TableBody"/>
            </w:pPr>
            <w:r>
              <w:t xml:space="preserve">A language and message format used by an application program to communicate with a program that provides services for it </w:t>
            </w:r>
          </w:p>
          <w:p w:rsidRDefault="008650CA" w:rsidP="004850B5" w:rsidR="008650CA">
            <w:pPr>
              <w:pStyle w:val="TableBody"/>
            </w:pPr>
            <w:r>
              <w:t xml:space="preserve">API can also be used to access other services, for example, a communications protocol, or control programs, such as a database management system (DBMS). </w:t>
            </w:r>
          </w:p>
          <w:p w:rsidRDefault="008650CA" w:rsidP="004850B5" w:rsidR="008650CA">
            <w:pPr>
              <w:pStyle w:val="TableBody"/>
            </w:pPr>
            <w:r>
              <w:t xml:space="preserve">APIs are implemented by writing function calls in the program, which provide the linkage to the required subroutine for execution. Thus, an API implies that some program module is available in the computer to perform the operation or that it must be linked into the existing program to perform the tasks. </w:t>
            </w:r>
          </w:p>
        </w:tc>
      </w:tr>
      <w:tr w:rsidTr="00770960" w:rsidR="008650CA" w:rsidRPr="005E6AC7">
        <w:tc>
          <w:tcPr>
            <w:tcW w:type="dxa" w:w="2625"/>
          </w:tcPr>
          <w:p w:rsidRDefault="008650CA" w:rsidP="00282DBC" w:rsidR="008650CA" w:rsidRPr="005E6AC7">
            <w:pPr>
              <w:pStyle w:val="TableBodyBold"/>
            </w:pPr>
            <w:r w:rsidRPr="005E6AC7">
              <w:t>Application Protocol Interface</w:t>
            </w:r>
            <w:r>
              <w:t>; API</w:t>
            </w:r>
          </w:p>
        </w:tc>
        <w:tc>
          <w:tcPr>
            <w:tcW w:type="dxa" w:w="5670"/>
          </w:tcPr>
          <w:p w:rsidRDefault="00610ECA" w:rsidP="00282DBC" w:rsidR="008650CA" w:rsidRPr="005E6AC7">
            <w:pPr>
              <w:pStyle w:val="TableBody"/>
            </w:pPr>
            <w:r>
              <w:t xml:space="preserve">Rules governing transmitting and receiving of data between two systems. In telecommunications, an API consists of a formalised set of software calls and routines that can be referenced by an application program </w:t>
            </w:r>
            <w:proofErr w:type="gramStart"/>
            <w:r>
              <w:t>in order to</w:t>
            </w:r>
            <w:proofErr w:type="gramEnd"/>
            <w:r>
              <w:t xml:space="preserve"> access supporting network services.</w:t>
            </w:r>
          </w:p>
        </w:tc>
      </w:tr>
      <w:tr w:rsidTr="00770960" w:rsidR="008650CA" w:rsidRPr="005E6AC7">
        <w:tc>
          <w:tcPr>
            <w:tcW w:type="dxa" w:w="2625"/>
          </w:tcPr>
          <w:p w:rsidRDefault="008650CA" w:rsidP="004850B5" w:rsidR="008650CA">
            <w:pPr>
              <w:pStyle w:val="TableBodyBold"/>
            </w:pPr>
            <w:proofErr w:type="spellStart"/>
            <w:r>
              <w:t>InstantLink</w:t>
            </w:r>
            <w:proofErr w:type="spellEnd"/>
            <w:r>
              <w:fldChar w:fldCharType="begin"/>
            </w:r>
            <w:r>
              <w:instrText xml:space="preserve"> XE "Comptel InstantLink, term" </w:instrText>
            </w:r>
            <w:r>
              <w:fldChar w:fldCharType="end"/>
            </w:r>
          </w:p>
        </w:tc>
        <w:tc>
          <w:tcPr>
            <w:tcW w:type="dxa" w:w="5670"/>
          </w:tcPr>
          <w:p w:rsidRDefault="008650CA" w:rsidP="004850B5" w:rsidR="008650CA">
            <w:pPr>
              <w:pStyle w:val="TableBody"/>
            </w:pPr>
            <w:r>
              <w:t xml:space="preserve">A component used by Provisioning and Activation and Order Management for subscriber provisioning and service activation from OSS/BSS to the communications network. </w:t>
            </w:r>
          </w:p>
          <w:p w:rsidRDefault="008650CA" w:rsidP="004850B5" w:rsidR="008650CA">
            <w:pPr>
              <w:pStyle w:val="TableBody"/>
            </w:pPr>
            <w:proofErr w:type="spellStart"/>
            <w:r>
              <w:t>InstantLink</w:t>
            </w:r>
            <w:proofErr w:type="spellEnd"/>
            <w:r>
              <w:t xml:space="preserve"> receives requests from OSS/BSS, translates the requests to network-element-specific commands and executes these commands. After execution of a request, </w:t>
            </w:r>
            <w:proofErr w:type="spellStart"/>
            <w:r>
              <w:t>InstantLink</w:t>
            </w:r>
            <w:proofErr w:type="spellEnd"/>
            <w:r>
              <w:t xml:space="preserve"> sends a response to OSS/BSS.</w:t>
            </w:r>
          </w:p>
        </w:tc>
      </w:tr>
      <w:tr w:rsidTr="00770960" w:rsidR="008650CA" w:rsidRPr="005E6AC7">
        <w:tc>
          <w:tcPr>
            <w:tcW w:type="dxa" w:w="2625"/>
          </w:tcPr>
          <w:p w:rsidRDefault="008650CA" w:rsidP="00282DBC" w:rsidR="008650CA" w:rsidRPr="005E6AC7">
            <w:pPr>
              <w:pStyle w:val="TableBodyBold"/>
            </w:pPr>
            <w:r w:rsidRPr="005E6AC7">
              <w:t>M/O/C</w:t>
            </w:r>
          </w:p>
        </w:tc>
        <w:tc>
          <w:tcPr>
            <w:tcW w:type="dxa" w:w="5670"/>
          </w:tcPr>
          <w:p w:rsidRDefault="008650CA" w:rsidP="00282DBC" w:rsidR="008650CA" w:rsidRPr="005E6AC7">
            <w:pPr>
              <w:pStyle w:val="TableBody"/>
            </w:pPr>
            <w:r w:rsidRPr="005E6AC7">
              <w:t>Mandatory/Optional/Conditional parameter</w:t>
            </w:r>
          </w:p>
        </w:tc>
      </w:tr>
      <w:tr w:rsidTr="00770960" w:rsidR="008650CA" w:rsidRPr="005E6AC7">
        <w:tc>
          <w:tcPr>
            <w:tcW w:type="dxa" w:w="2625"/>
          </w:tcPr>
          <w:p w:rsidRDefault="008650CA" w:rsidP="00282DBC" w:rsidR="008650CA" w:rsidRPr="005E6AC7">
            <w:pPr>
              <w:pStyle w:val="TableBodyBold"/>
            </w:pPr>
            <w:r w:rsidRPr="005E6AC7">
              <w:t>Macro Server</w:t>
            </w:r>
          </w:p>
        </w:tc>
        <w:tc>
          <w:tcPr>
            <w:tcW w:type="dxa" w:w="5670"/>
          </w:tcPr>
          <w:p w:rsidRDefault="008650CA" w:rsidP="00282DBC" w:rsidR="008650CA" w:rsidRPr="005E6AC7">
            <w:pPr>
              <w:pStyle w:val="TableBody"/>
            </w:pPr>
            <w:r w:rsidRPr="005E6AC7">
              <w:t xml:space="preserve">A module of </w:t>
            </w:r>
            <w:proofErr w:type="spellStart"/>
            <w:r w:rsidRPr="005E6AC7">
              <w:t>InstantLink</w:t>
            </w:r>
            <w:proofErr w:type="spellEnd"/>
            <w:r w:rsidRPr="005E6AC7">
              <w:t xml:space="preserve"> that executes Macro Sets with a synchronous connection.</w:t>
            </w:r>
          </w:p>
        </w:tc>
      </w:tr>
      <w:tr w:rsidTr="00770960" w:rsidR="008650CA" w:rsidRPr="005E6AC7">
        <w:tc>
          <w:tcPr>
            <w:tcW w:type="dxa" w:w="2625"/>
          </w:tcPr>
          <w:p w:rsidRDefault="008650CA" w:rsidP="00282DBC" w:rsidR="008650CA" w:rsidRPr="005E6AC7">
            <w:pPr>
              <w:pStyle w:val="TableBodyBold"/>
            </w:pPr>
            <w:r w:rsidRPr="005E6AC7">
              <w:t>MML</w:t>
            </w:r>
          </w:p>
        </w:tc>
        <w:tc>
          <w:tcPr>
            <w:tcW w:type="dxa" w:w="5670"/>
          </w:tcPr>
          <w:p w:rsidRDefault="008650CA" w:rsidP="00282DBC" w:rsidR="008650CA" w:rsidRPr="005E6AC7">
            <w:pPr>
              <w:pStyle w:val="TableBody"/>
            </w:pPr>
            <w:proofErr w:type="gramStart"/>
            <w:r w:rsidRPr="005E6AC7">
              <w:t>Man</w:t>
            </w:r>
            <w:proofErr w:type="gramEnd"/>
            <w:r w:rsidRPr="005E6AC7">
              <w:t xml:space="preserve"> Machine Language</w:t>
            </w:r>
          </w:p>
        </w:tc>
      </w:tr>
      <w:tr w:rsidTr="00770960" w:rsidR="008650CA" w:rsidRPr="005E6AC7">
        <w:tc>
          <w:tcPr>
            <w:tcW w:type="dxa" w:w="2625"/>
          </w:tcPr>
          <w:p w:rsidRDefault="008650CA" w:rsidP="00282DBC" w:rsidR="008650CA" w:rsidRPr="005E6AC7">
            <w:pPr>
              <w:pStyle w:val="TableBodyBold"/>
            </w:pPr>
            <w:r w:rsidRPr="005E6AC7">
              <w:t>N/A</w:t>
            </w:r>
          </w:p>
        </w:tc>
        <w:tc>
          <w:tcPr>
            <w:tcW w:type="dxa" w:w="5670"/>
          </w:tcPr>
          <w:p w:rsidRDefault="008650CA" w:rsidP="00282DBC" w:rsidR="008650CA" w:rsidRPr="005E6AC7">
            <w:pPr>
              <w:pStyle w:val="TableBody"/>
            </w:pPr>
            <w:r w:rsidRPr="005E6AC7">
              <w:t>Not applicable</w:t>
            </w:r>
          </w:p>
        </w:tc>
      </w:tr>
      <w:tr w:rsidTr="00770960" w:rsidR="008650CA" w:rsidRPr="005E6AC7">
        <w:tc>
          <w:tcPr>
            <w:tcW w:type="dxa" w:w="2625"/>
          </w:tcPr>
          <w:p w:rsidRDefault="008650CA" w:rsidP="004850B5" w:rsidR="008650CA">
            <w:pPr>
              <w:pStyle w:val="TableBodyBold"/>
            </w:pPr>
            <w:r>
              <w:t>Network Element Interface</w:t>
            </w:r>
            <w:r>
              <w:fldChar w:fldCharType="begin"/>
            </w:r>
            <w:r>
              <w:instrText xml:space="preserve"> XE "network element interface, term" </w:instrText>
            </w:r>
            <w:r>
              <w:fldChar w:fldCharType="end"/>
            </w:r>
            <w:r>
              <w:t>; NEI</w:t>
            </w:r>
          </w:p>
        </w:tc>
        <w:tc>
          <w:tcPr>
            <w:tcW w:type="dxa" w:w="5670"/>
          </w:tcPr>
          <w:p w:rsidRDefault="008650CA" w:rsidP="004850B5" w:rsidR="008650CA">
            <w:pPr>
              <w:pStyle w:val="TableBody"/>
            </w:pPr>
            <w:r>
              <w:t xml:space="preserve">A communication channel to a network element. NEI is an interface module in a Nokia product. Through a NEI, Nokia software can, for </w:t>
            </w:r>
            <w:r>
              <w:lastRenderedPageBreak/>
              <w:t>example, operate a network element, collect usage information from it or send control commands to it.</w:t>
            </w:r>
          </w:p>
        </w:tc>
      </w:tr>
      <w:tr w:rsidTr="00770960" w:rsidR="008650CA" w:rsidRPr="005E6AC7">
        <w:tc>
          <w:tcPr>
            <w:tcW w:type="dxa" w:w="2625"/>
          </w:tcPr>
          <w:p w:rsidRDefault="008650CA" w:rsidP="004850B5" w:rsidR="008650CA">
            <w:pPr>
              <w:pStyle w:val="TableBodyBold"/>
            </w:pPr>
            <w:r>
              <w:lastRenderedPageBreak/>
              <w:t>Network Element</w:t>
            </w:r>
            <w:r>
              <w:fldChar w:fldCharType="begin"/>
            </w:r>
            <w:r>
              <w:instrText xml:space="preserve"> XE "network element, term" </w:instrText>
            </w:r>
            <w:r>
              <w:fldChar w:fldCharType="end"/>
            </w:r>
            <w:r>
              <w:t>; NE</w:t>
            </w:r>
          </w:p>
        </w:tc>
        <w:tc>
          <w:tcPr>
            <w:tcW w:type="dxa" w:w="5670"/>
          </w:tcPr>
          <w:p w:rsidRDefault="008650CA" w:rsidP="004850B5" w:rsidR="008650CA">
            <w:pPr>
              <w:pStyle w:val="TableBody"/>
            </w:pPr>
            <w:r>
              <w:t>A piece of communications equipment, such as a switch, a Home Location Register (HLR) or a Voice Mail System (VMS) or an element management system, that provides support or services to the subscriber.</w:t>
            </w:r>
          </w:p>
        </w:tc>
      </w:tr>
      <w:tr w:rsidTr="00770960" w:rsidR="008650CA" w:rsidRPr="005E6AC7">
        <w:tc>
          <w:tcPr>
            <w:tcW w:type="dxa" w:w="2625"/>
          </w:tcPr>
          <w:p w:rsidRDefault="008650CA" w:rsidP="00282DBC" w:rsidR="008650CA" w:rsidRPr="005E6AC7">
            <w:pPr>
              <w:pStyle w:val="TableBodyBold"/>
            </w:pPr>
            <w:r>
              <w:t>OSS/BSS</w:t>
            </w:r>
          </w:p>
        </w:tc>
        <w:tc>
          <w:tcPr>
            <w:tcW w:type="dxa" w:w="5670"/>
          </w:tcPr>
          <w:p w:rsidRDefault="008650CA" w:rsidP="00282DBC" w:rsidR="008650CA" w:rsidRPr="005E6AC7">
            <w:pPr>
              <w:pStyle w:val="TableBody"/>
            </w:pPr>
            <w:r>
              <w:t>Operations and Business Support System</w:t>
            </w:r>
          </w:p>
        </w:tc>
      </w:tr>
    </w:tbl>
    <w:p w:rsidRDefault="003712BC" w:rsidP="00170D2E" w:rsidR="003712BC" w:rsidRPr="005E6AC7">
      <w:pPr>
        <w:pStyle w:val="Heading2"/>
      </w:pPr>
      <w:bookmarkStart w:name="_Toc337107192" w:id="10"/>
      <w:bookmarkStart w:name="_Toc404849208" w:id="11"/>
      <w:bookmarkStart w:name="_Toc424131329" w:id="12"/>
      <w:bookmarkStart w:name="_Toc522524806" w:id="13"/>
      <w:r w:rsidRPr="005E6AC7">
        <w:t xml:space="preserve">Related </w:t>
      </w:r>
      <w:r>
        <w:t>D</w:t>
      </w:r>
      <w:r w:rsidRPr="005E6AC7">
        <w:t>ocumentation</w:t>
      </w:r>
      <w:bookmarkEnd w:id="10"/>
      <w:bookmarkEnd w:id="11"/>
      <w:bookmarkEnd w:id="12"/>
      <w:bookmarkEnd w:id="13"/>
    </w:p>
    <w:p w:rsidRDefault="003712BC" w:rsidP="003712BC" w:rsidR="003712BC" w:rsidRPr="005E6AC7">
      <w:pPr>
        <w:pStyle w:val="Instruction"/>
        <w:numPr>
          <w:ilvl w:val="0"/>
          <w:numId w:val="12"/>
        </w:numPr>
      </w:pPr>
      <w:r w:rsidRPr="005E6AC7">
        <w:t>In the list below, add all customer documents that belong to the same set with the one you're currently writing.</w:t>
      </w:r>
    </w:p>
    <w:p w:rsidRDefault="003712BC" w:rsidP="003712BC" w:rsidR="003712BC" w:rsidRPr="005E6AC7">
      <w:pPr>
        <w:pStyle w:val="BodyBeforeBulletedList"/>
      </w:pPr>
      <w:r w:rsidRPr="005E6AC7">
        <w:t xml:space="preserve">The following documents give you additional information about this </w:t>
      </w:r>
      <w:proofErr w:type="spellStart"/>
      <w:r w:rsidRPr="005E6AC7">
        <w:t>InstantLink</w:t>
      </w:r>
      <w:proofErr w:type="spellEnd"/>
      <w:r w:rsidRPr="005E6AC7">
        <w:t xml:space="preserve"> NE Interface:</w:t>
      </w:r>
    </w:p>
    <w:p w:rsidRDefault="003712BC" w:rsidP="003712BC" w:rsidR="003712BC" w:rsidRPr="005E6AC7">
      <w:pPr>
        <w:pStyle w:val="BulletBody"/>
      </w:pPr>
      <w:proofErr w:type="spellStart"/>
      <w:r w:rsidRPr="005E6AC7">
        <w:t>InstantLink</w:t>
      </w:r>
      <w:proofErr w:type="spellEnd"/>
      <w:r w:rsidRPr="005E6AC7">
        <w:t xml:space="preserve"> NE Interface for &lt;NE Vendor&gt; &lt;NE Type&gt; &lt;NE Product Name&gt; &lt;NE Product Version&gt; Release Notes</w:t>
      </w:r>
    </w:p>
    <w:p w:rsidRDefault="003712BC" w:rsidP="003712BC" w:rsidR="003712BC" w:rsidRPr="005E6AC7">
      <w:pPr>
        <w:pStyle w:val="BulletBodyLast"/>
      </w:pPr>
      <w:proofErr w:type="spellStart"/>
      <w:r w:rsidRPr="005E6AC7">
        <w:t>InstantLink</w:t>
      </w:r>
      <w:proofErr w:type="spellEnd"/>
      <w:r w:rsidRPr="005E6AC7">
        <w:t xml:space="preserve"> NE Interface for &lt;NE Vendor&gt; &lt;NE Type&gt; &lt;NE Product Name&gt; &lt;NE Product Version&gt; Installation Guide</w:t>
      </w:r>
    </w:p>
    <w:p w:rsidRDefault="003712BC" w:rsidP="003712BC" w:rsidR="003712BC" w:rsidRPr="005E6AC7">
      <w:pPr>
        <w:pStyle w:val="Body"/>
      </w:pPr>
      <w:r w:rsidRPr="005E6AC7">
        <w:t xml:space="preserve">For more information on </w:t>
      </w:r>
      <w:proofErr w:type="spellStart"/>
      <w:r w:rsidRPr="005E6AC7">
        <w:t>InstantLink</w:t>
      </w:r>
      <w:proofErr w:type="spellEnd"/>
      <w:r w:rsidRPr="005E6AC7">
        <w:t xml:space="preserve">, see </w:t>
      </w:r>
      <w:proofErr w:type="spellStart"/>
      <w:r w:rsidRPr="005E6AC7">
        <w:t>InstantLink</w:t>
      </w:r>
      <w:proofErr w:type="spellEnd"/>
      <w:r w:rsidRPr="005E6AC7">
        <w:t xml:space="preserve"> documentation.</w:t>
      </w:r>
    </w:p>
    <w:p w:rsidRDefault="003712BC" w:rsidP="003712BC" w:rsidR="003712BC" w:rsidRPr="005E6AC7">
      <w:pPr>
        <w:pStyle w:val="Instruction"/>
        <w:numPr>
          <w:ilvl w:val="0"/>
          <w:numId w:val="12"/>
        </w:numPr>
      </w:pPr>
      <w:r w:rsidRPr="005E6AC7">
        <w:t xml:space="preserve">In the list below, add documents that give additional information about the subject </w:t>
      </w:r>
      <w:r w:rsidR="00282DBC" w:rsidRPr="005E6AC7">
        <w:t>matter,</w:t>
      </w:r>
      <w:r w:rsidRPr="005E6AC7">
        <w:t xml:space="preserve"> but which are not documents. Remove the list if such documents do not exist.</w:t>
      </w:r>
    </w:p>
    <w:p w:rsidRDefault="003712BC" w:rsidP="003712BC" w:rsidR="003712BC" w:rsidRPr="005E6AC7">
      <w:pPr>
        <w:pStyle w:val="Body"/>
      </w:pPr>
      <w:r w:rsidRPr="005E6AC7">
        <w:t>The following documents give you information about related issues:</w:t>
      </w:r>
    </w:p>
    <w:p w:rsidRDefault="003712BC" w:rsidP="003712BC" w:rsidR="003712BC" w:rsidRPr="005E6AC7">
      <w:pPr>
        <w:pStyle w:val="Instruction"/>
        <w:numPr>
          <w:ilvl w:val="0"/>
          <w:numId w:val="28"/>
        </w:numPr>
      </w:pPr>
      <w:r w:rsidRPr="005E6AC7">
        <w:t xml:space="preserve">Nokia </w:t>
      </w:r>
      <w:proofErr w:type="spellStart"/>
      <w:r w:rsidRPr="005E6AC7">
        <w:t>Oyj</w:t>
      </w:r>
      <w:proofErr w:type="spellEnd"/>
      <w:r w:rsidRPr="005E6AC7">
        <w:t xml:space="preserve">, MA – Authentication Data Handling, DN986094 Issue 10V </w:t>
      </w:r>
      <w:proofErr w:type="spellStart"/>
      <w:r w:rsidRPr="005E6AC7">
        <w:t>en</w:t>
      </w:r>
      <w:proofErr w:type="spellEnd"/>
    </w:p>
    <w:p w:rsidRDefault="003712BC" w:rsidP="003712BC" w:rsidR="003712BC" w:rsidRPr="005E6AC7">
      <w:pPr>
        <w:pStyle w:val="Instruction"/>
        <w:numPr>
          <w:ilvl w:val="0"/>
          <w:numId w:val="28"/>
        </w:numPr>
      </w:pPr>
      <w:r w:rsidRPr="005E6AC7">
        <w:t xml:space="preserve">Nokia </w:t>
      </w:r>
      <w:proofErr w:type="spellStart"/>
      <w:r w:rsidRPr="005E6AC7">
        <w:t>Oyj</w:t>
      </w:r>
      <w:proofErr w:type="spellEnd"/>
      <w:r w:rsidRPr="005E6AC7">
        <w:t xml:space="preserve">, MB – Basic Service Handling, DN986101 Issue 11-0 </w:t>
      </w:r>
      <w:proofErr w:type="spellStart"/>
      <w:r w:rsidRPr="005E6AC7">
        <w:t>en</w:t>
      </w:r>
      <w:proofErr w:type="spellEnd"/>
    </w:p>
    <w:p w:rsidRDefault="003712BC" w:rsidP="00170D2E" w:rsidR="003712BC" w:rsidRPr="005E6AC7">
      <w:pPr>
        <w:pStyle w:val="Heading1"/>
      </w:pPr>
      <w:bookmarkStart w:name="_Toc337107193" w:id="14"/>
      <w:bookmarkStart w:name="_Toc404849209" w:id="15"/>
      <w:bookmarkStart w:name="_Toc424131330" w:id="16"/>
      <w:bookmarkStart w:name="_Toc522524807" w:id="17"/>
      <w:r w:rsidRPr="005E6AC7">
        <w:lastRenderedPageBreak/>
        <w:t>System Overview</w:t>
      </w:r>
      <w:bookmarkEnd w:id="14"/>
      <w:bookmarkEnd w:id="15"/>
      <w:bookmarkEnd w:id="16"/>
      <w:bookmarkEnd w:id="17"/>
    </w:p>
    <w:p w:rsidRDefault="003712BC" w:rsidP="003712BC" w:rsidR="003712BC" w:rsidRPr="005E6AC7">
      <w:pPr>
        <w:pStyle w:val="Body"/>
      </w:pPr>
      <w:r w:rsidRPr="005E6AC7">
        <w:t>This chapter provides general information about the NE Interface and the environment in which the NE Interface is used.</w:t>
      </w:r>
    </w:p>
    <w:p w:rsidRDefault="003712BC" w:rsidP="00170D2E" w:rsidR="003712BC" w:rsidRPr="005E6AC7">
      <w:pPr>
        <w:pStyle w:val="Heading2"/>
      </w:pPr>
      <w:bookmarkStart w:name="_Toc337107194" w:id="18"/>
      <w:bookmarkStart w:name="_Toc404849210" w:id="19"/>
      <w:bookmarkStart w:name="_Toc424131331" w:id="20"/>
      <w:bookmarkStart w:name="_Toc522524808" w:id="21"/>
      <w:r w:rsidRPr="005E6AC7">
        <w:t>Introduction to &lt;NE&gt;</w:t>
      </w:r>
      <w:bookmarkEnd w:id="18"/>
      <w:bookmarkEnd w:id="19"/>
      <w:bookmarkEnd w:id="20"/>
      <w:bookmarkEnd w:id="21"/>
    </w:p>
    <w:p w:rsidRDefault="003712BC" w:rsidP="003712BC" w:rsidR="003712BC" w:rsidRPr="005E6AC7">
      <w:pPr>
        <w:pStyle w:val="Instruction"/>
        <w:numPr>
          <w:ilvl w:val="0"/>
          <w:numId w:val="12"/>
        </w:numPr>
      </w:pPr>
      <w:r w:rsidRPr="005E6AC7">
        <w:t>In this section, describe the NE as a part of the whole network system.</w:t>
      </w:r>
    </w:p>
    <w:p w:rsidRDefault="003712BC" w:rsidP="003712BC" w:rsidR="003712BC" w:rsidRPr="005E6AC7"/>
    <w:p w:rsidRDefault="003712BC" w:rsidP="003712BC" w:rsidR="003712BC" w:rsidRPr="005E6AC7">
      <w:pPr>
        <w:pStyle w:val="Instruction"/>
        <w:numPr>
          <w:ilvl w:val="0"/>
          <w:numId w:val="12"/>
        </w:numPr>
      </w:pPr>
      <w:r w:rsidRPr="005E6AC7">
        <w:t>Example starts</w:t>
      </w:r>
    </w:p>
    <w:p w:rsidRDefault="003712BC" w:rsidP="003712BC" w:rsidR="003712BC" w:rsidRPr="005E6AC7">
      <w:pPr>
        <w:pStyle w:val="Body"/>
      </w:pPr>
      <w:r w:rsidRPr="005E6AC7">
        <w:t xml:space="preserve">Nokia Profile Server is a centralised ‘subscriber personalisation engine’ that allows the operator easily and cost effectively manage subscriber profiles for multimedia messaging environment and mobile internet services. Profile Server ensures the consistency of the </w:t>
      </w:r>
      <w:proofErr w:type="gramStart"/>
      <w:r w:rsidRPr="005E6AC7">
        <w:t>data, since</w:t>
      </w:r>
      <w:proofErr w:type="gramEnd"/>
      <w:r w:rsidRPr="005E6AC7">
        <w:t xml:space="preserve"> the profile information is stored in a single place and only active copies of the profiles reside on the network element.</w:t>
      </w:r>
    </w:p>
    <w:p w:rsidRDefault="003712BC" w:rsidP="003712BC" w:rsidR="003712BC" w:rsidRPr="005E6AC7">
      <w:pPr>
        <w:pStyle w:val="Body"/>
      </w:pPr>
      <w:r w:rsidRPr="005E6AC7">
        <w:t xml:space="preserve">Profile Server is part of larger mobile internet architecture. It provides access control for subscribers to services, a subscriber personalisation service, and mobile terminal capability information for other mobile internet services. It enables a mobile operator to provide personalised, location-based services, to easily manage access control of these services, and to control which origin servers </w:t>
      </w:r>
      <w:proofErr w:type="gramStart"/>
      <w:r w:rsidRPr="005E6AC7">
        <w:t>are allowed to</w:t>
      </w:r>
      <w:proofErr w:type="gramEnd"/>
      <w:r w:rsidRPr="005E6AC7">
        <w:t xml:space="preserve"> receive sensitive subscriber data such as an MSISDN number or location information. </w:t>
      </w:r>
    </w:p>
    <w:p w:rsidRDefault="003712BC" w:rsidP="003712BC" w:rsidR="003712BC" w:rsidRPr="005E6AC7">
      <w:pPr>
        <w:pStyle w:val="Instruction"/>
        <w:numPr>
          <w:ilvl w:val="0"/>
          <w:numId w:val="12"/>
        </w:numPr>
      </w:pPr>
      <w:r w:rsidRPr="005E6AC7">
        <w:t xml:space="preserve">Insert here a Visio, Word or PowerPoint image describing the network system. To modify the image below, use the Introduction_to_NEI.ppt image located at </w:t>
      </w:r>
      <w:r w:rsidRPr="005E6AC7">
        <w:rPr>
          <w:rFonts w:cs="Courier New" w:hAnsi="Courier New" w:ascii="Courier New"/>
          <w:sz w:val="18"/>
          <w:szCs w:val="18"/>
        </w:rPr>
        <w:t>V:\Templates\Image library\Delivery\Provisioning\</w:t>
      </w:r>
      <w:proofErr w:type="spellStart"/>
      <w:r w:rsidRPr="005E6AC7">
        <w:rPr>
          <w:rFonts w:cs="Courier New" w:hAnsi="Courier New" w:ascii="Courier New"/>
          <w:sz w:val="18"/>
          <w:szCs w:val="18"/>
        </w:rPr>
        <w:t>InstantLink</w:t>
      </w:r>
      <w:proofErr w:type="spellEnd"/>
      <w:r w:rsidRPr="005E6AC7">
        <w:rPr>
          <w:rFonts w:cs="Courier New" w:hAnsi="Courier New" w:ascii="Courier New"/>
          <w:sz w:val="18"/>
          <w:szCs w:val="18"/>
        </w:rPr>
        <w:t xml:space="preserve"> NEI templates </w:t>
      </w:r>
      <w:r w:rsidRPr="005E6AC7">
        <w:t xml:space="preserve">and copy-paste the image content (Ctrl + A) to your document as Bitmap image (Edit -&gt; Paste Special -&gt; Bitmap). The PowerPoint symbols are located at </w:t>
      </w:r>
      <w:r w:rsidRPr="005E6AC7">
        <w:rPr>
          <w:rFonts w:cs="Courier New" w:hAnsi="Courier New" w:ascii="Courier New"/>
          <w:sz w:val="18"/>
          <w:szCs w:val="18"/>
        </w:rPr>
        <w:t>V:\Templates\Image library\Presentation Symbols</w:t>
      </w:r>
      <w:r w:rsidRPr="005E6AC7">
        <w:t>.</w:t>
      </w:r>
    </w:p>
    <w:p w:rsidRDefault="003712BC" w:rsidP="003712BC" w:rsidR="003712BC" w:rsidRPr="005E6AC7">
      <w:pPr>
        <w:pStyle w:val="Body"/>
      </w:pPr>
    </w:p>
    <w:p w:rsidRDefault="003712BC" w:rsidP="003712BC" w:rsidR="003712BC" w:rsidRPr="005E6AC7">
      <w:pPr>
        <w:pStyle w:val="Body"/>
        <w:keepNext/>
      </w:pPr>
      <w:r w:rsidRPr="005E6AC7">
        <w:rPr>
          <w:noProof/>
          <w:lang w:val="en-US"/>
        </w:rPr>
        <w:lastRenderedPageBreak/>
        <w:drawing>
          <wp:inline distR="0" distL="0" distB="0" distT="0">
            <wp:extent cy="4476115" cx="4819015"/>
            <wp:effectExtent b="635" r="635" t="0" l="0"/>
            <wp:docPr name="Picture 2" id="2"/>
            <wp:cNvGraphicFramePr>
              <a:graphicFrameLocks noChangeAspect="true"/>
            </wp:cNvGraphicFramePr>
            <a:graphic>
              <a:graphicData uri="http://schemas.openxmlformats.org/drawingml/2006/picture">
                <pic:pic>
                  <pic:nvPicPr>
                    <pic:cNvPr name="Picture 2" id="0"/>
                    <pic:cNvPicPr>
                      <a:picLocks noChangeArrowheads="true" noChangeAspect="true"/>
                    </pic:cNvPicPr>
                  </pic:nvPicPr>
                  <pic:blipFill>
                    <a:blip r:embed="rId22">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 val="0"/>
                        </a:ext>
                      </a:extLst>
                    </a:blip>
                    <a:srcRect/>
                    <a:stretch>
                      <a:fillRect/>
                    </a:stretch>
                  </pic:blipFill>
                  <pic:spPr bwMode="auto">
                    <a:xfrm>
                      <a:off y="0" x="0"/>
                      <a:ext cy="4476115" cx="4819015"/>
                    </a:xfrm>
                    <a:prstGeom prst="rect">
                      <a:avLst/>
                    </a:prstGeom>
                    <a:noFill/>
                  </pic:spPr>
                </pic:pic>
              </a:graphicData>
            </a:graphic>
          </wp:inline>
        </w:drawing>
      </w:r>
    </w:p>
    <w:p w:rsidRDefault="003712BC" w:rsidP="003712BC" w:rsidR="003712BC" w:rsidRPr="005E6AC7">
      <w:pPr>
        <w:pStyle w:val="Caption"/>
      </w:pPr>
      <w:bookmarkStart w:name="_Ref286149644" w:id="22"/>
      <w:r w:rsidRPr="005E6AC7">
        <w:t xml:space="preserve">Figure </w:t>
      </w:r>
      <w:r w:rsidRPr="005E6AC7">
        <w:fldChar w:fldCharType="begin"/>
      </w:r>
      <w:r w:rsidRPr="005E6AC7">
        <w:instrText xml:space="preserve"> SEQ Figure \* ARABIC </w:instrText>
      </w:r>
      <w:r w:rsidRPr="005E6AC7">
        <w:fldChar w:fldCharType="separate"/>
      </w:r>
      <w:r>
        <w:rPr>
          <w:noProof/>
        </w:rPr>
        <w:t>1</w:t>
      </w:r>
      <w:r w:rsidRPr="005E6AC7">
        <w:fldChar w:fldCharType="end"/>
      </w:r>
      <w:bookmarkEnd w:id="22"/>
      <w:r w:rsidRPr="005E6AC7">
        <w:t>. Profile Server interfaces to other network elements and systems</w:t>
      </w:r>
    </w:p>
    <w:p w:rsidRDefault="003712BC" w:rsidP="003712BC" w:rsidR="003712BC" w:rsidRPr="005E6AC7"/>
    <w:p w:rsidRDefault="003712BC" w:rsidP="003712BC" w:rsidR="003712BC" w:rsidRPr="005E6AC7">
      <w:pPr>
        <w:pStyle w:val="Body"/>
      </w:pPr>
      <w:r w:rsidRPr="008320D5">
        <w:rPr>
          <w:i/>
        </w:rPr>
        <w:fldChar w:fldCharType="begin"/>
      </w:r>
      <w:r w:rsidRPr="008320D5">
        <w:rPr>
          <w:i/>
        </w:rPr>
        <w:instrText xml:space="preserve"> REF _Ref286149644 \h  \* MERGEFORMAT </w:instrText>
      </w:r>
      <w:r w:rsidRPr="008320D5">
        <w:rPr>
          <w:i/>
        </w:rPr>
      </w:r>
      <w:r w:rsidRPr="008320D5">
        <w:rPr>
          <w:i/>
        </w:rPr>
        <w:fldChar w:fldCharType="separate"/>
      </w:r>
      <w:r w:rsidRPr="008C54E4">
        <w:rPr>
          <w:i/>
        </w:rPr>
        <w:t xml:space="preserve">Figure </w:t>
      </w:r>
      <w:r w:rsidRPr="008C54E4">
        <w:rPr>
          <w:i/>
          <w:noProof/>
        </w:rPr>
        <w:t>1</w:t>
      </w:r>
      <w:r w:rsidRPr="008320D5">
        <w:rPr>
          <w:i/>
        </w:rPr>
        <w:fldChar w:fldCharType="end"/>
      </w:r>
      <w:r w:rsidRPr="005E6AC7">
        <w:t xml:space="preserve"> illustrates the Profile Server interfaces to other network elements and systems, as well its own user interfaces. Network elements, such as MMS </w:t>
      </w:r>
      <w:proofErr w:type="spellStart"/>
      <w:r w:rsidRPr="005E6AC7">
        <w:t>Centers</w:t>
      </w:r>
      <w:proofErr w:type="spellEnd"/>
      <w:r w:rsidRPr="005E6AC7">
        <w:t xml:space="preserve"> and WAP Gateways (which connect through the Proxy Server), use the Profile Fetch Interface to communicate with Profile Server.</w:t>
      </w:r>
    </w:p>
    <w:p w:rsidRDefault="003712BC" w:rsidP="003712BC" w:rsidR="003712BC" w:rsidRPr="005E6AC7">
      <w:pPr>
        <w:pStyle w:val="Body"/>
      </w:pPr>
      <w:r w:rsidRPr="005E6AC7">
        <w:t>Profile Server includes both an XML-based data provisioning interface as well as file-based interfaces to Customer Care and Billing (CCB) systems. Using these interfaces, the operator can easily initialise the Profile Server database to host all network subscribers, or a selected subset of the subscribers. The Data Provisioning Interface, Subscriber Data Import Interface, and the Comma Separated Value Interface can also be used to update the subscriber data from the CCB while Profile Server is running.</w:t>
      </w:r>
    </w:p>
    <w:p w:rsidRDefault="003712BC" w:rsidP="003712BC" w:rsidR="003712BC" w:rsidRPr="005E6AC7">
      <w:pPr>
        <w:pStyle w:val="Instruction"/>
        <w:numPr>
          <w:ilvl w:val="0"/>
          <w:numId w:val="12"/>
        </w:numPr>
      </w:pPr>
      <w:r w:rsidRPr="005E6AC7">
        <w:t>Example ends</w:t>
      </w:r>
    </w:p>
    <w:p w:rsidRDefault="003712BC" w:rsidP="00170D2E" w:rsidR="003712BC" w:rsidRPr="005E6AC7">
      <w:pPr>
        <w:pStyle w:val="Heading2"/>
      </w:pPr>
      <w:bookmarkStart w:name="_Toc337107195" w:id="23"/>
      <w:bookmarkStart w:name="_Toc404849211" w:id="24"/>
      <w:bookmarkStart w:name="_Toc424131332" w:id="25"/>
      <w:bookmarkStart w:name="_Toc522524809" w:id="26"/>
      <w:r>
        <w:t xml:space="preserve">Introduction to </w:t>
      </w:r>
      <w:proofErr w:type="spellStart"/>
      <w:r>
        <w:t>InstantLink</w:t>
      </w:r>
      <w:proofErr w:type="spellEnd"/>
      <w:r>
        <w:t xml:space="preserve"> NE I</w:t>
      </w:r>
      <w:r w:rsidRPr="005E6AC7">
        <w:t>nterface</w:t>
      </w:r>
      <w:bookmarkEnd w:id="23"/>
      <w:bookmarkEnd w:id="24"/>
      <w:bookmarkEnd w:id="25"/>
      <w:bookmarkEnd w:id="26"/>
    </w:p>
    <w:p w:rsidRDefault="003712BC" w:rsidP="003712BC" w:rsidR="003712BC" w:rsidRPr="005E6AC7">
      <w:pPr>
        <w:pStyle w:val="Instruction"/>
        <w:numPr>
          <w:ilvl w:val="0"/>
          <w:numId w:val="12"/>
        </w:numPr>
      </w:pPr>
      <w:r w:rsidRPr="005E6AC7">
        <w:t xml:space="preserve">Describe the NEI. Include the technical description of the interface and the </w:t>
      </w:r>
      <w:proofErr w:type="spellStart"/>
      <w:r w:rsidRPr="005E6AC7">
        <w:t>used</w:t>
      </w:r>
      <w:proofErr w:type="spellEnd"/>
      <w:r w:rsidRPr="005E6AC7">
        <w:t xml:space="preserve"> interface technologies, if necessary. Also, include the functional coverage that the NEI provides.</w:t>
      </w:r>
    </w:p>
    <w:p w:rsidRDefault="003712BC" w:rsidP="003712BC" w:rsidR="003712BC" w:rsidRPr="005E6AC7">
      <w:pPr>
        <w:pStyle w:val="Instruction"/>
        <w:numPr>
          <w:ilvl w:val="0"/>
          <w:numId w:val="12"/>
        </w:numPr>
      </w:pPr>
      <w:r w:rsidRPr="005E6AC7">
        <w:lastRenderedPageBreak/>
        <w:t>Example starts</w:t>
      </w:r>
    </w:p>
    <w:p w:rsidRDefault="003712BC" w:rsidP="003712BC" w:rsidR="003712BC" w:rsidRPr="005E6AC7">
      <w:pPr>
        <w:pStyle w:val="Body"/>
      </w:pPr>
      <w:r w:rsidRPr="005E6AC7">
        <w:t xml:space="preserve">The </w:t>
      </w:r>
      <w:proofErr w:type="spellStart"/>
      <w:r w:rsidRPr="005E6AC7">
        <w:t>InstantLink</w:t>
      </w:r>
      <w:proofErr w:type="spellEnd"/>
      <w:r w:rsidRPr="005E6AC7">
        <w:t xml:space="preserve"> NE Interface for NPS uses the XML based provisioning interface. The provisioning commands are embedded to XML messages, which are transferred to the NPS over a CORBA connection (see Figure 2). The NE interface uses Borland </w:t>
      </w:r>
      <w:proofErr w:type="spellStart"/>
      <w:r w:rsidRPr="005E6AC7">
        <w:t>Visibroker</w:t>
      </w:r>
      <w:proofErr w:type="spellEnd"/>
      <w:r w:rsidRPr="005E6AC7">
        <w:t xml:space="preserve"> 5.0 CORBA implementation for communication.</w:t>
      </w:r>
    </w:p>
    <w:p w:rsidRDefault="003712BC" w:rsidP="003712BC" w:rsidR="003712BC" w:rsidRPr="005E6AC7">
      <w:pPr>
        <w:pStyle w:val="Instruction"/>
        <w:numPr>
          <w:ilvl w:val="0"/>
          <w:numId w:val="12"/>
        </w:numPr>
      </w:pPr>
      <w:r w:rsidRPr="005E6AC7">
        <w:t>Insert here a Visio, Word or PowerPoint flowchart describing the network system. To modify the Word image below, click it and modify it using the Drawing toolbar.</w:t>
      </w:r>
    </w:p>
    <w:p w:rsidRDefault="003712BC" w:rsidP="003712BC" w:rsidR="003712BC" w:rsidRPr="005E6AC7"/>
    <w:p w:rsidRDefault="003A2C39" w:rsidP="003712BC" w:rsidR="003712BC" w:rsidRPr="005E6AC7">
      <w:pPr>
        <w:pStyle w:val="Body"/>
        <w:keepNext/>
        <w:jc w:val="center"/>
      </w:pPr>
      <w:r>
        <w:rPr>
          <w:noProof/>
        </w:rPr>
        <w:drawing>
          <wp:inline distR="0" distL="0" distB="0" distT="0">
            <wp:extent cy="3880485" cx="2264410"/>
            <wp:effectExtent b="5715" r="2540" t="0" l="0"/>
            <wp:docPr name="Picture 3" id="3"/>
            <wp:cNvGraphicFramePr>
              <a:graphicFrameLocks noChangeAspect="true"/>
            </wp:cNvGraphicFramePr>
            <a:graphic>
              <a:graphicData uri="http://schemas.openxmlformats.org/drawingml/2006/picture">
                <pic:pic>
                  <pic:nvPicPr>
                    <pic:cNvPr name="Picture 2" id="0"/>
                    <pic:cNvPicPr>
                      <a:picLocks noChangeArrowheads="true" noChangeAspect="true"/>
                    </pic:cNvPicPr>
                  </pic:nvPicPr>
                  <pic:blipFill>
                    <a:blip r:embed="rId23">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 val="0"/>
                        </a:ext>
                      </a:extLst>
                    </a:blip>
                    <a:srcRect/>
                    <a:stretch>
                      <a:fillRect/>
                    </a:stretch>
                  </pic:blipFill>
                  <pic:spPr bwMode="auto">
                    <a:xfrm>
                      <a:off y="0" x="0"/>
                      <a:ext cy="3880485" cx="2264410"/>
                    </a:xfrm>
                    <a:prstGeom prst="rect">
                      <a:avLst/>
                    </a:prstGeom>
                    <a:noFill/>
                    <a:ln>
                      <a:noFill/>
                    </a:ln>
                  </pic:spPr>
                </pic:pic>
              </a:graphicData>
            </a:graphic>
          </wp:inline>
        </w:drawing>
      </w:r>
    </w:p>
    <w:p w:rsidRDefault="003712BC" w:rsidP="003712BC" w:rsidR="003712BC" w:rsidRPr="005E6AC7">
      <w:pPr>
        <w:pStyle w:val="Caption"/>
      </w:pPr>
      <w:r w:rsidRPr="005E6AC7">
        <w:t xml:space="preserve">Figure </w:t>
      </w:r>
      <w:r w:rsidRPr="005E6AC7">
        <w:fldChar w:fldCharType="begin"/>
      </w:r>
      <w:r w:rsidRPr="005E6AC7">
        <w:instrText xml:space="preserve"> SEQ Figure \* ARABIC </w:instrText>
      </w:r>
      <w:r w:rsidRPr="005E6AC7">
        <w:fldChar w:fldCharType="separate"/>
      </w:r>
      <w:r>
        <w:rPr>
          <w:noProof/>
        </w:rPr>
        <w:t>2</w:t>
      </w:r>
      <w:r w:rsidRPr="005E6AC7">
        <w:fldChar w:fldCharType="end"/>
      </w:r>
      <w:r w:rsidRPr="005E6AC7">
        <w:t xml:space="preserve">. </w:t>
      </w:r>
      <w:proofErr w:type="spellStart"/>
      <w:r w:rsidRPr="005E6AC7">
        <w:t>InstantLink</w:t>
      </w:r>
      <w:proofErr w:type="spellEnd"/>
      <w:r w:rsidRPr="005E6AC7">
        <w:t xml:space="preserve"> NEI for NPS in the provisioning system.</w:t>
      </w:r>
    </w:p>
    <w:p w:rsidRDefault="003712BC" w:rsidP="003712BC" w:rsidR="003712BC" w:rsidRPr="005E6AC7"/>
    <w:p w:rsidRDefault="003712BC" w:rsidP="003712BC" w:rsidR="003712BC" w:rsidRPr="005E6AC7">
      <w:pPr>
        <w:pStyle w:val="BodyBeforeBulletedList"/>
      </w:pPr>
      <w:r w:rsidRPr="005E6AC7">
        <w:t xml:space="preserve">The </w:t>
      </w:r>
      <w:proofErr w:type="spellStart"/>
      <w:r w:rsidRPr="005E6AC7">
        <w:t>InstantLink</w:t>
      </w:r>
      <w:proofErr w:type="spellEnd"/>
      <w:r w:rsidRPr="005E6AC7">
        <w:t xml:space="preserve"> NE interface for NPS supports the following operations:</w:t>
      </w:r>
    </w:p>
    <w:p w:rsidRDefault="003712BC" w:rsidP="003712BC" w:rsidR="003712BC" w:rsidRPr="005E6AC7">
      <w:pPr>
        <w:pStyle w:val="BulletBody"/>
      </w:pPr>
      <w:r w:rsidRPr="005E6AC7">
        <w:t>Generic Profile Fetch API: Fetching subscriber’s profiles.</w:t>
      </w:r>
    </w:p>
    <w:p w:rsidRDefault="003712BC" w:rsidP="003712BC" w:rsidR="003712BC" w:rsidRPr="005E6AC7">
      <w:pPr>
        <w:pStyle w:val="BulletBodyLast"/>
      </w:pPr>
      <w:r w:rsidRPr="005E6AC7">
        <w:t>Generic Data Provisioning API: Create/modify/remove subscriber, identity profiles and MMS profiles.</w:t>
      </w:r>
    </w:p>
    <w:p w:rsidRDefault="003712BC" w:rsidP="003712BC" w:rsidR="003712BC" w:rsidRPr="005E6AC7">
      <w:pPr>
        <w:pStyle w:val="Instruction"/>
        <w:numPr>
          <w:ilvl w:val="0"/>
          <w:numId w:val="12"/>
        </w:numPr>
      </w:pPr>
      <w:r w:rsidRPr="005E6AC7">
        <w:t>Example ends</w:t>
      </w:r>
    </w:p>
    <w:p w:rsidRDefault="003712BC" w:rsidP="003712BC" w:rsidR="003712BC" w:rsidRPr="005E6AC7">
      <w:pPr>
        <w:pStyle w:val="Body"/>
      </w:pPr>
    </w:p>
    <w:p w:rsidRDefault="003712BC" w:rsidP="00170D2E" w:rsidR="003712BC" w:rsidRPr="005E6AC7">
      <w:pPr>
        <w:pStyle w:val="Heading1"/>
      </w:pPr>
      <w:bookmarkStart w:name="_Toc337107196" w:id="27"/>
      <w:bookmarkStart w:name="_Toc404849212" w:id="28"/>
      <w:bookmarkStart w:name="_Toc424131333" w:id="29"/>
      <w:bookmarkStart w:name="_Toc522524810" w:id="30"/>
      <w:r w:rsidRPr="005E6AC7">
        <w:lastRenderedPageBreak/>
        <w:t>Login and Logout Descriptions</w:t>
      </w:r>
      <w:bookmarkEnd w:id="27"/>
      <w:bookmarkEnd w:id="28"/>
      <w:bookmarkEnd w:id="29"/>
      <w:bookmarkEnd w:id="30"/>
    </w:p>
    <w:p w:rsidRDefault="003B5901" w:rsidP="003712BC" w:rsidR="003712BC" w:rsidRPr="005E6AC7">
      <w:pPr>
        <w:pStyle w:val="Instruction"/>
        <w:numPr>
          <w:ilvl w:val="0"/>
          <w:numId w:val="12"/>
        </w:numPr>
      </w:pPr>
      <w:r>
        <w:t xml:space="preserve">Give </w:t>
      </w:r>
      <w:r w:rsidR="002C542C" w:rsidRPr="005E6AC7">
        <w:t xml:space="preserve">here </w:t>
      </w:r>
      <w:r>
        <w:t xml:space="preserve">a </w:t>
      </w:r>
      <w:r w:rsidR="003712BC" w:rsidRPr="005E6AC7">
        <w:t xml:space="preserve">detailed information about login and logout procedures. For example, you can provide information about which login and logout functions the interface has, or with http, login is performed each time when a command is sent to </w:t>
      </w:r>
      <w:proofErr w:type="spellStart"/>
      <w:r w:rsidR="001B0A09">
        <w:t>InstantLink</w:t>
      </w:r>
      <w:proofErr w:type="spellEnd"/>
      <w:r w:rsidR="001B0A09">
        <w:t>.</w:t>
      </w:r>
    </w:p>
    <w:p w:rsidRDefault="003712BC" w:rsidP="00170D2E" w:rsidR="003712BC" w:rsidRPr="005E6AC7">
      <w:pPr>
        <w:pStyle w:val="Heading1"/>
      </w:pPr>
      <w:bookmarkStart w:name="_Toc337107197" w:id="31"/>
      <w:bookmarkStart w:name="_Toc404849213" w:id="32"/>
      <w:bookmarkStart w:name="_Toc424131334" w:id="33"/>
      <w:bookmarkStart w:name="_Toc522524811" w:id="34"/>
      <w:r w:rsidRPr="005E6AC7">
        <w:lastRenderedPageBreak/>
        <w:t>Provisioning Task Descriptions</w:t>
      </w:r>
      <w:bookmarkEnd w:id="31"/>
      <w:bookmarkEnd w:id="32"/>
      <w:bookmarkEnd w:id="33"/>
      <w:bookmarkEnd w:id="34"/>
    </w:p>
    <w:p w:rsidRDefault="003712BC" w:rsidP="003712BC" w:rsidR="003712BC" w:rsidRPr="005E6AC7">
      <w:pPr>
        <w:pStyle w:val="Body"/>
      </w:pPr>
      <w:r w:rsidRPr="005E6AC7">
        <w:t>This chapter describes the tasks supported by the &lt;NE name&gt;.</w:t>
      </w:r>
    </w:p>
    <w:p w:rsidRDefault="003712BC" w:rsidP="003712BC" w:rsidR="003712BC" w:rsidRPr="005E6AC7">
      <w:pPr>
        <w:pStyle w:val="BodyBeforeBulletedList"/>
      </w:pPr>
      <w:r w:rsidRPr="005E6AC7">
        <w:t>The tasks implemented for the &lt;NE name&gt; are as follows:</w:t>
      </w:r>
    </w:p>
    <w:p w:rsidRDefault="003712BC" w:rsidP="003712BC" w:rsidR="003712BC" w:rsidRPr="005E6AC7">
      <w:pPr>
        <w:pStyle w:val="BulletBody"/>
      </w:pPr>
      <w:r w:rsidRPr="005E6AC7">
        <w:t>Create</w:t>
      </w:r>
    </w:p>
    <w:p w:rsidRDefault="003712BC" w:rsidP="003712BC" w:rsidR="003712BC" w:rsidRPr="005E6AC7">
      <w:pPr>
        <w:pStyle w:val="BulletBody"/>
      </w:pPr>
      <w:r w:rsidRPr="005E6AC7">
        <w:t>Modify</w:t>
      </w:r>
    </w:p>
    <w:p w:rsidRDefault="003712BC" w:rsidP="003712BC" w:rsidR="003712BC" w:rsidRPr="005E6AC7">
      <w:pPr>
        <w:pStyle w:val="BulletBody"/>
      </w:pPr>
      <w:r w:rsidRPr="005E6AC7">
        <w:t>Delete</w:t>
      </w:r>
    </w:p>
    <w:p w:rsidRDefault="003712BC" w:rsidP="003712BC" w:rsidR="003712BC" w:rsidRPr="005E6AC7">
      <w:pPr>
        <w:pStyle w:val="BulletBodyLast"/>
      </w:pPr>
      <w:r w:rsidRPr="005E6AC7">
        <w:t>Display</w:t>
      </w:r>
    </w:p>
    <w:p w:rsidRDefault="003712BC" w:rsidP="003712BC" w:rsidR="003712BC" w:rsidRPr="005E6AC7">
      <w:pPr>
        <w:pStyle w:val="Instruction"/>
        <w:numPr>
          <w:ilvl w:val="0"/>
          <w:numId w:val="12"/>
        </w:numPr>
      </w:pPr>
      <w:r w:rsidRPr="005E6AC7">
        <w:t>Each of the sections described in this chapter should contain:</w:t>
      </w:r>
    </w:p>
    <w:p w:rsidRDefault="003712BC" w:rsidP="003712BC" w:rsidR="003712BC" w:rsidRPr="005E6AC7">
      <w:pPr>
        <w:pStyle w:val="Instruction"/>
        <w:numPr>
          <w:ilvl w:val="0"/>
          <w:numId w:val="29"/>
        </w:numPr>
      </w:pPr>
      <w:r w:rsidRPr="005E6AC7">
        <w:t>A description of the procedure</w:t>
      </w:r>
    </w:p>
    <w:p w:rsidRDefault="003712BC" w:rsidP="003712BC" w:rsidR="003712BC" w:rsidRPr="005E6AC7">
      <w:pPr>
        <w:pStyle w:val="Instruction"/>
        <w:numPr>
          <w:ilvl w:val="0"/>
          <w:numId w:val="29"/>
        </w:numPr>
      </w:pPr>
      <w:r w:rsidRPr="005E6AC7">
        <w:t>Command syntax (comprising XML or MML commands) which outlines the command and parameters sent to the switch.</w:t>
      </w:r>
    </w:p>
    <w:p w:rsidRDefault="003712BC" w:rsidP="003712BC" w:rsidR="003712BC" w:rsidRPr="005E6AC7">
      <w:pPr>
        <w:pStyle w:val="Instruction"/>
        <w:numPr>
          <w:ilvl w:val="0"/>
          <w:numId w:val="29"/>
        </w:numPr>
      </w:pPr>
      <w:r w:rsidRPr="005E6AC7">
        <w:t>A table which lists all request parameters required or supported by the procedure. The M/O/C column describes whether the parameter is Mandatory (M), Optional (O) or Conditional (C).</w:t>
      </w:r>
    </w:p>
    <w:p w:rsidRDefault="003712BC" w:rsidP="003712BC" w:rsidR="003712BC" w:rsidRPr="005E6AC7">
      <w:pPr>
        <w:pStyle w:val="Instruction"/>
        <w:numPr>
          <w:ilvl w:val="0"/>
          <w:numId w:val="29"/>
        </w:numPr>
      </w:pPr>
      <w:r w:rsidRPr="005E6AC7">
        <w:t>A flowchart or a similar formal and widely understood representation of the functionality of procedure (use Visio 2003 or Word)</w:t>
      </w:r>
      <w:r w:rsidRPr="005E6AC7">
        <w:br/>
      </w:r>
      <w:r w:rsidRPr="005E6AC7">
        <w:br/>
        <w:t>Where appropriate, use the table structure below. Insert new Table caption by selecting Insert - Reference - Caption and then choosing Table from the Label pop-up menu. This ensures automatic updating of Table numbers in case you should delete/add new tables in the document.</w:t>
      </w:r>
    </w:p>
    <w:p w:rsidRDefault="003712BC" w:rsidP="003712BC" w:rsidR="003712BC" w:rsidRPr="005E6AC7"/>
    <w:p w:rsidRDefault="003712BC" w:rsidP="003712BC" w:rsidR="003712BC" w:rsidRPr="005E6AC7">
      <w:pPr>
        <w:pStyle w:val="Instruction"/>
        <w:numPr>
          <w:ilvl w:val="0"/>
          <w:numId w:val="12"/>
        </w:numPr>
      </w:pPr>
      <w:r w:rsidRPr="005E6AC7">
        <w:t>Example starts</w:t>
      </w:r>
    </w:p>
    <w:p w:rsidRDefault="003712BC" w:rsidP="003712BC" w:rsidR="003712BC" w:rsidRPr="005E6AC7">
      <w:pPr>
        <w:pStyle w:val="Caption"/>
      </w:pPr>
      <w:r w:rsidRPr="005E6AC7">
        <w:t xml:space="preserve">Table </w:t>
      </w:r>
      <w:r w:rsidRPr="005E6AC7">
        <w:fldChar w:fldCharType="begin"/>
      </w:r>
      <w:r w:rsidRPr="005E6AC7">
        <w:instrText xml:space="preserve"> SEQ Table \* ARABIC </w:instrText>
      </w:r>
      <w:r w:rsidRPr="005E6AC7">
        <w:fldChar w:fldCharType="separate"/>
      </w:r>
      <w:r>
        <w:rPr>
          <w:noProof/>
        </w:rPr>
        <w:t>1</w:t>
      </w:r>
      <w:r w:rsidRPr="005E6AC7">
        <w:fldChar w:fldCharType="end"/>
      </w:r>
      <w:r w:rsidRPr="005E6AC7">
        <w:t>. &lt;table name&gt;</w:t>
      </w:r>
    </w:p>
    <w:tbl>
      <w:tblPr>
        <w:tblStyle w:val="ComptelTable"/>
        <w:tblW w:type="auto" w:w="0"/>
        <w:tblInd w:type="dxa" w:w="1440"/>
        <w:tblLayout w:type="fixed"/>
        <w:tblLook w:val="04A0"/>
      </w:tblPr>
      <w:tblGrid>
        <w:gridCol w:w="1946"/>
        <w:gridCol w:w="3118"/>
        <w:gridCol w:w="2393"/>
        <w:gridCol w:w="957"/>
      </w:tblGrid>
      <w:tr w:rsidTr="00282DBC" w:rsidR="003712BC" w:rsidRPr="005E6AC7">
        <w:trPr>
          <w:cnfStyle w:val="100000000000"/>
        </w:trPr>
        <w:tc>
          <w:tcPr>
            <w:tcW w:type="dxa" w:w="1946"/>
          </w:tcPr>
          <w:p w:rsidRDefault="003712BC" w:rsidP="00282DBC" w:rsidR="003712BC" w:rsidRPr="005E6AC7">
            <w:pPr>
              <w:pStyle w:val="TableHeading"/>
            </w:pPr>
            <w:r w:rsidRPr="005E6AC7">
              <w:t>Parameter</w:t>
            </w:r>
          </w:p>
        </w:tc>
        <w:tc>
          <w:tcPr>
            <w:tcW w:type="dxa" w:w="3118"/>
          </w:tcPr>
          <w:p w:rsidRDefault="003712BC" w:rsidP="00282DBC" w:rsidR="003712BC" w:rsidRPr="005E6AC7">
            <w:pPr>
              <w:pStyle w:val="TableHeading"/>
            </w:pPr>
            <w:r w:rsidRPr="005E6AC7">
              <w:t>Description</w:t>
            </w:r>
          </w:p>
        </w:tc>
        <w:tc>
          <w:tcPr>
            <w:tcW w:type="dxa" w:w="2393"/>
          </w:tcPr>
          <w:p w:rsidRDefault="003712BC" w:rsidP="00282DBC" w:rsidR="003712BC" w:rsidRPr="005E6AC7">
            <w:pPr>
              <w:pStyle w:val="TableHeading"/>
            </w:pPr>
            <w:r w:rsidRPr="005E6AC7">
              <w:t>Values</w:t>
            </w:r>
          </w:p>
        </w:tc>
        <w:tc>
          <w:tcPr>
            <w:tcW w:type="dxa" w:w="957"/>
          </w:tcPr>
          <w:p w:rsidRDefault="003712BC" w:rsidP="00282DBC" w:rsidR="003712BC" w:rsidRPr="005E6AC7">
            <w:pPr>
              <w:pStyle w:val="TableHeading"/>
            </w:pPr>
            <w:r w:rsidRPr="005E6AC7">
              <w:t>M/O/C</w:t>
            </w:r>
          </w:p>
        </w:tc>
      </w:tr>
      <w:tr w:rsidTr="00282DBC" w:rsidR="003712BC" w:rsidRPr="005E6AC7">
        <w:tc>
          <w:tcPr>
            <w:tcW w:type="dxa" w:w="1946"/>
          </w:tcPr>
          <w:p w:rsidRDefault="003712BC" w:rsidP="00282DBC" w:rsidR="003712BC" w:rsidRPr="005E6AC7">
            <w:pPr>
              <w:pStyle w:val="TableBodyCourier"/>
            </w:pPr>
            <w:r w:rsidRPr="005E6AC7">
              <w:t>&lt;</w:t>
            </w:r>
            <w:proofErr w:type="spellStart"/>
            <w:r w:rsidRPr="005E6AC7">
              <w:t>parameter_name</w:t>
            </w:r>
            <w:proofErr w:type="spellEnd"/>
            <w:r w:rsidRPr="005E6AC7">
              <w:t>&gt;</w:t>
            </w:r>
          </w:p>
        </w:tc>
        <w:tc>
          <w:tcPr>
            <w:tcW w:type="dxa" w:w="3118"/>
          </w:tcPr>
          <w:p w:rsidRDefault="003712BC" w:rsidP="00282DBC" w:rsidR="003712BC" w:rsidRPr="005E6AC7">
            <w:pPr>
              <w:pStyle w:val="TableBody"/>
            </w:pPr>
            <w:r w:rsidRPr="005E6AC7">
              <w:t>Parameter description.</w:t>
            </w:r>
          </w:p>
        </w:tc>
        <w:tc>
          <w:tcPr>
            <w:tcW w:type="dxa" w:w="2393"/>
          </w:tcPr>
          <w:p w:rsidRDefault="003712BC" w:rsidP="00282DBC" w:rsidR="003712BC" w:rsidRPr="005E6AC7">
            <w:pPr>
              <w:pStyle w:val="TableBody"/>
            </w:pPr>
            <w:r w:rsidRPr="005E6AC7">
              <w:rPr>
                <w:b/>
              </w:rPr>
              <w:t>Value type</w:t>
            </w:r>
            <w:r w:rsidRPr="005E6AC7">
              <w:t>: string</w:t>
            </w:r>
          </w:p>
          <w:p w:rsidRDefault="003712BC" w:rsidP="00282DBC" w:rsidR="003712BC" w:rsidRPr="005E6AC7">
            <w:pPr>
              <w:pStyle w:val="TableBody"/>
            </w:pPr>
            <w:r w:rsidRPr="005E6AC7">
              <w:rPr>
                <w:b/>
              </w:rPr>
              <w:t>Fixed value</w:t>
            </w:r>
            <w:r w:rsidRPr="005E6AC7">
              <w:t>: 1 (create)</w:t>
            </w:r>
          </w:p>
          <w:p w:rsidRDefault="003712BC" w:rsidP="00282DBC" w:rsidR="003712BC" w:rsidRPr="005E6AC7">
            <w:pPr>
              <w:pStyle w:val="TableBody"/>
            </w:pPr>
            <w:r w:rsidRPr="005E6AC7">
              <w:rPr>
                <w:b/>
              </w:rPr>
              <w:t>Default value</w:t>
            </w:r>
            <w:r w:rsidRPr="005E6AC7">
              <w:t>: 0</w:t>
            </w:r>
          </w:p>
          <w:p w:rsidRDefault="003712BC" w:rsidP="00282DBC" w:rsidR="003712BC" w:rsidRPr="005E6AC7">
            <w:pPr>
              <w:pStyle w:val="TableBody"/>
            </w:pPr>
            <w:r w:rsidRPr="005E6AC7">
              <w:rPr>
                <w:b/>
              </w:rPr>
              <w:t>Value example</w:t>
            </w:r>
            <w:r w:rsidRPr="005E6AC7">
              <w:t>: 0</w:t>
            </w:r>
          </w:p>
          <w:p w:rsidRDefault="003712BC" w:rsidP="00282DBC" w:rsidR="003712BC" w:rsidRPr="005E6AC7">
            <w:pPr>
              <w:pStyle w:val="TableBody"/>
            </w:pPr>
            <w:r w:rsidRPr="005E6AC7">
              <w:rPr>
                <w:b/>
              </w:rPr>
              <w:t>Value length</w:t>
            </w:r>
            <w:r w:rsidRPr="005E6AC7">
              <w:t>: 1-20 characters</w:t>
            </w:r>
          </w:p>
          <w:p w:rsidRDefault="003712BC" w:rsidP="00282DBC" w:rsidR="003712BC" w:rsidRPr="005E6AC7">
            <w:pPr>
              <w:pStyle w:val="TableBody"/>
            </w:pPr>
            <w:r w:rsidRPr="005E6AC7">
              <w:rPr>
                <w:b/>
              </w:rPr>
              <w:t>Possible values</w:t>
            </w:r>
            <w:r w:rsidRPr="005E6AC7">
              <w:t>:</w:t>
            </w:r>
          </w:p>
          <w:p w:rsidRDefault="003712BC" w:rsidP="00282DBC" w:rsidR="003712BC" w:rsidRPr="005E6AC7">
            <w:pPr>
              <w:pStyle w:val="TableBullet"/>
            </w:pPr>
            <w:r w:rsidRPr="005E6AC7">
              <w:t>0 (disabled)</w:t>
            </w:r>
          </w:p>
          <w:p w:rsidRDefault="003712BC" w:rsidP="00282DBC" w:rsidR="003712BC" w:rsidRPr="005E6AC7">
            <w:pPr>
              <w:pStyle w:val="TableBullet"/>
            </w:pPr>
            <w:r w:rsidRPr="005E6AC7">
              <w:t>1 (enabled)</w:t>
            </w:r>
          </w:p>
        </w:tc>
        <w:tc>
          <w:tcPr>
            <w:tcW w:type="dxa" w:w="957"/>
          </w:tcPr>
          <w:p w:rsidRDefault="003712BC" w:rsidP="00282DBC" w:rsidR="003712BC" w:rsidRPr="005E6AC7">
            <w:pPr>
              <w:pStyle w:val="TableBody"/>
            </w:pPr>
          </w:p>
        </w:tc>
      </w:tr>
    </w:tbl>
    <w:p w:rsidRDefault="003712BC" w:rsidP="003712BC" w:rsidR="003712BC" w:rsidRPr="005E6AC7"/>
    <w:p w:rsidRDefault="003712BC" w:rsidP="003712BC" w:rsidR="003712BC" w:rsidRPr="005E6AC7">
      <w:pPr>
        <w:pStyle w:val="Instruction"/>
        <w:numPr>
          <w:ilvl w:val="0"/>
          <w:numId w:val="12"/>
        </w:numPr>
      </w:pPr>
      <w:r w:rsidRPr="005E6AC7">
        <w:t>Example ends</w:t>
      </w:r>
    </w:p>
    <w:p w:rsidRDefault="003712BC" w:rsidP="00170D2E" w:rsidR="003712BC" w:rsidRPr="005E6AC7">
      <w:pPr>
        <w:pStyle w:val="Heading2"/>
      </w:pPr>
      <w:bookmarkStart w:name="_Toc337107198" w:id="35"/>
      <w:bookmarkStart w:name="_Toc404849214" w:id="36"/>
      <w:bookmarkStart w:name="_Toc424131335" w:id="37"/>
      <w:bookmarkStart w:name="_Toc522524812" w:id="38"/>
      <w:r w:rsidRPr="005E6AC7">
        <w:t>Create</w:t>
      </w:r>
      <w:bookmarkEnd w:id="35"/>
      <w:bookmarkEnd w:id="36"/>
      <w:bookmarkEnd w:id="37"/>
      <w:bookmarkEnd w:id="38"/>
    </w:p>
    <w:p w:rsidRDefault="003712BC" w:rsidP="003712BC" w:rsidR="003712BC" w:rsidRPr="005E6AC7">
      <w:pPr>
        <w:pStyle w:val="Instruction"/>
        <w:numPr>
          <w:ilvl w:val="0"/>
          <w:numId w:val="12"/>
        </w:numPr>
      </w:pPr>
      <w:r w:rsidRPr="005E6AC7">
        <w:t xml:space="preserve">Give </w:t>
      </w:r>
      <w:r w:rsidR="002C542C" w:rsidRPr="005E6AC7">
        <w:t xml:space="preserve">here </w:t>
      </w:r>
      <w:r w:rsidRPr="005E6AC7">
        <w:t>a short description of the create task type.</w:t>
      </w:r>
    </w:p>
    <w:p w:rsidRDefault="003712BC" w:rsidP="003712BC" w:rsidR="003712BC" w:rsidRPr="005E6AC7"/>
    <w:p w:rsidRDefault="003712BC" w:rsidP="003712BC" w:rsidR="003712BC" w:rsidRPr="005E6AC7">
      <w:pPr>
        <w:pStyle w:val="Instruction"/>
        <w:numPr>
          <w:ilvl w:val="0"/>
          <w:numId w:val="12"/>
        </w:numPr>
      </w:pPr>
      <w:r w:rsidRPr="005E6AC7">
        <w:t>Example starts</w:t>
      </w:r>
    </w:p>
    <w:p w:rsidRDefault="003712BC" w:rsidP="003712BC" w:rsidR="003712BC" w:rsidRPr="005E6AC7">
      <w:pPr>
        <w:pStyle w:val="Body"/>
      </w:pPr>
      <w:r w:rsidRPr="005E6AC7">
        <w:t xml:space="preserve">Use the Create task type to create a new subscriber or a new basic service and provision and activate supplementary services for them. </w:t>
      </w:r>
    </w:p>
    <w:p w:rsidRDefault="003712BC" w:rsidP="003712BC" w:rsidR="003712BC" w:rsidRPr="005E6AC7">
      <w:pPr>
        <w:pStyle w:val="Body"/>
      </w:pPr>
      <w:r w:rsidRPr="005E6AC7">
        <w:rPr>
          <w:i/>
        </w:rPr>
        <w:lastRenderedPageBreak/>
        <w:fldChar w:fldCharType="begin"/>
      </w:r>
      <w:r w:rsidRPr="005E6AC7">
        <w:rPr>
          <w:i/>
        </w:rPr>
        <w:instrText xml:space="preserve"> REF _Ref286150783 \h  \* MERGEFORMAT </w:instrText>
      </w:r>
      <w:r w:rsidRPr="005E6AC7">
        <w:rPr>
          <w:i/>
        </w:rPr>
      </w:r>
      <w:r w:rsidRPr="005E6AC7">
        <w:rPr>
          <w:i/>
        </w:rPr>
        <w:fldChar w:fldCharType="separate"/>
      </w:r>
      <w:r w:rsidRPr="008C54E4">
        <w:rPr>
          <w:i/>
        </w:rPr>
        <w:t xml:space="preserve">Figure </w:t>
      </w:r>
      <w:r w:rsidRPr="008C54E4">
        <w:rPr>
          <w:i/>
          <w:noProof/>
        </w:rPr>
        <w:t>3</w:t>
      </w:r>
      <w:r w:rsidRPr="005E6AC7">
        <w:rPr>
          <w:i/>
        </w:rPr>
        <w:fldChar w:fldCharType="end"/>
      </w:r>
      <w:r w:rsidRPr="005E6AC7">
        <w:t xml:space="preserve"> illustrates the process: </w:t>
      </w:r>
    </w:p>
    <w:p w:rsidRDefault="003712BC" w:rsidP="003712BC" w:rsidR="003712BC" w:rsidRPr="005E6AC7">
      <w:pPr>
        <w:pStyle w:val="Instruction"/>
        <w:numPr>
          <w:ilvl w:val="0"/>
          <w:numId w:val="12"/>
        </w:numPr>
      </w:pPr>
      <w:r w:rsidRPr="005E6AC7">
        <w:t>Insert here a Visio, Word or PowerPoint flowchart describing the network system. To modify the Word image below, click it and modify it using the Drawing toolbar.</w:t>
      </w:r>
    </w:p>
    <w:p w:rsidRDefault="003712BC" w:rsidP="003712BC" w:rsidR="003712BC" w:rsidRPr="005E6AC7">
      <w:pPr>
        <w:pStyle w:val="Body"/>
        <w:keepNext/>
        <w:jc w:val="center"/>
      </w:pPr>
      <w:r w:rsidRPr="005E6AC7">
        <w:object w:dyaOrig="5266" w:dxaOrig="4453">
          <v:shapetype o:spt="75.0" o:preferrelative="t" stroked="f" filled="f" coordsize="21600,21600" path="m@4@5l@4@11@9@11@9@5xe" id="_x0000_t7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aspectratio="t" v:ext="edit"/>
          </v:shapetype>
          <v:shape o:ole="" style="width:222.6pt;height:262.8pt" type="#_x0000_t75" id="_x0000_i1025">
            <v:imagedata o:title="" r:id="rId24"/>
          </v:shape>
          <o:OLEObject r:id="rId25" ObjectID="_1596268845" DrawAspect="Content" ShapeID="_x0000_i1025" ProgID="Visio.Drawing.11" Type="Embed"/>
        </w:object>
      </w:r>
    </w:p>
    <w:p w:rsidRDefault="003712BC" w:rsidP="003712BC" w:rsidR="003712BC" w:rsidRPr="005E6AC7">
      <w:pPr>
        <w:pStyle w:val="Caption"/>
      </w:pPr>
      <w:bookmarkStart w:name="_Ref286150783" w:id="39"/>
      <w:r w:rsidRPr="005E6AC7">
        <w:t xml:space="preserve">Figure </w:t>
      </w:r>
      <w:r w:rsidRPr="005E6AC7">
        <w:fldChar w:fldCharType="begin"/>
      </w:r>
      <w:r w:rsidRPr="005E6AC7">
        <w:instrText xml:space="preserve"> SEQ Figure \* ARABIC </w:instrText>
      </w:r>
      <w:r w:rsidRPr="005E6AC7">
        <w:fldChar w:fldCharType="separate"/>
      </w:r>
      <w:r>
        <w:rPr>
          <w:noProof/>
        </w:rPr>
        <w:t>3</w:t>
      </w:r>
      <w:r w:rsidRPr="005E6AC7">
        <w:fldChar w:fldCharType="end"/>
      </w:r>
      <w:bookmarkEnd w:id="39"/>
      <w:r w:rsidRPr="005E6AC7">
        <w:t>. Create procedure</w:t>
      </w:r>
    </w:p>
    <w:p w:rsidRDefault="003712BC" w:rsidP="003712BC" w:rsidR="003712BC" w:rsidRPr="005E6AC7"/>
    <w:p w:rsidRDefault="003712BC" w:rsidP="003712BC" w:rsidR="003712BC" w:rsidRPr="005E6AC7">
      <w:pPr>
        <w:pStyle w:val="Instruction"/>
        <w:numPr>
          <w:ilvl w:val="0"/>
          <w:numId w:val="12"/>
        </w:numPr>
      </w:pPr>
      <w:r w:rsidRPr="005E6AC7">
        <w:t>Example ends</w:t>
      </w:r>
    </w:p>
    <w:p w:rsidRDefault="003712BC" w:rsidP="003712BC" w:rsidR="003712BC" w:rsidRPr="005E6AC7"/>
    <w:p w:rsidRDefault="003712BC" w:rsidP="003712BC" w:rsidR="003712BC" w:rsidRPr="005E6AC7">
      <w:pPr>
        <w:pStyle w:val="Instruction"/>
        <w:numPr>
          <w:ilvl w:val="0"/>
          <w:numId w:val="12"/>
        </w:numPr>
      </w:pPr>
      <w:r w:rsidRPr="005E6AC7">
        <w:t>After the main section, describe all create tasks in their own subsections below.</w:t>
      </w:r>
    </w:p>
    <w:p w:rsidRDefault="003712BC" w:rsidP="003712BC" w:rsidR="003712BC" w:rsidRPr="005E6AC7"/>
    <w:p w:rsidRDefault="003712BC" w:rsidP="003712BC" w:rsidR="003712BC" w:rsidRPr="005E6AC7">
      <w:pPr>
        <w:pStyle w:val="Instruction"/>
        <w:numPr>
          <w:ilvl w:val="0"/>
          <w:numId w:val="12"/>
        </w:numPr>
      </w:pPr>
      <w:r w:rsidRPr="005E6AC7">
        <w:t>Example starts</w:t>
      </w:r>
    </w:p>
    <w:p w:rsidRDefault="003712BC" w:rsidP="00170D2E" w:rsidR="003712BC" w:rsidRPr="005E6AC7">
      <w:pPr>
        <w:pStyle w:val="Heading3"/>
      </w:pPr>
      <w:bookmarkStart w:name="_Toc337107199" w:id="40"/>
      <w:bookmarkStart w:name="_Toc404849215" w:id="41"/>
      <w:bookmarkStart w:name="_Toc424131336" w:id="42"/>
      <w:bookmarkStart w:name="_Toc522524813" w:id="43"/>
      <w:r w:rsidRPr="005E6AC7">
        <w:t xml:space="preserve">&lt;Example: Create </w:t>
      </w:r>
      <w:r>
        <w:t>S</w:t>
      </w:r>
      <w:r w:rsidRPr="005E6AC7">
        <w:t>ubscriber to HLR&gt;</w:t>
      </w:r>
      <w:bookmarkEnd w:id="40"/>
      <w:bookmarkEnd w:id="41"/>
      <w:bookmarkEnd w:id="42"/>
      <w:bookmarkEnd w:id="43"/>
    </w:p>
    <w:p w:rsidRDefault="003712BC" w:rsidP="003712BC" w:rsidR="003712BC" w:rsidRPr="005E6AC7">
      <w:pPr>
        <w:pStyle w:val="Instruction"/>
        <w:numPr>
          <w:ilvl w:val="0"/>
          <w:numId w:val="12"/>
        </w:numPr>
      </w:pPr>
      <w:r w:rsidRPr="005E6AC7">
        <w:t xml:space="preserve">Give </w:t>
      </w:r>
      <w:r w:rsidR="002C542C" w:rsidRPr="005E6AC7">
        <w:t xml:space="preserve">here </w:t>
      </w:r>
      <w:r w:rsidRPr="005E6AC7">
        <w:t>a short description of this Create task.</w:t>
      </w:r>
    </w:p>
    <w:p w:rsidRDefault="003712BC" w:rsidP="003712BC" w:rsidR="003712BC" w:rsidRPr="005E6AC7"/>
    <w:p w:rsidRDefault="003712BC" w:rsidP="003712BC" w:rsidR="003712BC" w:rsidRPr="005E6AC7">
      <w:pPr>
        <w:pStyle w:val="Body"/>
      </w:pPr>
      <w:r w:rsidRPr="005E6AC7">
        <w:t>Use this command to create a subscriber in a Home Location Register (HLR).</w:t>
      </w:r>
    </w:p>
    <w:p w:rsidRDefault="003712BC" w:rsidP="003712BC" w:rsidR="003712BC" w:rsidRPr="005E6AC7">
      <w:pPr>
        <w:pStyle w:val="Body"/>
      </w:pPr>
      <w:r w:rsidRPr="005E6AC7">
        <w:t>You can create an activated subscriber by giving both the International Mobile Subscriber Identity (IMSI) and the Mobile Subscriber International ISDN Number (MSISDN).</w:t>
      </w:r>
    </w:p>
    <w:p w:rsidRDefault="003712BC" w:rsidP="003712BC" w:rsidR="003712BC" w:rsidRPr="005E6AC7">
      <w:pPr>
        <w:pStyle w:val="Body"/>
      </w:pPr>
      <w:r w:rsidRPr="005E6AC7">
        <w:t>Use the other parameters to define the subscriber’s primary basic service, primary basic service code index, and some other basic specifications. You do not have to give any of these parameters, in which case the subscriber is created with default values. Create the subscriber’s other basic services with the MBC command from the Basic Service Handling command group.</w:t>
      </w:r>
    </w:p>
    <w:p w:rsidRDefault="003712BC" w:rsidP="003712BC" w:rsidR="003712BC" w:rsidRPr="005E6AC7">
      <w:pPr>
        <w:pStyle w:val="Body"/>
        <w:rPr>
          <w:b/>
        </w:rPr>
      </w:pPr>
      <w:r w:rsidRPr="005E6AC7">
        <w:rPr>
          <w:b/>
        </w:rPr>
        <w:lastRenderedPageBreak/>
        <w:t>Command syntax</w:t>
      </w:r>
    </w:p>
    <w:p w:rsidRDefault="003712BC" w:rsidP="003712BC" w:rsidR="003712BC" w:rsidRPr="005E6AC7">
      <w:pPr>
        <w:pStyle w:val="Instruction"/>
        <w:numPr>
          <w:ilvl w:val="0"/>
          <w:numId w:val="12"/>
        </w:numPr>
      </w:pPr>
      <w:r w:rsidRPr="005E6AC7">
        <w:t>In the syntax, do not use any brackets for mandatory parameters and use ‘[]’ for optional and’ |’ for alternative parameters.</w:t>
      </w:r>
    </w:p>
    <w:p w:rsidRDefault="003712BC" w:rsidP="003712BC" w:rsidR="003712BC" w:rsidRPr="005E6AC7"/>
    <w:p w:rsidRDefault="003712BC" w:rsidP="003712BC" w:rsidR="003712BC" w:rsidRPr="005E6AC7">
      <w:pPr>
        <w:pStyle w:val="BodyCourier"/>
      </w:pPr>
      <w:r w:rsidRPr="005E6AC7">
        <w:t>ZMIC:IMSI=&lt;IMSI1&gt;[,MSISDN=&lt;MSISDN1&gt;]:[,CAT=&lt;CATEGORY&gt;]</w:t>
      </w:r>
      <w:r>
        <w:br/>
      </w:r>
      <w:r w:rsidRPr="005E6AC7">
        <w:t>[,ROU=&lt;ROUTINGCAT&gt;][,ADDROU=&lt;ADDROUTINGCAT&gt;][,SAM=&lt;SERVAREA&gt;][,PBS=&lt;BASIC1&gt;][,NBR=&lt;BASICINDEX&gt;][,RP=&lt;ROAMINGPI&gt;]</w:t>
      </w:r>
      <w:r>
        <w:br/>
      </w:r>
      <w:r w:rsidRPr="005E6AC7">
        <w:t>[,ZC=&lt;ZONECODES&gt;][,OCCBS=&lt;ORGCCBS&gt;][,TCCBS=&lt;TERMCCBS&gt;]</w:t>
      </w:r>
      <w:r>
        <w:br/>
      </w:r>
      <w:r w:rsidRPr="005E6AC7">
        <w:t>[,FP=&lt;FP&gt;][,CLIE=&lt;CLIE&gt;][,NBRSB=&lt;NBRSB&gt;][,NBRUSER=&lt;NBRUSER&gt;];</w:t>
      </w:r>
    </w:p>
    <w:p w:rsidRDefault="003712BC" w:rsidP="00D54437" w:rsidR="003712BC" w:rsidRPr="005E6AC7">
      <w:pPr>
        <w:pStyle w:val="Caption"/>
        <w:jc w:val="left"/>
      </w:pPr>
      <w:r w:rsidRPr="005E6AC7">
        <w:t xml:space="preserve">Table </w:t>
      </w:r>
      <w:r w:rsidRPr="005E6AC7">
        <w:fldChar w:fldCharType="begin"/>
      </w:r>
      <w:r w:rsidRPr="005E6AC7">
        <w:instrText xml:space="preserve"> SEQ Table \* ARABIC </w:instrText>
      </w:r>
      <w:r w:rsidRPr="005E6AC7">
        <w:fldChar w:fldCharType="separate"/>
      </w:r>
      <w:r>
        <w:rPr>
          <w:noProof/>
        </w:rPr>
        <w:t>2</w:t>
      </w:r>
      <w:r w:rsidRPr="005E6AC7">
        <w:fldChar w:fldCharType="end"/>
      </w:r>
      <w:r w:rsidRPr="005E6AC7">
        <w:t>. Task parameters</w:t>
      </w:r>
    </w:p>
    <w:tbl>
      <w:tblPr>
        <w:tblStyle w:val="ComptelTable"/>
        <w:tblW w:type="auto" w:w="0"/>
        <w:tblInd w:type="dxa" w:w="1440"/>
        <w:tblLayout w:type="fixed"/>
        <w:tblLook w:val="04A0"/>
      </w:tblPr>
      <w:tblGrid>
        <w:gridCol w:w="1786"/>
        <w:gridCol w:w="3124"/>
        <w:gridCol w:w="2398"/>
        <w:gridCol w:w="958"/>
      </w:tblGrid>
      <w:tr w:rsidTr="00282DBC" w:rsidR="003712BC" w:rsidRPr="005E6AC7">
        <w:trPr>
          <w:cnfStyle w:val="100000000000"/>
        </w:trPr>
        <w:tc>
          <w:tcPr>
            <w:tcW w:type="dxa" w:w="1786"/>
          </w:tcPr>
          <w:p w:rsidRDefault="003712BC" w:rsidP="00282DBC" w:rsidR="003712BC" w:rsidRPr="005E6AC7">
            <w:pPr>
              <w:pStyle w:val="TableHeading"/>
            </w:pPr>
            <w:r w:rsidRPr="005E6AC7">
              <w:t>Task Parameter</w:t>
            </w:r>
          </w:p>
        </w:tc>
        <w:tc>
          <w:tcPr>
            <w:tcW w:type="dxa" w:w="3124"/>
          </w:tcPr>
          <w:p w:rsidRDefault="003712BC" w:rsidP="00282DBC" w:rsidR="003712BC" w:rsidRPr="005E6AC7">
            <w:pPr>
              <w:pStyle w:val="TableHeading"/>
            </w:pPr>
            <w:r w:rsidRPr="005E6AC7">
              <w:t>Description</w:t>
            </w:r>
          </w:p>
        </w:tc>
        <w:tc>
          <w:tcPr>
            <w:tcW w:type="dxa" w:w="2398"/>
          </w:tcPr>
          <w:p w:rsidRDefault="003712BC" w:rsidP="00282DBC" w:rsidR="003712BC" w:rsidRPr="005E6AC7">
            <w:pPr>
              <w:pStyle w:val="TableHeading"/>
            </w:pPr>
            <w:r w:rsidRPr="005E6AC7">
              <w:t>Values</w:t>
            </w:r>
          </w:p>
        </w:tc>
        <w:tc>
          <w:tcPr>
            <w:tcW w:type="dxa" w:w="958"/>
          </w:tcPr>
          <w:p w:rsidRDefault="003712BC" w:rsidP="00282DBC" w:rsidR="003712BC" w:rsidRPr="005E6AC7">
            <w:pPr>
              <w:pStyle w:val="TableHeading"/>
            </w:pPr>
            <w:r w:rsidRPr="005E6AC7">
              <w:t>M/O/C</w:t>
            </w:r>
          </w:p>
        </w:tc>
      </w:tr>
      <w:tr w:rsidTr="00282DBC" w:rsidR="003712BC" w:rsidRPr="005E6AC7">
        <w:tc>
          <w:tcPr>
            <w:tcW w:type="dxa" w:w="1786"/>
          </w:tcPr>
          <w:p w:rsidRDefault="003712BC" w:rsidP="00282DBC" w:rsidR="003712BC" w:rsidRPr="005E6AC7">
            <w:pPr>
              <w:pStyle w:val="TableBodyCourier"/>
            </w:pPr>
            <w:r w:rsidRPr="005E6AC7">
              <w:t>REQ_TYPE</w:t>
            </w:r>
          </w:p>
          <w:p w:rsidRDefault="003712BC" w:rsidP="00282DBC" w:rsidR="003712BC" w:rsidRPr="005E6AC7">
            <w:pPr>
              <w:pStyle w:val="TableBodyCourier"/>
            </w:pPr>
          </w:p>
        </w:tc>
        <w:tc>
          <w:tcPr>
            <w:tcW w:type="dxa" w:w="3124"/>
          </w:tcPr>
          <w:p w:rsidRDefault="003712BC" w:rsidP="00282DBC" w:rsidR="003712BC" w:rsidRPr="005E6AC7">
            <w:pPr>
              <w:pStyle w:val="TableBody"/>
            </w:pPr>
            <w:r w:rsidRPr="005E6AC7">
              <w:t>Defines the request type.</w:t>
            </w:r>
          </w:p>
        </w:tc>
        <w:tc>
          <w:tcPr>
            <w:tcW w:type="dxa" w:w="2398"/>
          </w:tcPr>
          <w:p w:rsidRDefault="003712BC" w:rsidP="00282DBC" w:rsidR="003712BC" w:rsidRPr="005E6AC7">
            <w:pPr>
              <w:pStyle w:val="TableBody"/>
            </w:pPr>
            <w:r w:rsidRPr="005E6AC7">
              <w:rPr>
                <w:b/>
              </w:rPr>
              <w:t>Fixed value</w:t>
            </w:r>
            <w:r w:rsidRPr="005E6AC7">
              <w:t>: 1 (create)</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REQ_OBJ</w:t>
            </w:r>
          </w:p>
        </w:tc>
        <w:tc>
          <w:tcPr>
            <w:tcW w:type="dxa" w:w="3124"/>
          </w:tcPr>
          <w:p w:rsidRDefault="003712BC" w:rsidP="00282DBC" w:rsidR="003712BC" w:rsidRPr="005E6AC7">
            <w:pPr>
              <w:pStyle w:val="TableBody"/>
            </w:pPr>
            <w:r w:rsidRPr="005E6AC7">
              <w:t>Defines the type of object that is created.</w:t>
            </w:r>
          </w:p>
        </w:tc>
        <w:tc>
          <w:tcPr>
            <w:tcW w:type="dxa" w:w="2398"/>
          </w:tcPr>
          <w:p w:rsidRDefault="003712BC" w:rsidP="00282DBC" w:rsidR="003712BC" w:rsidRPr="005E6AC7">
            <w:pPr>
              <w:pStyle w:val="TableBody"/>
              <w:rPr>
                <w:b/>
              </w:rPr>
            </w:pPr>
            <w:r w:rsidRPr="005E6AC7">
              <w:rPr>
                <w:b/>
              </w:rPr>
              <w:t xml:space="preserve">Fixed value: </w:t>
            </w:r>
            <w:r w:rsidRPr="005E6AC7">
              <w:t>1 (subscriber)</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IMSI1</w:t>
            </w:r>
          </w:p>
        </w:tc>
        <w:tc>
          <w:tcPr>
            <w:tcW w:type="dxa" w:w="3124"/>
          </w:tcPr>
          <w:p w:rsidRDefault="003712BC" w:rsidP="00282DBC" w:rsidR="003712BC" w:rsidRPr="005E6AC7">
            <w:pPr>
              <w:pStyle w:val="TableBody"/>
            </w:pPr>
            <w:r w:rsidRPr="005E6AC7">
              <w:t>The international mobile subscriber identity.</w:t>
            </w:r>
          </w:p>
        </w:tc>
        <w:tc>
          <w:tcPr>
            <w:tcW w:type="dxa" w:w="2398"/>
          </w:tcPr>
          <w:p w:rsidRDefault="003712BC" w:rsidP="00282DBC" w:rsidR="003712BC" w:rsidRPr="005E6AC7">
            <w:pPr>
              <w:pStyle w:val="TableBody"/>
              <w:rPr>
                <w:b/>
              </w:rPr>
            </w:pPr>
            <w:r w:rsidRPr="005E6AC7">
              <w:rPr>
                <w:b/>
              </w:rPr>
              <w:t>Value length:</w:t>
            </w:r>
            <w:r w:rsidRPr="005E6AC7">
              <w:t xml:space="preserve"> max 15 decimal digits</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MSISDN1</w:t>
            </w:r>
          </w:p>
        </w:tc>
        <w:tc>
          <w:tcPr>
            <w:tcW w:type="dxa" w:w="3124"/>
          </w:tcPr>
          <w:p w:rsidRDefault="003712BC" w:rsidP="00282DBC" w:rsidR="003712BC" w:rsidRPr="005E6AC7">
            <w:pPr>
              <w:pStyle w:val="TableBody"/>
            </w:pPr>
            <w:r w:rsidRPr="005E6AC7">
              <w:t>The mobile subscriber international ISDN number.</w:t>
            </w:r>
          </w:p>
        </w:tc>
        <w:tc>
          <w:tcPr>
            <w:tcW w:type="dxa" w:w="2398"/>
          </w:tcPr>
          <w:p w:rsidRDefault="003712BC" w:rsidP="00282DBC" w:rsidR="003712BC" w:rsidRPr="005E6AC7">
            <w:pPr>
              <w:pStyle w:val="TableBody"/>
              <w:rPr>
                <w:b/>
              </w:rPr>
            </w:pPr>
            <w:r w:rsidRPr="005E6AC7">
              <w:rPr>
                <w:b/>
              </w:rPr>
              <w:t>Value length</w:t>
            </w:r>
            <w:r w:rsidRPr="005E6AC7">
              <w:t>: max 15 decimal digits</w:t>
            </w:r>
          </w:p>
        </w:tc>
        <w:tc>
          <w:tcPr>
            <w:tcW w:type="dxa" w:w="958"/>
          </w:tcPr>
          <w:p w:rsidRDefault="003712BC" w:rsidP="00282DBC" w:rsidR="003712BC" w:rsidRPr="005E6AC7">
            <w:pPr>
              <w:pStyle w:val="TableBody"/>
            </w:pPr>
            <w:r w:rsidRPr="005E6AC7">
              <w:t>O</w:t>
            </w:r>
          </w:p>
        </w:tc>
      </w:tr>
      <w:tr w:rsidTr="00282DBC" w:rsidR="003712BC" w:rsidRPr="005E6AC7">
        <w:tc>
          <w:tcPr>
            <w:tcW w:type="dxa" w:w="1786"/>
          </w:tcPr>
          <w:p w:rsidRDefault="003712BC" w:rsidP="00282DBC" w:rsidR="003712BC" w:rsidRPr="005E6AC7">
            <w:pPr>
              <w:pStyle w:val="TableBodyCourier"/>
            </w:pPr>
            <w:r w:rsidRPr="005E6AC7">
              <w:t>NBRUSER</w:t>
            </w:r>
          </w:p>
        </w:tc>
        <w:tc>
          <w:tcPr>
            <w:tcW w:type="dxa" w:w="3124"/>
          </w:tcPr>
          <w:p w:rsidRDefault="003712BC" w:rsidP="00282DBC" w:rsidR="003712BC" w:rsidRPr="005E6AC7">
            <w:pPr>
              <w:pStyle w:val="TableBody"/>
            </w:pPr>
            <w:r w:rsidRPr="005E6AC7">
              <w:t xml:space="preserve">Specifies the maximum number of simultaneous CS bearers allowed, defined by the user in the </w:t>
            </w:r>
            <w:proofErr w:type="spellStart"/>
            <w:r w:rsidRPr="005E6AC7">
              <w:t>Multicall</w:t>
            </w:r>
            <w:proofErr w:type="spellEnd"/>
            <w:r w:rsidRPr="005E6AC7">
              <w:t xml:space="preserve"> subscription.</w:t>
            </w:r>
          </w:p>
        </w:tc>
        <w:tc>
          <w:tcPr>
            <w:tcW w:type="dxa" w:w="2398"/>
          </w:tcPr>
          <w:p w:rsidRDefault="003712BC" w:rsidP="00282DBC" w:rsidR="003712BC" w:rsidRPr="005E6AC7">
            <w:pPr>
              <w:pStyle w:val="TableBody"/>
              <w:rPr>
                <w:b/>
              </w:rPr>
            </w:pPr>
            <w:r w:rsidRPr="005E6AC7">
              <w:rPr>
                <w:b/>
              </w:rPr>
              <w:t xml:space="preserve">Value range: </w:t>
            </w:r>
            <w:r w:rsidRPr="005E6AC7">
              <w:t>1-7</w:t>
            </w:r>
          </w:p>
        </w:tc>
        <w:tc>
          <w:tcPr>
            <w:tcW w:type="dxa" w:w="958"/>
          </w:tcPr>
          <w:p w:rsidRDefault="003712BC" w:rsidP="00282DBC" w:rsidR="003712BC" w:rsidRPr="005E6AC7">
            <w:pPr>
              <w:pStyle w:val="TableBody"/>
            </w:pPr>
            <w:r w:rsidRPr="005E6AC7">
              <w:t>O</w:t>
            </w:r>
          </w:p>
        </w:tc>
      </w:tr>
    </w:tbl>
    <w:p w:rsidRDefault="003712BC" w:rsidP="00170D2E" w:rsidR="003712BC" w:rsidRPr="005E6AC7">
      <w:pPr>
        <w:pStyle w:val="Heading3"/>
      </w:pPr>
      <w:bookmarkStart w:name="_Toc337107200" w:id="44"/>
      <w:bookmarkStart w:name="_Toc404849216" w:id="45"/>
      <w:bookmarkStart w:name="_Toc424131337" w:id="46"/>
      <w:bookmarkStart w:name="_Toc522524814" w:id="47"/>
      <w:r w:rsidRPr="005E6AC7">
        <w:t xml:space="preserve">&lt;Example: Create </w:t>
      </w:r>
      <w:r>
        <w:t>S</w:t>
      </w:r>
      <w:r w:rsidRPr="005E6AC7">
        <w:t xml:space="preserve">ubscriber by </w:t>
      </w:r>
      <w:r>
        <w:t>P</w:t>
      </w:r>
      <w:r w:rsidRPr="005E6AC7">
        <w:t>rofile&gt;</w:t>
      </w:r>
      <w:bookmarkEnd w:id="44"/>
      <w:bookmarkEnd w:id="45"/>
      <w:bookmarkEnd w:id="46"/>
      <w:bookmarkEnd w:id="47"/>
    </w:p>
    <w:p w:rsidRDefault="003712BC" w:rsidP="003712BC" w:rsidR="003712BC" w:rsidRPr="005E6AC7">
      <w:pPr>
        <w:pStyle w:val="Instruction"/>
        <w:numPr>
          <w:ilvl w:val="0"/>
          <w:numId w:val="12"/>
        </w:numPr>
      </w:pPr>
      <w:r w:rsidRPr="005E6AC7">
        <w:t>Give here a short description of this Create task.</w:t>
      </w:r>
    </w:p>
    <w:p w:rsidRDefault="003712BC" w:rsidP="003712BC" w:rsidR="003712BC" w:rsidRPr="005E6AC7"/>
    <w:p w:rsidRDefault="003712BC" w:rsidP="003712BC" w:rsidR="003712BC" w:rsidRPr="005E6AC7">
      <w:pPr>
        <w:pStyle w:val="Body"/>
      </w:pPr>
      <w:r w:rsidRPr="005E6AC7">
        <w:t>Use this command to create a new subscriber in the HLR using an existing subscriber profile.</w:t>
      </w:r>
    </w:p>
    <w:p w:rsidRDefault="003712BC" w:rsidP="003712BC" w:rsidR="003712BC" w:rsidRPr="005E6AC7">
      <w:pPr>
        <w:pStyle w:val="Body"/>
      </w:pPr>
      <w:r w:rsidRPr="005E6AC7">
        <w:t>Use this command to create a new subscriber with basic and supplementary services. The new subscriber receives the values and services in the subscriber profile.</w:t>
      </w:r>
    </w:p>
    <w:p w:rsidRDefault="003712BC" w:rsidP="003712BC" w:rsidR="003712BC" w:rsidRPr="005E6AC7">
      <w:pPr>
        <w:pStyle w:val="Body"/>
        <w:rPr>
          <w:b/>
        </w:rPr>
      </w:pPr>
      <w:r w:rsidRPr="005E6AC7">
        <w:rPr>
          <w:b/>
        </w:rPr>
        <w:t>Command syntax</w:t>
      </w:r>
    </w:p>
    <w:p w:rsidRDefault="003712BC" w:rsidP="003712BC" w:rsidR="003712BC" w:rsidRPr="005E6AC7">
      <w:pPr>
        <w:pStyle w:val="Instruction"/>
        <w:numPr>
          <w:ilvl w:val="0"/>
          <w:numId w:val="12"/>
        </w:numPr>
      </w:pPr>
      <w:r w:rsidRPr="005E6AC7">
        <w:t>In the syntax, do not use any brackets for mandatory parameters and use ‘[]’ for optional and’ |’ for alternative parameters.</w:t>
      </w:r>
    </w:p>
    <w:p w:rsidRDefault="003712BC" w:rsidP="003712BC" w:rsidR="003712BC" w:rsidRPr="005E6AC7"/>
    <w:p w:rsidRDefault="003712BC" w:rsidP="003712BC" w:rsidR="003712BC" w:rsidRPr="005E6AC7">
      <w:pPr>
        <w:pStyle w:val="BodyCourier"/>
      </w:pPr>
      <w:proofErr w:type="gramStart"/>
      <w:r w:rsidRPr="005E6AC7">
        <w:t>ZMIR:IMSI</w:t>
      </w:r>
      <w:proofErr w:type="gramEnd"/>
      <w:r w:rsidRPr="005E6AC7">
        <w:t>=&lt;IMSI1&gt;,MSISDN=&lt;MSISDN1&gt;,INDEX=&lt;SUBS_PROFILE&gt;;</w:t>
      </w:r>
    </w:p>
    <w:p w:rsidRDefault="003712BC" w:rsidP="00720DF6" w:rsidR="003712BC" w:rsidRPr="005E6AC7">
      <w:pPr>
        <w:pStyle w:val="Caption"/>
        <w:jc w:val="left"/>
      </w:pPr>
      <w:r w:rsidRPr="005E6AC7">
        <w:t xml:space="preserve">Table </w:t>
      </w:r>
      <w:r w:rsidRPr="005E6AC7">
        <w:fldChar w:fldCharType="begin"/>
      </w:r>
      <w:r w:rsidRPr="005E6AC7">
        <w:instrText xml:space="preserve"> SEQ Table \* ARABIC </w:instrText>
      </w:r>
      <w:r w:rsidRPr="005E6AC7">
        <w:fldChar w:fldCharType="separate"/>
      </w:r>
      <w:r>
        <w:rPr>
          <w:noProof/>
        </w:rPr>
        <w:t>3</w:t>
      </w:r>
      <w:r w:rsidRPr="005E6AC7">
        <w:fldChar w:fldCharType="end"/>
      </w:r>
      <w:r w:rsidRPr="005E6AC7">
        <w:t>. Task parameters</w:t>
      </w:r>
    </w:p>
    <w:tbl>
      <w:tblPr>
        <w:tblStyle w:val="ComptelTable"/>
        <w:tblW w:type="auto" w:w="0"/>
        <w:tblInd w:type="dxa" w:w="1440"/>
        <w:tblLayout w:type="fixed"/>
        <w:tblLook w:val="04A0"/>
      </w:tblPr>
      <w:tblGrid>
        <w:gridCol w:w="1786"/>
        <w:gridCol w:w="3124"/>
        <w:gridCol w:w="2398"/>
        <w:gridCol w:w="958"/>
      </w:tblGrid>
      <w:tr w:rsidTr="00282DBC" w:rsidR="003712BC" w:rsidRPr="005E6AC7">
        <w:trPr>
          <w:cnfStyle w:val="100000000000"/>
          <w:tblHeader/>
        </w:trPr>
        <w:tc>
          <w:tcPr>
            <w:tcW w:type="dxa" w:w="1786"/>
          </w:tcPr>
          <w:p w:rsidRDefault="003712BC" w:rsidP="00282DBC" w:rsidR="003712BC" w:rsidRPr="005E6AC7">
            <w:pPr>
              <w:pStyle w:val="TableHeading"/>
            </w:pPr>
            <w:r w:rsidRPr="005E6AC7">
              <w:t>Task Parameter</w:t>
            </w:r>
          </w:p>
        </w:tc>
        <w:tc>
          <w:tcPr>
            <w:tcW w:type="dxa" w:w="3124"/>
          </w:tcPr>
          <w:p w:rsidRDefault="003712BC" w:rsidP="00282DBC" w:rsidR="003712BC" w:rsidRPr="005E6AC7">
            <w:pPr>
              <w:pStyle w:val="TableHeading"/>
            </w:pPr>
            <w:r w:rsidRPr="005E6AC7">
              <w:t>Description</w:t>
            </w:r>
          </w:p>
        </w:tc>
        <w:tc>
          <w:tcPr>
            <w:tcW w:type="dxa" w:w="2398"/>
          </w:tcPr>
          <w:p w:rsidRDefault="003712BC" w:rsidP="00282DBC" w:rsidR="003712BC" w:rsidRPr="005E6AC7">
            <w:pPr>
              <w:pStyle w:val="TableHeading"/>
            </w:pPr>
            <w:r w:rsidRPr="005E6AC7">
              <w:t>Values</w:t>
            </w:r>
          </w:p>
        </w:tc>
        <w:tc>
          <w:tcPr>
            <w:tcW w:type="dxa" w:w="958"/>
          </w:tcPr>
          <w:p w:rsidRDefault="003712BC" w:rsidP="00282DBC" w:rsidR="003712BC" w:rsidRPr="005E6AC7">
            <w:pPr>
              <w:pStyle w:val="TableHeading"/>
            </w:pPr>
            <w:r w:rsidRPr="005E6AC7">
              <w:t>M/O/C</w:t>
            </w:r>
          </w:p>
        </w:tc>
      </w:tr>
      <w:tr w:rsidTr="00282DBC" w:rsidR="003712BC" w:rsidRPr="005E6AC7">
        <w:tc>
          <w:tcPr>
            <w:tcW w:type="dxa" w:w="1786"/>
          </w:tcPr>
          <w:p w:rsidRDefault="003712BC" w:rsidP="00282DBC" w:rsidR="003712BC" w:rsidRPr="005E6AC7">
            <w:pPr>
              <w:pStyle w:val="TableBodyCourier"/>
            </w:pPr>
            <w:r w:rsidRPr="005E6AC7">
              <w:t>REQ_TYPE</w:t>
            </w:r>
          </w:p>
          <w:p w:rsidRDefault="003712BC" w:rsidP="00282DBC" w:rsidR="003712BC" w:rsidRPr="005E6AC7">
            <w:pPr>
              <w:pStyle w:val="TableBodyCourier"/>
            </w:pPr>
          </w:p>
        </w:tc>
        <w:tc>
          <w:tcPr>
            <w:tcW w:type="dxa" w:w="3124"/>
          </w:tcPr>
          <w:p w:rsidRDefault="003712BC" w:rsidP="00282DBC" w:rsidR="003712BC" w:rsidRPr="005E6AC7">
            <w:pPr>
              <w:pStyle w:val="TableBody"/>
            </w:pPr>
            <w:r w:rsidRPr="005E6AC7">
              <w:t>Defines the request type.</w:t>
            </w:r>
          </w:p>
        </w:tc>
        <w:tc>
          <w:tcPr>
            <w:tcW w:type="dxa" w:w="2398"/>
          </w:tcPr>
          <w:p w:rsidRDefault="003712BC" w:rsidP="00282DBC" w:rsidR="003712BC" w:rsidRPr="005E6AC7">
            <w:pPr>
              <w:pStyle w:val="TableBody"/>
            </w:pPr>
            <w:r w:rsidRPr="005E6AC7">
              <w:rPr>
                <w:b/>
              </w:rPr>
              <w:t>Fixed value</w:t>
            </w:r>
            <w:r w:rsidRPr="005E6AC7">
              <w:t>: 1 (create)</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REQ_OBJ</w:t>
            </w:r>
          </w:p>
        </w:tc>
        <w:tc>
          <w:tcPr>
            <w:tcW w:type="dxa" w:w="3124"/>
          </w:tcPr>
          <w:p w:rsidRDefault="003712BC" w:rsidP="00282DBC" w:rsidR="003712BC" w:rsidRPr="005E6AC7">
            <w:pPr>
              <w:pStyle w:val="TableBody"/>
            </w:pPr>
            <w:r w:rsidRPr="005E6AC7">
              <w:t>Defines the type of object that is created.</w:t>
            </w:r>
          </w:p>
        </w:tc>
        <w:tc>
          <w:tcPr>
            <w:tcW w:type="dxa" w:w="2398"/>
          </w:tcPr>
          <w:p w:rsidRDefault="003712BC" w:rsidP="00282DBC" w:rsidR="003712BC" w:rsidRPr="005E6AC7">
            <w:pPr>
              <w:pStyle w:val="TableBody"/>
              <w:rPr>
                <w:b/>
              </w:rPr>
            </w:pPr>
            <w:r w:rsidRPr="005E6AC7">
              <w:rPr>
                <w:b/>
              </w:rPr>
              <w:t xml:space="preserve">Fixed value: </w:t>
            </w:r>
            <w:r w:rsidRPr="005E6AC7">
              <w:t>1 (subscriber)</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lastRenderedPageBreak/>
              <w:t>IMSI1</w:t>
            </w:r>
          </w:p>
        </w:tc>
        <w:tc>
          <w:tcPr>
            <w:tcW w:type="dxa" w:w="3124"/>
          </w:tcPr>
          <w:p w:rsidRDefault="003712BC" w:rsidP="00282DBC" w:rsidR="003712BC" w:rsidRPr="005E6AC7">
            <w:pPr>
              <w:pStyle w:val="TableBody"/>
            </w:pPr>
            <w:r w:rsidRPr="005E6AC7">
              <w:t>The international mobile subscriber identity.</w:t>
            </w:r>
          </w:p>
        </w:tc>
        <w:tc>
          <w:tcPr>
            <w:tcW w:type="dxa" w:w="2398"/>
          </w:tcPr>
          <w:p w:rsidRDefault="003712BC" w:rsidP="00282DBC" w:rsidR="003712BC" w:rsidRPr="005E6AC7">
            <w:pPr>
              <w:pStyle w:val="TableBody"/>
              <w:rPr>
                <w:b/>
              </w:rPr>
            </w:pPr>
            <w:r w:rsidRPr="005E6AC7">
              <w:rPr>
                <w:b/>
              </w:rPr>
              <w:t>Value length:</w:t>
            </w:r>
            <w:r w:rsidRPr="005E6AC7">
              <w:t xml:space="preserve"> max 15 decimal digits</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MSISDN1</w:t>
            </w:r>
          </w:p>
        </w:tc>
        <w:tc>
          <w:tcPr>
            <w:tcW w:type="dxa" w:w="3124"/>
          </w:tcPr>
          <w:p w:rsidRDefault="003712BC" w:rsidP="00282DBC" w:rsidR="003712BC" w:rsidRPr="005E6AC7">
            <w:pPr>
              <w:pStyle w:val="TableBody"/>
            </w:pPr>
            <w:r w:rsidRPr="005E6AC7">
              <w:t>The mobile subscriber international ISDN number.</w:t>
            </w:r>
          </w:p>
        </w:tc>
        <w:tc>
          <w:tcPr>
            <w:tcW w:type="dxa" w:w="2398"/>
          </w:tcPr>
          <w:p w:rsidRDefault="003712BC" w:rsidP="00282DBC" w:rsidR="003712BC" w:rsidRPr="005E6AC7">
            <w:pPr>
              <w:pStyle w:val="TableBody"/>
              <w:rPr>
                <w:b/>
              </w:rPr>
            </w:pPr>
            <w:r w:rsidRPr="005E6AC7">
              <w:rPr>
                <w:b/>
              </w:rPr>
              <w:t>Value length</w:t>
            </w:r>
            <w:r w:rsidRPr="005E6AC7">
              <w:t>: max 15 decimal digits</w:t>
            </w:r>
          </w:p>
        </w:tc>
        <w:tc>
          <w:tcPr>
            <w:tcW w:type="dxa" w:w="958"/>
          </w:tcPr>
          <w:p w:rsidRDefault="003712BC" w:rsidP="00282DBC" w:rsidR="003712BC" w:rsidRPr="005E6AC7">
            <w:pPr>
              <w:pStyle w:val="TableBody"/>
            </w:pPr>
            <w:r w:rsidRPr="005E6AC7">
              <w:t>O</w:t>
            </w:r>
          </w:p>
        </w:tc>
      </w:tr>
      <w:tr w:rsidTr="00282DBC" w:rsidR="003712BC" w:rsidRPr="005E6AC7">
        <w:tc>
          <w:tcPr>
            <w:tcW w:type="dxa" w:w="1786"/>
          </w:tcPr>
          <w:p w:rsidRDefault="003712BC" w:rsidP="00282DBC" w:rsidR="003712BC" w:rsidRPr="005E6AC7">
            <w:pPr>
              <w:pStyle w:val="TableBodyCourier"/>
            </w:pPr>
            <w:r w:rsidRPr="005E6AC7">
              <w:t>SUBS_PROFILE</w:t>
            </w:r>
          </w:p>
        </w:tc>
        <w:tc>
          <w:tcPr>
            <w:tcW w:type="dxa" w:w="3124"/>
          </w:tcPr>
          <w:p w:rsidRDefault="003712BC" w:rsidP="00282DBC" w:rsidR="003712BC" w:rsidRPr="005E6AC7">
            <w:pPr>
              <w:pStyle w:val="TableBody"/>
            </w:pPr>
            <w:r w:rsidRPr="005E6AC7">
              <w:t>Specifies the subscriber profile to be used for creating a subscriber in the HLR.</w:t>
            </w:r>
          </w:p>
        </w:tc>
        <w:tc>
          <w:tcPr>
            <w:tcW w:type="dxa" w:w="2398"/>
          </w:tcPr>
          <w:p w:rsidRDefault="003712BC" w:rsidP="00282DBC" w:rsidR="003712BC" w:rsidRPr="005E6AC7">
            <w:pPr>
              <w:pStyle w:val="TableBody"/>
              <w:rPr>
                <w:b/>
              </w:rPr>
            </w:pPr>
            <w:r w:rsidRPr="005E6AC7">
              <w:rPr>
                <w:b/>
              </w:rPr>
              <w:t xml:space="preserve">Value range: </w:t>
            </w:r>
            <w:r w:rsidRPr="005E6AC7">
              <w:t>0-99</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ACTSTAT</w:t>
            </w:r>
          </w:p>
        </w:tc>
        <w:tc>
          <w:tcPr>
            <w:tcW w:type="dxa" w:w="3124"/>
          </w:tcPr>
          <w:p w:rsidRDefault="003712BC" w:rsidP="00282DBC" w:rsidR="003712BC" w:rsidRPr="005E6AC7">
            <w:pPr>
              <w:pStyle w:val="TableBody"/>
            </w:pPr>
            <w:r w:rsidRPr="005E6AC7">
              <w:t>Specifies the activation status of subscriber.</w:t>
            </w:r>
          </w:p>
        </w:tc>
        <w:tc>
          <w:tcPr>
            <w:tcW w:type="dxa" w:w="2398"/>
          </w:tcPr>
          <w:p w:rsidRDefault="003712BC" w:rsidP="00282DBC" w:rsidR="003712BC" w:rsidRPr="005E6AC7">
            <w:pPr>
              <w:pStyle w:val="TableBody"/>
              <w:rPr>
                <w:b/>
              </w:rPr>
            </w:pPr>
            <w:r w:rsidRPr="005E6AC7">
              <w:rPr>
                <w:b/>
              </w:rPr>
              <w:t>Possible values:</w:t>
            </w:r>
          </w:p>
          <w:p w:rsidRDefault="003712BC" w:rsidP="00282DBC" w:rsidR="003712BC" w:rsidRPr="005E6AC7">
            <w:pPr>
              <w:pStyle w:val="TableBullet"/>
            </w:pPr>
            <w:r w:rsidRPr="005E6AC7">
              <w:t>1 (activate)</w:t>
            </w:r>
          </w:p>
          <w:p w:rsidRDefault="003712BC" w:rsidP="00282DBC" w:rsidR="003712BC" w:rsidRPr="005E6AC7">
            <w:pPr>
              <w:pStyle w:val="TableBullet"/>
            </w:pPr>
            <w:r w:rsidRPr="005E6AC7">
              <w:t>2 (deactivate)</w:t>
            </w:r>
          </w:p>
          <w:p w:rsidRDefault="003712BC" w:rsidP="00282DBC" w:rsidR="003712BC" w:rsidRPr="005E6AC7">
            <w:pPr>
              <w:pStyle w:val="TableBody"/>
              <w:rPr>
                <w:b/>
              </w:rPr>
            </w:pPr>
            <w:r w:rsidRPr="005E6AC7">
              <w:rPr>
                <w:b/>
              </w:rPr>
              <w:t xml:space="preserve">Default value: </w:t>
            </w:r>
            <w:r w:rsidRPr="005E6AC7">
              <w:t>1</w:t>
            </w:r>
          </w:p>
        </w:tc>
        <w:tc>
          <w:tcPr>
            <w:tcW w:type="dxa" w:w="958"/>
          </w:tcPr>
          <w:p w:rsidRDefault="003712BC" w:rsidP="00282DBC" w:rsidR="003712BC" w:rsidRPr="005E6AC7">
            <w:pPr>
              <w:pStyle w:val="TableBody"/>
            </w:pPr>
            <w:r w:rsidRPr="005E6AC7">
              <w:t>O</w:t>
            </w:r>
          </w:p>
        </w:tc>
      </w:tr>
    </w:tbl>
    <w:p w:rsidRDefault="003712BC" w:rsidP="003712BC" w:rsidR="003712BC" w:rsidRPr="005E6AC7"/>
    <w:p w:rsidRDefault="003712BC" w:rsidP="003712BC" w:rsidR="003712BC" w:rsidRPr="005E6AC7">
      <w:pPr>
        <w:pStyle w:val="Instruction"/>
        <w:numPr>
          <w:ilvl w:val="0"/>
          <w:numId w:val="12"/>
        </w:numPr>
      </w:pPr>
      <w:r w:rsidRPr="005E6AC7">
        <w:t>Example ends</w:t>
      </w:r>
    </w:p>
    <w:p w:rsidRDefault="003712BC" w:rsidP="00170D2E" w:rsidR="003712BC" w:rsidRPr="005E6AC7">
      <w:pPr>
        <w:pStyle w:val="Heading2"/>
      </w:pPr>
      <w:bookmarkStart w:name="_Toc337107201" w:id="48"/>
      <w:bookmarkStart w:name="_Toc404849217" w:id="49"/>
      <w:bookmarkStart w:name="_Toc424131338" w:id="50"/>
      <w:bookmarkStart w:name="_Toc522524815" w:id="51"/>
      <w:r w:rsidRPr="005E6AC7">
        <w:t>Modify</w:t>
      </w:r>
      <w:bookmarkEnd w:id="48"/>
      <w:bookmarkEnd w:id="49"/>
      <w:bookmarkEnd w:id="50"/>
      <w:bookmarkEnd w:id="51"/>
    </w:p>
    <w:p w:rsidRDefault="003712BC" w:rsidP="003712BC" w:rsidR="003712BC" w:rsidRPr="005E6AC7">
      <w:pPr>
        <w:pStyle w:val="Instruction"/>
        <w:numPr>
          <w:ilvl w:val="0"/>
          <w:numId w:val="12"/>
        </w:numPr>
      </w:pPr>
      <w:r w:rsidRPr="005E6AC7">
        <w:t>Give here a short description of the modify task type and provide the command syntax.</w:t>
      </w:r>
    </w:p>
    <w:p w:rsidRDefault="003712BC" w:rsidP="003712BC" w:rsidR="003712BC" w:rsidRPr="005E6AC7"/>
    <w:p w:rsidRDefault="003712BC" w:rsidP="003712BC" w:rsidR="003712BC" w:rsidRPr="005E6AC7">
      <w:pPr>
        <w:pStyle w:val="Instruction"/>
        <w:numPr>
          <w:ilvl w:val="0"/>
          <w:numId w:val="12"/>
        </w:numPr>
      </w:pPr>
      <w:r w:rsidRPr="005E6AC7">
        <w:t>Example starts</w:t>
      </w:r>
    </w:p>
    <w:p w:rsidRDefault="003712BC" w:rsidP="003712BC" w:rsidR="003712BC" w:rsidRPr="005E6AC7">
      <w:pPr>
        <w:pStyle w:val="Body"/>
      </w:pPr>
      <w:r w:rsidRPr="005E6AC7">
        <w:t xml:space="preserve">Use the </w:t>
      </w:r>
      <w:r w:rsidRPr="005E6AC7">
        <w:rPr>
          <w:b/>
        </w:rPr>
        <w:t>Modify</w:t>
      </w:r>
      <w:r w:rsidRPr="005E6AC7">
        <w:t xml:space="preserve"> task type to modify subscriber, basic service and/or supplementary service information in the HLR.</w:t>
      </w:r>
    </w:p>
    <w:p w:rsidRDefault="003712BC" w:rsidP="003712BC" w:rsidR="003712BC" w:rsidRPr="005E6AC7">
      <w:pPr>
        <w:pStyle w:val="Body"/>
      </w:pPr>
      <w:r w:rsidRPr="005E6AC7">
        <w:t>&lt;</w:t>
      </w:r>
      <w:r w:rsidRPr="005E6AC7">
        <w:rPr>
          <w:i/>
        </w:rPr>
        <w:t>Figure and number</w:t>
      </w:r>
      <w:r w:rsidRPr="005E6AC7">
        <w:t>&gt; illustrates the process:</w:t>
      </w:r>
    </w:p>
    <w:p w:rsidRDefault="003712BC" w:rsidP="003712BC" w:rsidR="003712BC" w:rsidRPr="005E6AC7">
      <w:pPr>
        <w:pStyle w:val="Instruction"/>
        <w:numPr>
          <w:ilvl w:val="0"/>
          <w:numId w:val="12"/>
        </w:numPr>
      </w:pPr>
      <w:r w:rsidRPr="005E6AC7">
        <w:t>Draw here a flowchart describing the modify process with Visio 2003 or Word.</w:t>
      </w:r>
    </w:p>
    <w:p w:rsidRDefault="003712BC" w:rsidP="003712BC" w:rsidR="003712BC" w:rsidRPr="005E6AC7"/>
    <w:p w:rsidRDefault="003712BC" w:rsidP="003712BC" w:rsidR="003712BC" w:rsidRPr="005E6AC7">
      <w:pPr>
        <w:pStyle w:val="Body"/>
        <w:rPr>
          <w:b/>
        </w:rPr>
      </w:pPr>
      <w:r w:rsidRPr="005E6AC7">
        <w:rPr>
          <w:b/>
        </w:rPr>
        <w:t>Command syntax</w:t>
      </w:r>
    </w:p>
    <w:p w:rsidRDefault="003712BC" w:rsidP="003712BC" w:rsidR="003712BC" w:rsidRPr="005E6AC7">
      <w:pPr>
        <w:pStyle w:val="Instruction"/>
        <w:numPr>
          <w:ilvl w:val="0"/>
          <w:numId w:val="12"/>
        </w:numPr>
      </w:pPr>
      <w:r w:rsidRPr="005E6AC7">
        <w:t>&lt;In the syntax, do not use any brackets for mandatory parameters and use ‘[]’ for optional and’ |’ for alternative parameters.&gt;</w:t>
      </w:r>
    </w:p>
    <w:p w:rsidRDefault="003712BC" w:rsidP="003712BC" w:rsidR="003712BC" w:rsidRPr="005E6AC7"/>
    <w:p w:rsidRDefault="003712BC" w:rsidP="003712BC" w:rsidR="003712BC" w:rsidRPr="005E6AC7">
      <w:pPr>
        <w:pStyle w:val="BodyCourier"/>
      </w:pPr>
      <w:r w:rsidRPr="005E6AC7">
        <w:t>ZMIM:IMSI=&lt;IMSI1&gt;:[IMSI=&lt;IMSI2&gt;][,MSISDN=&lt;MSISDN2&gt;]</w:t>
      </w:r>
      <w:r>
        <w:br/>
      </w:r>
      <w:r w:rsidRPr="005E6AC7">
        <w:t>[,AIMSI=AIMSI&gt;][,CAT=&lt;CATEGORY&gt;][,ROU=&lt;ROUTINGCAT&gt;]</w:t>
      </w:r>
      <w:r>
        <w:br/>
      </w:r>
      <w:r w:rsidRPr="005E6AC7">
        <w:t>[,ADDROU=&lt;ADDROUTINGCAT&gt;][,SAM=&lt;SERVAREA&gt;][,ACT=&lt;ACTSTAT&gt;]</w:t>
      </w:r>
      <w:r>
        <w:br/>
      </w:r>
      <w:r w:rsidRPr="005E6AC7">
        <w:t>[,VLR=&lt;VLR&gt;][,MSC=&lt;MSC&gt;][,RP=&lt;ROAMINGPI&gt;][,ZC=&lt;ZONECODES&gt;]</w:t>
      </w:r>
      <w:r>
        <w:br/>
      </w:r>
      <w:r w:rsidRPr="005E6AC7">
        <w:t>[,OCCBS=&lt;ORGCCBS&gt;][,TCCBS=&lt;TERMCCBS&gt;][,FP=&lt;FP&gt;][,CLIE=&lt;CLIE&gt;]</w:t>
      </w:r>
      <w:r>
        <w:br/>
      </w:r>
      <w:r w:rsidRPr="005E6AC7">
        <w:t>[,NBRSB=&lt;NBRSB&gt;][,NBRUSER=&lt;NBRUSER&gt;]:OUT=N;</w:t>
      </w:r>
    </w:p>
    <w:p w:rsidRDefault="003712BC" w:rsidP="00720DF6" w:rsidR="003712BC" w:rsidRPr="005E6AC7">
      <w:pPr>
        <w:pStyle w:val="Caption"/>
        <w:keepNext/>
        <w:jc w:val="left"/>
      </w:pPr>
      <w:r w:rsidRPr="005E6AC7">
        <w:t xml:space="preserve">Table </w:t>
      </w:r>
      <w:r w:rsidRPr="005E6AC7">
        <w:fldChar w:fldCharType="begin"/>
      </w:r>
      <w:r w:rsidRPr="005E6AC7">
        <w:instrText xml:space="preserve"> SEQ Table \* ARABIC </w:instrText>
      </w:r>
      <w:r w:rsidRPr="005E6AC7">
        <w:fldChar w:fldCharType="separate"/>
      </w:r>
      <w:r>
        <w:rPr>
          <w:noProof/>
        </w:rPr>
        <w:t>4</w:t>
      </w:r>
      <w:r w:rsidRPr="005E6AC7">
        <w:fldChar w:fldCharType="end"/>
      </w:r>
      <w:r w:rsidRPr="005E6AC7">
        <w:t>. Task parameters</w:t>
      </w:r>
    </w:p>
    <w:tbl>
      <w:tblPr>
        <w:tblStyle w:val="ComptelTable"/>
        <w:tblW w:type="auto" w:w="0"/>
        <w:tblInd w:type="dxa" w:w="1440"/>
        <w:tblLook w:val="04A0"/>
      </w:tblPr>
      <w:tblGrid>
        <w:gridCol w:w="1773"/>
        <w:gridCol w:w="3087"/>
        <w:gridCol w:w="2373"/>
        <w:gridCol w:w="955"/>
      </w:tblGrid>
      <w:tr w:rsidTr="00282DBC" w:rsidR="003712BC" w:rsidRPr="005E6AC7">
        <w:trPr>
          <w:cnfStyle w:val="100000000000"/>
          <w:tblHeader/>
        </w:trPr>
        <w:tc>
          <w:tcPr>
            <w:tcW w:type="dxa" w:w="1786"/>
          </w:tcPr>
          <w:p w:rsidRDefault="003712BC" w:rsidP="00282DBC" w:rsidR="003712BC" w:rsidRPr="005E6AC7">
            <w:pPr>
              <w:pStyle w:val="TableHeading"/>
            </w:pPr>
            <w:r w:rsidRPr="005E6AC7">
              <w:t>Task Parameter</w:t>
            </w:r>
          </w:p>
        </w:tc>
        <w:tc>
          <w:tcPr>
            <w:tcW w:type="dxa" w:w="3124"/>
          </w:tcPr>
          <w:p w:rsidRDefault="003712BC" w:rsidP="00282DBC" w:rsidR="003712BC" w:rsidRPr="005E6AC7">
            <w:pPr>
              <w:pStyle w:val="TableHeading"/>
            </w:pPr>
            <w:r w:rsidRPr="005E6AC7">
              <w:t>Description</w:t>
            </w:r>
          </w:p>
        </w:tc>
        <w:tc>
          <w:tcPr>
            <w:tcW w:type="dxa" w:w="2398"/>
          </w:tcPr>
          <w:p w:rsidRDefault="003712BC" w:rsidP="00282DBC" w:rsidR="003712BC" w:rsidRPr="005E6AC7">
            <w:pPr>
              <w:pStyle w:val="TableHeading"/>
            </w:pPr>
            <w:r w:rsidRPr="005E6AC7">
              <w:t>Values</w:t>
            </w:r>
          </w:p>
        </w:tc>
        <w:tc>
          <w:tcPr>
            <w:tcW w:type="dxa" w:w="958"/>
          </w:tcPr>
          <w:p w:rsidRDefault="003712BC" w:rsidP="00282DBC" w:rsidR="003712BC" w:rsidRPr="005E6AC7">
            <w:pPr>
              <w:pStyle w:val="TableHeading"/>
            </w:pPr>
            <w:r w:rsidRPr="005E6AC7">
              <w:t>M/O/C</w:t>
            </w:r>
          </w:p>
        </w:tc>
      </w:tr>
      <w:tr w:rsidTr="00282DBC" w:rsidR="003712BC" w:rsidRPr="005E6AC7">
        <w:tc>
          <w:tcPr>
            <w:tcW w:type="dxa" w:w="1786"/>
          </w:tcPr>
          <w:p w:rsidRDefault="003712BC" w:rsidP="00282DBC" w:rsidR="003712BC" w:rsidRPr="005E6AC7">
            <w:pPr>
              <w:pStyle w:val="TableBodyCourier"/>
            </w:pPr>
            <w:r w:rsidRPr="005E6AC7">
              <w:t>REQ_TYPE</w:t>
            </w:r>
          </w:p>
          <w:p w:rsidRDefault="003712BC" w:rsidP="00282DBC" w:rsidR="003712BC" w:rsidRPr="005E6AC7">
            <w:pPr>
              <w:pStyle w:val="TableBodyCourier"/>
            </w:pPr>
          </w:p>
        </w:tc>
        <w:tc>
          <w:tcPr>
            <w:tcW w:type="dxa" w:w="3124"/>
          </w:tcPr>
          <w:p w:rsidRDefault="003712BC" w:rsidP="00282DBC" w:rsidR="003712BC" w:rsidRPr="005E6AC7">
            <w:pPr>
              <w:pStyle w:val="TableBody"/>
            </w:pPr>
            <w:r w:rsidRPr="005E6AC7">
              <w:t>Defines the request type.</w:t>
            </w:r>
          </w:p>
        </w:tc>
        <w:tc>
          <w:tcPr>
            <w:tcW w:type="dxa" w:w="2398"/>
          </w:tcPr>
          <w:p w:rsidRDefault="003712BC" w:rsidP="00282DBC" w:rsidR="003712BC" w:rsidRPr="005E6AC7">
            <w:pPr>
              <w:pStyle w:val="TableBody"/>
            </w:pPr>
            <w:r w:rsidRPr="005E6AC7">
              <w:rPr>
                <w:b/>
              </w:rPr>
              <w:t>Fixed value</w:t>
            </w:r>
            <w:r w:rsidRPr="005E6AC7">
              <w:t>: 2 (modify)</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REQ_OBJ</w:t>
            </w:r>
          </w:p>
        </w:tc>
        <w:tc>
          <w:tcPr>
            <w:tcW w:type="dxa" w:w="3124"/>
          </w:tcPr>
          <w:p w:rsidRDefault="003712BC" w:rsidP="00282DBC" w:rsidR="003712BC" w:rsidRPr="005E6AC7">
            <w:pPr>
              <w:pStyle w:val="TableBody"/>
            </w:pPr>
            <w:r w:rsidRPr="005E6AC7">
              <w:t>Defines the type of object that is modified.</w:t>
            </w:r>
          </w:p>
        </w:tc>
        <w:tc>
          <w:tcPr>
            <w:tcW w:type="dxa" w:w="2398"/>
          </w:tcPr>
          <w:p w:rsidRDefault="003712BC" w:rsidP="00282DBC" w:rsidR="003712BC" w:rsidRPr="005E6AC7">
            <w:pPr>
              <w:pStyle w:val="TableBody"/>
              <w:rPr>
                <w:b/>
              </w:rPr>
            </w:pPr>
            <w:r w:rsidRPr="005E6AC7">
              <w:rPr>
                <w:b/>
              </w:rPr>
              <w:t xml:space="preserve">Fixed value: </w:t>
            </w:r>
            <w:r w:rsidRPr="005E6AC7">
              <w:t>1 (subscriber)</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NBRUSER</w:t>
            </w:r>
          </w:p>
        </w:tc>
        <w:tc>
          <w:tcPr>
            <w:tcW w:type="dxa" w:w="3124"/>
          </w:tcPr>
          <w:p w:rsidRDefault="003712BC" w:rsidP="00282DBC" w:rsidR="003712BC" w:rsidRPr="005E6AC7">
            <w:pPr>
              <w:pStyle w:val="TableBody"/>
            </w:pPr>
            <w:r w:rsidRPr="005E6AC7">
              <w:t xml:space="preserve">Specifies the maximum number of simultaneous CS bearers allowed, defined by the user in the </w:t>
            </w:r>
            <w:proofErr w:type="spellStart"/>
            <w:r w:rsidRPr="005E6AC7">
              <w:t>Multicall</w:t>
            </w:r>
            <w:proofErr w:type="spellEnd"/>
            <w:r w:rsidRPr="005E6AC7">
              <w:t xml:space="preserve"> subscription.</w:t>
            </w:r>
          </w:p>
        </w:tc>
        <w:tc>
          <w:tcPr>
            <w:tcW w:type="dxa" w:w="2398"/>
          </w:tcPr>
          <w:p w:rsidRDefault="003712BC" w:rsidP="00282DBC" w:rsidR="003712BC" w:rsidRPr="005E6AC7">
            <w:pPr>
              <w:pStyle w:val="TableBody"/>
              <w:rPr>
                <w:b/>
              </w:rPr>
            </w:pPr>
            <w:r w:rsidRPr="005E6AC7">
              <w:rPr>
                <w:b/>
              </w:rPr>
              <w:t xml:space="preserve">Value range: </w:t>
            </w:r>
            <w:r w:rsidRPr="005E6AC7">
              <w:t>1-7</w:t>
            </w:r>
          </w:p>
        </w:tc>
        <w:tc>
          <w:tcPr>
            <w:tcW w:type="dxa" w:w="958"/>
          </w:tcPr>
          <w:p w:rsidRDefault="003712BC" w:rsidP="00282DBC" w:rsidR="003712BC" w:rsidRPr="005E6AC7">
            <w:pPr>
              <w:pStyle w:val="TableBody"/>
            </w:pPr>
            <w:r w:rsidRPr="005E6AC7">
              <w:t>O</w:t>
            </w:r>
          </w:p>
        </w:tc>
      </w:tr>
      <w:tr w:rsidTr="00282DBC" w:rsidR="003712BC" w:rsidRPr="005E6AC7">
        <w:tc>
          <w:tcPr>
            <w:tcW w:type="dxa" w:w="1786"/>
          </w:tcPr>
          <w:p w:rsidRDefault="003712BC" w:rsidP="00282DBC" w:rsidR="003712BC" w:rsidRPr="005E6AC7">
            <w:pPr>
              <w:pStyle w:val="TableBodyCourier"/>
            </w:pPr>
            <w:r w:rsidRPr="005E6AC7">
              <w:lastRenderedPageBreak/>
              <w:t>IMSI1</w:t>
            </w:r>
          </w:p>
        </w:tc>
        <w:tc>
          <w:tcPr>
            <w:tcW w:type="dxa" w:w="3124"/>
          </w:tcPr>
          <w:p w:rsidRDefault="003712BC" w:rsidP="00282DBC" w:rsidR="003712BC" w:rsidRPr="005E6AC7">
            <w:pPr>
              <w:pStyle w:val="TableBody"/>
            </w:pPr>
            <w:r w:rsidRPr="005E6AC7">
              <w:t>The international mobile subscriber identity.</w:t>
            </w:r>
          </w:p>
        </w:tc>
        <w:tc>
          <w:tcPr>
            <w:tcW w:type="dxa" w:w="2398"/>
          </w:tcPr>
          <w:p w:rsidRDefault="003712BC" w:rsidP="00282DBC" w:rsidR="003712BC" w:rsidRPr="005E6AC7">
            <w:pPr>
              <w:pStyle w:val="TableBody"/>
              <w:rPr>
                <w:b/>
              </w:rPr>
            </w:pPr>
            <w:r w:rsidRPr="005E6AC7">
              <w:rPr>
                <w:b/>
              </w:rPr>
              <w:t>Value length</w:t>
            </w:r>
            <w:r w:rsidRPr="005E6AC7">
              <w:t>: max 15 decimal digits</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IMSI2</w:t>
            </w:r>
          </w:p>
        </w:tc>
        <w:tc>
          <w:tcPr>
            <w:tcW w:type="dxa" w:w="3124"/>
          </w:tcPr>
          <w:p w:rsidRDefault="003712BC" w:rsidP="00282DBC" w:rsidR="003712BC" w:rsidRPr="005E6AC7">
            <w:pPr>
              <w:pStyle w:val="TableBody"/>
            </w:pPr>
            <w:r w:rsidRPr="005E6AC7">
              <w:t>Use this parameter to change subscriber’s IMSI.</w:t>
            </w:r>
          </w:p>
        </w:tc>
        <w:tc>
          <w:tcPr>
            <w:tcW w:type="dxa" w:w="2398"/>
          </w:tcPr>
          <w:p w:rsidRDefault="003712BC" w:rsidP="00282DBC" w:rsidR="003712BC" w:rsidRPr="005E6AC7">
            <w:pPr>
              <w:pStyle w:val="TableBody"/>
              <w:rPr>
                <w:b/>
              </w:rPr>
            </w:pPr>
            <w:r w:rsidRPr="005E6AC7">
              <w:rPr>
                <w:b/>
              </w:rPr>
              <w:t>Value length</w:t>
            </w:r>
            <w:r w:rsidRPr="005E6AC7">
              <w:t>: max 15 decimal digits</w:t>
            </w:r>
          </w:p>
        </w:tc>
        <w:tc>
          <w:tcPr>
            <w:tcW w:type="dxa" w:w="958"/>
          </w:tcPr>
          <w:p w:rsidRDefault="003712BC" w:rsidP="00282DBC" w:rsidR="003712BC" w:rsidRPr="005E6AC7">
            <w:pPr>
              <w:pStyle w:val="TableBody"/>
            </w:pPr>
            <w:r w:rsidRPr="005E6AC7">
              <w:t>O</w:t>
            </w:r>
          </w:p>
        </w:tc>
      </w:tr>
    </w:tbl>
    <w:p w:rsidRDefault="003712BC" w:rsidP="003712BC" w:rsidR="003712BC" w:rsidRPr="005E6AC7"/>
    <w:p w:rsidRDefault="003712BC" w:rsidP="003712BC" w:rsidR="003712BC" w:rsidRPr="005E6AC7">
      <w:pPr>
        <w:pStyle w:val="Instruction"/>
        <w:numPr>
          <w:ilvl w:val="0"/>
          <w:numId w:val="12"/>
        </w:numPr>
      </w:pPr>
      <w:r w:rsidRPr="005E6AC7">
        <w:t>Example ends</w:t>
      </w:r>
    </w:p>
    <w:p w:rsidRDefault="003712BC" w:rsidP="00170D2E" w:rsidR="003712BC" w:rsidRPr="005E6AC7">
      <w:pPr>
        <w:pStyle w:val="Heading2"/>
      </w:pPr>
      <w:bookmarkStart w:name="_Toc337107202" w:id="52"/>
      <w:bookmarkStart w:name="_Toc404849218" w:id="53"/>
      <w:bookmarkStart w:name="_Toc424131339" w:id="54"/>
      <w:bookmarkStart w:name="_Toc522524816" w:id="55"/>
      <w:r w:rsidRPr="005E6AC7">
        <w:t>Delete</w:t>
      </w:r>
      <w:bookmarkEnd w:id="52"/>
      <w:bookmarkEnd w:id="53"/>
      <w:bookmarkEnd w:id="54"/>
      <w:bookmarkEnd w:id="55"/>
    </w:p>
    <w:p w:rsidRDefault="003712BC" w:rsidP="003712BC" w:rsidR="003712BC" w:rsidRPr="005E6AC7">
      <w:pPr>
        <w:pStyle w:val="Instruction"/>
        <w:numPr>
          <w:ilvl w:val="0"/>
          <w:numId w:val="12"/>
        </w:numPr>
      </w:pPr>
      <w:r w:rsidRPr="005E6AC7">
        <w:t>Give here a short description of the delete procedure.</w:t>
      </w:r>
    </w:p>
    <w:p w:rsidRDefault="003712BC" w:rsidP="003712BC" w:rsidR="003712BC" w:rsidRPr="005E6AC7"/>
    <w:p w:rsidRDefault="003712BC" w:rsidP="003712BC" w:rsidR="003712BC" w:rsidRPr="005E6AC7">
      <w:pPr>
        <w:pStyle w:val="Instruction"/>
        <w:numPr>
          <w:ilvl w:val="0"/>
          <w:numId w:val="12"/>
        </w:numPr>
      </w:pPr>
      <w:r w:rsidRPr="005E6AC7">
        <w:t>Example starts</w:t>
      </w:r>
    </w:p>
    <w:p w:rsidRDefault="003712BC" w:rsidP="003712BC" w:rsidR="003712BC" w:rsidRPr="005E6AC7">
      <w:pPr>
        <w:pStyle w:val="Body"/>
      </w:pPr>
      <w:r w:rsidRPr="005E6AC7">
        <w:t xml:space="preserve">Use the </w:t>
      </w:r>
      <w:r w:rsidRPr="005E6AC7">
        <w:rPr>
          <w:b/>
        </w:rPr>
        <w:t>Delete</w:t>
      </w:r>
      <w:r w:rsidRPr="005E6AC7">
        <w:t xml:space="preserve"> task type to delete a subscriber (that is, IMSI), an attached IMSI or subscriber basic service information from the HLR.</w:t>
      </w:r>
    </w:p>
    <w:p w:rsidRDefault="003712BC" w:rsidP="003712BC" w:rsidR="003712BC" w:rsidRPr="005E6AC7">
      <w:pPr>
        <w:pStyle w:val="Body"/>
      </w:pPr>
      <w:r w:rsidRPr="005E6AC7">
        <w:t>&lt;</w:t>
      </w:r>
      <w:r w:rsidRPr="005E6AC7">
        <w:rPr>
          <w:i/>
        </w:rPr>
        <w:t>Figure and number</w:t>
      </w:r>
      <w:r w:rsidRPr="005E6AC7">
        <w:t>&gt; describes the process:</w:t>
      </w:r>
    </w:p>
    <w:p w:rsidRDefault="003712BC" w:rsidP="003712BC" w:rsidR="003712BC" w:rsidRPr="005E6AC7">
      <w:pPr>
        <w:pStyle w:val="Instruction"/>
        <w:numPr>
          <w:ilvl w:val="0"/>
          <w:numId w:val="12"/>
        </w:numPr>
      </w:pPr>
      <w:r w:rsidRPr="005E6AC7">
        <w:t>Draw here a flowchart describing the delete process with Visio 2003 or Word.</w:t>
      </w:r>
    </w:p>
    <w:p w:rsidRDefault="003712BC" w:rsidP="003712BC" w:rsidR="003712BC" w:rsidRPr="005E6AC7">
      <w:pPr>
        <w:pStyle w:val="Body"/>
      </w:pPr>
      <w:r w:rsidRPr="005E6AC7">
        <w:rPr>
          <w:b/>
        </w:rPr>
        <w:t>Command</w:t>
      </w:r>
      <w:r w:rsidRPr="005E6AC7">
        <w:t xml:space="preserve"> syntax</w:t>
      </w:r>
    </w:p>
    <w:p w:rsidRDefault="003712BC" w:rsidP="003712BC" w:rsidR="003712BC" w:rsidRPr="005E6AC7">
      <w:pPr>
        <w:pStyle w:val="Instruction"/>
        <w:numPr>
          <w:ilvl w:val="0"/>
          <w:numId w:val="12"/>
        </w:numPr>
      </w:pPr>
      <w:r w:rsidRPr="005E6AC7">
        <w:t>In the syntax, do not use any brackets for mandatory parameters and use ‘[]’ for optional and’ |’ for alternative parameters.</w:t>
      </w:r>
    </w:p>
    <w:p w:rsidRDefault="003712BC" w:rsidP="003712BC" w:rsidR="003712BC" w:rsidRPr="005E6AC7">
      <w:pPr>
        <w:pStyle w:val="Body"/>
      </w:pPr>
      <w:r w:rsidRPr="005E6AC7">
        <w:t>Example:</w:t>
      </w:r>
    </w:p>
    <w:p w:rsidRDefault="003712BC" w:rsidP="003712BC" w:rsidR="003712BC" w:rsidRPr="005E6AC7">
      <w:pPr>
        <w:pStyle w:val="BodyCourier"/>
      </w:pPr>
      <w:proofErr w:type="gramStart"/>
      <w:r w:rsidRPr="005E6AC7">
        <w:t>ZMID:AIMSI</w:t>
      </w:r>
      <w:proofErr w:type="gramEnd"/>
      <w:r w:rsidRPr="005E6AC7">
        <w:t>=&lt;IMSI1&gt;;</w:t>
      </w:r>
    </w:p>
    <w:p w:rsidRDefault="003712BC" w:rsidP="00720DF6" w:rsidR="003712BC" w:rsidRPr="005E6AC7">
      <w:pPr>
        <w:pStyle w:val="Caption"/>
        <w:keepNext/>
        <w:jc w:val="left"/>
      </w:pPr>
      <w:r w:rsidRPr="005E6AC7">
        <w:t xml:space="preserve">Table </w:t>
      </w:r>
      <w:r w:rsidRPr="005E6AC7">
        <w:fldChar w:fldCharType="begin"/>
      </w:r>
      <w:r w:rsidRPr="005E6AC7">
        <w:instrText xml:space="preserve"> SEQ Table \* ARABIC </w:instrText>
      </w:r>
      <w:r w:rsidRPr="005E6AC7">
        <w:fldChar w:fldCharType="separate"/>
      </w:r>
      <w:r>
        <w:rPr>
          <w:noProof/>
        </w:rPr>
        <w:t>5</w:t>
      </w:r>
      <w:r w:rsidRPr="005E6AC7">
        <w:fldChar w:fldCharType="end"/>
      </w:r>
      <w:r w:rsidRPr="005E6AC7">
        <w:t>. Task parameters</w:t>
      </w:r>
    </w:p>
    <w:tbl>
      <w:tblPr>
        <w:tblStyle w:val="ComptelTable"/>
        <w:tblW w:type="auto" w:w="0"/>
        <w:tblInd w:type="dxa" w:w="1440"/>
        <w:tblLayout w:type="fixed"/>
        <w:tblLook w:val="04A0"/>
      </w:tblPr>
      <w:tblGrid>
        <w:gridCol w:w="1786"/>
        <w:gridCol w:w="3124"/>
        <w:gridCol w:w="2398"/>
        <w:gridCol w:w="958"/>
      </w:tblGrid>
      <w:tr w:rsidTr="00282DBC" w:rsidR="003712BC" w:rsidRPr="005E6AC7">
        <w:trPr>
          <w:cnfStyle w:val="100000000000"/>
          <w:tblHeader/>
        </w:trPr>
        <w:tc>
          <w:tcPr>
            <w:tcW w:type="dxa" w:w="1786"/>
          </w:tcPr>
          <w:p w:rsidRDefault="003712BC" w:rsidP="00282DBC" w:rsidR="003712BC" w:rsidRPr="005E6AC7">
            <w:pPr>
              <w:pStyle w:val="TableHeading"/>
            </w:pPr>
            <w:r w:rsidRPr="005E6AC7">
              <w:t>Task Parameter</w:t>
            </w:r>
          </w:p>
        </w:tc>
        <w:tc>
          <w:tcPr>
            <w:tcW w:type="dxa" w:w="3124"/>
          </w:tcPr>
          <w:p w:rsidRDefault="003712BC" w:rsidP="00282DBC" w:rsidR="003712BC" w:rsidRPr="005E6AC7">
            <w:pPr>
              <w:pStyle w:val="TableHeading"/>
            </w:pPr>
            <w:r w:rsidRPr="005E6AC7">
              <w:t>Description</w:t>
            </w:r>
          </w:p>
        </w:tc>
        <w:tc>
          <w:tcPr>
            <w:tcW w:type="dxa" w:w="2398"/>
          </w:tcPr>
          <w:p w:rsidRDefault="003712BC" w:rsidP="00282DBC" w:rsidR="003712BC" w:rsidRPr="005E6AC7">
            <w:pPr>
              <w:pStyle w:val="TableHeading"/>
            </w:pPr>
            <w:r w:rsidRPr="005E6AC7">
              <w:t>Values</w:t>
            </w:r>
          </w:p>
        </w:tc>
        <w:tc>
          <w:tcPr>
            <w:tcW w:type="dxa" w:w="958"/>
          </w:tcPr>
          <w:p w:rsidRDefault="003712BC" w:rsidP="00282DBC" w:rsidR="003712BC" w:rsidRPr="005E6AC7">
            <w:pPr>
              <w:pStyle w:val="TableHeading"/>
            </w:pPr>
            <w:r w:rsidRPr="005E6AC7">
              <w:t>M/O/C</w:t>
            </w:r>
          </w:p>
        </w:tc>
      </w:tr>
      <w:tr w:rsidTr="00282DBC" w:rsidR="003712BC" w:rsidRPr="005E6AC7">
        <w:tc>
          <w:tcPr>
            <w:tcW w:type="dxa" w:w="1786"/>
          </w:tcPr>
          <w:p w:rsidRDefault="003712BC" w:rsidP="00282DBC" w:rsidR="003712BC" w:rsidRPr="005E6AC7">
            <w:pPr>
              <w:pStyle w:val="TableBodyCourier"/>
            </w:pPr>
            <w:r w:rsidRPr="005E6AC7">
              <w:t>REQ_TYPE</w:t>
            </w:r>
          </w:p>
          <w:p w:rsidRDefault="003712BC" w:rsidP="00282DBC" w:rsidR="003712BC" w:rsidRPr="005E6AC7">
            <w:pPr>
              <w:pStyle w:val="TableBodyCourier"/>
            </w:pPr>
          </w:p>
        </w:tc>
        <w:tc>
          <w:tcPr>
            <w:tcW w:type="dxa" w:w="3124"/>
          </w:tcPr>
          <w:p w:rsidRDefault="003712BC" w:rsidP="00282DBC" w:rsidR="003712BC" w:rsidRPr="005E6AC7">
            <w:pPr>
              <w:pStyle w:val="TableBody"/>
            </w:pPr>
            <w:r w:rsidRPr="005E6AC7">
              <w:t>Defines the request type.</w:t>
            </w:r>
          </w:p>
        </w:tc>
        <w:tc>
          <w:tcPr>
            <w:tcW w:type="dxa" w:w="2398"/>
          </w:tcPr>
          <w:p w:rsidRDefault="003712BC" w:rsidP="00282DBC" w:rsidR="003712BC" w:rsidRPr="005E6AC7">
            <w:pPr>
              <w:pStyle w:val="TableBody"/>
            </w:pPr>
            <w:r w:rsidRPr="005E6AC7">
              <w:rPr>
                <w:b/>
              </w:rPr>
              <w:t>Fixed value</w:t>
            </w:r>
            <w:r w:rsidRPr="005E6AC7">
              <w:t>: 3 (delete)</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REQ_OBJ</w:t>
            </w:r>
          </w:p>
        </w:tc>
        <w:tc>
          <w:tcPr>
            <w:tcW w:type="dxa" w:w="3124"/>
          </w:tcPr>
          <w:p w:rsidRDefault="003712BC" w:rsidP="00282DBC" w:rsidR="003712BC" w:rsidRPr="005E6AC7">
            <w:pPr>
              <w:pStyle w:val="TableBody"/>
            </w:pPr>
            <w:r w:rsidRPr="005E6AC7">
              <w:t>Defines the type of object that is deleted.</w:t>
            </w:r>
          </w:p>
        </w:tc>
        <w:tc>
          <w:tcPr>
            <w:tcW w:type="dxa" w:w="2398"/>
          </w:tcPr>
          <w:p w:rsidRDefault="003712BC" w:rsidP="00282DBC" w:rsidR="003712BC" w:rsidRPr="005E6AC7">
            <w:pPr>
              <w:pStyle w:val="TableBody"/>
            </w:pPr>
            <w:r w:rsidRPr="005E6AC7">
              <w:rPr>
                <w:b/>
              </w:rPr>
              <w:t xml:space="preserve">Fixed value: </w:t>
            </w:r>
            <w:r w:rsidRPr="005E6AC7">
              <w:t>4 (attached</w:t>
            </w:r>
          </w:p>
          <w:p w:rsidRDefault="003712BC" w:rsidP="00282DBC" w:rsidR="003712BC" w:rsidRPr="005E6AC7">
            <w:pPr>
              <w:pStyle w:val="TableBody"/>
              <w:rPr>
                <w:b/>
              </w:rPr>
            </w:pPr>
            <w:r w:rsidRPr="005E6AC7">
              <w:t>IMSI)</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IMSI1</w:t>
            </w:r>
          </w:p>
        </w:tc>
        <w:tc>
          <w:tcPr>
            <w:tcW w:type="dxa" w:w="3124"/>
          </w:tcPr>
          <w:p w:rsidRDefault="003712BC" w:rsidP="00282DBC" w:rsidR="003712BC" w:rsidRPr="005E6AC7">
            <w:pPr>
              <w:pStyle w:val="TableBody"/>
            </w:pPr>
            <w:r w:rsidRPr="005E6AC7">
              <w:t>The international mobile subscriber identity.</w:t>
            </w:r>
          </w:p>
        </w:tc>
        <w:tc>
          <w:tcPr>
            <w:tcW w:type="dxa" w:w="2398"/>
          </w:tcPr>
          <w:p w:rsidRDefault="003712BC" w:rsidP="00282DBC" w:rsidR="003712BC" w:rsidRPr="005E6AC7">
            <w:pPr>
              <w:pStyle w:val="TableBody"/>
              <w:rPr>
                <w:b/>
              </w:rPr>
            </w:pPr>
            <w:r w:rsidRPr="005E6AC7">
              <w:rPr>
                <w:b/>
              </w:rPr>
              <w:t>Value length</w:t>
            </w:r>
            <w:r w:rsidRPr="005E6AC7">
              <w:t>: max 15 decimal digits</w:t>
            </w:r>
          </w:p>
        </w:tc>
        <w:tc>
          <w:tcPr>
            <w:tcW w:type="dxa" w:w="958"/>
          </w:tcPr>
          <w:p w:rsidRDefault="003712BC" w:rsidP="00282DBC" w:rsidR="003712BC" w:rsidRPr="005E6AC7">
            <w:pPr>
              <w:pStyle w:val="TableBody"/>
            </w:pPr>
            <w:r w:rsidRPr="005E6AC7">
              <w:t>M</w:t>
            </w:r>
          </w:p>
        </w:tc>
      </w:tr>
    </w:tbl>
    <w:p w:rsidRDefault="003712BC" w:rsidP="003712BC" w:rsidR="003712BC" w:rsidRPr="005E6AC7"/>
    <w:p w:rsidRDefault="003712BC" w:rsidP="003712BC" w:rsidR="003712BC" w:rsidRPr="005E6AC7">
      <w:pPr>
        <w:pStyle w:val="Instruction"/>
        <w:numPr>
          <w:ilvl w:val="0"/>
          <w:numId w:val="12"/>
        </w:numPr>
      </w:pPr>
      <w:r w:rsidRPr="005E6AC7">
        <w:t>Example ends</w:t>
      </w:r>
    </w:p>
    <w:p w:rsidRDefault="003712BC" w:rsidP="00170D2E" w:rsidR="003712BC" w:rsidRPr="005E6AC7">
      <w:pPr>
        <w:pStyle w:val="Heading2"/>
      </w:pPr>
      <w:bookmarkStart w:name="_Toc337107203" w:id="56"/>
      <w:bookmarkStart w:name="_Toc404849219" w:id="57"/>
      <w:bookmarkStart w:name="_Toc424131340" w:id="58"/>
      <w:bookmarkStart w:name="_Toc522524817" w:id="59"/>
      <w:r w:rsidRPr="005E6AC7">
        <w:t>Display</w:t>
      </w:r>
      <w:bookmarkEnd w:id="56"/>
      <w:bookmarkEnd w:id="57"/>
      <w:bookmarkEnd w:id="58"/>
      <w:bookmarkEnd w:id="59"/>
    </w:p>
    <w:p w:rsidRDefault="003712BC" w:rsidP="003712BC" w:rsidR="003712BC" w:rsidRPr="005E6AC7">
      <w:pPr>
        <w:pStyle w:val="Instruction"/>
        <w:numPr>
          <w:ilvl w:val="0"/>
          <w:numId w:val="12"/>
        </w:numPr>
      </w:pPr>
      <w:r w:rsidRPr="005E6AC7">
        <w:t>Give</w:t>
      </w:r>
      <w:r w:rsidR="002C542C">
        <w:t xml:space="preserve"> </w:t>
      </w:r>
      <w:r w:rsidR="002C542C" w:rsidRPr="005E6AC7">
        <w:t>here</w:t>
      </w:r>
      <w:r w:rsidRPr="005E6AC7">
        <w:t xml:space="preserve"> a short description of the display procedure, especially describe the response parameters sent to </w:t>
      </w:r>
      <w:proofErr w:type="spellStart"/>
      <w:r w:rsidRPr="005E6AC7">
        <w:t>InstantLink</w:t>
      </w:r>
      <w:proofErr w:type="spellEnd"/>
      <w:r w:rsidRPr="005E6AC7">
        <w:t xml:space="preserve"> by the NE Interface.</w:t>
      </w:r>
    </w:p>
    <w:p w:rsidRDefault="003712BC" w:rsidP="003712BC" w:rsidR="003712BC" w:rsidRPr="005E6AC7"/>
    <w:p w:rsidRDefault="003712BC" w:rsidP="003712BC" w:rsidR="003712BC" w:rsidRPr="005E6AC7">
      <w:pPr>
        <w:pStyle w:val="Instruction"/>
        <w:numPr>
          <w:ilvl w:val="0"/>
          <w:numId w:val="12"/>
        </w:numPr>
      </w:pPr>
      <w:r w:rsidRPr="005E6AC7">
        <w:t>Example starts</w:t>
      </w:r>
    </w:p>
    <w:p w:rsidRDefault="003712BC" w:rsidP="003712BC" w:rsidR="003712BC" w:rsidRPr="005E6AC7">
      <w:pPr>
        <w:pStyle w:val="Body"/>
      </w:pPr>
      <w:r w:rsidRPr="005E6AC7">
        <w:t xml:space="preserve">Use the </w:t>
      </w:r>
      <w:r w:rsidRPr="005E6AC7">
        <w:rPr>
          <w:b/>
        </w:rPr>
        <w:t>Display</w:t>
      </w:r>
      <w:r w:rsidRPr="005E6AC7">
        <w:t xml:space="preserve"> task type to query the subscriber, basic service and supplementary service information from the HLR.</w:t>
      </w:r>
    </w:p>
    <w:p w:rsidRDefault="003712BC" w:rsidP="003712BC" w:rsidR="003712BC" w:rsidRPr="005E6AC7">
      <w:pPr>
        <w:pStyle w:val="Body"/>
      </w:pPr>
      <w:r w:rsidRPr="005E6AC7">
        <w:t>&lt;</w:t>
      </w:r>
      <w:r w:rsidRPr="005E6AC7">
        <w:rPr>
          <w:i/>
        </w:rPr>
        <w:t>Figure and number</w:t>
      </w:r>
      <w:r w:rsidRPr="005E6AC7">
        <w:t>&gt; describes the process:</w:t>
      </w:r>
    </w:p>
    <w:p w:rsidRDefault="003712BC" w:rsidP="003712BC" w:rsidR="003712BC" w:rsidRPr="005E6AC7">
      <w:pPr>
        <w:pStyle w:val="Instruction"/>
        <w:numPr>
          <w:ilvl w:val="0"/>
          <w:numId w:val="12"/>
        </w:numPr>
      </w:pPr>
      <w:r w:rsidRPr="005E6AC7">
        <w:lastRenderedPageBreak/>
        <w:t>Draw here a flowchart describing the display process with Visio 2003 or Word. Don’t forget to include a caption!</w:t>
      </w:r>
    </w:p>
    <w:p w:rsidRDefault="003712BC" w:rsidP="003712BC" w:rsidR="003712BC" w:rsidRPr="005E6AC7"/>
    <w:p w:rsidRDefault="003712BC" w:rsidP="003712BC" w:rsidR="003712BC" w:rsidRPr="005E6AC7">
      <w:pPr>
        <w:pStyle w:val="Body"/>
        <w:rPr>
          <w:b/>
        </w:rPr>
      </w:pPr>
      <w:r w:rsidRPr="005E6AC7">
        <w:rPr>
          <w:b/>
        </w:rPr>
        <w:t>Command syntax</w:t>
      </w:r>
    </w:p>
    <w:p w:rsidRDefault="003712BC" w:rsidP="003712BC" w:rsidR="003712BC" w:rsidRPr="005E6AC7">
      <w:pPr>
        <w:pStyle w:val="BodyCourier"/>
      </w:pPr>
      <w:r w:rsidRPr="005E6AC7">
        <w:t>ZMIO:(IMSI=&lt;IMSI1&gt; | MSISDN=&lt;MSISDN1&gt;);</w:t>
      </w:r>
    </w:p>
    <w:p w:rsidRDefault="003712BC" w:rsidP="00720DF6" w:rsidR="003712BC" w:rsidRPr="005E6AC7">
      <w:pPr>
        <w:pStyle w:val="Caption"/>
        <w:jc w:val="left"/>
      </w:pPr>
      <w:r w:rsidRPr="005E6AC7">
        <w:t xml:space="preserve">Table </w:t>
      </w:r>
      <w:r w:rsidRPr="005E6AC7">
        <w:fldChar w:fldCharType="begin"/>
      </w:r>
      <w:r w:rsidRPr="005E6AC7">
        <w:instrText xml:space="preserve"> SEQ Table \* ARABIC </w:instrText>
      </w:r>
      <w:r w:rsidRPr="005E6AC7">
        <w:fldChar w:fldCharType="separate"/>
      </w:r>
      <w:r>
        <w:rPr>
          <w:noProof/>
        </w:rPr>
        <w:t>6</w:t>
      </w:r>
      <w:r w:rsidRPr="005E6AC7">
        <w:fldChar w:fldCharType="end"/>
      </w:r>
      <w:r w:rsidRPr="005E6AC7">
        <w:t>. Task parameters</w:t>
      </w:r>
    </w:p>
    <w:tbl>
      <w:tblPr>
        <w:tblStyle w:val="ComptelTable"/>
        <w:tblW w:type="auto" w:w="0"/>
        <w:tblInd w:type="dxa" w:w="1440"/>
        <w:tblLayout w:type="fixed"/>
        <w:tblLook w:val="04A0"/>
      </w:tblPr>
      <w:tblGrid>
        <w:gridCol w:w="1786"/>
        <w:gridCol w:w="3124"/>
        <w:gridCol w:w="2398"/>
        <w:gridCol w:w="958"/>
      </w:tblGrid>
      <w:tr w:rsidTr="00282DBC" w:rsidR="003712BC" w:rsidRPr="005E6AC7">
        <w:trPr>
          <w:cnfStyle w:val="100000000000"/>
          <w:tblHeader/>
        </w:trPr>
        <w:tc>
          <w:tcPr>
            <w:tcW w:type="dxa" w:w="1786"/>
          </w:tcPr>
          <w:p w:rsidRDefault="003712BC" w:rsidP="00282DBC" w:rsidR="003712BC" w:rsidRPr="005E6AC7">
            <w:pPr>
              <w:pStyle w:val="TableHeading"/>
            </w:pPr>
            <w:r w:rsidRPr="005E6AC7">
              <w:t>Task Parameter</w:t>
            </w:r>
          </w:p>
        </w:tc>
        <w:tc>
          <w:tcPr>
            <w:tcW w:type="dxa" w:w="3124"/>
          </w:tcPr>
          <w:p w:rsidRDefault="003712BC" w:rsidP="00282DBC" w:rsidR="003712BC" w:rsidRPr="005E6AC7">
            <w:pPr>
              <w:pStyle w:val="TableHeading"/>
            </w:pPr>
            <w:r w:rsidRPr="005E6AC7">
              <w:t>Description</w:t>
            </w:r>
          </w:p>
        </w:tc>
        <w:tc>
          <w:tcPr>
            <w:tcW w:type="dxa" w:w="2398"/>
          </w:tcPr>
          <w:p w:rsidRDefault="003712BC" w:rsidP="00282DBC" w:rsidR="003712BC" w:rsidRPr="005E6AC7">
            <w:pPr>
              <w:pStyle w:val="TableHeading"/>
            </w:pPr>
            <w:r w:rsidRPr="005E6AC7">
              <w:t>Values</w:t>
            </w:r>
          </w:p>
        </w:tc>
        <w:tc>
          <w:tcPr>
            <w:tcW w:type="dxa" w:w="958"/>
          </w:tcPr>
          <w:p w:rsidRDefault="003712BC" w:rsidP="00282DBC" w:rsidR="003712BC" w:rsidRPr="005E6AC7">
            <w:pPr>
              <w:pStyle w:val="TableHeading"/>
            </w:pPr>
            <w:r w:rsidRPr="005E6AC7">
              <w:t>M/O/C</w:t>
            </w:r>
          </w:p>
        </w:tc>
      </w:tr>
      <w:tr w:rsidTr="00282DBC" w:rsidR="003712BC" w:rsidRPr="005E6AC7">
        <w:tc>
          <w:tcPr>
            <w:tcW w:type="dxa" w:w="1786"/>
          </w:tcPr>
          <w:p w:rsidRDefault="003712BC" w:rsidP="00282DBC" w:rsidR="003712BC" w:rsidRPr="005E6AC7">
            <w:pPr>
              <w:pStyle w:val="TableBodyCourier"/>
            </w:pPr>
            <w:r w:rsidRPr="005E6AC7">
              <w:t>REQ_TYPE</w:t>
            </w:r>
          </w:p>
          <w:p w:rsidRDefault="003712BC" w:rsidP="00282DBC" w:rsidR="003712BC" w:rsidRPr="005E6AC7">
            <w:pPr>
              <w:pStyle w:val="TableBodyCourier"/>
            </w:pPr>
          </w:p>
        </w:tc>
        <w:tc>
          <w:tcPr>
            <w:tcW w:type="dxa" w:w="3124"/>
          </w:tcPr>
          <w:p w:rsidRDefault="003712BC" w:rsidP="00282DBC" w:rsidR="003712BC" w:rsidRPr="005E6AC7">
            <w:pPr>
              <w:pStyle w:val="TableBody"/>
            </w:pPr>
            <w:r w:rsidRPr="005E6AC7">
              <w:t>Defines the request type.</w:t>
            </w:r>
          </w:p>
        </w:tc>
        <w:tc>
          <w:tcPr>
            <w:tcW w:type="dxa" w:w="2398"/>
          </w:tcPr>
          <w:p w:rsidRDefault="003712BC" w:rsidP="00282DBC" w:rsidR="003712BC" w:rsidRPr="005E6AC7">
            <w:pPr>
              <w:pStyle w:val="TableBody"/>
            </w:pPr>
            <w:r w:rsidRPr="005E6AC7">
              <w:rPr>
                <w:b/>
              </w:rPr>
              <w:t>Fixed value</w:t>
            </w:r>
            <w:r w:rsidRPr="005E6AC7">
              <w:t>: 4 (display)</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REQ_OBJ</w:t>
            </w:r>
          </w:p>
        </w:tc>
        <w:tc>
          <w:tcPr>
            <w:tcW w:type="dxa" w:w="3124"/>
          </w:tcPr>
          <w:p w:rsidRDefault="003712BC" w:rsidP="00282DBC" w:rsidR="003712BC" w:rsidRPr="005E6AC7">
            <w:pPr>
              <w:pStyle w:val="TableBody"/>
            </w:pPr>
            <w:r w:rsidRPr="005E6AC7">
              <w:t>Defines the type of object that is displayed.</w:t>
            </w:r>
          </w:p>
        </w:tc>
        <w:tc>
          <w:tcPr>
            <w:tcW w:type="dxa" w:w="2398"/>
          </w:tcPr>
          <w:p w:rsidRDefault="003712BC" w:rsidP="00282DBC" w:rsidR="003712BC" w:rsidRPr="005E6AC7">
            <w:pPr>
              <w:pStyle w:val="TableBody"/>
              <w:rPr>
                <w:b/>
              </w:rPr>
            </w:pPr>
            <w:r w:rsidRPr="005E6AC7">
              <w:rPr>
                <w:b/>
              </w:rPr>
              <w:t xml:space="preserve">Fixed value: </w:t>
            </w:r>
            <w:r w:rsidRPr="005E6AC7">
              <w:t>1(</w:t>
            </w:r>
            <w:proofErr w:type="spellStart"/>
            <w:r w:rsidRPr="005E6AC7">
              <w:t>subscriper</w:t>
            </w:r>
            <w:proofErr w:type="spellEnd"/>
            <w:r w:rsidRPr="005E6AC7">
              <w:t>)</w:t>
            </w:r>
          </w:p>
        </w:tc>
        <w:tc>
          <w:tcPr>
            <w:tcW w:type="dxa" w:w="958"/>
          </w:tcPr>
          <w:p w:rsidRDefault="003712BC" w:rsidP="00282DBC" w:rsidR="003712BC" w:rsidRPr="005E6AC7">
            <w:pPr>
              <w:pStyle w:val="TableBody"/>
            </w:pPr>
            <w:r w:rsidRPr="005E6AC7">
              <w:t>M</w:t>
            </w:r>
          </w:p>
        </w:tc>
      </w:tr>
      <w:tr w:rsidTr="00282DBC" w:rsidR="003712BC" w:rsidRPr="005E6AC7">
        <w:tc>
          <w:tcPr>
            <w:tcW w:type="dxa" w:w="1786"/>
          </w:tcPr>
          <w:p w:rsidRDefault="003712BC" w:rsidP="00282DBC" w:rsidR="003712BC" w:rsidRPr="005E6AC7">
            <w:pPr>
              <w:pStyle w:val="TableBodyCourier"/>
            </w:pPr>
            <w:r w:rsidRPr="005E6AC7">
              <w:t>IMSI1</w:t>
            </w:r>
          </w:p>
        </w:tc>
        <w:tc>
          <w:tcPr>
            <w:tcW w:type="dxa" w:w="3124"/>
          </w:tcPr>
          <w:p w:rsidRDefault="003712BC" w:rsidP="00282DBC" w:rsidR="003712BC" w:rsidRPr="005E6AC7">
            <w:pPr>
              <w:pStyle w:val="TableBody"/>
            </w:pPr>
            <w:r w:rsidRPr="005E6AC7">
              <w:t>The international mobile subscriber identity.</w:t>
            </w:r>
          </w:p>
        </w:tc>
        <w:tc>
          <w:tcPr>
            <w:tcW w:type="dxa" w:w="2398"/>
          </w:tcPr>
          <w:p w:rsidRDefault="003712BC" w:rsidP="00282DBC" w:rsidR="003712BC" w:rsidRPr="005E6AC7">
            <w:pPr>
              <w:pStyle w:val="TableBody"/>
              <w:rPr>
                <w:b/>
              </w:rPr>
            </w:pPr>
            <w:r w:rsidRPr="005E6AC7">
              <w:rPr>
                <w:b/>
              </w:rPr>
              <w:t>Value length</w:t>
            </w:r>
            <w:r w:rsidRPr="005E6AC7">
              <w:t>: max 15 decimal digits</w:t>
            </w:r>
          </w:p>
        </w:tc>
        <w:tc>
          <w:tcPr>
            <w:tcW w:type="dxa" w:w="958"/>
          </w:tcPr>
          <w:p w:rsidRDefault="003712BC" w:rsidP="00282DBC" w:rsidR="003712BC" w:rsidRPr="005E6AC7">
            <w:pPr>
              <w:pStyle w:val="TableBody"/>
            </w:pPr>
            <w:r w:rsidRPr="005E6AC7">
              <w:t>C</w:t>
            </w:r>
          </w:p>
        </w:tc>
      </w:tr>
      <w:tr w:rsidTr="00282DBC" w:rsidR="003712BC" w:rsidRPr="005E6AC7">
        <w:tc>
          <w:tcPr>
            <w:tcW w:type="dxa" w:w="1786"/>
          </w:tcPr>
          <w:p w:rsidRDefault="003712BC" w:rsidP="00282DBC" w:rsidR="003712BC" w:rsidRPr="005E6AC7">
            <w:pPr>
              <w:pStyle w:val="TableBodyCourier"/>
            </w:pPr>
            <w:r w:rsidRPr="005E6AC7">
              <w:t>MSISDN1</w:t>
            </w:r>
          </w:p>
        </w:tc>
        <w:tc>
          <w:tcPr>
            <w:tcW w:type="dxa" w:w="3124"/>
          </w:tcPr>
          <w:p w:rsidRDefault="003712BC" w:rsidP="00282DBC" w:rsidR="003712BC" w:rsidRPr="005E6AC7">
            <w:pPr>
              <w:pStyle w:val="TableBody"/>
            </w:pPr>
            <w:r w:rsidRPr="005E6AC7">
              <w:t>The mobile subscriber international ISDN number.</w:t>
            </w:r>
          </w:p>
        </w:tc>
        <w:tc>
          <w:tcPr>
            <w:tcW w:type="dxa" w:w="2398"/>
          </w:tcPr>
          <w:p w:rsidRDefault="003712BC" w:rsidP="00282DBC" w:rsidR="003712BC" w:rsidRPr="005E6AC7">
            <w:pPr>
              <w:pStyle w:val="TableBody"/>
              <w:rPr>
                <w:b/>
              </w:rPr>
            </w:pPr>
            <w:r w:rsidRPr="005E6AC7">
              <w:rPr>
                <w:b/>
              </w:rPr>
              <w:t>Value length</w:t>
            </w:r>
            <w:r w:rsidRPr="005E6AC7">
              <w:t>: max 15 decimal digits</w:t>
            </w:r>
          </w:p>
        </w:tc>
        <w:tc>
          <w:tcPr>
            <w:tcW w:type="dxa" w:w="958"/>
          </w:tcPr>
          <w:p w:rsidRDefault="003712BC" w:rsidP="00282DBC" w:rsidR="003712BC" w:rsidRPr="005E6AC7">
            <w:pPr>
              <w:pStyle w:val="TableBody"/>
            </w:pPr>
            <w:r w:rsidRPr="005E6AC7">
              <w:t>C</w:t>
            </w:r>
          </w:p>
        </w:tc>
      </w:tr>
    </w:tbl>
    <w:p w:rsidRDefault="003712BC" w:rsidP="003712BC" w:rsidR="003712BC" w:rsidRPr="005E6AC7"/>
    <w:p w:rsidRDefault="003712BC" w:rsidP="00720DF6" w:rsidR="003712BC" w:rsidRPr="005E6AC7">
      <w:pPr>
        <w:pStyle w:val="Caption"/>
        <w:keepNext/>
        <w:jc w:val="left"/>
      </w:pPr>
      <w:r w:rsidRPr="005E6AC7">
        <w:t xml:space="preserve">Table </w:t>
      </w:r>
      <w:r w:rsidRPr="005E6AC7">
        <w:fldChar w:fldCharType="begin"/>
      </w:r>
      <w:r w:rsidRPr="005E6AC7">
        <w:instrText xml:space="preserve"> SEQ Table \* ARABIC </w:instrText>
      </w:r>
      <w:r w:rsidRPr="005E6AC7">
        <w:fldChar w:fldCharType="separate"/>
      </w:r>
      <w:r>
        <w:rPr>
          <w:noProof/>
        </w:rPr>
        <w:t>7</w:t>
      </w:r>
      <w:r w:rsidRPr="005E6AC7">
        <w:fldChar w:fldCharType="end"/>
      </w:r>
      <w:r w:rsidRPr="005E6AC7">
        <w:t>. Response parameters</w:t>
      </w:r>
    </w:p>
    <w:tbl>
      <w:tblPr>
        <w:tblStyle w:val="ComptelTable"/>
        <w:tblW w:type="auto" w:w="0"/>
        <w:tblInd w:type="dxa" w:w="1440"/>
        <w:tblLayout w:type="fixed"/>
        <w:tblLook w:val="04A0"/>
      </w:tblPr>
      <w:tblGrid>
        <w:gridCol w:w="2268"/>
        <w:gridCol w:w="6039"/>
      </w:tblGrid>
      <w:tr w:rsidTr="00282DBC" w:rsidR="003712BC" w:rsidRPr="005E6AC7">
        <w:trPr>
          <w:cnfStyle w:val="100000000000"/>
          <w:tblHeader/>
        </w:trPr>
        <w:tc>
          <w:tcPr>
            <w:tcW w:type="dxa" w:w="2268"/>
          </w:tcPr>
          <w:p w:rsidRDefault="003712BC" w:rsidP="00282DBC" w:rsidR="003712BC" w:rsidRPr="005E6AC7">
            <w:pPr>
              <w:pStyle w:val="TableHeading"/>
            </w:pPr>
            <w:r w:rsidRPr="005E6AC7">
              <w:t>Parameter</w:t>
            </w:r>
          </w:p>
        </w:tc>
        <w:tc>
          <w:tcPr>
            <w:tcW w:type="dxa" w:w="6039"/>
          </w:tcPr>
          <w:p w:rsidRDefault="003712BC" w:rsidP="00282DBC" w:rsidR="003712BC" w:rsidRPr="005E6AC7">
            <w:pPr>
              <w:pStyle w:val="TableHeading"/>
            </w:pPr>
            <w:r w:rsidRPr="005E6AC7">
              <w:t>Description</w:t>
            </w:r>
          </w:p>
        </w:tc>
      </w:tr>
      <w:tr w:rsidTr="00282DBC" w:rsidR="003712BC" w:rsidRPr="005E6AC7">
        <w:tc>
          <w:tcPr>
            <w:tcW w:type="dxa" w:w="2268"/>
          </w:tcPr>
          <w:p w:rsidRDefault="003712BC" w:rsidP="00282DBC" w:rsidR="003712BC" w:rsidRPr="005E6AC7">
            <w:pPr>
              <w:pStyle w:val="TableBodyCourier"/>
            </w:pPr>
            <w:r w:rsidRPr="005E6AC7">
              <w:t>CATEGORY</w:t>
            </w:r>
          </w:p>
        </w:tc>
        <w:tc>
          <w:tcPr>
            <w:tcW w:type="dxa" w:w="6039"/>
          </w:tcPr>
          <w:p w:rsidRDefault="003712BC" w:rsidP="00282DBC" w:rsidR="003712BC" w:rsidRPr="005E6AC7">
            <w:pPr>
              <w:pStyle w:val="TableBody"/>
            </w:pPr>
            <w:r w:rsidRPr="005E6AC7">
              <w:t>Contains the mobile station category.</w:t>
            </w:r>
          </w:p>
          <w:p w:rsidRDefault="003712BC" w:rsidP="00282DBC" w:rsidR="003712BC" w:rsidRPr="005E6AC7">
            <w:pPr>
              <w:pStyle w:val="TableBody"/>
            </w:pPr>
            <w:r w:rsidRPr="005E6AC7">
              <w:t>If SAS3 is used, the parameter is returned as decimal numbers.</w:t>
            </w:r>
          </w:p>
          <w:p w:rsidRDefault="003712BC" w:rsidP="00282DBC" w:rsidR="003712BC" w:rsidRPr="005E6AC7">
            <w:pPr>
              <w:pStyle w:val="TableBody"/>
            </w:pPr>
            <w:r w:rsidRPr="005E6AC7">
              <w:t xml:space="preserve">If SAS4 is used, the parameter is returned as alphabetical </w:t>
            </w:r>
            <w:r w:rsidR="00720DF6" w:rsidRPr="005E6AC7">
              <w:t>letters.</w:t>
            </w:r>
          </w:p>
        </w:tc>
      </w:tr>
      <w:tr w:rsidTr="00282DBC" w:rsidR="003712BC" w:rsidRPr="005E6AC7">
        <w:tc>
          <w:tcPr>
            <w:tcW w:type="dxa" w:w="2268"/>
          </w:tcPr>
          <w:p w:rsidRDefault="003712BC" w:rsidP="00282DBC" w:rsidR="003712BC" w:rsidRPr="005E6AC7">
            <w:pPr>
              <w:pStyle w:val="TableBodyCourier"/>
            </w:pPr>
            <w:r w:rsidRPr="005E6AC7">
              <w:t>ROUNTINGCAT</w:t>
            </w:r>
          </w:p>
        </w:tc>
        <w:tc>
          <w:tcPr>
            <w:tcW w:type="dxa" w:w="6039"/>
          </w:tcPr>
          <w:p w:rsidRDefault="003712BC" w:rsidP="00282DBC" w:rsidR="003712BC" w:rsidRPr="005E6AC7">
            <w:pPr>
              <w:pStyle w:val="TableBody"/>
            </w:pPr>
            <w:r w:rsidRPr="005E6AC7">
              <w:t>Contains the subscriber’s routing category.</w:t>
            </w:r>
          </w:p>
        </w:tc>
      </w:tr>
      <w:tr w:rsidTr="00282DBC" w:rsidR="003712BC" w:rsidRPr="005E6AC7">
        <w:tc>
          <w:tcPr>
            <w:tcW w:type="dxa" w:w="2268"/>
          </w:tcPr>
          <w:p w:rsidRDefault="003712BC" w:rsidP="00282DBC" w:rsidR="003712BC" w:rsidRPr="005E6AC7">
            <w:pPr>
              <w:pStyle w:val="TableBodyCourier"/>
            </w:pPr>
            <w:r w:rsidRPr="005E6AC7">
              <w:t>ADDROUTINGCAT</w:t>
            </w:r>
          </w:p>
        </w:tc>
        <w:tc>
          <w:tcPr>
            <w:tcW w:type="dxa" w:w="6039"/>
          </w:tcPr>
          <w:p w:rsidRDefault="003712BC" w:rsidP="00282DBC" w:rsidR="003712BC" w:rsidRPr="005E6AC7">
            <w:pPr>
              <w:pStyle w:val="TableBody"/>
            </w:pPr>
            <w:r w:rsidRPr="005E6AC7">
              <w:t>Contains the subscriber’s additional routing category or information that the routing category is not used.</w:t>
            </w:r>
          </w:p>
        </w:tc>
      </w:tr>
      <w:tr w:rsidTr="00282DBC" w:rsidR="003712BC" w:rsidRPr="005E6AC7">
        <w:tc>
          <w:tcPr>
            <w:tcW w:type="dxa" w:w="2268"/>
          </w:tcPr>
          <w:p w:rsidRDefault="003712BC" w:rsidP="00282DBC" w:rsidR="003712BC" w:rsidRPr="005E6AC7">
            <w:pPr>
              <w:pStyle w:val="TableBodyCourier"/>
            </w:pPr>
            <w:r w:rsidRPr="005E6AC7">
              <w:t>SERVAREA</w:t>
            </w:r>
          </w:p>
        </w:tc>
        <w:tc>
          <w:tcPr>
            <w:tcW w:type="dxa" w:w="6039"/>
          </w:tcPr>
          <w:p w:rsidRDefault="003712BC" w:rsidP="00282DBC" w:rsidR="003712BC" w:rsidRPr="005E6AC7">
            <w:pPr>
              <w:pStyle w:val="TableBody"/>
            </w:pPr>
            <w:r w:rsidRPr="005E6AC7">
              <w:t>Contains the service area of the primary MSISDN.</w:t>
            </w:r>
          </w:p>
          <w:p w:rsidRDefault="003712BC" w:rsidP="00282DBC" w:rsidR="003712BC" w:rsidRPr="005E6AC7">
            <w:pPr>
              <w:pStyle w:val="TableBody"/>
            </w:pPr>
            <w:r w:rsidRPr="005E6AC7">
              <w:t>If SAS3 is used, the parameter is returned as decimal numbers.</w:t>
            </w:r>
          </w:p>
          <w:p w:rsidRDefault="003712BC" w:rsidP="00282DBC" w:rsidR="003712BC" w:rsidRPr="005E6AC7">
            <w:pPr>
              <w:pStyle w:val="TableBody"/>
            </w:pPr>
            <w:r w:rsidRPr="005E6AC7">
              <w:t>If SAS4 is used, parameter is returned as alphabetical letters.</w:t>
            </w:r>
          </w:p>
        </w:tc>
      </w:tr>
    </w:tbl>
    <w:p w:rsidRDefault="003712BC" w:rsidP="003712BC" w:rsidR="003712BC" w:rsidRPr="005E6AC7"/>
    <w:p w:rsidRDefault="003712BC" w:rsidP="003712BC" w:rsidR="003712BC" w:rsidRPr="005E6AC7">
      <w:pPr>
        <w:pStyle w:val="Instruction"/>
        <w:numPr>
          <w:ilvl w:val="0"/>
          <w:numId w:val="12"/>
        </w:numPr>
      </w:pPr>
      <w:r w:rsidRPr="005E6AC7">
        <w:t>Example ends</w:t>
      </w:r>
    </w:p>
    <w:p w:rsidRDefault="003712BC" w:rsidP="00170D2E" w:rsidR="003712BC" w:rsidRPr="001D2B6A">
      <w:pPr>
        <w:pStyle w:val="Heading1Appendix"/>
      </w:pPr>
      <w:bookmarkStart w:name="_Toc404849220" w:id="60"/>
      <w:bookmarkStart w:name="_Toc424131341" w:id="61"/>
      <w:bookmarkStart w:name="_Toc522524818" w:id="62"/>
      <w:r w:rsidRPr="001D2B6A">
        <w:lastRenderedPageBreak/>
        <w:t xml:space="preserve">Appendix </w:t>
      </w:r>
      <w:bookmarkStart w:name="A" w:id="63"/>
      <w:r w:rsidRPr="001D2B6A">
        <w:t>A</w:t>
      </w:r>
      <w:bookmarkEnd w:id="63"/>
      <w:r w:rsidRPr="001D2B6A">
        <w:t>: Additional Information</w:t>
      </w:r>
      <w:bookmarkEnd w:id="60"/>
      <w:bookmarkEnd w:id="61"/>
      <w:bookmarkEnd w:id="62"/>
    </w:p>
    <w:p w:rsidRDefault="003712BC" w:rsidP="003712BC" w:rsidR="003712BC" w:rsidRPr="001D2B6A">
      <w:pPr>
        <w:pStyle w:val="Instruction"/>
        <w:numPr>
          <w:ilvl w:val="0"/>
          <w:numId w:val="12"/>
        </w:numPr>
      </w:pPr>
      <w:r w:rsidRPr="001D2B6A">
        <w:t>Use this chapter for additional information presented in tables, etc.</w:t>
      </w:r>
    </w:p>
    <w:p w:rsidRDefault="006A7DF3" w:rsidP="006A7DF3" w:rsidR="006A7DF3" w:rsidRPr="001D2B6A">
      <w:bookmarkStart w:name="_GoBack" w:id="64"/>
      <w:bookmarkEnd w:id="64"/>
    </w:p>
    <w:sectPr w:rsidSect="00103F31" w:rsidR="006A7DF3" w:rsidRPr="001D2B6A">
      <w:headerReference w:type="default" r:id="rId26"/>
      <w:pgSz w:code="9" w:h="16838" w:w="11906"/>
      <w:pgMar w:gutter="0" w:footer="709" w:header="709" w:left="1134" w:bottom="1701" w:right="1134" w:top="1701"/>
      <w:pgNumType w:start="1"/>
      <w:cols w:space="708"/>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endnote w:id="-1" w:type="separator">
    <w:p w:rsidRDefault="0052180D" w:rsidP="005F4416" w:rsidR="0052180D">
      <w:r>
        <w:separator/>
      </w:r>
    </w:p>
  </w:endnote>
  <w:endnote w:id="0" w:type="continuationSeparator">
    <w:p w:rsidRDefault="0052180D" w:rsidP="005F4416" w:rsidR="0052180D">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5B" w:usb0="E0002EFF"/>
  </w:font>
  <w:font w:name="Courier New">
    <w:panose1 w:val="02070309020205020404"/>
    <w:charset w:val="00"/>
    <w:family w:val="modern"/>
    <w:pitch w:val="fixed"/>
    <w:sig w:csb1="00000000" w:csb0="000001FF" w:usb3="00000000" w:usb2="00000009" w:usb1="C0007843" w:usb0="E0002EFF"/>
  </w:font>
  <w:font w:name="Wingdings">
    <w:panose1 w:val="05000000000000000000"/>
    <w:charset w:val="02"/>
    <w:family w:val="auto"/>
    <w:pitch w:val="variable"/>
    <w:sig w:csb1="00000000" w:csb0="80000000" w:usb3="00000000" w:usb2="00000000" w:usb1="10000000" w:usb0="00000000"/>
  </w:font>
  <w:font w:name="Mangal">
    <w:altName w:val="Mangal"/>
    <w:panose1 w:val="00000400000000000000"/>
    <w:charset w:val="00"/>
    <w:family w:val="roman"/>
    <w:pitch w:val="variable"/>
    <w:sig w:csb1="00000000" w:csb0="00000001" w:usb3="00000000" w:usb2="00000000" w:usb1="00000000" w:usb0="00008003"/>
  </w:font>
  <w:font w:name="Arial">
    <w:panose1 w:val="020B0604020202020204"/>
    <w:charset w:val="00"/>
    <w:family w:val="swiss"/>
    <w:pitch w:val="variable"/>
    <w:sig w:csb1="00000000" w:csb0="000001FF" w:usb3="00000000" w:usb2="00000009" w:usb1="C0007843" w:usb0="E0002EFF"/>
  </w:font>
  <w:font w:name="SimHei">
    <w:altName w:val="黑体"/>
    <w:panose1 w:val="02010600030101010101"/>
    <w:charset w:val="86"/>
    <w:family w:val="modern"/>
    <w:pitch w:val="fixed"/>
    <w:sig w:csb1="00000000" w:csb0="00040001" w:usb3="00000000" w:usb2="00000016" w:usb1="38CF7CFA" w:usb0="800002BF"/>
  </w:font>
  <w:font w:name="Tahoma">
    <w:panose1 w:val="020B0604030504040204"/>
    <w:charset w:val="00"/>
    <w:family w:val="swiss"/>
    <w:pitch w:val="variable"/>
    <w:sig w:csb1="00000000" w:csb0="000101FF" w:usb3="00000000" w:usb2="00000029" w:usb1="C000605B" w:usb0="E1002EFF"/>
  </w:font>
  <w:font w:name="SimSun">
    <w:altName w:val="宋体"/>
    <w:panose1 w:val="02010600030101010101"/>
    <w:charset w:val="86"/>
    <w:family w:val="auto"/>
    <w:pitch w:val="variable"/>
    <w:sig w:csb1="00000000" w:csb0="00040001" w:usb3="00000000" w:usb2="00000016" w:usb1="288F0000" w:usb0="00000003"/>
  </w:font>
  <w:font w:name="Cambria">
    <w:panose1 w:val="02040503050406030204"/>
    <w:charset w:val="00"/>
    <w:family w:val="roman"/>
    <w:pitch w:val="variable"/>
    <w:sig w:csb1="00000000" w:csb0="0000019F" w:usb3="00000000" w:usb2="00000000" w:usb1="400004FF" w:usb0="E00006FF"/>
  </w:font>
  <w:font w:name="Calibri">
    <w:panose1 w:val="020F0502020204030204"/>
    <w:charset w:val="00"/>
    <w:family w:val="swiss"/>
    <w:pitch w:val="variable"/>
    <w:sig w:csb1="00000000" w:csb0="000001FF" w:usb3="00000000" w:usb2="00000009" w:usb1="C000247B" w:usb0="E0002AFF"/>
  </w:font>
</w:fonts>
</file>

<file path=word/footer1.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282DBC" w:rsidR="00282DBC">
    <w:pPr>
      <w:pStyle w:val="Footer"/>
    </w:pPr>
  </w:p>
</w:ftr>
</file>

<file path=word/footer2.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3"/>
      <w:tblBorders>
        <w:top w:space="0" w:sz="4" w:color="auto" w:val="single"/>
      </w:tblBorders>
      <w:tblLayout w:type="fixed"/>
      <w:tblCellMar>
        <w:left w:type="dxa" w:w="108"/>
        <w:right w:type="dxa" w:w="108"/>
      </w:tblCellMar>
      <w:tblLook w:val="04A0"/>
    </w:tblPr>
    <w:tblGrid>
      <w:gridCol w:w="4428"/>
      <w:gridCol w:w="1395"/>
      <w:gridCol w:w="4270"/>
    </w:tblGrid>
    <w:tr w:rsidTr="00BE26BE" w:rsidR="00282DBC" w:rsidRPr="00DA7187">
      <w:tc>
        <w:tcPr>
          <w:tcW w:type="dxa" w:w="4428"/>
        </w:tcPr>
        <w:p w:rsidRDefault="00282DBC" w:rsidP="00282DBC" w:rsidR="00282DBC" w:rsidRPr="00DA7187">
          <w:pPr>
            <w:pStyle w:val="Footer"/>
          </w:pPr>
          <w:r w:rsidRPr="00DA7187">
            <w:rPr>
              <w:rFonts w:cstheme="majorHAnsi"/>
            </w:rPr>
            <w:t>©</w:t>
          </w:r>
          <w:r w:rsidRPr="00DA7187">
            <w:t xml:space="preserve"> </w:t>
          </w:r>
          <w:r>
            <w:fldChar w:fldCharType="begin"/>
          </w:r>
          <w:r>
            <w:instrText xml:space="preserve"> DATE  \@ "yyyy"  \* MERGEFORMAT </w:instrText>
          </w:r>
          <w:r>
            <w:fldChar w:fldCharType="separate"/>
          </w:r>
          <w:r w:rsidR="00170D2E">
            <w:rPr>
              <w:noProof/>
            </w:rPr>
            <w:t>2018</w:t>
          </w:r>
          <w:r>
            <w:fldChar w:fldCharType="end"/>
          </w:r>
          <w:r>
            <w:t xml:space="preserve"> Nokia</w:t>
          </w:r>
        </w:p>
        <w:p w:rsidRDefault="00282DBC" w:rsidP="00282DBC" w:rsidR="00282DBC" w:rsidRPr="00DA7187">
          <w:pPr>
            <w:pStyle w:val="Footer"/>
          </w:pPr>
        </w:p>
      </w:tc>
      <w:tc>
        <w:tcPr>
          <w:tcW w:type="dxa" w:w="1395"/>
        </w:tcPr>
        <w:p w:rsidRDefault="00282DBC" w:rsidP="00282DBC" w:rsidR="00282DBC" w:rsidRPr="00DA7187">
          <w:pPr>
            <w:pStyle w:val="Footer"/>
            <w:jc w:val="center"/>
          </w:pPr>
        </w:p>
      </w:tc>
      <w:sdt>
        <w:sdtPr>
          <w:alias w:val="Comments"/>
          <w:tag w:val=""/>
          <w:id w:val="-630790782"/>
          <w:placeholder>
            <w:docPart w:val="C71FB0581AA2402EA8AC2992886B79DD"/>
          </w:placeholder>
          <w:dataBinding w:storeItemID="{6C3C8BC8-F283-45AE-878A-BAB7291924A1}" w:xpath="/ns1:coreProperties[1]/ns0:description[1]" w:prefixMappings="xmlns:ns0='http://purl.org/dc/elements/1.1/' xmlns:ns1='http://schemas.openxmlformats.org/package/2006/metadata/core-properties' "/>
          <w:text w:multiLine="true"/>
        </w:sdtPr>
        <w:sdtEndPr/>
        <w:sdtContent>
          <w:tc>
            <w:tcPr>
              <w:tcW w:type="dxa" w:w="4270"/>
            </w:tcPr>
            <w:p w:rsidRDefault="00282DBC" w:rsidP="00282DBC" w:rsidR="00282DBC" w:rsidRPr="00DA7187">
              <w:pPr>
                <w:pStyle w:val="Footer"/>
                <w:jc w:val="right"/>
              </w:pPr>
              <w:r>
                <w:t>&lt;Document Version 1.0 Draft 1&gt;</w:t>
              </w:r>
            </w:p>
          </w:tc>
        </w:sdtContent>
      </w:sdt>
    </w:tr>
  </w:tbl>
  <w:p w:rsidRDefault="00282DBC" w:rsidR="00282DBC" w:rsidRPr="00DA7187">
    <w:pPr>
      <w:pStyle w:val="Footer"/>
    </w:pPr>
  </w:p>
</w:ftr>
</file>

<file path=word/footer3.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282DBC" w:rsidR="00282D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otnote w:id="-1" w:type="separator">
    <w:p w:rsidRDefault="0052180D" w:rsidP="005F4416" w:rsidR="0052180D">
      <w:r>
        <w:separator/>
      </w:r>
    </w:p>
  </w:footnote>
  <w:footnote w:id="0" w:type="continuationSeparator">
    <w:p w:rsidRDefault="0052180D" w:rsidP="005F4416" w:rsidR="0052180D">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282DBC" w:rsidR="00282DBC">
    <w:pPr>
      <w:pStyle w:val="Header"/>
    </w:pPr>
  </w:p>
</w:hdr>
</file>

<file path=word/header2.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282DBC" w:rsidR="00282DBC">
    <w:pPr>
      <w:pStyle w:val="Header"/>
    </w:pPr>
  </w:p>
</w:hdr>
</file>

<file path=word/header3.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282DBC" w:rsidR="00282DBC">
    <w:pPr>
      <w:pStyle w:val="Header"/>
    </w:pPr>
  </w:p>
</w:hdr>
</file>

<file path=word/header4.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9"/>
      <w:tblBorders>
        <w:bottom w:space="0" w:sz="4" w:color="auto" w:val="single"/>
      </w:tblBorders>
      <w:tblLayout w:type="fixed"/>
      <w:tblCellMar>
        <w:left w:type="dxa" w:w="108"/>
        <w:right w:type="dxa" w:w="108"/>
      </w:tblCellMar>
      <w:tblLook w:val="04A0"/>
    </w:tblPr>
    <w:tblGrid>
      <w:gridCol w:w="3385"/>
      <w:gridCol w:w="3102"/>
      <w:gridCol w:w="2534"/>
      <w:gridCol w:w="1078"/>
    </w:tblGrid>
    <w:tr w:rsidTr="008C52A8" w:rsidR="00282DBC" w:rsidRPr="00FC2E99">
      <w:trPr>
        <w:trHeight w:val="703"/>
      </w:trPr>
      <w:tc>
        <w:tcPr>
          <w:tcW w:type="dxa" w:w="3385"/>
        </w:tcPr>
        <w:p w:rsidRDefault="00282DBC" w:rsidP="005F4416" w:rsidR="00282DBC" w:rsidRPr="00FC2E99">
          <w:pPr>
            <w:pStyle w:val="Header"/>
          </w:pPr>
        </w:p>
      </w:tc>
      <w:tc>
        <w:tcPr>
          <w:tcW w:type="dxa" w:w="5636"/>
          <w:gridSpan w:val="2"/>
        </w:tcPr>
        <w:p w:rsidRDefault="0052180D" w:rsidP="007549AE" w:rsidR="00282DBC" w:rsidRPr="00FC2E99">
          <w:pPr>
            <w:pStyle w:val="Header"/>
          </w:pPr>
          <w:sdt>
            <w:sdtPr>
              <w:alias w:val="Title"/>
              <w:tag w:val=""/>
              <w:id w:val="1296562521"/>
              <w:placeholder>
                <w:docPart w:val="C71FB0581AA2402EA8AC2992886B79DD"/>
              </w:placeholder>
              <w:dataBinding w:storeItemID="{6C3C8BC8-F283-45AE-878A-BAB7291924A1}" w:xpath="/ns1:coreProperties[1]/ns0:title[1]" w:prefixMappings="xmlns:ns0='http://purl.org/dc/elements/1.1/' xmlns:ns1='http://schemas.openxmlformats.org/package/2006/metadata/core-properties' "/>
              <w:text/>
            </w:sdtPr>
            <w:sdtEndPr/>
            <w:sdtContent>
              <w:proofErr w:type="spellStart"/>
              <w:r w:rsidR="00282DBC">
                <w:t>InstantLink</w:t>
              </w:r>
              <w:proofErr w:type="spellEnd"/>
              <w:r w:rsidR="00282DBC">
                <w:t xml:space="preserve"> NE Interface for &lt;NE Vendor&gt; &lt;NE Type&gt; &lt;NE Product Name&gt; &lt;NE Product Version&gt;</w:t>
              </w:r>
            </w:sdtContent>
          </w:sdt>
        </w:p>
        <w:p w:rsidRDefault="0052180D" w:rsidP="000A72F4" w:rsidR="00282DBC">
          <w:pPr>
            <w:pStyle w:val="Header"/>
          </w:pPr>
          <w:sdt>
            <w:sdtPr>
              <w:alias w:val="Subject"/>
              <w:tag w:val=""/>
              <w:id w:val="-1434812522"/>
              <w:placeholder>
                <w:docPart w:val="277EECD7D6284111B8DB4389F930C545"/>
              </w:placeholder>
              <w:dataBinding w:storeItemID="{6C3C8BC8-F283-45AE-878A-BAB7291924A1}" w:xpath="/ns1:coreProperties[1]/ns0:subject[1]" w:prefixMappings="xmlns:ns0='http://purl.org/dc/elements/1.1/' xmlns:ns1='http://schemas.openxmlformats.org/package/2006/metadata/core-properties' "/>
              <w:text/>
            </w:sdtPr>
            <w:sdtEndPr/>
            <w:sdtContent>
              <w:r w:rsidR="00282DBC">
                <w:t xml:space="preserve">&lt;Release </w:t>
              </w:r>
              <w:proofErr w:type="spellStart"/>
              <w:r w:rsidR="00282DBC">
                <w:t>x.y</w:t>
              </w:r>
              <w:proofErr w:type="spellEnd"/>
              <w:r w:rsidR="00282DBC">
                <w:t>&gt;</w:t>
              </w:r>
            </w:sdtContent>
          </w:sdt>
        </w:p>
        <w:p w:rsidRDefault="0052180D" w:rsidP="000A72F4" w:rsidR="00282DBC" w:rsidRPr="00FC2E99">
          <w:pPr>
            <w:pStyle w:val="Header"/>
          </w:pPr>
          <w:sdt>
            <w:sdtPr>
              <w:alias w:val="Keywords"/>
              <w:tag w:val=""/>
              <w:id w:val="1712000759"/>
              <w:placeholder>
                <w:docPart w:val="4D771AA9C5C24CE38F22DD5C72CFC74A"/>
              </w:placeholder>
              <w:dataBinding w:storeItemID="{6C3C8BC8-F283-45AE-878A-BAB7291924A1}" w:xpath="/ns1:coreProperties[1]/ns1:keywords[1]" w:prefixMappings="xmlns:ns0='http://purl.org/dc/elements/1.1/' xmlns:ns1='http://schemas.openxmlformats.org/package/2006/metadata/core-properties' "/>
              <w:text/>
            </w:sdtPr>
            <w:sdtEndPr/>
            <w:sdtContent>
              <w:r w:rsidR="00282DBC">
                <w:t>Functional Description</w:t>
              </w:r>
            </w:sdtContent>
          </w:sdt>
        </w:p>
      </w:tc>
      <w:tc>
        <w:tcPr>
          <w:tcW w:type="dxa" w:w="1078"/>
        </w:tcPr>
        <w:p w:rsidRDefault="00282DBC" w:rsidP="000A72F4" w:rsidR="00282DBC" w:rsidRPr="00FC2E99">
          <w:pPr>
            <w:pStyle w:val="Header"/>
            <w:jc w:val="right"/>
          </w:pPr>
          <w:r>
            <w:fldChar w:fldCharType="begin"/>
          </w:r>
          <w:r>
            <w:instrText xml:space="preserve"> PAGE  \* roman  \* MERGEFORMAT </w:instrText>
          </w:r>
          <w:r>
            <w:fldChar w:fldCharType="separate"/>
          </w:r>
          <w:r>
            <w:rPr>
              <w:noProof/>
            </w:rPr>
            <w:t>iii</w:t>
          </w:r>
          <w:r>
            <w:fldChar w:fldCharType="end"/>
          </w:r>
        </w:p>
      </w:tc>
    </w:tr>
    <w:tr w:rsidTr="001C1A13" w:rsidR="00282DBC" w:rsidRPr="00FC2E99">
      <w:tc>
        <w:tcPr>
          <w:tcW w:type="dxa" w:w="6487"/>
          <w:gridSpan w:val="2"/>
        </w:tcPr>
        <w:p w:rsidRDefault="00282DBC" w:rsidP="00684B0F" w:rsidR="00282DBC" w:rsidRPr="00FC2E99">
          <w:pPr>
            <w:pStyle w:val="Header"/>
          </w:pPr>
        </w:p>
      </w:tc>
      <w:tc>
        <w:tcPr>
          <w:tcW w:type="dxa" w:w="3612"/>
          <w:gridSpan w:val="2"/>
        </w:tcPr>
        <w:p w:rsidRDefault="00282DBC" w:rsidP="00FE7197" w:rsidR="00282DBC" w:rsidRPr="00FC2E99">
          <w:pPr>
            <w:pStyle w:val="Header"/>
            <w:jc w:val="right"/>
            <w:rPr>
              <w:rFonts w:cstheme="minorHAnsi" w:hAnsiTheme="minorHAnsi" w:asciiTheme="minorHAnsi"/>
              <w:b/>
              <w:sz w:val="22"/>
              <w:szCs w:val="22"/>
            </w:rPr>
          </w:pPr>
        </w:p>
      </w:tc>
    </w:tr>
  </w:tbl>
  <w:p w:rsidRDefault="00282DBC" w:rsidP="009A2293" w:rsidR="00282DBC" w:rsidRPr="00FC2E99">
    <w:pPr>
      <w:pStyle w:val="Header"/>
      <w:tabs>
        <w:tab w:pos="3402" w:val="left"/>
        <w:tab w:pos="8930" w:val="left"/>
      </w:tabs>
    </w:pPr>
  </w:p>
</w:hdr>
</file>

<file path=word/header5.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9"/>
      <w:tblBorders>
        <w:bottom w:space="0" w:sz="4" w:color="auto" w:val="single"/>
      </w:tblBorders>
      <w:tblLayout w:type="fixed"/>
      <w:tblCellMar>
        <w:left w:type="dxa" w:w="108"/>
        <w:right w:type="dxa" w:w="108"/>
      </w:tblCellMar>
      <w:tblLook w:val="04A0"/>
    </w:tblPr>
    <w:tblGrid>
      <w:gridCol w:w="3385"/>
      <w:gridCol w:w="3102"/>
      <w:gridCol w:w="2534"/>
      <w:gridCol w:w="1078"/>
    </w:tblGrid>
    <w:tr w:rsidTr="00684B0F" w:rsidR="00282DBC" w:rsidRPr="00FC2E99">
      <w:trPr>
        <w:trHeight w:val="703"/>
      </w:trPr>
      <w:tc>
        <w:tcPr>
          <w:tcW w:type="dxa" w:w="3385"/>
        </w:tcPr>
        <w:p w:rsidRDefault="00282DBC" w:rsidP="00684B0F" w:rsidR="00282DBC" w:rsidRPr="00FC2E99">
          <w:pPr>
            <w:pStyle w:val="Header"/>
          </w:pPr>
        </w:p>
      </w:tc>
      <w:tc>
        <w:tcPr>
          <w:tcW w:type="dxa" w:w="5636"/>
          <w:gridSpan w:val="2"/>
        </w:tcPr>
        <w:p w:rsidRDefault="0052180D" w:rsidP="00684B0F" w:rsidR="00282DBC" w:rsidRPr="00FC2E99">
          <w:pPr>
            <w:pStyle w:val="Header"/>
          </w:pPr>
          <w:sdt>
            <w:sdtPr>
              <w:alias w:val="Title"/>
              <w:tag w:val=""/>
              <w:id w:val="-209882317"/>
              <w:dataBinding w:storeItemID="{6C3C8BC8-F283-45AE-878A-BAB7291924A1}" w:xpath="/ns1:coreProperties[1]/ns0:title[1]" w:prefixMappings="xmlns:ns0='http://purl.org/dc/elements/1.1/' xmlns:ns1='http://schemas.openxmlformats.org/package/2006/metadata/core-properties' "/>
              <w:text/>
            </w:sdtPr>
            <w:sdtEndPr/>
            <w:sdtContent>
              <w:proofErr w:type="spellStart"/>
              <w:r w:rsidR="00282DBC">
                <w:t>InstantLink</w:t>
              </w:r>
              <w:proofErr w:type="spellEnd"/>
              <w:r w:rsidR="00282DBC">
                <w:t xml:space="preserve"> NE Interface for &lt;NE Vendor&gt; &lt;NE Type&gt; &lt;NE Product Name&gt; &lt;NE Product Version&gt;</w:t>
              </w:r>
            </w:sdtContent>
          </w:sdt>
        </w:p>
        <w:sdt>
          <w:sdtPr>
            <w:alias w:val="Subject"/>
            <w:tag w:val=""/>
            <w:id w:val="-1127002902"/>
            <w:dataBinding w:storeItemID="{6C3C8BC8-F283-45AE-878A-BAB7291924A1}" w:xpath="/ns1:coreProperties[1]/ns0:subject[1]" w:prefixMappings="xmlns:ns0='http://purl.org/dc/elements/1.1/' xmlns:ns1='http://schemas.openxmlformats.org/package/2006/metadata/core-properties' "/>
            <w:text/>
          </w:sdtPr>
          <w:sdtEndPr/>
          <w:sdtContent>
            <w:p w:rsidRDefault="00282DBC" w:rsidP="00684B0F" w:rsidR="00282DBC">
              <w:pPr>
                <w:pStyle w:val="Header"/>
              </w:pPr>
              <w:r>
                <w:t xml:space="preserve">&lt;Release </w:t>
              </w:r>
              <w:proofErr w:type="spellStart"/>
              <w:r>
                <w:t>x.y</w:t>
              </w:r>
              <w:proofErr w:type="spellEnd"/>
              <w:r>
                <w:t>&gt;</w:t>
              </w:r>
            </w:p>
          </w:sdtContent>
        </w:sdt>
        <w:p w:rsidRDefault="0052180D" w:rsidP="00684B0F" w:rsidR="00282DBC" w:rsidRPr="00FC2E99">
          <w:pPr>
            <w:pStyle w:val="Header"/>
          </w:pPr>
          <w:sdt>
            <w:sdtPr>
              <w:alias w:val="Keywords"/>
              <w:tag w:val=""/>
              <w:id w:val="-667086157"/>
              <w:dataBinding w:storeItemID="{6C3C8BC8-F283-45AE-878A-BAB7291924A1}" w:xpath="/ns1:coreProperties[1]/ns1:keywords[1]" w:prefixMappings="xmlns:ns0='http://purl.org/dc/elements/1.1/' xmlns:ns1='http://schemas.openxmlformats.org/package/2006/metadata/core-properties' "/>
              <w:text/>
            </w:sdtPr>
            <w:sdtEndPr/>
            <w:sdtContent>
              <w:r w:rsidR="00282DBC">
                <w:t>Functional Description</w:t>
              </w:r>
            </w:sdtContent>
          </w:sdt>
        </w:p>
      </w:tc>
      <w:tc>
        <w:tcPr>
          <w:tcW w:type="dxa" w:w="1078"/>
        </w:tcPr>
        <w:p w:rsidRDefault="00282DBC" w:rsidP="00684B0F" w:rsidR="00282DBC" w:rsidRPr="00FC2E99">
          <w:pPr>
            <w:pStyle w:val="Header"/>
            <w:jc w:val="right"/>
          </w:pPr>
          <w:r>
            <w:fldChar w:fldCharType="begin"/>
          </w:r>
          <w:r>
            <w:instrText xml:space="preserve"> PAGE   \* MERGEFORMAT </w:instrText>
          </w:r>
          <w:r>
            <w:fldChar w:fldCharType="separate"/>
          </w:r>
          <w:r>
            <w:rPr>
              <w:noProof/>
            </w:rPr>
            <w:t>14</w:t>
          </w:r>
          <w:r>
            <w:fldChar w:fldCharType="end"/>
          </w:r>
        </w:p>
      </w:tc>
    </w:tr>
    <w:tr w:rsidTr="00684B0F" w:rsidR="00282DBC" w:rsidRPr="00FC2E99">
      <w:tc>
        <w:tcPr>
          <w:tcW w:type="dxa" w:w="6487"/>
          <w:gridSpan w:val="2"/>
        </w:tcPr>
        <w:p w:rsidRDefault="00282DBC" w:rsidP="00684B0F" w:rsidR="00282DBC" w:rsidRPr="00FC2E99">
          <w:pPr>
            <w:pStyle w:val="Header"/>
          </w:pPr>
        </w:p>
      </w:tc>
      <w:sdt>
        <w:sdtPr>
          <w:rPr>
            <w:rFonts w:cstheme="minorHAnsi" w:hAnsiTheme="minorHAnsi" w:asciiTheme="minorHAnsi"/>
            <w:b/>
            <w:sz w:val="22"/>
            <w:szCs w:val="22"/>
          </w:rPr>
          <w:alias w:val="Category"/>
          <w:tag w:val=""/>
          <w:id w:val="-1472437622"/>
          <w:showingPlcHdr/>
          <w:dataBinding w:storeItemID="{6C3C8BC8-F283-45AE-878A-BAB7291924A1}" w:xpath="/ns1:coreProperties[1]/ns1:category[1]" w:prefixMappings="xmlns:ns0='http://purl.org/dc/elements/1.1/' xmlns:ns1='http://schemas.openxmlformats.org/package/2006/metadata/core-properties' "/>
          <w:text/>
        </w:sdtPr>
        <w:sdtEndPr/>
        <w:sdtContent>
          <w:tc>
            <w:tcPr>
              <w:tcW w:type="dxa" w:w="3612"/>
              <w:gridSpan w:val="2"/>
            </w:tcPr>
            <w:p w:rsidRDefault="00282DBC" w:rsidP="00684B0F" w:rsidR="00282DBC" w:rsidRPr="00FC2E99">
              <w:pPr>
                <w:pStyle w:val="Header"/>
                <w:jc w:val="right"/>
                <w:rPr>
                  <w:rFonts w:cstheme="minorHAnsi" w:hAnsiTheme="minorHAnsi" w:asciiTheme="minorHAnsi"/>
                  <w:b/>
                  <w:sz w:val="22"/>
                  <w:szCs w:val="22"/>
                </w:rPr>
              </w:pPr>
              <w:r>
                <w:rPr>
                  <w:rFonts w:cstheme="minorHAnsi" w:hAnsiTheme="minorHAnsi" w:asciiTheme="minorHAnsi"/>
                  <w:b/>
                  <w:sz w:val="22"/>
                  <w:szCs w:val="22"/>
                </w:rPr>
                <w:t xml:space="preserve">     </w:t>
              </w:r>
            </w:p>
          </w:tc>
        </w:sdtContent>
      </w:sdt>
    </w:tr>
  </w:tbl>
  <w:p w:rsidRDefault="00282DBC" w:rsidP="009A2293" w:rsidR="00282DBC" w:rsidRPr="00FC2E99">
    <w:pPr>
      <w:pStyle w:val="Header"/>
      <w:tabs>
        <w:tab w:pos="3402" w:val="left"/>
        <w:tab w:pos="8930" w:val="left"/>
      </w:tabs>
    </w:pPr>
  </w:p>
</w:hdr>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abstractNum w:abstractNumId="0">
    <w:nsid w:val="FFFFFF7C"/>
    <w:multiLevelType w:val="singleLevel"/>
    <w:tmpl w:val="00B0D86E"/>
    <w:lvl w:ilvl="0">
      <w:start w:val="1"/>
      <w:numFmt w:val="decimal"/>
      <w:pStyle w:val="ListNumber5"/>
      <w:lvlText w:val="%1."/>
      <w:lvlJc w:val="left"/>
      <w:pPr>
        <w:tabs>
          <w:tab w:pos="1800" w:val="num"/>
        </w:tabs>
        <w:ind w:hanging="360" w:left="1800"/>
      </w:pPr>
    </w:lvl>
  </w:abstractNum>
  <w:abstractNum w:abstractNumId="1">
    <w:nsid w:val="0225684B"/>
    <w:multiLevelType w:val="hybridMultilevel"/>
    <w:tmpl w:val="C54CA2C2"/>
    <w:lvl w:tplc="040B0001" w:ilvl="0">
      <w:start w:val="1"/>
      <w:numFmt w:val="bullet"/>
      <w:lvlText w:val=""/>
      <w:lvlJc w:val="left"/>
      <w:pPr>
        <w:ind w:hanging="360" w:left="720"/>
      </w:pPr>
      <w:rPr>
        <w:rFonts w:hAnsi="Symbol" w:ascii="Symbol" w:hint="default"/>
      </w:rPr>
    </w:lvl>
    <w:lvl w:tentative="true" w:tplc="040B0003" w:ilvl="1">
      <w:start w:val="1"/>
      <w:numFmt w:val="bullet"/>
      <w:lvlText w:val="o"/>
      <w:lvlJc w:val="left"/>
      <w:pPr>
        <w:ind w:hanging="360" w:left="1440"/>
      </w:pPr>
      <w:rPr>
        <w:rFonts w:cs="Courier New" w:hAnsi="Courier New" w:ascii="Courier New" w:hint="default"/>
      </w:rPr>
    </w:lvl>
    <w:lvl w:tentative="true" w:tplc="040B0005" w:ilvl="2">
      <w:start w:val="1"/>
      <w:numFmt w:val="bullet"/>
      <w:lvlText w:val=""/>
      <w:lvlJc w:val="left"/>
      <w:pPr>
        <w:ind w:hanging="360" w:left="2160"/>
      </w:pPr>
      <w:rPr>
        <w:rFonts w:hAnsi="Wingdings" w:ascii="Wingdings" w:hint="default"/>
      </w:rPr>
    </w:lvl>
    <w:lvl w:tentative="true" w:tplc="040B0001" w:ilvl="3">
      <w:start w:val="1"/>
      <w:numFmt w:val="bullet"/>
      <w:lvlText w:val=""/>
      <w:lvlJc w:val="left"/>
      <w:pPr>
        <w:ind w:hanging="360" w:left="2880"/>
      </w:pPr>
      <w:rPr>
        <w:rFonts w:hAnsi="Symbol" w:ascii="Symbol" w:hint="default"/>
      </w:rPr>
    </w:lvl>
    <w:lvl w:tentative="true" w:tplc="040B0003" w:ilvl="4">
      <w:start w:val="1"/>
      <w:numFmt w:val="bullet"/>
      <w:lvlText w:val="o"/>
      <w:lvlJc w:val="left"/>
      <w:pPr>
        <w:ind w:hanging="360" w:left="3600"/>
      </w:pPr>
      <w:rPr>
        <w:rFonts w:cs="Courier New" w:hAnsi="Courier New" w:ascii="Courier New" w:hint="default"/>
      </w:rPr>
    </w:lvl>
    <w:lvl w:tentative="true" w:tplc="040B0005" w:ilvl="5">
      <w:start w:val="1"/>
      <w:numFmt w:val="bullet"/>
      <w:lvlText w:val=""/>
      <w:lvlJc w:val="left"/>
      <w:pPr>
        <w:ind w:hanging="360" w:left="4320"/>
      </w:pPr>
      <w:rPr>
        <w:rFonts w:hAnsi="Wingdings" w:ascii="Wingdings" w:hint="default"/>
      </w:rPr>
    </w:lvl>
    <w:lvl w:tentative="true" w:tplc="040B0001" w:ilvl="6">
      <w:start w:val="1"/>
      <w:numFmt w:val="bullet"/>
      <w:lvlText w:val=""/>
      <w:lvlJc w:val="left"/>
      <w:pPr>
        <w:ind w:hanging="360" w:left="5040"/>
      </w:pPr>
      <w:rPr>
        <w:rFonts w:hAnsi="Symbol" w:ascii="Symbol" w:hint="default"/>
      </w:rPr>
    </w:lvl>
    <w:lvl w:tentative="true" w:tplc="040B0003" w:ilvl="7">
      <w:start w:val="1"/>
      <w:numFmt w:val="bullet"/>
      <w:lvlText w:val="o"/>
      <w:lvlJc w:val="left"/>
      <w:pPr>
        <w:ind w:hanging="360" w:left="5760"/>
      </w:pPr>
      <w:rPr>
        <w:rFonts w:cs="Courier New" w:hAnsi="Courier New" w:ascii="Courier New" w:hint="default"/>
      </w:rPr>
    </w:lvl>
    <w:lvl w:tentative="true" w:tplc="040B0005" w:ilvl="8">
      <w:start w:val="1"/>
      <w:numFmt w:val="bullet"/>
      <w:lvlText w:val=""/>
      <w:lvlJc w:val="left"/>
      <w:pPr>
        <w:ind w:hanging="360" w:left="6480"/>
      </w:pPr>
      <w:rPr>
        <w:rFonts w:hAnsi="Wingdings" w:ascii="Wingdings" w:hint="default"/>
      </w:rPr>
    </w:lvl>
  </w:abstractNum>
  <w:abstractNum w:abstractNumId="2">
    <w:nsid w:val="03E528EE"/>
    <w:multiLevelType w:val="multilevel"/>
    <w:tmpl w:val="644AED48"/>
    <w:styleLink w:val="Instructions"/>
    <w:lvl w:ilvl="0">
      <w:start w:val="1"/>
      <w:numFmt w:val="none"/>
      <w:pStyle w:val="Instruction"/>
      <w:suff w:val="space"/>
      <w:lvlText w:val="Instructions:"/>
      <w:lvlJc w:val="left"/>
      <w:pPr>
        <w:ind w:firstLine="0" w:left="1440"/>
      </w:pPr>
      <w:rPr>
        <w:rFonts w:hint="default"/>
        <w:b/>
        <w:i/>
      </w:rPr>
    </w:lvl>
    <w:lvl w:ilvl="1">
      <w:start w:val="1"/>
      <w:numFmt w:val="none"/>
      <w:lvlText w:val=""/>
      <w:lvlJc w:val="left"/>
      <w:pPr>
        <w:ind w:firstLine="0" w:left="1440"/>
      </w:pPr>
      <w:rPr>
        <w:rFonts w:hint="default"/>
      </w:rPr>
    </w:lvl>
    <w:lvl w:ilvl="2">
      <w:start w:val="1"/>
      <w:numFmt w:val="none"/>
      <w:lvlText w:val=""/>
      <w:lvlJc w:val="left"/>
      <w:pPr>
        <w:ind w:firstLine="0" w:left="1440"/>
      </w:pPr>
      <w:rPr>
        <w:rFonts w:hint="default"/>
      </w:rPr>
    </w:lvl>
    <w:lvl w:ilvl="3">
      <w:start w:val="1"/>
      <w:numFmt w:val="none"/>
      <w:lvlText w:val=""/>
      <w:lvlJc w:val="left"/>
      <w:pPr>
        <w:ind w:firstLine="0" w:left="1440"/>
      </w:pPr>
      <w:rPr>
        <w:rFonts w:hint="default"/>
      </w:rPr>
    </w:lvl>
    <w:lvl w:ilvl="4">
      <w:start w:val="1"/>
      <w:numFmt w:val="none"/>
      <w:lvlText w:val=""/>
      <w:lvlJc w:val="left"/>
      <w:pPr>
        <w:ind w:firstLine="0" w:left="1440"/>
      </w:pPr>
      <w:rPr>
        <w:rFonts w:hint="default"/>
      </w:rPr>
    </w:lvl>
    <w:lvl w:ilvl="5">
      <w:start w:val="1"/>
      <w:numFmt w:val="none"/>
      <w:lvlText w:val=""/>
      <w:lvlJc w:val="left"/>
      <w:pPr>
        <w:ind w:firstLine="0" w:left="1440"/>
      </w:pPr>
      <w:rPr>
        <w:rFonts w:hint="default"/>
      </w:rPr>
    </w:lvl>
    <w:lvl w:ilvl="6">
      <w:start w:val="1"/>
      <w:numFmt w:val="none"/>
      <w:lvlText w:val=""/>
      <w:lvlJc w:val="left"/>
      <w:pPr>
        <w:ind w:firstLine="0" w:left="1440"/>
      </w:pPr>
      <w:rPr>
        <w:rFonts w:hint="default"/>
      </w:rPr>
    </w:lvl>
    <w:lvl w:ilvl="7">
      <w:start w:val="1"/>
      <w:numFmt w:val="none"/>
      <w:lvlText w:val=""/>
      <w:lvlJc w:val="left"/>
      <w:pPr>
        <w:ind w:firstLine="0" w:left="1440"/>
      </w:pPr>
      <w:rPr>
        <w:rFonts w:hint="default"/>
      </w:rPr>
    </w:lvl>
    <w:lvl w:ilvl="8">
      <w:start w:val="1"/>
      <w:numFmt w:val="none"/>
      <w:lvlText w:val=""/>
      <w:lvlJc w:val="left"/>
      <w:pPr>
        <w:ind w:firstLine="0" w:left="1440"/>
      </w:pPr>
      <w:rPr>
        <w:rFonts w:hint="default"/>
      </w:rPr>
    </w:lvl>
  </w:abstractNum>
  <w:abstractNum w:abstractNumId="3">
    <w:nsid w:val="13A02352"/>
    <w:multiLevelType w:val="singleLevel"/>
    <w:tmpl w:val="5BF2A8E6"/>
    <w:lvl w:ilvl="0">
      <w:start w:val="1"/>
      <w:numFmt w:val="bullet"/>
      <w:pStyle w:val="BulletBodyLast"/>
      <w:lvlText w:val=""/>
      <w:lvlJc w:val="left"/>
      <w:pPr>
        <w:ind w:hanging="360" w:left="1800"/>
      </w:pPr>
      <w:rPr>
        <w:rFonts w:hAnsi="Symbol" w:ascii="Symbol" w:hint="default"/>
      </w:rPr>
    </w:lvl>
  </w:abstractNum>
  <w:abstractNum w:abstractNumId="4">
    <w:nsid w:val="1F4602C5"/>
    <w:multiLevelType w:val="multilevel"/>
    <w:tmpl w:val="56F44EE0"/>
    <w:numStyleLink w:val="ComptelCaution"/>
  </w:abstractNum>
  <w:abstractNum w:abstractNumId="5">
    <w:nsid w:val="220F5794"/>
    <w:multiLevelType w:val="multilevel"/>
    <w:tmpl w:val="CE22A776"/>
    <w:styleLink w:val="Stepnumbering"/>
    <w:lvl w:ilvl="0">
      <w:start w:val="1"/>
      <w:numFmt w:val="decimal"/>
      <w:pStyle w:val="Step"/>
      <w:lvlText w:val="%1."/>
      <w:lvlJc w:val="left"/>
      <w:pPr>
        <w:ind w:hanging="720" w:left="2160"/>
      </w:pPr>
      <w:rPr>
        <w:rFonts w:hint="default"/>
      </w:rPr>
    </w:lvl>
    <w:lvl w:ilvl="1">
      <w:start w:val="1"/>
      <w:numFmt w:val="lowerLetter"/>
      <w:lvlText w:val="%2."/>
      <w:lvlJc w:val="left"/>
      <w:pPr>
        <w:ind w:hanging="720" w:left="2880"/>
      </w:pPr>
      <w:rPr>
        <w:rFonts w:hint="default"/>
      </w:rPr>
    </w:lvl>
    <w:lvl w:ilvl="2">
      <w:start w:val="1"/>
      <w:numFmt w:val="lowerRoman"/>
      <w:lvlText w:val="%3."/>
      <w:lvlJc w:val="left"/>
      <w:pPr>
        <w:ind w:hanging="720" w:left="3600"/>
      </w:pPr>
      <w:rPr>
        <w:rFonts w:hint="default"/>
      </w:rPr>
    </w:lvl>
    <w:lvl w:ilvl="3">
      <w:start w:val="1"/>
      <w:numFmt w:val="decimal"/>
      <w:lvlText w:val="%4)"/>
      <w:lvlJc w:val="left"/>
      <w:pPr>
        <w:ind w:hanging="720" w:left="4320"/>
      </w:pPr>
      <w:rPr>
        <w:rFonts w:hint="default"/>
      </w:rPr>
    </w:lvl>
    <w:lvl w:ilvl="4">
      <w:start w:val="1"/>
      <w:numFmt w:val="lowerLetter"/>
      <w:lvlText w:val="%5)"/>
      <w:lvlJc w:val="left"/>
      <w:pPr>
        <w:ind w:hanging="720" w:left="5040"/>
      </w:pPr>
      <w:rPr>
        <w:rFonts w:hint="default"/>
      </w:rPr>
    </w:lvl>
    <w:lvl w:ilvl="5">
      <w:start w:val="1"/>
      <w:numFmt w:val="lowerRoman"/>
      <w:lvlText w:val="%6)"/>
      <w:lvlJc w:val="left"/>
      <w:pPr>
        <w:ind w:hanging="720" w:left="5760"/>
      </w:pPr>
      <w:rPr>
        <w:rFonts w:hint="default"/>
      </w:rPr>
    </w:lvl>
    <w:lvl w:ilvl="6">
      <w:start w:val="1"/>
      <w:numFmt w:val="decimal"/>
      <w:lvlText w:val="(%7)"/>
      <w:lvlJc w:val="left"/>
      <w:pPr>
        <w:ind w:hanging="720" w:left="6480"/>
      </w:pPr>
      <w:rPr>
        <w:rFonts w:hint="default"/>
      </w:rPr>
    </w:lvl>
    <w:lvl w:ilvl="7">
      <w:start w:val="1"/>
      <w:numFmt w:val="lowerLetter"/>
      <w:lvlText w:val="(%8)"/>
      <w:lvlJc w:val="left"/>
      <w:pPr>
        <w:ind w:hanging="720" w:left="7200"/>
      </w:pPr>
      <w:rPr>
        <w:rFonts w:hint="default"/>
      </w:rPr>
    </w:lvl>
    <w:lvl w:ilvl="8">
      <w:start w:val="1"/>
      <w:numFmt w:val="lowerRoman"/>
      <w:lvlText w:val="(%9)"/>
      <w:lvlJc w:val="left"/>
      <w:pPr>
        <w:ind w:hanging="720" w:left="7920"/>
      </w:pPr>
      <w:rPr>
        <w:rFonts w:hint="default"/>
      </w:rPr>
    </w:lvl>
  </w:abstractNum>
  <w:abstractNum w:abstractNumId="6">
    <w:nsid w:val="24E9455B"/>
    <w:multiLevelType w:val="hybridMultilevel"/>
    <w:tmpl w:val="EA60ED70"/>
    <w:lvl w:tplc="040B0001" w:ilvl="0">
      <w:start w:val="1"/>
      <w:numFmt w:val="bullet"/>
      <w:lvlText w:val=""/>
      <w:lvlJc w:val="left"/>
      <w:pPr>
        <w:ind w:hanging="360" w:left="1800"/>
      </w:pPr>
      <w:rPr>
        <w:rFonts w:hAnsi="Symbol" w:ascii="Symbol" w:hint="default"/>
      </w:rPr>
    </w:lvl>
    <w:lvl w:tentative="true" w:tplc="040B0003" w:ilvl="1">
      <w:start w:val="1"/>
      <w:numFmt w:val="bullet"/>
      <w:lvlText w:val="o"/>
      <w:lvlJc w:val="left"/>
      <w:pPr>
        <w:ind w:hanging="360" w:left="2520"/>
      </w:pPr>
      <w:rPr>
        <w:rFonts w:cs="Courier New" w:hAnsi="Courier New" w:ascii="Courier New" w:hint="default"/>
      </w:rPr>
    </w:lvl>
    <w:lvl w:tentative="true" w:tplc="040B0005" w:ilvl="2">
      <w:start w:val="1"/>
      <w:numFmt w:val="bullet"/>
      <w:lvlText w:val=""/>
      <w:lvlJc w:val="left"/>
      <w:pPr>
        <w:ind w:hanging="360" w:left="3240"/>
      </w:pPr>
      <w:rPr>
        <w:rFonts w:hAnsi="Wingdings" w:ascii="Wingdings" w:hint="default"/>
      </w:rPr>
    </w:lvl>
    <w:lvl w:tentative="true" w:tplc="040B0001" w:ilvl="3">
      <w:start w:val="1"/>
      <w:numFmt w:val="bullet"/>
      <w:lvlText w:val=""/>
      <w:lvlJc w:val="left"/>
      <w:pPr>
        <w:ind w:hanging="360" w:left="3960"/>
      </w:pPr>
      <w:rPr>
        <w:rFonts w:hAnsi="Symbol" w:ascii="Symbol" w:hint="default"/>
      </w:rPr>
    </w:lvl>
    <w:lvl w:tentative="true" w:tplc="040B0003" w:ilvl="4">
      <w:start w:val="1"/>
      <w:numFmt w:val="bullet"/>
      <w:lvlText w:val="o"/>
      <w:lvlJc w:val="left"/>
      <w:pPr>
        <w:ind w:hanging="360" w:left="4680"/>
      </w:pPr>
      <w:rPr>
        <w:rFonts w:cs="Courier New" w:hAnsi="Courier New" w:ascii="Courier New" w:hint="default"/>
      </w:rPr>
    </w:lvl>
    <w:lvl w:tentative="true" w:tplc="040B0005" w:ilvl="5">
      <w:start w:val="1"/>
      <w:numFmt w:val="bullet"/>
      <w:lvlText w:val=""/>
      <w:lvlJc w:val="left"/>
      <w:pPr>
        <w:ind w:hanging="360" w:left="5400"/>
      </w:pPr>
      <w:rPr>
        <w:rFonts w:hAnsi="Wingdings" w:ascii="Wingdings" w:hint="default"/>
      </w:rPr>
    </w:lvl>
    <w:lvl w:tentative="true" w:tplc="040B0001" w:ilvl="6">
      <w:start w:val="1"/>
      <w:numFmt w:val="bullet"/>
      <w:lvlText w:val=""/>
      <w:lvlJc w:val="left"/>
      <w:pPr>
        <w:ind w:hanging="360" w:left="6120"/>
      </w:pPr>
      <w:rPr>
        <w:rFonts w:hAnsi="Symbol" w:ascii="Symbol" w:hint="default"/>
      </w:rPr>
    </w:lvl>
    <w:lvl w:tentative="true" w:tplc="040B0003" w:ilvl="7">
      <w:start w:val="1"/>
      <w:numFmt w:val="bullet"/>
      <w:lvlText w:val="o"/>
      <w:lvlJc w:val="left"/>
      <w:pPr>
        <w:ind w:hanging="360" w:left="6840"/>
      </w:pPr>
      <w:rPr>
        <w:rFonts w:cs="Courier New" w:hAnsi="Courier New" w:ascii="Courier New" w:hint="default"/>
      </w:rPr>
    </w:lvl>
    <w:lvl w:tentative="true" w:tplc="040B0005" w:ilvl="8">
      <w:start w:val="1"/>
      <w:numFmt w:val="bullet"/>
      <w:lvlText w:val=""/>
      <w:lvlJc w:val="left"/>
      <w:pPr>
        <w:ind w:hanging="360" w:left="7560"/>
      </w:pPr>
      <w:rPr>
        <w:rFonts w:hAnsi="Wingdings" w:ascii="Wingdings" w:hint="default"/>
      </w:rPr>
    </w:lvl>
  </w:abstractNum>
  <w:abstractNum w:abstractNumId="7">
    <w:nsid w:val="28D52A81"/>
    <w:multiLevelType w:val="multilevel"/>
    <w:tmpl w:val="56F44EE0"/>
    <w:styleLink w:val="ComptelCaution"/>
    <w:lvl w:ilvl="0">
      <w:start w:val="1"/>
      <w:numFmt w:val="none"/>
      <w:pStyle w:val="Caution"/>
      <w:lvlText w:val="Caution"/>
      <w:lvlJc w:val="left"/>
      <w:pPr>
        <w:tabs>
          <w:tab w:pos="2160" w:val="num"/>
        </w:tabs>
        <w:ind w:hanging="159" w:left="1599"/>
      </w:pPr>
      <w:rPr>
        <w:rFonts w:hint="default"/>
        <w:b/>
        <w:i w:val="false"/>
      </w:rPr>
    </w:lvl>
    <w:lvl w:ilvl="1">
      <w:start w:val="1"/>
      <w:numFmt w:val="none"/>
      <w:lvlText w:val=""/>
      <w:lvlJc w:val="left"/>
      <w:pPr>
        <w:ind w:hanging="159" w:left="1599"/>
      </w:pPr>
      <w:rPr>
        <w:rFonts w:hint="default"/>
      </w:rPr>
    </w:lvl>
    <w:lvl w:ilvl="2">
      <w:start w:val="1"/>
      <w:numFmt w:val="none"/>
      <w:lvlText w:val=""/>
      <w:lvlJc w:val="left"/>
      <w:pPr>
        <w:ind w:hanging="159" w:left="1599"/>
      </w:pPr>
      <w:rPr>
        <w:rFonts w:hint="default"/>
      </w:rPr>
    </w:lvl>
    <w:lvl w:ilvl="3">
      <w:start w:val="1"/>
      <w:numFmt w:val="none"/>
      <w:lvlText w:val=""/>
      <w:lvlJc w:val="left"/>
      <w:pPr>
        <w:ind w:hanging="159" w:left="1599"/>
      </w:pPr>
      <w:rPr>
        <w:rFonts w:hint="default"/>
      </w:rPr>
    </w:lvl>
    <w:lvl w:ilvl="4">
      <w:start w:val="1"/>
      <w:numFmt w:val="none"/>
      <w:lvlText w:val=""/>
      <w:lvlJc w:val="left"/>
      <w:pPr>
        <w:ind w:hanging="159" w:left="1599"/>
      </w:pPr>
      <w:rPr>
        <w:rFonts w:hint="default"/>
      </w:rPr>
    </w:lvl>
    <w:lvl w:ilvl="5">
      <w:start w:val="1"/>
      <w:numFmt w:val="none"/>
      <w:lvlText w:val=""/>
      <w:lvlJc w:val="left"/>
      <w:pPr>
        <w:ind w:hanging="159" w:left="1599"/>
      </w:pPr>
      <w:rPr>
        <w:rFonts w:hint="default"/>
      </w:rPr>
    </w:lvl>
    <w:lvl w:ilvl="6">
      <w:start w:val="1"/>
      <w:numFmt w:val="none"/>
      <w:lvlText w:val=""/>
      <w:lvlJc w:val="left"/>
      <w:pPr>
        <w:ind w:hanging="159" w:left="1599"/>
      </w:pPr>
      <w:rPr>
        <w:rFonts w:hint="default"/>
      </w:rPr>
    </w:lvl>
    <w:lvl w:ilvl="7">
      <w:start w:val="1"/>
      <w:numFmt w:val="none"/>
      <w:lvlText w:val=""/>
      <w:lvlJc w:val="left"/>
      <w:pPr>
        <w:ind w:hanging="159" w:left="1599"/>
      </w:pPr>
      <w:rPr>
        <w:rFonts w:hint="default"/>
      </w:rPr>
    </w:lvl>
    <w:lvl w:ilvl="8">
      <w:start w:val="1"/>
      <w:numFmt w:val="none"/>
      <w:lvlText w:val=""/>
      <w:lvlJc w:val="left"/>
      <w:pPr>
        <w:ind w:hanging="159" w:left="1599"/>
      </w:pPr>
      <w:rPr>
        <w:rFonts w:hint="default"/>
      </w:rPr>
    </w:lvl>
  </w:abstractNum>
  <w:abstractNum w:abstractNumId="8">
    <w:nsid w:val="35E66719"/>
    <w:multiLevelType w:val="multilevel"/>
    <w:tmpl w:val="A1D02D2A"/>
    <w:styleLink w:val="ComptelHeadings"/>
    <w:lvl w:ilvl="0">
      <w:start w:val="1"/>
      <w:numFmt w:val="decimal"/>
      <w:pStyle w:val="Heading1"/>
      <w:lvlText w:val="%1"/>
      <w:lvlJc w:val="left"/>
      <w:pPr>
        <w:ind w:hanging="1440" w:left="1440"/>
      </w:pPr>
      <w:rPr>
        <w:rFonts w:hint="default"/>
      </w:rPr>
    </w:lvl>
    <w:lvl w:ilvl="1">
      <w:start w:val="1"/>
      <w:numFmt w:val="decimal"/>
      <w:pStyle w:val="Heading2"/>
      <w:lvlText w:val="%1.%2"/>
      <w:lvlJc w:val="left"/>
      <w:pPr>
        <w:ind w:hanging="1440" w:left="1440"/>
      </w:pPr>
      <w:rPr>
        <w:rFonts w:hint="default"/>
      </w:rPr>
    </w:lvl>
    <w:lvl w:ilvl="2">
      <w:start w:val="1"/>
      <w:numFmt w:val="decimal"/>
      <w:pStyle w:val="Heading3"/>
      <w:lvlText w:val="%1.%2.%3"/>
      <w:lvlJc w:val="left"/>
      <w:pPr>
        <w:ind w:hanging="1440" w:left="1440"/>
      </w:pPr>
      <w:rPr>
        <w:rFonts w:hint="default"/>
      </w:rPr>
    </w:lvl>
    <w:lvl w:ilvl="3">
      <w:start w:val="1"/>
      <w:numFmt w:val="decimal"/>
      <w:pStyle w:val="Heading4"/>
      <w:lvlText w:val="%1.%2.%3.%4"/>
      <w:lvlJc w:val="left"/>
      <w:pPr>
        <w:ind w:hanging="1440" w:left="1440"/>
      </w:pPr>
      <w:rPr>
        <w:rFonts w:hint="default"/>
      </w:rPr>
    </w:lvl>
    <w:lvl w:ilvl="4">
      <w:start w:val="1"/>
      <w:numFmt w:val="none"/>
      <w:pStyle w:val="Heading5"/>
      <w:suff w:val="nothing"/>
      <w:lvlText w:val=""/>
      <w:lvlJc w:val="left"/>
      <w:pPr>
        <w:ind w:hanging="1440" w:left="1440"/>
      </w:pPr>
      <w:rPr>
        <w:rFonts w:hint="default"/>
      </w:rPr>
    </w:lvl>
    <w:lvl w:ilvl="5">
      <w:start w:val="1"/>
      <w:numFmt w:val="none"/>
      <w:pStyle w:val="Heading6"/>
      <w:suff w:val="nothing"/>
      <w:lvlText w:val=""/>
      <w:lvlJc w:val="left"/>
      <w:pPr>
        <w:ind w:hanging="1440" w:left="1440"/>
      </w:pPr>
      <w:rPr>
        <w:rFonts w:hint="default"/>
      </w:rPr>
    </w:lvl>
    <w:lvl w:ilvl="6">
      <w:start w:val="1"/>
      <w:numFmt w:val="none"/>
      <w:pStyle w:val="Heading7"/>
      <w:suff w:val="nothing"/>
      <w:lvlText w:val=""/>
      <w:lvlJc w:val="left"/>
      <w:pPr>
        <w:ind w:hanging="1440" w:left="1440"/>
      </w:pPr>
      <w:rPr>
        <w:rFonts w:hint="default"/>
      </w:rPr>
    </w:lvl>
    <w:lvl w:ilvl="7">
      <w:start w:val="1"/>
      <w:numFmt w:val="none"/>
      <w:pStyle w:val="Heading8"/>
      <w:suff w:val="nothing"/>
      <w:lvlText w:val=""/>
      <w:lvlJc w:val="left"/>
      <w:pPr>
        <w:ind w:hanging="1440" w:left="1440"/>
      </w:pPr>
      <w:rPr>
        <w:rFonts w:hint="default"/>
      </w:rPr>
    </w:lvl>
    <w:lvl w:ilvl="8">
      <w:start w:val="1"/>
      <w:numFmt w:val="none"/>
      <w:pStyle w:val="Heading9"/>
      <w:suff w:val="nothing"/>
      <w:lvlText w:val=""/>
      <w:lvlJc w:val="left"/>
      <w:pPr>
        <w:ind w:hanging="1440" w:left="1440"/>
      </w:pPr>
      <w:rPr>
        <w:rFonts w:hint="default"/>
      </w:rPr>
    </w:lvl>
  </w:abstractNum>
  <w:abstractNum w:abstractNumId="9">
    <w:nsid w:val="3E190D63"/>
    <w:multiLevelType w:val="singleLevel"/>
    <w:tmpl w:val="F7B0AE98"/>
    <w:lvl w:ilvl="0">
      <w:start w:val="1"/>
      <w:numFmt w:val="bullet"/>
      <w:pStyle w:val="BulletBody"/>
      <w:lvlText w:val=""/>
      <w:lvlJc w:val="left"/>
      <w:pPr>
        <w:ind w:hanging="360" w:left="1800"/>
      </w:pPr>
      <w:rPr>
        <w:rFonts w:hAnsi="Symbol" w:ascii="Symbol" w:hint="default"/>
      </w:rPr>
    </w:lvl>
  </w:abstractNum>
  <w:abstractNum w:abstractNumId="10">
    <w:nsid w:val="490F7A61"/>
    <w:multiLevelType w:val="multilevel"/>
    <w:tmpl w:val="770A4B1C"/>
    <w:styleLink w:val="ComptelNote"/>
    <w:lvl w:ilvl="0">
      <w:start w:val="1"/>
      <w:numFmt w:val="none"/>
      <w:pStyle w:val="Note"/>
      <w:lvlText w:val="Note"/>
      <w:lvlJc w:val="left"/>
      <w:pPr>
        <w:ind w:hanging="720" w:left="2160"/>
      </w:pPr>
      <w:rPr>
        <w:rFonts w:hint="default"/>
        <w:b/>
        <w:i w:val="false"/>
      </w:rPr>
    </w:lvl>
    <w:lvl w:ilvl="1">
      <w:start w:val="1"/>
      <w:numFmt w:val="none"/>
      <w:lvlText w:val=""/>
      <w:lvlJc w:val="left"/>
      <w:pPr>
        <w:ind w:hanging="720" w:left="2160"/>
      </w:pPr>
      <w:rPr>
        <w:rFonts w:hint="default"/>
        <w:b/>
        <w:i w:val="false"/>
      </w:rPr>
    </w:lvl>
    <w:lvl w:ilvl="2">
      <w:start w:val="1"/>
      <w:numFmt w:val="none"/>
      <w:lvlText w:val=""/>
      <w:lvlJc w:val="left"/>
      <w:pPr>
        <w:ind w:hanging="720" w:left="2160"/>
      </w:pPr>
      <w:rPr>
        <w:rFonts w:hint="default"/>
      </w:rPr>
    </w:lvl>
    <w:lvl w:ilvl="3">
      <w:start w:val="1"/>
      <w:numFmt w:val="none"/>
      <w:lvlText w:val=""/>
      <w:lvlJc w:val="left"/>
      <w:pPr>
        <w:ind w:hanging="720" w:left="2160"/>
      </w:pPr>
      <w:rPr>
        <w:rFonts w:hint="default"/>
      </w:rPr>
    </w:lvl>
    <w:lvl w:ilvl="4">
      <w:start w:val="1"/>
      <w:numFmt w:val="none"/>
      <w:lvlText w:val=""/>
      <w:lvlJc w:val="left"/>
      <w:pPr>
        <w:ind w:hanging="720" w:left="2160"/>
      </w:pPr>
      <w:rPr>
        <w:rFonts w:hint="default"/>
      </w:rPr>
    </w:lvl>
    <w:lvl w:ilvl="5">
      <w:start w:val="1"/>
      <w:numFmt w:val="none"/>
      <w:lvlText w:val=""/>
      <w:lvlJc w:val="left"/>
      <w:pPr>
        <w:ind w:hanging="720" w:left="2160"/>
      </w:pPr>
      <w:rPr>
        <w:rFonts w:hint="default"/>
      </w:rPr>
    </w:lvl>
    <w:lvl w:ilvl="6">
      <w:start w:val="1"/>
      <w:numFmt w:val="none"/>
      <w:lvlText w:val=""/>
      <w:lvlJc w:val="left"/>
      <w:pPr>
        <w:ind w:hanging="720" w:left="2160"/>
      </w:pPr>
      <w:rPr>
        <w:rFonts w:hint="default"/>
      </w:rPr>
    </w:lvl>
    <w:lvl w:ilvl="7">
      <w:start w:val="1"/>
      <w:numFmt w:val="none"/>
      <w:lvlText w:val=""/>
      <w:lvlJc w:val="left"/>
      <w:pPr>
        <w:ind w:hanging="720" w:left="2160"/>
      </w:pPr>
      <w:rPr>
        <w:rFonts w:hint="default"/>
      </w:rPr>
    </w:lvl>
    <w:lvl w:ilvl="8">
      <w:start w:val="1"/>
      <w:numFmt w:val="none"/>
      <w:lvlText w:val=""/>
      <w:lvlJc w:val="left"/>
      <w:pPr>
        <w:ind w:hanging="720" w:left="2160"/>
      </w:pPr>
      <w:rPr>
        <w:rFonts w:hint="default"/>
      </w:rPr>
    </w:lvl>
  </w:abstractNum>
  <w:abstractNum w:abstractNumId="11">
    <w:nsid w:val="4A270972"/>
    <w:multiLevelType w:val="hybridMultilevel"/>
    <w:tmpl w:val="14A0C05C"/>
    <w:lvl w:tplc="60482950" w:ilvl="0">
      <w:start w:val="1"/>
      <w:numFmt w:val="bullet"/>
      <w:lvlText w:val=""/>
      <w:lvlJc w:val="left"/>
      <w:pPr>
        <w:ind w:hanging="360" w:left="720"/>
      </w:pPr>
      <w:rPr>
        <w:rFonts w:hAnsi="Symbol" w:ascii="Symbol" w:hint="default"/>
      </w:rPr>
    </w:lvl>
    <w:lvl w:tentative="true" w:tplc="3EB64C22" w:ilvl="1">
      <w:start w:val="1"/>
      <w:numFmt w:val="bullet"/>
      <w:lvlText w:val="o"/>
      <w:lvlJc w:val="left"/>
      <w:pPr>
        <w:ind w:hanging="360" w:left="1440"/>
      </w:pPr>
      <w:rPr>
        <w:rFonts w:cs="Courier New" w:hAnsi="Courier New" w:ascii="Courier New" w:hint="default"/>
      </w:rPr>
    </w:lvl>
    <w:lvl w:tentative="true" w:tplc="11E61A9E" w:ilvl="2">
      <w:start w:val="1"/>
      <w:numFmt w:val="bullet"/>
      <w:lvlText w:val=""/>
      <w:lvlJc w:val="left"/>
      <w:pPr>
        <w:ind w:hanging="360" w:left="2160"/>
      </w:pPr>
      <w:rPr>
        <w:rFonts w:hAnsi="Wingdings" w:ascii="Wingdings" w:hint="default"/>
      </w:rPr>
    </w:lvl>
    <w:lvl w:tentative="true" w:tplc="A21C755A" w:ilvl="3">
      <w:start w:val="1"/>
      <w:numFmt w:val="bullet"/>
      <w:lvlText w:val=""/>
      <w:lvlJc w:val="left"/>
      <w:pPr>
        <w:ind w:hanging="360" w:left="2880"/>
      </w:pPr>
      <w:rPr>
        <w:rFonts w:hAnsi="Symbol" w:ascii="Symbol" w:hint="default"/>
      </w:rPr>
    </w:lvl>
    <w:lvl w:tentative="true" w:tplc="5886678C" w:ilvl="4">
      <w:start w:val="1"/>
      <w:numFmt w:val="bullet"/>
      <w:lvlText w:val="o"/>
      <w:lvlJc w:val="left"/>
      <w:pPr>
        <w:ind w:hanging="360" w:left="3600"/>
      </w:pPr>
      <w:rPr>
        <w:rFonts w:cs="Courier New" w:hAnsi="Courier New" w:ascii="Courier New" w:hint="default"/>
      </w:rPr>
    </w:lvl>
    <w:lvl w:tentative="true" w:tplc="D602C8D8" w:ilvl="5">
      <w:start w:val="1"/>
      <w:numFmt w:val="bullet"/>
      <w:lvlText w:val=""/>
      <w:lvlJc w:val="left"/>
      <w:pPr>
        <w:ind w:hanging="360" w:left="4320"/>
      </w:pPr>
      <w:rPr>
        <w:rFonts w:hAnsi="Wingdings" w:ascii="Wingdings" w:hint="default"/>
      </w:rPr>
    </w:lvl>
    <w:lvl w:tentative="true" w:tplc="8BCEE0D2" w:ilvl="6">
      <w:start w:val="1"/>
      <w:numFmt w:val="bullet"/>
      <w:lvlText w:val=""/>
      <w:lvlJc w:val="left"/>
      <w:pPr>
        <w:ind w:hanging="360" w:left="5040"/>
      </w:pPr>
      <w:rPr>
        <w:rFonts w:hAnsi="Symbol" w:ascii="Symbol" w:hint="default"/>
      </w:rPr>
    </w:lvl>
    <w:lvl w:tentative="true" w:tplc="61EAD7A6" w:ilvl="7">
      <w:start w:val="1"/>
      <w:numFmt w:val="bullet"/>
      <w:lvlText w:val="o"/>
      <w:lvlJc w:val="left"/>
      <w:pPr>
        <w:ind w:hanging="360" w:left="5760"/>
      </w:pPr>
      <w:rPr>
        <w:rFonts w:cs="Courier New" w:hAnsi="Courier New" w:ascii="Courier New" w:hint="default"/>
      </w:rPr>
    </w:lvl>
    <w:lvl w:tentative="true" w:tplc="872AE1F2" w:ilvl="8">
      <w:start w:val="1"/>
      <w:numFmt w:val="bullet"/>
      <w:lvlText w:val=""/>
      <w:lvlJc w:val="left"/>
      <w:pPr>
        <w:ind w:hanging="360" w:left="6480"/>
      </w:pPr>
      <w:rPr>
        <w:rFonts w:hAnsi="Wingdings" w:ascii="Wingdings" w:hint="default"/>
      </w:rPr>
    </w:lvl>
  </w:abstractNum>
  <w:abstractNum w:abstractNumId="12">
    <w:nsid w:val="5E703B5A"/>
    <w:multiLevelType w:val="hybridMultilevel"/>
    <w:tmpl w:val="72FC9A5C"/>
    <w:lvl w:tplc="040B0001" w:ilvl="0">
      <w:start w:val="1"/>
      <w:numFmt w:val="bullet"/>
      <w:lvlText w:val=""/>
      <w:lvlJc w:val="left"/>
      <w:pPr>
        <w:ind w:hanging="360" w:left="1800"/>
      </w:pPr>
      <w:rPr>
        <w:rFonts w:hAnsi="Symbol" w:ascii="Symbol" w:hint="default"/>
      </w:rPr>
    </w:lvl>
    <w:lvl w:tentative="true" w:tplc="040B0003" w:ilvl="1">
      <w:start w:val="1"/>
      <w:numFmt w:val="bullet"/>
      <w:lvlText w:val="o"/>
      <w:lvlJc w:val="left"/>
      <w:pPr>
        <w:ind w:hanging="360" w:left="2520"/>
      </w:pPr>
      <w:rPr>
        <w:rFonts w:cs="Courier New" w:hAnsi="Courier New" w:ascii="Courier New" w:hint="default"/>
      </w:rPr>
    </w:lvl>
    <w:lvl w:tentative="true" w:tplc="040B0005" w:ilvl="2">
      <w:start w:val="1"/>
      <w:numFmt w:val="bullet"/>
      <w:lvlText w:val=""/>
      <w:lvlJc w:val="left"/>
      <w:pPr>
        <w:ind w:hanging="360" w:left="3240"/>
      </w:pPr>
      <w:rPr>
        <w:rFonts w:hAnsi="Wingdings" w:ascii="Wingdings" w:hint="default"/>
      </w:rPr>
    </w:lvl>
    <w:lvl w:tentative="true" w:tplc="040B0001" w:ilvl="3">
      <w:start w:val="1"/>
      <w:numFmt w:val="bullet"/>
      <w:lvlText w:val=""/>
      <w:lvlJc w:val="left"/>
      <w:pPr>
        <w:ind w:hanging="360" w:left="3960"/>
      </w:pPr>
      <w:rPr>
        <w:rFonts w:hAnsi="Symbol" w:ascii="Symbol" w:hint="default"/>
      </w:rPr>
    </w:lvl>
    <w:lvl w:tentative="true" w:tplc="040B0003" w:ilvl="4">
      <w:start w:val="1"/>
      <w:numFmt w:val="bullet"/>
      <w:lvlText w:val="o"/>
      <w:lvlJc w:val="left"/>
      <w:pPr>
        <w:ind w:hanging="360" w:left="4680"/>
      </w:pPr>
      <w:rPr>
        <w:rFonts w:cs="Courier New" w:hAnsi="Courier New" w:ascii="Courier New" w:hint="default"/>
      </w:rPr>
    </w:lvl>
    <w:lvl w:tentative="true" w:tplc="040B0005" w:ilvl="5">
      <w:start w:val="1"/>
      <w:numFmt w:val="bullet"/>
      <w:lvlText w:val=""/>
      <w:lvlJc w:val="left"/>
      <w:pPr>
        <w:ind w:hanging="360" w:left="5400"/>
      </w:pPr>
      <w:rPr>
        <w:rFonts w:hAnsi="Wingdings" w:ascii="Wingdings" w:hint="default"/>
      </w:rPr>
    </w:lvl>
    <w:lvl w:tentative="true" w:tplc="040B0001" w:ilvl="6">
      <w:start w:val="1"/>
      <w:numFmt w:val="bullet"/>
      <w:lvlText w:val=""/>
      <w:lvlJc w:val="left"/>
      <w:pPr>
        <w:ind w:hanging="360" w:left="6120"/>
      </w:pPr>
      <w:rPr>
        <w:rFonts w:hAnsi="Symbol" w:ascii="Symbol" w:hint="default"/>
      </w:rPr>
    </w:lvl>
    <w:lvl w:tentative="true" w:tplc="040B0003" w:ilvl="7">
      <w:start w:val="1"/>
      <w:numFmt w:val="bullet"/>
      <w:lvlText w:val="o"/>
      <w:lvlJc w:val="left"/>
      <w:pPr>
        <w:ind w:hanging="360" w:left="6840"/>
      </w:pPr>
      <w:rPr>
        <w:rFonts w:cs="Courier New" w:hAnsi="Courier New" w:ascii="Courier New" w:hint="default"/>
      </w:rPr>
    </w:lvl>
    <w:lvl w:tentative="true" w:tplc="040B0005" w:ilvl="8">
      <w:start w:val="1"/>
      <w:numFmt w:val="bullet"/>
      <w:lvlText w:val=""/>
      <w:lvlJc w:val="left"/>
      <w:pPr>
        <w:ind w:hanging="360" w:left="7560"/>
      </w:pPr>
      <w:rPr>
        <w:rFonts w:hAnsi="Wingdings" w:ascii="Wingdings" w:hint="default"/>
      </w:rPr>
    </w:lvl>
  </w:abstractNum>
  <w:abstractNum w:abstractNumId="13">
    <w:nsid w:val="660508D0"/>
    <w:multiLevelType w:val="multilevel"/>
    <w:tmpl w:val="A1D02D2A"/>
    <w:numStyleLink w:val="ComptelHeadings"/>
  </w:abstractNum>
  <w:abstractNum w:abstractNumId="14">
    <w:nsid w:val="729F1D6D"/>
    <w:multiLevelType w:val="hybridMultilevel"/>
    <w:tmpl w:val="0FF0CF2A"/>
    <w:lvl w:tplc="BD503E3E" w:ilvl="0">
      <w:start w:val="1"/>
      <w:numFmt w:val="bullet"/>
      <w:pStyle w:val="BulletBodyIndent"/>
      <w:lvlText w:val="o"/>
      <w:lvlJc w:val="left"/>
      <w:pPr>
        <w:ind w:hanging="360" w:left="2517"/>
      </w:pPr>
      <w:rPr>
        <w:rFonts w:cs="Courier New" w:hAnsi="Courier New" w:ascii="Courier New" w:hint="default"/>
      </w:rPr>
    </w:lvl>
    <w:lvl w:tentative="true" w:tplc="30F81E10" w:ilvl="1">
      <w:start w:val="1"/>
      <w:numFmt w:val="bullet"/>
      <w:lvlText w:val="o"/>
      <w:lvlJc w:val="left"/>
      <w:pPr>
        <w:ind w:hanging="360" w:left="3237"/>
      </w:pPr>
      <w:rPr>
        <w:rFonts w:cs="Courier New" w:hAnsi="Courier New" w:ascii="Courier New" w:hint="default"/>
      </w:rPr>
    </w:lvl>
    <w:lvl w:tentative="true" w:tplc="D5A6C2E0" w:ilvl="2">
      <w:start w:val="1"/>
      <w:numFmt w:val="bullet"/>
      <w:lvlText w:val=""/>
      <w:lvlJc w:val="left"/>
      <w:pPr>
        <w:ind w:hanging="360" w:left="3957"/>
      </w:pPr>
      <w:rPr>
        <w:rFonts w:hAnsi="Wingdings" w:ascii="Wingdings" w:hint="default"/>
      </w:rPr>
    </w:lvl>
    <w:lvl w:tentative="true" w:tplc="BA189D0A" w:ilvl="3">
      <w:start w:val="1"/>
      <w:numFmt w:val="bullet"/>
      <w:lvlText w:val=""/>
      <w:lvlJc w:val="left"/>
      <w:pPr>
        <w:ind w:hanging="360" w:left="4677"/>
      </w:pPr>
      <w:rPr>
        <w:rFonts w:hAnsi="Symbol" w:ascii="Symbol" w:hint="default"/>
      </w:rPr>
    </w:lvl>
    <w:lvl w:tentative="true" w:tplc="14626A14" w:ilvl="4">
      <w:start w:val="1"/>
      <w:numFmt w:val="bullet"/>
      <w:lvlText w:val="o"/>
      <w:lvlJc w:val="left"/>
      <w:pPr>
        <w:ind w:hanging="360" w:left="5397"/>
      </w:pPr>
      <w:rPr>
        <w:rFonts w:cs="Courier New" w:hAnsi="Courier New" w:ascii="Courier New" w:hint="default"/>
      </w:rPr>
    </w:lvl>
    <w:lvl w:tentative="true" w:tplc="1D3E55EE" w:ilvl="5">
      <w:start w:val="1"/>
      <w:numFmt w:val="bullet"/>
      <w:lvlText w:val=""/>
      <w:lvlJc w:val="left"/>
      <w:pPr>
        <w:ind w:hanging="360" w:left="6117"/>
      </w:pPr>
      <w:rPr>
        <w:rFonts w:hAnsi="Wingdings" w:ascii="Wingdings" w:hint="default"/>
      </w:rPr>
    </w:lvl>
    <w:lvl w:tentative="true" w:tplc="07F0FA24" w:ilvl="6">
      <w:start w:val="1"/>
      <w:numFmt w:val="bullet"/>
      <w:lvlText w:val=""/>
      <w:lvlJc w:val="left"/>
      <w:pPr>
        <w:ind w:hanging="360" w:left="6837"/>
      </w:pPr>
      <w:rPr>
        <w:rFonts w:hAnsi="Symbol" w:ascii="Symbol" w:hint="default"/>
      </w:rPr>
    </w:lvl>
    <w:lvl w:tentative="true" w:tplc="C2C24104" w:ilvl="7">
      <w:start w:val="1"/>
      <w:numFmt w:val="bullet"/>
      <w:lvlText w:val="o"/>
      <w:lvlJc w:val="left"/>
      <w:pPr>
        <w:ind w:hanging="360" w:left="7557"/>
      </w:pPr>
      <w:rPr>
        <w:rFonts w:cs="Courier New" w:hAnsi="Courier New" w:ascii="Courier New" w:hint="default"/>
      </w:rPr>
    </w:lvl>
    <w:lvl w:tentative="true" w:tplc="A37E9184" w:ilvl="8">
      <w:start w:val="1"/>
      <w:numFmt w:val="bullet"/>
      <w:lvlText w:val=""/>
      <w:lvlJc w:val="left"/>
      <w:pPr>
        <w:ind w:hanging="360" w:left="8277"/>
      </w:pPr>
      <w:rPr>
        <w:rFonts w:hAnsi="Wingdings" w:ascii="Wingdings" w:hint="default"/>
      </w:rPr>
    </w:lvl>
  </w:abstractNum>
  <w:abstractNum w:abstractNumId="15">
    <w:nsid w:val="72C41EB1"/>
    <w:multiLevelType w:val="multilevel"/>
    <w:tmpl w:val="770A4B1C"/>
    <w:numStyleLink w:val="ComptelNote"/>
  </w:abstractNum>
  <w:abstractNum w:abstractNumId="16">
    <w:nsid w:val="7CA75883"/>
    <w:multiLevelType w:val="multilevel"/>
    <w:tmpl w:val="A1D02D2A"/>
    <w:numStyleLink w:val="ComptelHeadings"/>
  </w:abstractNum>
  <w:num w:numId="1">
    <w:abstractNumId w:val="3"/>
  </w:num>
  <w:num w:numId="2">
    <w:abstractNumId w:val="8"/>
  </w:num>
  <w:num w:numId="3">
    <w:abstractNumId w:val="13"/>
  </w:num>
  <w:num w:numId="4">
    <w:abstractNumId w:val="11"/>
  </w:num>
  <w:num w:numId="5">
    <w:abstractNumId w:val="1"/>
  </w:num>
  <w:num w:numId="6">
    <w:abstractNumId w:val="10"/>
  </w:num>
  <w:num w:numId="7">
    <w:abstractNumId w:val="15"/>
  </w:num>
  <w:num w:numId="8">
    <w:abstractNumId w:val="9"/>
  </w:num>
  <w:num w:numId="9">
    <w:abstractNumId w:val="7"/>
  </w:num>
  <w:num w:numId="10">
    <w:abstractNumId w:val="4"/>
  </w:num>
  <w:num w:numId="11">
    <w:abstractNumId w:val="14"/>
  </w:num>
  <w:num w:numId="12">
    <w:abstractNumId w:val="2"/>
  </w:num>
  <w:num w:numId="13">
    <w:abstractNumId w:val="2"/>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8"/>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0"/>
  </w:num>
  <w:num w:numId="28">
    <w:abstractNumId w:val="12"/>
  </w:num>
  <w:num w:numId="29">
    <w:abstractNumId w:val="6"/>
  </w:num>
  <w:numIdMacAtCleanup w:val="14"/>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zoom w:percent="100"/>
  <w:proofState w:grammar="clean" w:spelling="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rsids>
    <w:rsidRoot w:val="00D320F1"/>
    <w:rsid w:val="00002F1A"/>
    <w:rsid w:val="00012804"/>
    <w:rsid w:val="00031A46"/>
    <w:rsid w:val="00042CB4"/>
    <w:rsid w:val="00060BF3"/>
    <w:rsid w:val="00072941"/>
    <w:rsid w:val="00076749"/>
    <w:rsid w:val="000A6756"/>
    <w:rsid w:val="000A72F4"/>
    <w:rsid w:val="000B0E26"/>
    <w:rsid w:val="000B1B4B"/>
    <w:rsid w:val="000B511A"/>
    <w:rsid w:val="000D7D76"/>
    <w:rsid w:val="000E1823"/>
    <w:rsid w:val="000F1142"/>
    <w:rsid w:val="000F4617"/>
    <w:rsid w:val="000F7634"/>
    <w:rsid w:val="00100D0A"/>
    <w:rsid w:val="00103F31"/>
    <w:rsid w:val="00106B61"/>
    <w:rsid w:val="0011599C"/>
    <w:rsid w:val="00127185"/>
    <w:rsid w:val="00146ECB"/>
    <w:rsid w:val="00170D2E"/>
    <w:rsid w:val="00177554"/>
    <w:rsid w:val="001829D9"/>
    <w:rsid w:val="00195F72"/>
    <w:rsid w:val="001A7807"/>
    <w:rsid w:val="001B0A09"/>
    <w:rsid w:val="001C0964"/>
    <w:rsid w:val="001C17A7"/>
    <w:rsid w:val="001C1A13"/>
    <w:rsid w:val="001D2B6A"/>
    <w:rsid w:val="001D587F"/>
    <w:rsid w:val="001E7688"/>
    <w:rsid w:val="001F5307"/>
    <w:rsid w:val="001F5E00"/>
    <w:rsid w:val="001F6475"/>
    <w:rsid w:val="00203320"/>
    <w:rsid w:val="00210988"/>
    <w:rsid w:val="002228C2"/>
    <w:rsid w:val="00223A0F"/>
    <w:rsid w:val="00242C82"/>
    <w:rsid w:val="00255D40"/>
    <w:rsid w:val="002602F0"/>
    <w:rsid w:val="00267D4E"/>
    <w:rsid w:val="00282DBC"/>
    <w:rsid w:val="00287DB0"/>
    <w:rsid w:val="00290C78"/>
    <w:rsid w:val="00294477"/>
    <w:rsid w:val="00295088"/>
    <w:rsid w:val="002A2593"/>
    <w:rsid w:val="002A71EC"/>
    <w:rsid w:val="002B6754"/>
    <w:rsid w:val="002C542C"/>
    <w:rsid w:val="002D442F"/>
    <w:rsid w:val="002D60EC"/>
    <w:rsid w:val="0030041A"/>
    <w:rsid w:val="00303F60"/>
    <w:rsid w:val="00306B17"/>
    <w:rsid w:val="0032762C"/>
    <w:rsid w:val="0032789D"/>
    <w:rsid w:val="00331642"/>
    <w:rsid w:val="00332C1B"/>
    <w:rsid w:val="00336B59"/>
    <w:rsid w:val="00337543"/>
    <w:rsid w:val="00347098"/>
    <w:rsid w:val="003472FD"/>
    <w:rsid w:val="00347EFF"/>
    <w:rsid w:val="0035550E"/>
    <w:rsid w:val="003624B6"/>
    <w:rsid w:val="00362835"/>
    <w:rsid w:val="00370F6D"/>
    <w:rsid w:val="003712BC"/>
    <w:rsid w:val="0037419A"/>
    <w:rsid w:val="00375D43"/>
    <w:rsid w:val="003954C8"/>
    <w:rsid w:val="003A2C39"/>
    <w:rsid w:val="003B4455"/>
    <w:rsid w:val="003B5901"/>
    <w:rsid w:val="003B6EAE"/>
    <w:rsid w:val="003C0C96"/>
    <w:rsid w:val="003C4C93"/>
    <w:rsid w:val="003C62FD"/>
    <w:rsid w:val="003D183F"/>
    <w:rsid w:val="003D3E20"/>
    <w:rsid w:val="003D453A"/>
    <w:rsid w:val="003E39CE"/>
    <w:rsid w:val="003E4206"/>
    <w:rsid w:val="003E6EDD"/>
    <w:rsid w:val="003F4FF7"/>
    <w:rsid w:val="00405355"/>
    <w:rsid w:val="00417216"/>
    <w:rsid w:val="004309B0"/>
    <w:rsid w:val="00440934"/>
    <w:rsid w:val="00465A48"/>
    <w:rsid w:val="0047192F"/>
    <w:rsid w:val="00472D4E"/>
    <w:rsid w:val="00480E63"/>
    <w:rsid w:val="00484BDA"/>
    <w:rsid w:val="004850B5"/>
    <w:rsid w:val="004A08D2"/>
    <w:rsid w:val="004A4037"/>
    <w:rsid w:val="004A59B2"/>
    <w:rsid w:val="004D4636"/>
    <w:rsid w:val="004F226D"/>
    <w:rsid w:val="004F4E33"/>
    <w:rsid w:val="00502279"/>
    <w:rsid w:val="0051157B"/>
    <w:rsid w:val="00514A38"/>
    <w:rsid w:val="005158FB"/>
    <w:rsid w:val="0052180D"/>
    <w:rsid w:val="005254B6"/>
    <w:rsid w:val="00526CE4"/>
    <w:rsid w:val="005408B5"/>
    <w:rsid w:val="00541251"/>
    <w:rsid w:val="0057524D"/>
    <w:rsid w:val="005811A0"/>
    <w:rsid w:val="00582273"/>
    <w:rsid w:val="00590BC8"/>
    <w:rsid w:val="00596A99"/>
    <w:rsid w:val="005B4ABC"/>
    <w:rsid w:val="005B7C17"/>
    <w:rsid w:val="005C2A8C"/>
    <w:rsid w:val="005F121D"/>
    <w:rsid w:val="005F4416"/>
    <w:rsid w:val="0060349B"/>
    <w:rsid w:val="00610ECA"/>
    <w:rsid w:val="0063130E"/>
    <w:rsid w:val="006424F6"/>
    <w:rsid w:val="00645E97"/>
    <w:rsid w:val="00652754"/>
    <w:rsid w:val="00657E90"/>
    <w:rsid w:val="00662D02"/>
    <w:rsid w:val="00684B0F"/>
    <w:rsid w:val="00686B11"/>
    <w:rsid w:val="00691D14"/>
    <w:rsid w:val="00693CFA"/>
    <w:rsid w:val="006A6BA9"/>
    <w:rsid w:val="006A7DF3"/>
    <w:rsid w:val="006B1541"/>
    <w:rsid w:val="006C2465"/>
    <w:rsid w:val="006D2B42"/>
    <w:rsid w:val="006D58AF"/>
    <w:rsid w:val="006E3D42"/>
    <w:rsid w:val="006E5418"/>
    <w:rsid w:val="006F7E3F"/>
    <w:rsid w:val="0070090B"/>
    <w:rsid w:val="0070099F"/>
    <w:rsid w:val="00705FCD"/>
    <w:rsid w:val="00720DF6"/>
    <w:rsid w:val="00722AB9"/>
    <w:rsid w:val="007304CB"/>
    <w:rsid w:val="007549AE"/>
    <w:rsid w:val="00762B66"/>
    <w:rsid w:val="00767D64"/>
    <w:rsid w:val="00770960"/>
    <w:rsid w:val="00770C61"/>
    <w:rsid w:val="00783BA5"/>
    <w:rsid w:val="0079392D"/>
    <w:rsid w:val="0079405E"/>
    <w:rsid w:val="007A4C04"/>
    <w:rsid w:val="007B4EF1"/>
    <w:rsid w:val="007C3361"/>
    <w:rsid w:val="007D760C"/>
    <w:rsid w:val="007E225E"/>
    <w:rsid w:val="007E34EB"/>
    <w:rsid w:val="00802526"/>
    <w:rsid w:val="00825AE9"/>
    <w:rsid w:val="008367D2"/>
    <w:rsid w:val="00837DC4"/>
    <w:rsid w:val="00841FD3"/>
    <w:rsid w:val="008516C7"/>
    <w:rsid w:val="008566DA"/>
    <w:rsid w:val="00864E1E"/>
    <w:rsid w:val="008650CA"/>
    <w:rsid w:val="008912B7"/>
    <w:rsid w:val="00896066"/>
    <w:rsid w:val="008B5BF1"/>
    <w:rsid w:val="008B70D9"/>
    <w:rsid w:val="008B78D4"/>
    <w:rsid w:val="008C52A8"/>
    <w:rsid w:val="008D7481"/>
    <w:rsid w:val="008D7D4F"/>
    <w:rsid w:val="008E01A2"/>
    <w:rsid w:val="008F66C5"/>
    <w:rsid w:val="009010F1"/>
    <w:rsid w:val="0091051F"/>
    <w:rsid w:val="0091069F"/>
    <w:rsid w:val="0093022B"/>
    <w:rsid w:val="00930338"/>
    <w:rsid w:val="00937451"/>
    <w:rsid w:val="00937974"/>
    <w:rsid w:val="009445A0"/>
    <w:rsid w:val="00945D19"/>
    <w:rsid w:val="009764E1"/>
    <w:rsid w:val="0098782D"/>
    <w:rsid w:val="00995AE7"/>
    <w:rsid w:val="009A2293"/>
    <w:rsid w:val="009A5C73"/>
    <w:rsid w:val="009A6BF5"/>
    <w:rsid w:val="009B7B23"/>
    <w:rsid w:val="009C04EA"/>
    <w:rsid w:val="009C1E99"/>
    <w:rsid w:val="009E04C7"/>
    <w:rsid w:val="009E2622"/>
    <w:rsid w:val="009F31AA"/>
    <w:rsid w:val="009F496D"/>
    <w:rsid w:val="009F7BC6"/>
    <w:rsid w:val="00A25963"/>
    <w:rsid w:val="00A304C6"/>
    <w:rsid w:val="00A3347B"/>
    <w:rsid w:val="00A75D74"/>
    <w:rsid w:val="00A87FA1"/>
    <w:rsid w:val="00A91879"/>
    <w:rsid w:val="00A96180"/>
    <w:rsid w:val="00A9647D"/>
    <w:rsid w:val="00AA3DE9"/>
    <w:rsid w:val="00AA61FA"/>
    <w:rsid w:val="00AA6B53"/>
    <w:rsid w:val="00AB6AA7"/>
    <w:rsid w:val="00AC0F2E"/>
    <w:rsid w:val="00AC41E6"/>
    <w:rsid w:val="00AC6E0C"/>
    <w:rsid w:val="00AD1E12"/>
    <w:rsid w:val="00B20500"/>
    <w:rsid w:val="00B35813"/>
    <w:rsid w:val="00B35D85"/>
    <w:rsid w:val="00B471FD"/>
    <w:rsid w:val="00B558E7"/>
    <w:rsid w:val="00B55D29"/>
    <w:rsid w:val="00B61D74"/>
    <w:rsid w:val="00B62A7F"/>
    <w:rsid w:val="00B724C5"/>
    <w:rsid w:val="00B91DED"/>
    <w:rsid w:val="00BA7AA7"/>
    <w:rsid w:val="00BB5215"/>
    <w:rsid w:val="00BB76E4"/>
    <w:rsid w:val="00BD2C76"/>
    <w:rsid w:val="00BD5EE1"/>
    <w:rsid w:val="00BE26BE"/>
    <w:rsid w:val="00BE495D"/>
    <w:rsid w:val="00BF0FE2"/>
    <w:rsid w:val="00C009A5"/>
    <w:rsid w:val="00C17956"/>
    <w:rsid w:val="00C32595"/>
    <w:rsid w:val="00C46424"/>
    <w:rsid w:val="00C477F9"/>
    <w:rsid w:val="00C6130A"/>
    <w:rsid w:val="00C76698"/>
    <w:rsid w:val="00C76BCC"/>
    <w:rsid w:val="00C954D2"/>
    <w:rsid w:val="00CA6A2A"/>
    <w:rsid w:val="00CB14D9"/>
    <w:rsid w:val="00CC7504"/>
    <w:rsid w:val="00CD3009"/>
    <w:rsid w:val="00CE1193"/>
    <w:rsid w:val="00CE17E8"/>
    <w:rsid w:val="00CE1B2F"/>
    <w:rsid w:val="00CE1F10"/>
    <w:rsid w:val="00CE7B42"/>
    <w:rsid w:val="00CF2750"/>
    <w:rsid w:val="00CF7A4D"/>
    <w:rsid w:val="00D03EAC"/>
    <w:rsid w:val="00D320F1"/>
    <w:rsid w:val="00D5371A"/>
    <w:rsid w:val="00D54437"/>
    <w:rsid w:val="00D62583"/>
    <w:rsid w:val="00D72159"/>
    <w:rsid w:val="00D7366A"/>
    <w:rsid w:val="00D773A8"/>
    <w:rsid w:val="00D911FD"/>
    <w:rsid w:val="00DA307D"/>
    <w:rsid w:val="00DA7187"/>
    <w:rsid w:val="00DC2FED"/>
    <w:rsid w:val="00DC34E4"/>
    <w:rsid w:val="00DD5299"/>
    <w:rsid w:val="00DF0202"/>
    <w:rsid w:val="00DF2448"/>
    <w:rsid w:val="00E0672F"/>
    <w:rsid w:val="00E1105D"/>
    <w:rsid w:val="00E11BC4"/>
    <w:rsid w:val="00E152F5"/>
    <w:rsid w:val="00E22912"/>
    <w:rsid w:val="00E25F4E"/>
    <w:rsid w:val="00E600E7"/>
    <w:rsid w:val="00E627B6"/>
    <w:rsid w:val="00E63F16"/>
    <w:rsid w:val="00E7026E"/>
    <w:rsid w:val="00E73C71"/>
    <w:rsid w:val="00E8640F"/>
    <w:rsid w:val="00E90B98"/>
    <w:rsid w:val="00EC7B89"/>
    <w:rsid w:val="00ED53C3"/>
    <w:rsid w:val="00EE5D10"/>
    <w:rsid w:val="00EF6B6D"/>
    <w:rsid w:val="00F00C7F"/>
    <w:rsid w:val="00F12F46"/>
    <w:rsid w:val="00F134C7"/>
    <w:rsid w:val="00F243DA"/>
    <w:rsid w:val="00F3761D"/>
    <w:rsid w:val="00F422E9"/>
    <w:rsid w:val="00F51DAA"/>
    <w:rsid w:val="00F73BFF"/>
    <w:rsid w:val="00F80E45"/>
    <w:rsid w:val="00F81410"/>
    <w:rsid w:val="00F85974"/>
    <w:rsid w:val="00F94C63"/>
    <w:rsid w:val="00FA496C"/>
    <w:rsid w:val="00FB2C8D"/>
    <w:rsid w:val="00FB5327"/>
    <w:rsid w:val="00FB6C31"/>
    <w:rsid w:val="00FC2E99"/>
    <w:rsid w:val="00FC35BD"/>
    <w:rsid w:val="00FC4521"/>
    <w:rsid w:val="00FD2937"/>
    <w:rsid w:val="00FD7CBB"/>
    <w:rsid w:val="00FE32A8"/>
    <w:rsid w:val="00FE7197"/>
    <w:rsid w:val="00FF514C"/>
    <w:rsid w:val="00FF74C1"/>
  </w:rsids>
  <m:mathPr>
    <m:mathFont m:val="Cambria Math"/>
    <m:brkBin m:val="before"/>
    <m:brkBinSub m:val="--"/>
    <m:smallFrac/>
    <m:dispDef/>
    <m:lMargin m:val="0"/>
    <m:rMargin m:val="0"/>
    <m:defJc m:val="centerGroup"/>
    <m:wrapIndent m:val="1440"/>
    <m:intLim m:val="subSup"/>
    <m:naryLim m:val="undOvr"/>
  </m:mathPr>
  <w:themeFontLang w:bidi="hi-IN" w:eastAsia="zh-CN" w:val="fi-FI"/>
  <w:clrSchemeMapping w:followedHyperlink="followedHyperlink" w:hyperlink="hyperlink" w:accent6="accent6" w:accent5="accent5" w:accent4="accent4" w:accent3="accent3" w:accent2="accent2" w:accent1="accent1" w:t2="dark2" w:bg2="light2" w:t1="dark1" w:bg1="light1"/>
  <w:shapeDefaults>
    <o:shapedefaults v:ext="edit" spidmax="2049"/>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Defaults>
    <w:rPrDefault>
      <w:rPr>
        <w:rFonts w:cstheme="minorBidi" w:eastAsiaTheme="minorHAnsi" w:hAnsiTheme="minorHAnsi" w:asciiTheme="minorHAnsi"/>
        <w:sz w:val="24"/>
        <w:szCs w:val="24"/>
        <w:lang w:bidi="ar-SA" w:eastAsia="en-US" w:val="fi-FI"/>
      </w:rPr>
    </w:rPrDefault>
    <w:pPrDefault/>
  </w:docDefaults>
  <w:latentStyles w:count="375" w:defQFormat="false" w:defUnhideWhenUsed="false" w:defSemiHidden="false" w:defUIPriority="99" w:defLockedState="false">
    <w:lsdException w:qFormat="true" w:uiPriority="0" w:name="Normal"/>
    <w:lsdException w:qFormat="true" w:uiPriority="0" w:name="heading 1"/>
    <w:lsdException w:qFormat="true" w:unhideWhenUsed="true" w:semiHidden="true" w:uiPriority="0" w:name="heading 2"/>
    <w:lsdException w:qFormat="true" w:unhideWhenUsed="true" w:semiHidden="true" w:uiPriority="0" w:name="heading 3"/>
    <w:lsdException w:qFormat="true" w:unhideWhenUsed="true" w:semiHidden="true" w:uiPriority="0" w:name="heading 4"/>
    <w:lsdException w:unhideWhenUsed="true" w:semiHidden="true" w:uiPriority="0" w:name="heading 5"/>
    <w:lsdException w:unhideWhenUsed="true" w:semiHidden="true" w:uiPriority="0" w:name="heading 6"/>
    <w:lsdException w:unhideWhenUsed="true" w:semiHidden="true" w:uiPriority="0" w:name="heading 7"/>
    <w:lsdException w:unhideWhenUsed="true" w:semiHidden="true" w:uiPriority="0" w:name="heading 8"/>
    <w:lsdException w:unhideWhenUsed="true" w:semiHidden="true" w:uiPriority="0"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iPriority="0"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qFormat="true"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qFormat="true"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uiPriority="0" w:name="List Number 5"/>
    <w:lsdException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unhideWhenUsed="true" w:semiHidden="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59" w:name="Table Grid"/>
    <w:lsdException w:unhideWhenUsed="true" w:semiHidden="true" w:name="Table Theme"/>
    <w:lsdException w:semiHidden="true" w:name="Placeholder Text"/>
    <w:lsdException w:qFormat="true" w:unhideWhenUsed="true" w:semiHidden="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uiPriority="34"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true" w:semiHidden="true" w:uiPriority="37" w:name="Bibliography"/>
    <w:lsdException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true" w:semiHidden="true" w:name="Mention"/>
    <w:lsdException w:unhideWhenUsed="true" w:semiHidden="true" w:name="Smart Hyperlink"/>
    <w:lsdException w:unhideWhenUsed="true" w:semiHidden="true" w:name="Hashtag"/>
    <w:lsdException w:unhideWhenUsed="true" w:semiHidden="true" w:name="Unresolved Mention"/>
  </w:latentStyles>
  <w:style w:default="true" w:styleId="Normal" w:type="paragraph">
    <w:name w:val="Normal"/>
    <w:qFormat/>
    <w:rsid w:val="00294477"/>
    <w:rPr>
      <w:lang w:val="en-GB"/>
    </w:rPr>
  </w:style>
  <w:style w:styleId="Heading1" w:type="paragraph">
    <w:name w:val="heading 1"/>
    <w:basedOn w:val="Normal"/>
    <w:next w:val="Body"/>
    <w:link w:val="Heading1Char"/>
    <w:qFormat/>
    <w:rsid w:val="00F80E45"/>
    <w:pPr>
      <w:keepNext/>
      <w:pageBreakBefore/>
      <w:numPr>
        <w:numId w:val="26"/>
      </w:numPr>
      <w:spacing w:after="240"/>
      <w:outlineLvl w:val="0"/>
    </w:pPr>
    <w:rPr>
      <w:rFonts w:cstheme="majorBidi" w:eastAsiaTheme="majorEastAsia" w:hAnsiTheme="majorHAnsi" w:asciiTheme="majorHAnsi"/>
      <w:b/>
      <w:bCs/>
      <w:sz w:val="28"/>
      <w:szCs w:val="28"/>
    </w:rPr>
  </w:style>
  <w:style w:styleId="Heading2" w:type="paragraph">
    <w:name w:val="heading 2"/>
    <w:basedOn w:val="Normal"/>
    <w:next w:val="Body"/>
    <w:link w:val="Heading2Char"/>
    <w:unhideWhenUsed/>
    <w:qFormat/>
    <w:rsid w:val="00F80E45"/>
    <w:pPr>
      <w:keepNext/>
      <w:keepLines/>
      <w:numPr>
        <w:ilvl w:val="1"/>
        <w:numId w:val="26"/>
      </w:numPr>
      <w:spacing w:after="120" w:before="240"/>
      <w:outlineLvl w:val="1"/>
    </w:pPr>
    <w:rPr>
      <w:rFonts w:cstheme="majorBidi" w:eastAsiaTheme="majorEastAsia" w:hAnsiTheme="majorHAnsi" w:asciiTheme="majorHAnsi"/>
      <w:b/>
      <w:bCs/>
      <w:szCs w:val="26"/>
    </w:rPr>
  </w:style>
  <w:style w:styleId="Heading3" w:type="paragraph">
    <w:name w:val="heading 3"/>
    <w:basedOn w:val="Normal"/>
    <w:next w:val="Body"/>
    <w:link w:val="Heading3Char"/>
    <w:unhideWhenUsed/>
    <w:qFormat/>
    <w:rsid w:val="00F80E45"/>
    <w:pPr>
      <w:keepNext/>
      <w:keepLines/>
      <w:numPr>
        <w:ilvl w:val="2"/>
        <w:numId w:val="26"/>
      </w:numPr>
      <w:spacing w:after="120" w:before="240"/>
      <w:outlineLvl w:val="2"/>
    </w:pPr>
    <w:rPr>
      <w:rFonts w:cstheme="majorBidi" w:eastAsiaTheme="majorEastAsia" w:hAnsiTheme="majorHAnsi" w:asciiTheme="majorHAnsi"/>
      <w:b/>
      <w:bCs/>
      <w:sz w:val="22"/>
    </w:rPr>
  </w:style>
  <w:style w:styleId="Heading4" w:type="paragraph">
    <w:name w:val="heading 4"/>
    <w:basedOn w:val="Normal"/>
    <w:next w:val="Body"/>
    <w:link w:val="Heading4Char"/>
    <w:unhideWhenUsed/>
    <w:qFormat/>
    <w:rsid w:val="00502279"/>
    <w:pPr>
      <w:keepNext/>
      <w:keepLines/>
      <w:numPr>
        <w:ilvl w:val="3"/>
        <w:numId w:val="26"/>
      </w:numPr>
      <w:spacing w:after="180"/>
      <w:outlineLvl w:val="3"/>
    </w:pPr>
    <w:rPr>
      <w:rFonts w:cstheme="majorBidi" w:eastAsiaTheme="majorEastAsia" w:hAnsiTheme="majorHAnsi" w:asciiTheme="majorHAnsi"/>
      <w:b/>
      <w:bCs/>
      <w:iCs/>
      <w:sz w:val="22"/>
    </w:rPr>
  </w:style>
  <w:style w:styleId="Heading5" w:type="paragraph">
    <w:name w:val="heading 5"/>
    <w:basedOn w:val="Normal"/>
    <w:next w:val="Body"/>
    <w:link w:val="Heading5Char"/>
    <w:unhideWhenUsed/>
    <w:rsid w:val="00F80E45"/>
    <w:pPr>
      <w:keepNext/>
      <w:keepLines/>
      <w:numPr>
        <w:ilvl w:val="4"/>
        <w:numId w:val="26"/>
      </w:numPr>
      <w:spacing w:after="180"/>
      <w:outlineLvl w:val="4"/>
    </w:pPr>
    <w:rPr>
      <w:rFonts w:cstheme="majorBidi" w:eastAsiaTheme="majorEastAsia" w:hAnsiTheme="majorHAnsi" w:asciiTheme="majorHAnsi"/>
    </w:rPr>
  </w:style>
  <w:style w:styleId="Heading6" w:type="paragraph">
    <w:name w:val="heading 6"/>
    <w:basedOn w:val="Normal"/>
    <w:next w:val="Body"/>
    <w:link w:val="Heading6Char"/>
    <w:unhideWhenUsed/>
    <w:rsid w:val="00F80E45"/>
    <w:pPr>
      <w:keepNext/>
      <w:keepLines/>
      <w:numPr>
        <w:ilvl w:val="5"/>
        <w:numId w:val="26"/>
      </w:numPr>
      <w:spacing w:after="180"/>
      <w:outlineLvl w:val="5"/>
    </w:pPr>
    <w:rPr>
      <w:rFonts w:cstheme="majorBidi" w:eastAsiaTheme="majorEastAsia" w:hAnsiTheme="majorHAnsi" w:asciiTheme="majorHAnsi"/>
      <w:iCs/>
    </w:rPr>
  </w:style>
  <w:style w:styleId="Heading7" w:type="paragraph">
    <w:name w:val="heading 7"/>
    <w:basedOn w:val="Normal"/>
    <w:next w:val="Body"/>
    <w:link w:val="Heading7Char"/>
    <w:unhideWhenUsed/>
    <w:rsid w:val="00F80E45"/>
    <w:pPr>
      <w:keepNext/>
      <w:keepLines/>
      <w:numPr>
        <w:ilvl w:val="6"/>
        <w:numId w:val="26"/>
      </w:numPr>
      <w:spacing w:after="180"/>
      <w:outlineLvl w:val="6"/>
    </w:pPr>
    <w:rPr>
      <w:rFonts w:cstheme="majorBidi" w:eastAsiaTheme="majorEastAsia" w:hAnsiTheme="majorHAnsi" w:asciiTheme="majorHAnsi"/>
      <w:iCs/>
    </w:rPr>
  </w:style>
  <w:style w:styleId="Heading8" w:type="paragraph">
    <w:name w:val="heading 8"/>
    <w:basedOn w:val="Normal"/>
    <w:next w:val="Body"/>
    <w:link w:val="Heading8Char"/>
    <w:unhideWhenUsed/>
    <w:rsid w:val="00F80E45"/>
    <w:pPr>
      <w:keepNext/>
      <w:keepLines/>
      <w:numPr>
        <w:ilvl w:val="7"/>
        <w:numId w:val="26"/>
      </w:numPr>
      <w:spacing w:after="180"/>
      <w:outlineLvl w:val="7"/>
    </w:pPr>
    <w:rPr>
      <w:rFonts w:cstheme="majorBidi" w:eastAsiaTheme="majorEastAsia" w:hAnsiTheme="majorHAnsi" w:asciiTheme="majorHAnsi"/>
      <w:szCs w:val="20"/>
    </w:rPr>
  </w:style>
  <w:style w:styleId="Heading9" w:type="paragraph">
    <w:name w:val="heading 9"/>
    <w:basedOn w:val="Normal"/>
    <w:next w:val="Body"/>
    <w:link w:val="Heading9Char"/>
    <w:unhideWhenUsed/>
    <w:rsid w:val="00F80E45"/>
    <w:pPr>
      <w:keepNext/>
      <w:keepLines/>
      <w:numPr>
        <w:ilvl w:val="8"/>
        <w:numId w:val="26"/>
      </w:numPr>
      <w:spacing w:after="180"/>
      <w:outlineLvl w:val="8"/>
    </w:pPr>
    <w:rPr>
      <w:rFonts w:cstheme="majorBidi" w:eastAsiaTheme="majorEastAsia" w:hAnsiTheme="majorHAnsi" w:asciiTheme="majorHAnsi"/>
      <w:iCs/>
      <w:szCs w:val="2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styleId="TableGrid" w:type="table">
    <w:name w:val="Table Grid"/>
    <w:basedOn w:val="TableNormal"/>
    <w:uiPriority w:val="59"/>
    <w:rsid w:val="00767D64"/>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customStyle="true" w:styleId="Noborders" w:type="table">
    <w:name w:val="No borders"/>
    <w:basedOn w:val="TableNormal"/>
    <w:uiPriority w:val="99"/>
    <w:rsid w:val="00767D64"/>
    <w:tblPr>
      <w:tblCellMar>
        <w:left w:type="dxa" w:w="0"/>
        <w:right w:type="dxa" w:w="0"/>
      </w:tblCellMar>
    </w:tblPr>
  </w:style>
  <w:style w:styleId="PlaceholderText" w:type="character">
    <w:name w:val="Placeholder Text"/>
    <w:basedOn w:val="DefaultParagraphFont"/>
    <w:uiPriority w:val="99"/>
    <w:semiHidden/>
    <w:rsid w:val="00146ECB"/>
    <w:rPr>
      <w:color w:val="auto"/>
    </w:rPr>
  </w:style>
  <w:style w:styleId="BalloonText" w:type="paragraph">
    <w:name w:val="Balloon Text"/>
    <w:basedOn w:val="Normal"/>
    <w:link w:val="BalloonTextChar"/>
    <w:uiPriority w:val="99"/>
    <w:semiHidden/>
    <w:unhideWhenUsed/>
    <w:rsid w:val="00767D64"/>
    <w:rPr>
      <w:rFonts w:cs="Tahoma" w:hAnsi="Tahoma" w:ascii="Tahoma"/>
      <w:sz w:val="16"/>
      <w:szCs w:val="16"/>
    </w:rPr>
  </w:style>
  <w:style w:customStyle="true" w:styleId="BalloonTextChar" w:type="character">
    <w:name w:val="Balloon Text Char"/>
    <w:basedOn w:val="DefaultParagraphFont"/>
    <w:link w:val="BalloonText"/>
    <w:uiPriority w:val="99"/>
    <w:semiHidden/>
    <w:rsid w:val="00767D64"/>
    <w:rPr>
      <w:rFonts w:cs="Tahoma" w:hAnsi="Tahoma" w:ascii="Tahoma"/>
      <w:sz w:val="16"/>
      <w:szCs w:val="16"/>
    </w:rPr>
  </w:style>
  <w:style w:styleId="Header" w:type="paragraph">
    <w:name w:val="header"/>
    <w:basedOn w:val="Normal"/>
    <w:link w:val="HeaderChar"/>
    <w:uiPriority w:val="99"/>
    <w:unhideWhenUsed/>
    <w:rsid w:val="005F4416"/>
    <w:rPr>
      <w:rFonts w:hAnsiTheme="majorHAnsi" w:asciiTheme="majorHAnsi"/>
      <w:sz w:val="20"/>
    </w:rPr>
  </w:style>
  <w:style w:customStyle="true" w:styleId="HeaderChar" w:type="character">
    <w:name w:val="Header Char"/>
    <w:basedOn w:val="DefaultParagraphFont"/>
    <w:link w:val="Header"/>
    <w:uiPriority w:val="99"/>
    <w:rsid w:val="005F4416"/>
    <w:rPr>
      <w:rFonts w:hAnsiTheme="majorHAnsi" w:asciiTheme="majorHAnsi"/>
      <w:sz w:val="20"/>
    </w:rPr>
  </w:style>
  <w:style w:styleId="Footer" w:type="paragraph">
    <w:name w:val="footer"/>
    <w:basedOn w:val="Normal"/>
    <w:link w:val="FooterChar"/>
    <w:uiPriority w:val="99"/>
    <w:unhideWhenUsed/>
    <w:rsid w:val="008D7481"/>
    <w:pPr>
      <w:spacing w:before="60"/>
    </w:pPr>
    <w:rPr>
      <w:rFonts w:hAnsiTheme="majorHAnsi" w:asciiTheme="majorHAnsi"/>
      <w:sz w:val="16"/>
    </w:rPr>
  </w:style>
  <w:style w:customStyle="true" w:styleId="FooterChar" w:type="character">
    <w:name w:val="Footer Char"/>
    <w:basedOn w:val="DefaultParagraphFont"/>
    <w:link w:val="Footer"/>
    <w:uiPriority w:val="99"/>
    <w:rsid w:val="008D7481"/>
    <w:rPr>
      <w:rFonts w:hAnsiTheme="majorHAnsi" w:asciiTheme="majorHAnsi"/>
      <w:sz w:val="16"/>
      <w:lang w:val="en-GB"/>
    </w:rPr>
  </w:style>
  <w:style w:customStyle="true" w:styleId="Heading1Char" w:type="character">
    <w:name w:val="Heading 1 Char"/>
    <w:basedOn w:val="DefaultParagraphFont"/>
    <w:link w:val="Heading1"/>
    <w:rsid w:val="00F80E45"/>
    <w:rPr>
      <w:rFonts w:cstheme="majorBidi" w:eastAsiaTheme="majorEastAsia" w:hAnsiTheme="majorHAnsi" w:asciiTheme="majorHAnsi"/>
      <w:b/>
      <w:bCs/>
      <w:sz w:val="28"/>
      <w:szCs w:val="28"/>
      <w:lang w:val="en-GB"/>
    </w:rPr>
  </w:style>
  <w:style w:customStyle="true" w:styleId="Heading2Char" w:type="character">
    <w:name w:val="Heading 2 Char"/>
    <w:basedOn w:val="DefaultParagraphFont"/>
    <w:link w:val="Heading2"/>
    <w:rsid w:val="00F80E45"/>
    <w:rPr>
      <w:rFonts w:cstheme="majorBidi" w:eastAsiaTheme="majorEastAsia" w:hAnsiTheme="majorHAnsi" w:asciiTheme="majorHAnsi"/>
      <w:b/>
      <w:bCs/>
      <w:szCs w:val="26"/>
      <w:lang w:val="en-GB"/>
    </w:rPr>
  </w:style>
  <w:style w:customStyle="true" w:styleId="Heading3Char" w:type="character">
    <w:name w:val="Heading 3 Char"/>
    <w:basedOn w:val="DefaultParagraphFont"/>
    <w:link w:val="Heading3"/>
    <w:rsid w:val="00F80E45"/>
    <w:rPr>
      <w:rFonts w:cstheme="majorBidi" w:eastAsiaTheme="majorEastAsia" w:hAnsiTheme="majorHAnsi" w:asciiTheme="majorHAnsi"/>
      <w:b/>
      <w:bCs/>
      <w:sz w:val="22"/>
      <w:lang w:val="en-GB"/>
    </w:rPr>
  </w:style>
  <w:style w:customStyle="true" w:styleId="Body" w:type="paragraph">
    <w:name w:val="Body"/>
    <w:basedOn w:val="Normal"/>
    <w:link w:val="BodyChar"/>
    <w:qFormat/>
    <w:rsid w:val="004F4E33"/>
    <w:pPr>
      <w:spacing w:after="220"/>
      <w:ind w:left="1440"/>
    </w:pPr>
  </w:style>
  <w:style w:customStyle="true" w:styleId="Heading4Char" w:type="character">
    <w:name w:val="Heading 4 Char"/>
    <w:basedOn w:val="DefaultParagraphFont"/>
    <w:link w:val="Heading4"/>
    <w:rsid w:val="00502279"/>
    <w:rPr>
      <w:rFonts w:cstheme="majorBidi" w:eastAsiaTheme="majorEastAsia" w:hAnsiTheme="majorHAnsi" w:asciiTheme="majorHAnsi"/>
      <w:b/>
      <w:bCs/>
      <w:iCs/>
      <w:sz w:val="22"/>
      <w:lang w:val="en-GB"/>
    </w:rPr>
  </w:style>
  <w:style w:customStyle="true" w:styleId="BodyChar" w:type="character">
    <w:name w:val="Body Char"/>
    <w:basedOn w:val="DefaultParagraphFont"/>
    <w:link w:val="Body"/>
    <w:rsid w:val="00C477F9"/>
    <w:rPr>
      <w:lang w:val="en-GB"/>
    </w:rPr>
  </w:style>
  <w:style w:customStyle="true" w:styleId="Heading5Char" w:type="character">
    <w:name w:val="Heading 5 Char"/>
    <w:basedOn w:val="DefaultParagraphFont"/>
    <w:link w:val="Heading5"/>
    <w:rsid w:val="00F80E45"/>
    <w:rPr>
      <w:rFonts w:cstheme="majorBidi" w:eastAsiaTheme="majorEastAsia" w:hAnsiTheme="majorHAnsi" w:asciiTheme="majorHAnsi"/>
      <w:lang w:val="en-GB"/>
    </w:rPr>
  </w:style>
  <w:style w:customStyle="true" w:styleId="Heading6Char" w:type="character">
    <w:name w:val="Heading 6 Char"/>
    <w:basedOn w:val="DefaultParagraphFont"/>
    <w:link w:val="Heading6"/>
    <w:rsid w:val="00F80E45"/>
    <w:rPr>
      <w:rFonts w:cstheme="majorBidi" w:eastAsiaTheme="majorEastAsia" w:hAnsiTheme="majorHAnsi" w:asciiTheme="majorHAnsi"/>
      <w:iCs/>
      <w:lang w:val="en-GB"/>
    </w:rPr>
  </w:style>
  <w:style w:customStyle="true" w:styleId="Heading7Char" w:type="character">
    <w:name w:val="Heading 7 Char"/>
    <w:basedOn w:val="DefaultParagraphFont"/>
    <w:link w:val="Heading7"/>
    <w:rsid w:val="00F80E45"/>
    <w:rPr>
      <w:rFonts w:cstheme="majorBidi" w:eastAsiaTheme="majorEastAsia" w:hAnsiTheme="majorHAnsi" w:asciiTheme="majorHAnsi"/>
      <w:iCs/>
      <w:lang w:val="en-GB"/>
    </w:rPr>
  </w:style>
  <w:style w:customStyle="true" w:styleId="Heading8Char" w:type="character">
    <w:name w:val="Heading 8 Char"/>
    <w:basedOn w:val="DefaultParagraphFont"/>
    <w:link w:val="Heading8"/>
    <w:rsid w:val="00F80E45"/>
    <w:rPr>
      <w:rFonts w:cstheme="majorBidi" w:eastAsiaTheme="majorEastAsia" w:hAnsiTheme="majorHAnsi" w:asciiTheme="majorHAnsi"/>
      <w:szCs w:val="20"/>
      <w:lang w:val="en-GB"/>
    </w:rPr>
  </w:style>
  <w:style w:customStyle="true" w:styleId="Heading9Char" w:type="character">
    <w:name w:val="Heading 9 Char"/>
    <w:basedOn w:val="DefaultParagraphFont"/>
    <w:link w:val="Heading9"/>
    <w:rsid w:val="00F80E45"/>
    <w:rPr>
      <w:rFonts w:cstheme="majorBidi" w:eastAsiaTheme="majorEastAsia" w:hAnsiTheme="majorHAnsi" w:asciiTheme="majorHAnsi"/>
      <w:iCs/>
      <w:szCs w:val="20"/>
      <w:lang w:val="en-GB"/>
    </w:rPr>
  </w:style>
  <w:style w:customStyle="true" w:styleId="BulletBody" w:type="paragraph">
    <w:name w:val="BulletBody"/>
    <w:basedOn w:val="Body"/>
    <w:link w:val="BulletBodyChar"/>
    <w:qFormat/>
    <w:rsid w:val="00076749"/>
    <w:pPr>
      <w:numPr>
        <w:numId w:val="8"/>
      </w:numPr>
      <w:spacing w:after="120"/>
    </w:pPr>
  </w:style>
  <w:style w:customStyle="true" w:styleId="BulletBodyLast" w:type="paragraph">
    <w:name w:val="BulletBodyLast"/>
    <w:basedOn w:val="Body"/>
    <w:next w:val="Body"/>
    <w:link w:val="BulletBodyLastChar"/>
    <w:qFormat/>
    <w:rsid w:val="00B35D85"/>
    <w:pPr>
      <w:numPr>
        <w:numId w:val="1"/>
      </w:numPr>
      <w:spacing w:after="240"/>
    </w:pPr>
  </w:style>
  <w:style w:customStyle="true" w:styleId="BulletBodyChar" w:type="character">
    <w:name w:val="BulletBody Char"/>
    <w:basedOn w:val="BodyChar"/>
    <w:link w:val="BulletBody"/>
    <w:rsid w:val="00076749"/>
    <w:rPr>
      <w:lang w:val="en-GB"/>
    </w:rPr>
  </w:style>
  <w:style w:customStyle="true" w:styleId="BulletBodyLastChar" w:type="character">
    <w:name w:val="BulletBodyLast Char"/>
    <w:basedOn w:val="BodyChar"/>
    <w:link w:val="BulletBodyLast"/>
    <w:rsid w:val="00B35D85"/>
    <w:rPr>
      <w:lang w:val="en-GB"/>
    </w:rPr>
  </w:style>
  <w:style w:customStyle="true" w:styleId="TableHeading" w:type="paragraph">
    <w:name w:val="TableHeading"/>
    <w:basedOn w:val="Body"/>
    <w:link w:val="TableHeadingChar"/>
    <w:qFormat/>
    <w:rsid w:val="00686B11"/>
    <w:pPr>
      <w:keepNext/>
      <w:spacing w:after="60"/>
      <w:ind w:left="0"/>
    </w:pPr>
    <w:rPr>
      <w:rFonts w:cstheme="majorHAnsi" w:hAnsiTheme="majorHAnsi" w:asciiTheme="majorHAnsi"/>
      <w:b/>
      <w:sz w:val="20"/>
      <w:szCs w:val="20"/>
    </w:rPr>
  </w:style>
  <w:style w:customStyle="true" w:styleId="TableBody" w:type="paragraph">
    <w:name w:val="TableBody"/>
    <w:basedOn w:val="Body"/>
    <w:link w:val="TableBodyChar"/>
    <w:qFormat/>
    <w:rsid w:val="00CB14D9"/>
    <w:pPr>
      <w:spacing w:after="60"/>
      <w:ind w:left="0"/>
    </w:pPr>
    <w:rPr>
      <w:sz w:val="20"/>
      <w:szCs w:val="20"/>
    </w:rPr>
  </w:style>
  <w:style w:customStyle="true" w:styleId="TableHeadingChar" w:type="character">
    <w:name w:val="TableHeading Char"/>
    <w:basedOn w:val="BodyChar"/>
    <w:link w:val="TableHeading"/>
    <w:rsid w:val="006B1541"/>
    <w:rPr>
      <w:rFonts w:cstheme="majorHAnsi" w:hAnsiTheme="majorHAnsi" w:asciiTheme="majorHAnsi"/>
      <w:b/>
      <w:sz w:val="20"/>
      <w:szCs w:val="20"/>
      <w:lang w:val="en-GB"/>
    </w:rPr>
  </w:style>
  <w:style w:customStyle="true" w:styleId="TableBulletIndent" w:type="paragraph">
    <w:name w:val="TableBulletIndent"/>
    <w:basedOn w:val="BulletBodyIndent"/>
    <w:link w:val="TableBulletIndentChar"/>
    <w:qFormat/>
    <w:rsid w:val="00841FD3"/>
    <w:pPr>
      <w:spacing w:after="60" w:before="0"/>
      <w:ind w:left="714"/>
    </w:pPr>
    <w:rPr>
      <w:sz w:val="20"/>
    </w:rPr>
  </w:style>
  <w:style w:customStyle="true" w:styleId="TableBodyChar" w:type="character">
    <w:name w:val="TableBody Char"/>
    <w:basedOn w:val="BodyChar"/>
    <w:link w:val="TableBody"/>
    <w:rsid w:val="006B1541"/>
    <w:rPr>
      <w:sz w:val="20"/>
      <w:szCs w:val="20"/>
      <w:lang w:val="en-GB"/>
    </w:rPr>
  </w:style>
  <w:style w:customStyle="true" w:styleId="TableBulletIndentChar" w:type="character">
    <w:name w:val="TableBulletIndent Char"/>
    <w:basedOn w:val="BulletBodyIndentChar"/>
    <w:link w:val="TableBulletIndent"/>
    <w:rsid w:val="00841FD3"/>
    <w:rPr>
      <w:sz w:val="20"/>
      <w:lang w:val="en-GB"/>
    </w:rPr>
  </w:style>
  <w:style w:styleId="Caption" w:type="paragraph">
    <w:name w:val="caption"/>
    <w:basedOn w:val="Body"/>
    <w:next w:val="Body"/>
    <w:qFormat/>
    <w:rsid w:val="00405355"/>
    <w:pPr>
      <w:spacing w:after="120" w:before="120"/>
      <w:jc w:val="center"/>
    </w:pPr>
    <w:rPr>
      <w:b/>
      <w:bCs/>
      <w:szCs w:val="18"/>
    </w:rPr>
  </w:style>
  <w:style w:customStyle="true" w:styleId="ComptelTable" w:type="table">
    <w:name w:val="ComptelTable"/>
    <w:basedOn w:val="TableNormal"/>
    <w:uiPriority w:val="99"/>
    <w:rsid w:val="00294477"/>
    <w:tblPr>
      <w:tblInd w:type="dxa" w:w="11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trPr>
      <w:cantSplit/>
    </w:trPr>
    <w:tblStylePr w:type="firstRow">
      <w:tblPr/>
      <w:tcPr>
        <w:shd w:fill="F3F3F3" w:color="auto" w:val="clear"/>
      </w:tcPr>
    </w:tblStylePr>
  </w:style>
  <w:style w:styleId="TOCHeading" w:type="paragraph">
    <w:name w:val="TOC Heading"/>
    <w:basedOn w:val="Heading1"/>
    <w:next w:val="Normal"/>
    <w:uiPriority w:val="39"/>
    <w:unhideWhenUsed/>
    <w:rsid w:val="00C46424"/>
    <w:pPr>
      <w:numPr>
        <w:numId w:val="0"/>
      </w:numPr>
      <w:outlineLvl w:val="9"/>
    </w:pPr>
    <w:rPr>
      <w:lang w:eastAsia="ja-JP"/>
    </w:rPr>
  </w:style>
  <w:style w:styleId="TOC1" w:type="paragraph">
    <w:name w:val="toc 1"/>
    <w:basedOn w:val="Normal"/>
    <w:next w:val="Normal"/>
    <w:autoRedefine/>
    <w:uiPriority w:val="39"/>
    <w:unhideWhenUsed/>
    <w:rsid w:val="00AA6B53"/>
    <w:pPr>
      <w:tabs>
        <w:tab w:pos="9934" w:val="right"/>
      </w:tabs>
      <w:spacing w:before="240"/>
      <w:ind w:hanging="641" w:left="641"/>
    </w:pPr>
    <w:rPr>
      <w:rFonts w:hAnsiTheme="majorHAnsi" w:asciiTheme="majorHAnsi"/>
      <w:b/>
      <w:sz w:val="22"/>
    </w:rPr>
  </w:style>
  <w:style w:styleId="TOC2" w:type="paragraph">
    <w:name w:val="toc 2"/>
    <w:basedOn w:val="Normal"/>
    <w:next w:val="Normal"/>
    <w:autoRedefine/>
    <w:uiPriority w:val="39"/>
    <w:unhideWhenUsed/>
    <w:rsid w:val="00AA6B53"/>
    <w:pPr>
      <w:tabs>
        <w:tab w:pos="9934" w:val="right"/>
      </w:tabs>
      <w:spacing w:before="240"/>
      <w:ind w:hanging="641" w:left="641"/>
    </w:pPr>
    <w:rPr>
      <w:rFonts w:hAnsiTheme="majorHAnsi" w:asciiTheme="majorHAnsi"/>
      <w:sz w:val="20"/>
    </w:rPr>
  </w:style>
  <w:style w:styleId="TOC3" w:type="paragraph">
    <w:name w:val="toc 3"/>
    <w:basedOn w:val="Normal"/>
    <w:next w:val="Normal"/>
    <w:autoRedefine/>
    <w:uiPriority w:val="39"/>
    <w:unhideWhenUsed/>
    <w:rsid w:val="00E63F16"/>
    <w:pPr>
      <w:tabs>
        <w:tab w:pos="1378" w:val="left"/>
        <w:tab w:pos="9934" w:val="right"/>
      </w:tabs>
      <w:spacing w:before="240"/>
      <w:ind w:hanging="737" w:left="1378"/>
    </w:pPr>
    <w:rPr>
      <w:rFonts w:hAnsiTheme="majorHAnsi" w:asciiTheme="majorHAnsi"/>
      <w:sz w:val="20"/>
    </w:rPr>
  </w:style>
  <w:style w:styleId="Hyperlink" w:type="character">
    <w:name w:val="Hyperlink"/>
    <w:basedOn w:val="DefaultParagraphFont"/>
    <w:uiPriority w:val="99"/>
    <w:unhideWhenUsed/>
    <w:rsid w:val="0091051F"/>
    <w:rPr>
      <w:color w:themeColor="hyperlink" w:val="B80132"/>
      <w:u w:val="single"/>
    </w:rPr>
  </w:style>
  <w:style w:customStyle="true" w:styleId="ComptelHeadings" w:type="numbering">
    <w:name w:val="ComptelHeadings"/>
    <w:uiPriority w:val="99"/>
    <w:rsid w:val="00F80E45"/>
    <w:pPr>
      <w:numPr>
        <w:numId w:val="2"/>
      </w:numPr>
    </w:pPr>
  </w:style>
  <w:style w:customStyle="true" w:styleId="CopyrightHeading" w:type="paragraph">
    <w:name w:val="CopyrightHeading"/>
    <w:basedOn w:val="Normal"/>
    <w:next w:val="CopyrightText"/>
    <w:link w:val="CopyrightHeadingChar"/>
    <w:qFormat/>
    <w:rsid w:val="00E11BC4"/>
    <w:rPr>
      <w:rFonts w:cstheme="majorHAnsi" w:hAnsiTheme="majorHAnsi" w:asciiTheme="majorHAnsi"/>
      <w:b/>
      <w:sz w:val="16"/>
      <w:szCs w:val="16"/>
    </w:rPr>
  </w:style>
  <w:style w:customStyle="true" w:styleId="CopyrightText" w:type="paragraph">
    <w:name w:val="CopyrightText"/>
    <w:basedOn w:val="Normal"/>
    <w:link w:val="CopyrightTextChar"/>
    <w:qFormat/>
    <w:rsid w:val="00E11BC4"/>
    <w:rPr>
      <w:rFonts w:cstheme="majorHAnsi" w:hAnsiTheme="majorHAnsi" w:asciiTheme="majorHAnsi"/>
      <w:sz w:val="16"/>
      <w:szCs w:val="16"/>
    </w:rPr>
  </w:style>
  <w:style w:customStyle="true" w:styleId="CopyrightHeadingChar" w:type="character">
    <w:name w:val="CopyrightHeading Char"/>
    <w:basedOn w:val="DefaultParagraphFont"/>
    <w:link w:val="CopyrightHeading"/>
    <w:rsid w:val="00E11BC4"/>
    <w:rPr>
      <w:rFonts w:cstheme="majorHAnsi" w:hAnsiTheme="majorHAnsi" w:asciiTheme="majorHAnsi"/>
      <w:b/>
      <w:sz w:val="16"/>
      <w:szCs w:val="16"/>
      <w:lang w:val="en-GB"/>
    </w:rPr>
  </w:style>
  <w:style w:customStyle="true" w:styleId="BodyBold" w:type="paragraph">
    <w:name w:val="BodyBold"/>
    <w:basedOn w:val="Body"/>
    <w:link w:val="BodyBoldChar"/>
    <w:qFormat/>
    <w:rsid w:val="000E1823"/>
    <w:rPr>
      <w:b/>
    </w:rPr>
  </w:style>
  <w:style w:customStyle="true" w:styleId="CopyrightTextChar" w:type="character">
    <w:name w:val="CopyrightText Char"/>
    <w:basedOn w:val="DefaultParagraphFont"/>
    <w:link w:val="CopyrightText"/>
    <w:rsid w:val="00E11BC4"/>
    <w:rPr>
      <w:rFonts w:cstheme="majorHAnsi" w:hAnsiTheme="majorHAnsi" w:asciiTheme="majorHAnsi"/>
      <w:sz w:val="16"/>
      <w:szCs w:val="16"/>
      <w:lang w:val="en-GB"/>
    </w:rPr>
  </w:style>
  <w:style w:customStyle="true" w:styleId="TableBodyBold" w:type="paragraph">
    <w:name w:val="TableBodyBold"/>
    <w:basedOn w:val="Normal"/>
    <w:next w:val="TableBody"/>
    <w:link w:val="TableBodyBoldChar"/>
    <w:qFormat/>
    <w:rsid w:val="00F81410"/>
    <w:pPr>
      <w:spacing w:after="60"/>
    </w:pPr>
    <w:rPr>
      <w:b/>
      <w:sz w:val="20"/>
      <w:szCs w:val="20"/>
    </w:rPr>
  </w:style>
  <w:style w:customStyle="true" w:styleId="BodyBoldChar" w:type="character">
    <w:name w:val="BodyBold Char"/>
    <w:basedOn w:val="BodyChar"/>
    <w:link w:val="BodyBold"/>
    <w:rsid w:val="000E1823"/>
    <w:rPr>
      <w:b/>
      <w:lang w:val="en-GB"/>
    </w:rPr>
  </w:style>
  <w:style w:customStyle="true" w:styleId="BodyBeforeBulletedList" w:type="paragraph">
    <w:name w:val="BodyBeforeBulletedList"/>
    <w:basedOn w:val="Body"/>
    <w:next w:val="BulletBody"/>
    <w:link w:val="BodyBeforeBulletedListChar"/>
    <w:qFormat/>
    <w:rsid w:val="00BA7AA7"/>
    <w:pPr>
      <w:keepNext/>
      <w:spacing w:after="120"/>
    </w:pPr>
  </w:style>
  <w:style w:customStyle="true" w:styleId="TableBodyBoldChar" w:type="character">
    <w:name w:val="TableBodyBold Char"/>
    <w:basedOn w:val="DefaultParagraphFont"/>
    <w:link w:val="TableBodyBold"/>
    <w:rsid w:val="00F81410"/>
    <w:rPr>
      <w:b/>
      <w:sz w:val="20"/>
      <w:szCs w:val="20"/>
      <w:lang w:val="en-GB"/>
    </w:rPr>
  </w:style>
  <w:style w:customStyle="true" w:styleId="BodyBeforeBulletedListChar" w:type="character">
    <w:name w:val="BodyBeforeBulletedList Char"/>
    <w:basedOn w:val="BodyChar"/>
    <w:link w:val="BodyBeforeBulletedList"/>
    <w:rsid w:val="00BA7AA7"/>
    <w:rPr>
      <w:lang w:val="en-GB"/>
    </w:rPr>
  </w:style>
  <w:style w:customStyle="true" w:styleId="ComptelNote" w:type="numbering">
    <w:name w:val="ComptelNote"/>
    <w:uiPriority w:val="99"/>
    <w:rsid w:val="00FF514C"/>
    <w:pPr>
      <w:numPr>
        <w:numId w:val="6"/>
      </w:numPr>
    </w:pPr>
  </w:style>
  <w:style w:customStyle="true" w:styleId="Note" w:type="paragraph">
    <w:name w:val="Note"/>
    <w:basedOn w:val="Body"/>
    <w:next w:val="Body"/>
    <w:link w:val="NoteChar"/>
    <w:qFormat/>
    <w:rsid w:val="00FF514C"/>
    <w:pPr>
      <w:numPr>
        <w:numId w:val="7"/>
      </w:numPr>
      <w:pBdr>
        <w:top w:space="1" w:sz="4" w:color="auto" w:val="single"/>
        <w:bottom w:space="1" w:sz="4" w:color="auto" w:val="single"/>
      </w:pBdr>
      <w:spacing w:before="220"/>
    </w:pPr>
  </w:style>
  <w:style w:customStyle="true" w:styleId="Step" w:type="paragraph">
    <w:name w:val="Step"/>
    <w:basedOn w:val="Body"/>
    <w:link w:val="StepChar"/>
    <w:qFormat/>
    <w:rsid w:val="009F7BC6"/>
    <w:pPr>
      <w:numPr>
        <w:numId w:val="14"/>
      </w:numPr>
    </w:pPr>
  </w:style>
  <w:style w:customStyle="true" w:styleId="NoteChar" w:type="character">
    <w:name w:val="Note Char"/>
    <w:basedOn w:val="BodyChar"/>
    <w:link w:val="Note"/>
    <w:rsid w:val="00FF514C"/>
    <w:rPr>
      <w:lang w:val="en-GB"/>
    </w:rPr>
  </w:style>
  <w:style w:customStyle="true" w:styleId="StepNote" w:type="paragraph">
    <w:name w:val="StepNote"/>
    <w:basedOn w:val="Note"/>
    <w:next w:val="Step"/>
    <w:link w:val="StepNoteChar"/>
    <w:qFormat/>
    <w:rsid w:val="00FF514C"/>
    <w:pPr>
      <w:ind w:left="2880"/>
    </w:pPr>
  </w:style>
  <w:style w:customStyle="true" w:styleId="StepChar" w:type="character">
    <w:name w:val="Step Char"/>
    <w:basedOn w:val="BodyChar"/>
    <w:link w:val="Step"/>
    <w:rsid w:val="009F7BC6"/>
    <w:rPr>
      <w:lang w:val="en-GB"/>
    </w:rPr>
  </w:style>
  <w:style w:customStyle="true" w:styleId="StepBullet" w:type="paragraph">
    <w:name w:val="StepBullet"/>
    <w:basedOn w:val="BulletBody"/>
    <w:link w:val="StepBulletChar"/>
    <w:qFormat/>
    <w:rsid w:val="00FF514C"/>
    <w:pPr>
      <w:ind w:left="2512"/>
    </w:pPr>
  </w:style>
  <w:style w:customStyle="true" w:styleId="StepNoteChar" w:type="character">
    <w:name w:val="StepNote Char"/>
    <w:basedOn w:val="NoteChar"/>
    <w:link w:val="StepNote"/>
    <w:rsid w:val="00FF514C"/>
    <w:rPr>
      <w:lang w:val="en-GB"/>
    </w:rPr>
  </w:style>
  <w:style w:customStyle="true" w:styleId="StepBulletNote" w:type="paragraph">
    <w:name w:val="StepBulletNote"/>
    <w:basedOn w:val="StepNote"/>
    <w:next w:val="StepBullet"/>
    <w:link w:val="StepBulletNoteChar"/>
    <w:qFormat/>
    <w:rsid w:val="003B4455"/>
    <w:pPr>
      <w:ind w:left="3272"/>
    </w:pPr>
  </w:style>
  <w:style w:customStyle="true" w:styleId="StepBulletChar" w:type="character">
    <w:name w:val="StepBullet Char"/>
    <w:basedOn w:val="BulletBodyChar"/>
    <w:link w:val="StepBullet"/>
    <w:rsid w:val="00FF514C"/>
    <w:rPr>
      <w:lang w:val="en-GB"/>
    </w:rPr>
  </w:style>
  <w:style w:customStyle="true" w:styleId="StepBulletLast" w:type="paragraph">
    <w:name w:val="StepBulletLast"/>
    <w:basedOn w:val="StepBullet"/>
    <w:next w:val="Step"/>
    <w:link w:val="StepBulletLastChar"/>
    <w:qFormat/>
    <w:rsid w:val="003B4455"/>
    <w:pPr>
      <w:spacing w:after="240"/>
    </w:pPr>
  </w:style>
  <w:style w:customStyle="true" w:styleId="StepBulletNoteChar" w:type="character">
    <w:name w:val="StepBulletNote Char"/>
    <w:basedOn w:val="StepNoteChar"/>
    <w:link w:val="StepBulletNote"/>
    <w:rsid w:val="003B4455"/>
    <w:rPr>
      <w:lang w:val="en-GB"/>
    </w:rPr>
  </w:style>
  <w:style w:customStyle="true" w:styleId="StepBulletLastChar" w:type="character">
    <w:name w:val="StepBulletLast Char"/>
    <w:basedOn w:val="StepBulletChar"/>
    <w:link w:val="StepBulletLast"/>
    <w:rsid w:val="003B4455"/>
    <w:rPr>
      <w:lang w:val="en-GB"/>
    </w:rPr>
  </w:style>
  <w:style w:styleId="ListBullet" w:type="paragraph">
    <w:name w:val="List Bullet"/>
    <w:basedOn w:val="Normal"/>
    <w:qFormat/>
    <w:rsid w:val="0030041A"/>
    <w:pPr>
      <w:spacing w:after="120"/>
      <w:ind w:left="1797"/>
    </w:pPr>
  </w:style>
  <w:style w:customStyle="true" w:styleId="BulletBodyIndent" w:type="paragraph">
    <w:name w:val="BulletBodyIndent"/>
    <w:basedOn w:val="Body"/>
    <w:link w:val="BulletBodyIndentChar"/>
    <w:qFormat/>
    <w:rsid w:val="00076749"/>
    <w:pPr>
      <w:numPr>
        <w:numId w:val="11"/>
      </w:numPr>
      <w:spacing w:after="120" w:before="120"/>
    </w:pPr>
  </w:style>
  <w:style w:styleId="ListBullet2" w:type="paragraph">
    <w:name w:val="List Bullet 2"/>
    <w:basedOn w:val="Normal"/>
    <w:qFormat/>
    <w:rsid w:val="00E1105D"/>
    <w:pPr>
      <w:spacing w:after="120"/>
      <w:ind w:left="2177"/>
    </w:pPr>
  </w:style>
  <w:style w:customStyle="true" w:styleId="BulletBodyIndentChar" w:type="character">
    <w:name w:val="BulletBodyIndent Char"/>
    <w:basedOn w:val="BodyChar"/>
    <w:link w:val="BulletBodyIndent"/>
    <w:rsid w:val="00076749"/>
    <w:rPr>
      <w:lang w:val="en-GB"/>
    </w:rPr>
  </w:style>
  <w:style w:customStyle="true" w:styleId="BulletBodyIndentNote" w:type="paragraph">
    <w:name w:val="BulletBodyIndentNote"/>
    <w:basedOn w:val="Note"/>
    <w:link w:val="BulletBodyIndentNoteChar"/>
    <w:qFormat/>
    <w:rsid w:val="00E1105D"/>
    <w:pPr>
      <w:ind w:left="2931"/>
    </w:pPr>
  </w:style>
  <w:style w:customStyle="true" w:styleId="BulletBodyIndentLast" w:type="paragraph">
    <w:name w:val="BulletBodyIndentLast"/>
    <w:basedOn w:val="BulletBodyIndent"/>
    <w:next w:val="Body"/>
    <w:link w:val="BulletBodyIndentLastChar"/>
    <w:qFormat/>
    <w:rsid w:val="00E1105D"/>
    <w:pPr>
      <w:spacing w:after="240"/>
    </w:pPr>
  </w:style>
  <w:style w:customStyle="true" w:styleId="BulletBodyIndentNoteChar" w:type="character">
    <w:name w:val="BulletBodyIndentNote Char"/>
    <w:basedOn w:val="NoteChar"/>
    <w:link w:val="BulletBodyIndentNote"/>
    <w:rsid w:val="00E1105D"/>
    <w:rPr>
      <w:lang w:val="en-GB"/>
    </w:rPr>
  </w:style>
  <w:style w:customStyle="true" w:styleId="BulletItalicsIndent" w:type="paragraph">
    <w:name w:val="BulletItalicsIndent"/>
    <w:basedOn w:val="BulletBodyIndent"/>
    <w:link w:val="BulletItalicsIndentChar"/>
    <w:qFormat/>
    <w:rsid w:val="005B4ABC"/>
    <w:rPr>
      <w:i/>
    </w:rPr>
  </w:style>
  <w:style w:customStyle="true" w:styleId="BulletBodyIndentLastChar" w:type="character">
    <w:name w:val="BulletBodyIndentLast Char"/>
    <w:basedOn w:val="BulletBodyIndentChar"/>
    <w:link w:val="BulletBodyIndentLast"/>
    <w:rsid w:val="00E1105D"/>
    <w:rPr>
      <w:lang w:val="en-GB"/>
    </w:rPr>
  </w:style>
  <w:style w:customStyle="true" w:styleId="BulletItalicsIndentLast" w:type="paragraph">
    <w:name w:val="BulletItalicsIndentLast"/>
    <w:basedOn w:val="BulletItalicsIndent"/>
    <w:link w:val="BulletItalicsIndentLastChar"/>
    <w:qFormat/>
    <w:rsid w:val="005B4ABC"/>
    <w:pPr>
      <w:spacing w:after="240"/>
    </w:pPr>
  </w:style>
  <w:style w:customStyle="true" w:styleId="BulletItalicsIndentChar" w:type="character">
    <w:name w:val="BulletItalicsIndent Char"/>
    <w:basedOn w:val="BulletBodyIndentChar"/>
    <w:link w:val="BulletItalicsIndent"/>
    <w:rsid w:val="005B4ABC"/>
    <w:rPr>
      <w:i/>
      <w:lang w:val="en-GB"/>
    </w:rPr>
  </w:style>
  <w:style w:customStyle="true" w:styleId="BulletNote" w:type="paragraph">
    <w:name w:val="BulletNote"/>
    <w:basedOn w:val="Note"/>
    <w:next w:val="BulletBody"/>
    <w:link w:val="BulletNoteChar"/>
    <w:qFormat/>
    <w:rsid w:val="005B4ABC"/>
    <w:pPr>
      <w:ind w:left="2534"/>
    </w:pPr>
  </w:style>
  <w:style w:customStyle="true" w:styleId="BulletItalicsIndentLastChar" w:type="character">
    <w:name w:val="BulletItalicsIndentLast Char"/>
    <w:basedOn w:val="BulletItalicsIndentChar"/>
    <w:link w:val="BulletItalicsIndentLast"/>
    <w:rsid w:val="005B4ABC"/>
    <w:rPr>
      <w:i/>
      <w:lang w:val="en-GB"/>
    </w:rPr>
  </w:style>
  <w:style w:customStyle="true" w:styleId="TableNote" w:type="paragraph">
    <w:name w:val="TableNote"/>
    <w:basedOn w:val="Note"/>
    <w:link w:val="TableNoteChar"/>
    <w:qFormat/>
    <w:rsid w:val="00BE495D"/>
    <w:pPr>
      <w:spacing w:after="60" w:before="0"/>
      <w:ind w:left="720"/>
    </w:pPr>
    <w:rPr>
      <w:sz w:val="20"/>
    </w:rPr>
  </w:style>
  <w:style w:customStyle="true" w:styleId="BulletNoteChar" w:type="character">
    <w:name w:val="BulletNote Char"/>
    <w:basedOn w:val="NoteChar"/>
    <w:link w:val="BulletNote"/>
    <w:rsid w:val="005B4ABC"/>
    <w:rPr>
      <w:lang w:val="en-GB"/>
    </w:rPr>
  </w:style>
  <w:style w:customStyle="true" w:styleId="TableBodyCourier" w:type="paragraph">
    <w:name w:val="TableBodyCourier"/>
    <w:basedOn w:val="TableBody"/>
    <w:link w:val="TableBodyCourierChar"/>
    <w:qFormat/>
    <w:rsid w:val="00FC35BD"/>
    <w:pPr>
      <w:spacing w:after="0"/>
    </w:pPr>
    <w:rPr>
      <w:rFonts w:hAnsi="Courier New" w:ascii="Courier New"/>
      <w:sz w:val="18"/>
    </w:rPr>
  </w:style>
  <w:style w:customStyle="true" w:styleId="TableNoteChar" w:type="character">
    <w:name w:val="TableNote Char"/>
    <w:basedOn w:val="NoteChar"/>
    <w:link w:val="TableNote"/>
    <w:rsid w:val="00BE495D"/>
    <w:rPr>
      <w:sz w:val="20"/>
      <w:lang w:val="en-GB"/>
    </w:rPr>
  </w:style>
  <w:style w:customStyle="true" w:styleId="TableBullet" w:type="paragraph">
    <w:name w:val="TableBullet"/>
    <w:basedOn w:val="BulletBody"/>
    <w:link w:val="TableBulletChar"/>
    <w:qFormat/>
    <w:rsid w:val="00FC35BD"/>
    <w:pPr>
      <w:spacing w:after="60"/>
      <w:ind w:left="357"/>
    </w:pPr>
    <w:rPr>
      <w:sz w:val="20"/>
    </w:rPr>
  </w:style>
  <w:style w:customStyle="true" w:styleId="TableBodyCourierChar" w:type="character">
    <w:name w:val="TableBodyCourier Char"/>
    <w:basedOn w:val="TableBodyChar"/>
    <w:link w:val="TableBodyCourier"/>
    <w:rsid w:val="00FC35BD"/>
    <w:rPr>
      <w:rFonts w:hAnsi="Courier New" w:ascii="Courier New"/>
      <w:sz w:val="18"/>
      <w:szCs w:val="20"/>
      <w:lang w:val="en-GB"/>
    </w:rPr>
  </w:style>
  <w:style w:customStyle="true" w:styleId="Action" w:type="paragraph">
    <w:name w:val="Action"/>
    <w:basedOn w:val="Body"/>
    <w:next w:val="Step"/>
    <w:link w:val="ActionChar"/>
    <w:qFormat/>
    <w:rsid w:val="00294477"/>
    <w:pPr>
      <w:keepNext/>
      <w:pBdr>
        <w:top w:space="1" w:sz="4" w:color="auto" w:val="single"/>
        <w:bottom w:space="1" w:sz="4" w:color="auto" w:val="single"/>
      </w:pBdr>
      <w:spacing w:before="120"/>
    </w:pPr>
    <w:rPr>
      <w:b/>
    </w:rPr>
  </w:style>
  <w:style w:customStyle="true" w:styleId="TableBulletChar" w:type="character">
    <w:name w:val="TableBullet Char"/>
    <w:basedOn w:val="BulletBodyChar"/>
    <w:link w:val="TableBullet"/>
    <w:rsid w:val="00FC35BD"/>
    <w:rPr>
      <w:sz w:val="20"/>
      <w:lang w:val="en-GB"/>
    </w:rPr>
  </w:style>
  <w:style w:customStyle="true" w:styleId="StepResult" w:type="paragraph">
    <w:name w:val="StepResult"/>
    <w:basedOn w:val="Body"/>
    <w:link w:val="StepResultChar"/>
    <w:qFormat/>
    <w:rsid w:val="00930338"/>
    <w:pPr>
      <w:ind w:left="2160"/>
    </w:pPr>
  </w:style>
  <w:style w:customStyle="true" w:styleId="ActionChar" w:type="character">
    <w:name w:val="Action Char"/>
    <w:basedOn w:val="BodyChar"/>
    <w:link w:val="Action"/>
    <w:rsid w:val="00294477"/>
    <w:rPr>
      <w:b/>
      <w:lang w:val="en-GB"/>
    </w:rPr>
  </w:style>
  <w:style w:customStyle="true" w:styleId="Result" w:type="paragraph">
    <w:name w:val="Result"/>
    <w:basedOn w:val="Step"/>
    <w:link w:val="ResultChar"/>
    <w:qFormat/>
    <w:rsid w:val="009F31AA"/>
    <w:pPr>
      <w:numPr>
        <w:numId w:val="0"/>
      </w:numPr>
      <w:spacing w:after="80"/>
      <w:ind w:left="2160"/>
    </w:pPr>
  </w:style>
  <w:style w:customStyle="true" w:styleId="StepResultChar" w:type="character">
    <w:name w:val="StepResult Char"/>
    <w:basedOn w:val="BodyChar"/>
    <w:link w:val="StepResult"/>
    <w:rsid w:val="00930338"/>
    <w:rPr>
      <w:lang w:val="en-GB"/>
    </w:rPr>
  </w:style>
  <w:style w:customStyle="true" w:styleId="ActionEnd" w:type="paragraph">
    <w:name w:val="ActionEnd"/>
    <w:basedOn w:val="Body"/>
    <w:next w:val="Body"/>
    <w:link w:val="ActionEndChar"/>
    <w:qFormat/>
    <w:rsid w:val="009A6BF5"/>
    <w:pPr>
      <w:pBdr>
        <w:top w:space="1" w:sz="4" w:color="auto" w:val="single"/>
      </w:pBdr>
    </w:pPr>
  </w:style>
  <w:style w:customStyle="true" w:styleId="ResultChar" w:type="character">
    <w:name w:val="Result Char"/>
    <w:basedOn w:val="StepChar"/>
    <w:link w:val="Result"/>
    <w:rsid w:val="009F31AA"/>
    <w:rPr>
      <w:lang w:val="en-GB"/>
    </w:rPr>
  </w:style>
  <w:style w:customStyle="true" w:styleId="Heading1Appendix" w:type="paragraph">
    <w:name w:val="Heading 1Appendix"/>
    <w:basedOn w:val="Heading1"/>
    <w:next w:val="Body"/>
    <w:link w:val="Heading1AppendixChar"/>
    <w:qFormat/>
    <w:rsid w:val="003D183F"/>
    <w:pPr>
      <w:numPr>
        <w:numId w:val="0"/>
      </w:numPr>
    </w:pPr>
  </w:style>
  <w:style w:customStyle="true" w:styleId="ActionEndChar" w:type="character">
    <w:name w:val="ActionEnd Char"/>
    <w:basedOn w:val="BodyChar"/>
    <w:link w:val="ActionEnd"/>
    <w:rsid w:val="009A6BF5"/>
    <w:rPr>
      <w:lang w:val="en-GB"/>
    </w:rPr>
  </w:style>
  <w:style w:customStyle="true" w:styleId="Index" w:type="paragraph">
    <w:name w:val="Index"/>
    <w:basedOn w:val="Heading1"/>
    <w:next w:val="Body"/>
    <w:link w:val="IndexChar"/>
    <w:qFormat/>
    <w:rsid w:val="003D183F"/>
    <w:pPr>
      <w:numPr>
        <w:numId w:val="0"/>
      </w:numPr>
    </w:pPr>
  </w:style>
  <w:style w:customStyle="true" w:styleId="Heading1AppendixChar" w:type="character">
    <w:name w:val="Heading 1Appendix Char"/>
    <w:basedOn w:val="Heading1Char"/>
    <w:link w:val="Heading1Appendix"/>
    <w:rsid w:val="006B1541"/>
    <w:rPr>
      <w:rFonts w:cstheme="majorBidi" w:eastAsiaTheme="majorEastAsia" w:hAnsiTheme="majorHAnsi" w:asciiTheme="majorHAnsi"/>
      <w:b/>
      <w:bCs/>
      <w:sz w:val="28"/>
      <w:szCs w:val="28"/>
      <w:lang w:val="en-GB"/>
    </w:rPr>
  </w:style>
  <w:style w:customStyle="true" w:styleId="BodyCourier" w:type="paragraph">
    <w:name w:val="BodyCourier"/>
    <w:basedOn w:val="Body"/>
    <w:next w:val="Body"/>
    <w:link w:val="BodyCourierChar"/>
    <w:qFormat/>
    <w:rsid w:val="00864E1E"/>
    <w:rPr>
      <w:rFonts w:hAnsi="Courier New" w:ascii="Courier New"/>
      <w:sz w:val="22"/>
    </w:rPr>
  </w:style>
  <w:style w:customStyle="true" w:styleId="IndexChar" w:type="character">
    <w:name w:val="Index Char"/>
    <w:basedOn w:val="Heading1Char"/>
    <w:link w:val="Index"/>
    <w:rsid w:val="006B1541"/>
    <w:rPr>
      <w:rFonts w:cstheme="majorBidi" w:eastAsiaTheme="majorEastAsia" w:hAnsiTheme="majorHAnsi" w:asciiTheme="majorHAnsi"/>
      <w:b/>
      <w:bCs/>
      <w:sz w:val="28"/>
      <w:szCs w:val="28"/>
      <w:lang w:val="en-GB"/>
    </w:rPr>
  </w:style>
  <w:style w:customStyle="true" w:styleId="BodyItalics" w:type="paragraph">
    <w:name w:val="BodyItalics"/>
    <w:basedOn w:val="Body"/>
    <w:next w:val="Body"/>
    <w:link w:val="BodyItalicsChar"/>
    <w:qFormat/>
    <w:rsid w:val="00864E1E"/>
    <w:rPr>
      <w:i/>
    </w:rPr>
  </w:style>
  <w:style w:customStyle="true" w:styleId="BodyCourierChar" w:type="character">
    <w:name w:val="BodyCourier Char"/>
    <w:basedOn w:val="BodyChar"/>
    <w:link w:val="BodyCourier"/>
    <w:rsid w:val="00864E1E"/>
    <w:rPr>
      <w:rFonts w:hAnsi="Courier New" w:ascii="Courier New"/>
      <w:sz w:val="22"/>
      <w:lang w:val="en-GB"/>
    </w:rPr>
  </w:style>
  <w:style w:customStyle="true" w:styleId="BulletItalic" w:type="paragraph">
    <w:name w:val="BulletItalic"/>
    <w:basedOn w:val="BulletBody"/>
    <w:link w:val="BulletItalicChar"/>
    <w:qFormat/>
    <w:rsid w:val="007C3361"/>
    <w:rPr>
      <w:i/>
    </w:rPr>
  </w:style>
  <w:style w:customStyle="true" w:styleId="BodyItalicsChar" w:type="character">
    <w:name w:val="BodyItalics Char"/>
    <w:basedOn w:val="BodyChar"/>
    <w:link w:val="BodyItalics"/>
    <w:rsid w:val="00864E1E"/>
    <w:rPr>
      <w:i/>
      <w:lang w:val="en-GB"/>
    </w:rPr>
  </w:style>
  <w:style w:customStyle="true" w:styleId="BulletItalicLast" w:type="paragraph">
    <w:name w:val="BulletItalicLast"/>
    <w:basedOn w:val="BulletItalic"/>
    <w:next w:val="Body"/>
    <w:link w:val="BulletItalicLastChar"/>
    <w:qFormat/>
    <w:rsid w:val="00F85974"/>
    <w:pPr>
      <w:spacing w:after="240"/>
    </w:pPr>
  </w:style>
  <w:style w:customStyle="true" w:styleId="BulletItalicChar" w:type="character">
    <w:name w:val="BulletItalic Char"/>
    <w:basedOn w:val="BulletBodyChar"/>
    <w:link w:val="BulletItalic"/>
    <w:rsid w:val="007C3361"/>
    <w:rPr>
      <w:i/>
      <w:lang w:val="en-GB"/>
    </w:rPr>
  </w:style>
  <w:style w:customStyle="true" w:styleId="Caution" w:type="paragraph">
    <w:name w:val="Caution"/>
    <w:basedOn w:val="Body"/>
    <w:next w:val="Body"/>
    <w:link w:val="CautionChar"/>
    <w:qFormat/>
    <w:rsid w:val="00C76BCC"/>
    <w:pPr>
      <w:numPr>
        <w:numId w:val="10"/>
      </w:numPr>
      <w:pBdr>
        <w:top w:space="1" w:sz="4" w:color="auto" w:val="single"/>
        <w:bottom w:space="1" w:sz="4" w:color="auto" w:val="single"/>
      </w:pBdr>
      <w:spacing w:after="120"/>
    </w:pPr>
  </w:style>
  <w:style w:customStyle="true" w:styleId="BulletItalicLastChar" w:type="character">
    <w:name w:val="BulletItalicLast Char"/>
    <w:basedOn w:val="BulletItalicChar"/>
    <w:link w:val="BulletItalicLast"/>
    <w:rsid w:val="00F85974"/>
    <w:rPr>
      <w:i/>
      <w:lang w:val="en-GB"/>
    </w:rPr>
  </w:style>
  <w:style w:customStyle="true" w:styleId="ComptelCaution" w:type="numbering">
    <w:name w:val="ComptelCaution"/>
    <w:uiPriority w:val="99"/>
    <w:rsid w:val="00C76BCC"/>
    <w:pPr>
      <w:numPr>
        <w:numId w:val="9"/>
      </w:numPr>
    </w:pPr>
  </w:style>
  <w:style w:customStyle="true" w:styleId="CautionChar" w:type="character">
    <w:name w:val="Caution Char"/>
    <w:basedOn w:val="BodyChar"/>
    <w:link w:val="Caution"/>
    <w:rsid w:val="00C76BCC"/>
    <w:rPr>
      <w:lang w:val="en-GB"/>
    </w:rPr>
  </w:style>
  <w:style w:customStyle="true" w:styleId="Instruction" w:type="paragraph">
    <w:name w:val="Instruction"/>
    <w:basedOn w:val="Body"/>
    <w:next w:val="Body"/>
    <w:link w:val="InstructionChar"/>
    <w:rsid w:val="004A08D2"/>
    <w:pPr>
      <w:numPr>
        <w:numId w:val="13"/>
      </w:numPr>
      <w:shd w:fill="FFFF00" w:color="auto" w:val="clear"/>
      <w:spacing w:after="60"/>
    </w:pPr>
    <w:rPr>
      <w:i/>
      <w:sz w:val="20"/>
      <w:szCs w:val="20"/>
    </w:rPr>
  </w:style>
  <w:style w:customStyle="true" w:styleId="InstructionChar" w:type="character">
    <w:name w:val="Instruction Char"/>
    <w:basedOn w:val="BodyChar"/>
    <w:link w:val="Instruction"/>
    <w:rsid w:val="004A08D2"/>
    <w:rPr>
      <w:i/>
      <w:sz w:val="20"/>
      <w:szCs w:val="20"/>
      <w:shd w:fill="FFFF00" w:color="auto" w:val="clear"/>
      <w:lang w:val="en-GB"/>
    </w:rPr>
  </w:style>
  <w:style w:styleId="Title" w:type="paragraph">
    <w:name w:val="Title"/>
    <w:basedOn w:val="Normal"/>
    <w:next w:val="Body"/>
    <w:link w:val="TitleChar"/>
    <w:uiPriority w:val="10"/>
    <w:rsid w:val="00A304C6"/>
    <w:pPr>
      <w:keepNext/>
      <w:spacing w:after="240"/>
      <w:contextualSpacing/>
    </w:pPr>
    <w:rPr>
      <w:rFonts w:cstheme="majorBidi" w:eastAsiaTheme="majorEastAsia" w:hAnsiTheme="majorHAnsi" w:asciiTheme="majorHAnsi"/>
      <w:b/>
      <w:sz w:val="28"/>
      <w:szCs w:val="52"/>
    </w:rPr>
  </w:style>
  <w:style w:customStyle="true" w:styleId="TitleChar" w:type="character">
    <w:name w:val="Title Char"/>
    <w:basedOn w:val="DefaultParagraphFont"/>
    <w:link w:val="Title"/>
    <w:uiPriority w:val="10"/>
    <w:rsid w:val="00A304C6"/>
    <w:rPr>
      <w:rFonts w:cstheme="majorBidi" w:eastAsiaTheme="majorEastAsia" w:hAnsiTheme="majorHAnsi" w:asciiTheme="majorHAnsi"/>
      <w:b/>
      <w:sz w:val="28"/>
      <w:szCs w:val="52"/>
      <w:lang w:val="en-GB"/>
    </w:rPr>
  </w:style>
  <w:style w:styleId="Subtitle" w:type="paragraph">
    <w:name w:val="Subtitle"/>
    <w:basedOn w:val="Normal"/>
    <w:next w:val="Body"/>
    <w:link w:val="SubtitleChar"/>
    <w:uiPriority w:val="11"/>
    <w:rsid w:val="00937974"/>
    <w:pPr>
      <w:keepNext/>
      <w:numPr>
        <w:ilvl w:val="1"/>
      </w:numPr>
      <w:spacing w:after="220"/>
    </w:pPr>
    <w:rPr>
      <w:rFonts w:cstheme="majorBidi" w:eastAsiaTheme="majorEastAsia" w:hAnsiTheme="majorHAnsi" w:asciiTheme="majorHAnsi"/>
      <w:b/>
      <w:iCs/>
    </w:rPr>
  </w:style>
  <w:style w:customStyle="true" w:styleId="SubtitleChar" w:type="character">
    <w:name w:val="Subtitle Char"/>
    <w:basedOn w:val="DefaultParagraphFont"/>
    <w:link w:val="Subtitle"/>
    <w:uiPriority w:val="11"/>
    <w:rsid w:val="00937974"/>
    <w:rPr>
      <w:rFonts w:cstheme="majorBidi" w:eastAsiaTheme="majorEastAsia" w:hAnsiTheme="majorHAnsi" w:asciiTheme="majorHAnsi"/>
      <w:b/>
      <w:iCs/>
      <w:lang w:val="en-GB"/>
    </w:rPr>
  </w:style>
  <w:style w:customStyle="true" w:styleId="Instructions" w:type="numbering">
    <w:name w:val="Instructions"/>
    <w:uiPriority w:val="99"/>
    <w:rsid w:val="004A08D2"/>
    <w:pPr>
      <w:numPr>
        <w:numId w:val="12"/>
      </w:numPr>
    </w:pPr>
  </w:style>
  <w:style w:customStyle="true" w:styleId="Stepnumbering" w:type="numbering">
    <w:name w:val="Step numbering"/>
    <w:uiPriority w:val="99"/>
    <w:rsid w:val="009F7BC6"/>
    <w:pPr>
      <w:numPr>
        <w:numId w:val="14"/>
      </w:numPr>
    </w:pPr>
  </w:style>
  <w:style w:styleId="NoSpacing" w:type="paragraph">
    <w:name w:val="No Spacing"/>
    <w:link w:val="NoSpacingChar"/>
    <w:uiPriority w:val="1"/>
    <w:qFormat/>
    <w:rsid w:val="00FB6C31"/>
    <w:rPr>
      <w:rFonts w:eastAsiaTheme="minorEastAsia"/>
      <w:sz w:val="22"/>
      <w:szCs w:val="22"/>
      <w:lang w:eastAsia="ja-JP" w:val="en-US"/>
    </w:rPr>
  </w:style>
  <w:style w:customStyle="true" w:styleId="NoSpacingChar" w:type="character">
    <w:name w:val="No Spacing Char"/>
    <w:basedOn w:val="DefaultParagraphFont"/>
    <w:link w:val="NoSpacing"/>
    <w:uiPriority w:val="1"/>
    <w:rsid w:val="00FB6C31"/>
    <w:rPr>
      <w:rFonts w:eastAsiaTheme="minorEastAsia"/>
      <w:sz w:val="22"/>
      <w:szCs w:val="22"/>
      <w:lang w:eastAsia="ja-JP" w:val="en-US"/>
    </w:rPr>
  </w:style>
  <w:style w:styleId="Date" w:type="paragraph">
    <w:name w:val="Date"/>
    <w:basedOn w:val="Normal"/>
    <w:next w:val="Normal"/>
    <w:link w:val="DateChar"/>
    <w:uiPriority w:val="99"/>
    <w:semiHidden/>
    <w:unhideWhenUsed/>
    <w:rsid w:val="00684B0F"/>
  </w:style>
  <w:style w:customStyle="true" w:styleId="DateChar" w:type="character">
    <w:name w:val="Date Char"/>
    <w:basedOn w:val="DefaultParagraphFont"/>
    <w:link w:val="Date"/>
    <w:uiPriority w:val="99"/>
    <w:semiHidden/>
    <w:rsid w:val="00684B0F"/>
    <w:rPr>
      <w:lang w:val="en-GB"/>
    </w:rPr>
  </w:style>
  <w:style w:styleId="TOC4" w:type="paragraph">
    <w:name w:val="toc 4"/>
    <w:basedOn w:val="Normal"/>
    <w:next w:val="Normal"/>
    <w:autoRedefine/>
    <w:uiPriority w:val="39"/>
    <w:unhideWhenUsed/>
    <w:rsid w:val="00F80E45"/>
    <w:pPr>
      <w:tabs>
        <w:tab w:pos="2204" w:val="left"/>
        <w:tab w:pos="9934" w:val="right"/>
      </w:tabs>
      <w:spacing w:before="240"/>
      <w:ind w:hanging="1021" w:left="2439"/>
    </w:pPr>
    <w:rPr>
      <w:rFonts w:hAnsiTheme="majorHAnsi" w:asciiTheme="majorHAnsi"/>
      <w:sz w:val="20"/>
    </w:rPr>
  </w:style>
  <w:style w:styleId="ListNumber5" w:type="paragraph">
    <w:name w:val="List Number 5"/>
    <w:basedOn w:val="Normal"/>
    <w:autoRedefine/>
    <w:rsid w:val="00BD2C76"/>
    <w:pPr>
      <w:numPr>
        <w:numId w:val="27"/>
      </w:numPr>
      <w:spacing w:after="120" w:before="240"/>
      <w:ind w:hanging="357" w:left="1797"/>
    </w:pPr>
    <w:rPr>
      <w:rFonts w:cs="Arial" w:eastAsia="Cambria" w:hAnsi="Arial" w:ascii="Arial"/>
      <w:noProof/>
      <w:sz w:val="22"/>
      <w:szCs w:val="22"/>
      <w:lang w:val="en-US"/>
    </w:rPr>
  </w:style>
  <w:style w:customStyle="true" w:styleId="Image-Center" w:type="paragraph">
    <w:name w:val="Image-Center"/>
    <w:next w:val="Normal"/>
    <w:rsid w:val="00BD2C76"/>
    <w:pPr>
      <w:tabs>
        <w:tab w:pos="0" w:val="left"/>
      </w:tabs>
      <w:spacing w:after="120" w:before="120"/>
      <w:jc w:val="center"/>
    </w:pPr>
    <w:rPr>
      <w:rFonts w:cs="Times New Roman" w:eastAsia="Times New Roman" w:hAnsi="Arial" w:ascii="Arial"/>
      <w:color w:val="414141"/>
      <w:sz w:val="20"/>
      <w:lang w:val="en-US"/>
    </w:rPr>
  </w:style>
  <w:style w:styleId="Strong" w:type="character">
    <w:name w:val="Strong"/>
    <w:basedOn w:val="DefaultParagraphFont"/>
    <w:uiPriority w:val="22"/>
    <w:qFormat/>
    <w:rsid w:val="00BD2C76"/>
    <w:rPr>
      <w:b/>
      <w:bCs/>
      <w:color w:val="auto"/>
    </w:rPr>
  </w:style>
  <w:style w:customStyle="true" w:styleId="TOCSummaryTitle" w:type="paragraph">
    <w:name w:val="TOC_Summary_Title"/>
    <w:basedOn w:val="Normal"/>
    <w:next w:val="Normal"/>
    <w:autoRedefine/>
    <w:rsid w:val="00BD2C76"/>
    <w:pPr>
      <w:pageBreakBefore/>
      <w:tabs>
        <w:tab w:pos="0" w:val="left"/>
      </w:tabs>
      <w:spacing w:lineRule="atLeast" w:line="300" w:after="360" w:before="240"/>
    </w:pPr>
    <w:rPr>
      <w:rFonts w:cs="Times New Roman" w:eastAsia="Times New Roman" w:hAnsi="Arial" w:ascii="Arial"/>
      <w:b/>
      <w:sz w:val="36"/>
      <w:szCs w:val="32"/>
      <w:u w:color="000080"/>
      <w:lang w:val="en-US"/>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image" Target="media/image1.png"></Relationship><Relationship Id="rId18" Type="http://schemas.openxmlformats.org/officeDocument/2006/relationships/footer" Target="footer2.xml"></Relationship><Relationship Id="rId26" Type="http://schemas.openxmlformats.org/officeDocument/2006/relationships/header" Target="header5.xml"></Relationship><Relationship Id="rId3" Type="http://schemas.openxmlformats.org/officeDocument/2006/relationships/customXml" Target="../customXml/item3.xml"></Relationship><Relationship Id="rId21" Type="http://schemas.openxmlformats.org/officeDocument/2006/relationships/header" Target="header4.xml"></Relationship><Relationship Id="rId7" Type="http://schemas.openxmlformats.org/officeDocument/2006/relationships/numbering" Target="numbering.xml"></Relationship><Relationship Id="rId12" Type="http://schemas.openxmlformats.org/officeDocument/2006/relationships/endnotes" Target="endnotes.xml"></Relationship><Relationship Id="rId17" Type="http://schemas.openxmlformats.org/officeDocument/2006/relationships/footer" Target="footer1.xml"></Relationship><Relationship Id="rId25" Type="http://schemas.openxmlformats.org/officeDocument/2006/relationships/oleObject" Target="embeddings/Microsoft_Visio_2003-2010_Drawing.vsd"></Relationship><Relationship Id="rId2" Type="http://schemas.openxmlformats.org/officeDocument/2006/relationships/customXml" Target="../customXml/item2.xml"></Relationship><Relationship Id="rId16" Type="http://schemas.openxmlformats.org/officeDocument/2006/relationships/header" Target="header2.xml"></Relationship><Relationship Id="rId20" Type="http://schemas.openxmlformats.org/officeDocument/2006/relationships/footer" Target="footer3.xml"></Relationship><Relationship Id="rId29" Type="http://schemas.openxmlformats.org/officeDocument/2006/relationships/theme" Target="theme/theme1.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footnotes" Target="footnotes.xml"></Relationship><Relationship Id="rId24" Type="http://schemas.openxmlformats.org/officeDocument/2006/relationships/image" Target="media/image5.emf"></Relationship><Relationship Id="rId5" Type="http://schemas.openxmlformats.org/officeDocument/2006/relationships/customXml" Target="../customXml/item5.xml"></Relationship><Relationship Id="rId15" Type="http://schemas.openxmlformats.org/officeDocument/2006/relationships/header" Target="header1.xml"></Relationship><Relationship Id="rId23" Type="http://schemas.openxmlformats.org/officeDocument/2006/relationships/image" Target="media/image4.png"></Relationship><Relationship Id="rId28" Type="http://schemas.openxmlformats.org/officeDocument/2006/relationships/glossaryDocument" Target="glossary/document.xml"></Relationship><Relationship Id="rId10" Type="http://schemas.openxmlformats.org/officeDocument/2006/relationships/webSettings" Target="webSettings.xml"></Relationship><Relationship Id="rId19" Type="http://schemas.openxmlformats.org/officeDocument/2006/relationships/header" Target="header3.xml"></Relationship><Relationship Id="rId4" Type="http://schemas.openxmlformats.org/officeDocument/2006/relationships/customXml" Target="../customXml/item4.xml"></Relationship><Relationship Id="rId9" Type="http://schemas.openxmlformats.org/officeDocument/2006/relationships/settings" Target="settings.xml"></Relationship><Relationship Id="rId14" Type="http://schemas.openxmlformats.org/officeDocument/2006/relationships/image" Target="media/image2.png"></Relationship><Relationship Id="rId22" Type="http://schemas.openxmlformats.org/officeDocument/2006/relationships/image" Target="media/image3.png"></Relationship><Relationship Id="rId27" Type="http://schemas.openxmlformats.org/officeDocument/2006/relationships/fontTable" Target="fontTable.xml"></Relationship></Relationships>
</file>

<file path=word/_rels/settings.xml.rels><?xml version="1.0" encoding="UTF-8" standalone="yes"?><Relationships xmlns="http://schemas.openxmlformats.org/package/2006/relationships"><Relationship Id="rId1" Type="http://schemas.openxmlformats.org/officeDocument/2006/relationships/attachedTemplate" Target="file:///C:\Users\cpt2yel\AppData\Roaming\Microsoft\Templates\Comptel\Standard%20Product%20Document.dotx" TargetMode="External"></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Parts>
    <w:docPart>
      <w:docPartPr>
        <w:name w:val="3BEEA5292F7C4BA7A87DB1C7E8E54D6A"/>
        <w:category>
          <w:name w:val="General"/>
          <w:gallery w:val="placeholder"/>
        </w:category>
        <w:types>
          <w:type w:val="bbPlcHdr"/>
        </w:types>
        <w:behaviors>
          <w:behavior w:val="content"/>
        </w:behaviors>
        <w:guid w:val="{D3D137AE-CA1D-4428-9B1F-8D34AB775D06}"/>
      </w:docPartPr>
      <w:docPartBody>
        <w:p w:rsidRDefault="00AF0054" w:rsidR="00AC4239">
          <w:pPr>
            <w:pStyle w:val="3BEEA5292F7C4BA7A87DB1C7E8E54D6A"/>
          </w:pPr>
          <w:r>
            <w:rPr>
              <w:rStyle w:val="PlaceholderText"/>
            </w:rPr>
            <w:t>&lt;Document Name&gt;</w:t>
          </w:r>
        </w:p>
      </w:docPartBody>
    </w:docPart>
    <w:docPart>
      <w:docPartPr>
        <w:name w:val="C71FB0581AA2402EA8AC2992886B79DD"/>
        <w:category>
          <w:name w:val="General"/>
          <w:gallery w:val="placeholder"/>
        </w:category>
        <w:types>
          <w:type w:val="bbPlcHdr"/>
        </w:types>
        <w:behaviors>
          <w:behavior w:val="content"/>
        </w:behaviors>
        <w:guid w:val="{737D6C3F-D037-4F74-A99E-165142FE3351}"/>
      </w:docPartPr>
      <w:docPartBody>
        <w:p w:rsidRDefault="00AF0054" w:rsidR="00AC4239">
          <w:pPr>
            <w:pStyle w:val="C71FB0581AA2402EA8AC2992886B79DD"/>
          </w:pPr>
          <w:r w:rsidRPr="0079405E">
            <w:rPr>
              <w:rStyle w:val="PlaceholderText"/>
            </w:rPr>
            <w:t>&lt;Product Name&gt;</w:t>
          </w:r>
        </w:p>
      </w:docPartBody>
    </w:docPart>
    <w:docPart>
      <w:docPartPr>
        <w:name w:val="277EECD7D6284111B8DB4389F930C545"/>
        <w:category>
          <w:name w:val="General"/>
          <w:gallery w:val="placeholder"/>
        </w:category>
        <w:types>
          <w:type w:val="bbPlcHdr"/>
        </w:types>
        <w:behaviors>
          <w:behavior w:val="content"/>
        </w:behaviors>
        <w:guid w:val="{31071C47-0BEA-4BF2-9969-42C88F96C8E8}"/>
      </w:docPartPr>
      <w:docPartBody>
        <w:p w:rsidRDefault="00AF0054" w:rsidR="00AC4239">
          <w:pPr>
            <w:pStyle w:val="277EECD7D6284111B8DB4389F930C545"/>
          </w:pPr>
          <w:r w:rsidRPr="00CF1183">
            <w:rPr>
              <w:rStyle w:val="PlaceholderText"/>
            </w:rPr>
            <w:t>[Subject]</w:t>
          </w:r>
        </w:p>
      </w:docPartBody>
    </w:docPart>
    <w:docPart>
      <w:docPartPr>
        <w:name w:val="4D771AA9C5C24CE38F22DD5C72CFC74A"/>
        <w:category>
          <w:name w:val="General"/>
          <w:gallery w:val="placeholder"/>
        </w:category>
        <w:types>
          <w:type w:val="bbPlcHdr"/>
        </w:types>
        <w:behaviors>
          <w:behavior w:val="content"/>
        </w:behaviors>
        <w:guid w:val="{1E527DC7-A1A3-4912-BE26-48CFB610650F}"/>
      </w:docPartPr>
      <w:docPartBody>
        <w:p w:rsidRDefault="00AF0054" w:rsidR="00AC4239">
          <w:pPr>
            <w:pStyle w:val="4D771AA9C5C24CE38F22DD5C72CFC74A"/>
          </w:pPr>
          <w:r>
            <w:rPr>
              <w:rStyle w:val="PlaceholderText"/>
            </w:rPr>
            <w:t>&lt;Document Name&gt;</w:t>
          </w:r>
        </w:p>
      </w:docPartBody>
    </w:docPart>
    <w:docPart>
      <w:docPartPr>
        <w:name w:val="56449D31100C4B088462881AD4DD3BE0"/>
        <w:category>
          <w:name w:val="General"/>
          <w:gallery w:val="placeholder"/>
        </w:category>
        <w:types>
          <w:type w:val="bbPlcHdr"/>
        </w:types>
        <w:behaviors>
          <w:behavior w:val="content"/>
        </w:behaviors>
        <w:guid w:val="{AF1ADE26-1485-4656-A52F-FFF14ED34191}"/>
      </w:docPartPr>
      <w:docPartBody>
        <w:p w:rsidRDefault="00AC4239" w:rsidP="00AC4239" w:rsidR="00F233DE">
          <w:pPr>
            <w:pStyle w:val="56449D31100C4B088462881AD4DD3BE0"/>
          </w:pPr>
          <w:r w:rsidRPr="0079405E">
            <w:rPr>
              <w:rStyle w:val="PlaceholderText"/>
            </w:rPr>
            <w:t>&lt;Product Name&gt;</w:t>
          </w:r>
        </w:p>
      </w:docPartBody>
    </w:docPart>
    <w:docPart>
      <w:docPartPr>
        <w:name w:val="889D5CBC47E34C88B8140648E45B0DD1"/>
        <w:category>
          <w:name w:val="General"/>
          <w:gallery w:val="placeholder"/>
        </w:category>
        <w:types>
          <w:type w:val="bbPlcHdr"/>
        </w:types>
        <w:behaviors>
          <w:behavior w:val="content"/>
        </w:behaviors>
        <w:guid w:val="{D4F7C622-54AA-4589-A2DD-F35F21C3E026}"/>
      </w:docPartPr>
      <w:docPartBody>
        <w:p w:rsidRDefault="00AC4239" w:rsidP="00AC4239" w:rsidR="00F233DE">
          <w:pPr>
            <w:pStyle w:val="889D5CBC47E34C88B8140648E45B0DD1"/>
          </w:pPr>
          <w:r w:rsidRPr="00CF1183">
            <w:rPr>
              <w:rStyle w:val="PlaceholderText"/>
            </w:rPr>
            <w:t>[Subject]</w:t>
          </w:r>
        </w:p>
      </w:docPartBody>
    </w:docPart>
  </w:docParts>
</w:glossaryDocument>
</file>

<file path=word/glossary/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5B" w:usb0="E0002EFF"/>
  </w:font>
  <w:font w:name="Courier New">
    <w:panose1 w:val="02070309020205020404"/>
    <w:charset w:val="00"/>
    <w:family w:val="modern"/>
    <w:pitch w:val="fixed"/>
    <w:sig w:csb1="00000000" w:csb0="000001FF" w:usb3="00000000" w:usb2="00000009" w:usb1="C0007843" w:usb0="E0002EFF"/>
  </w:font>
  <w:font w:name="Wingdings">
    <w:panose1 w:val="05000000000000000000"/>
    <w:charset w:val="02"/>
    <w:family w:val="auto"/>
    <w:pitch w:val="variable"/>
    <w:sig w:csb1="00000000" w:csb0="80000000" w:usb3="00000000" w:usb2="00000000" w:usb1="10000000" w:usb0="00000000"/>
  </w:font>
  <w:font w:name="Mangal">
    <w:altName w:val="Mangal"/>
    <w:panose1 w:val="00000400000000000000"/>
    <w:charset w:val="00"/>
    <w:family w:val="roman"/>
    <w:pitch w:val="variable"/>
    <w:sig w:csb1="00000000" w:csb0="00000001" w:usb3="00000000" w:usb2="00000000" w:usb1="00000000" w:usb0="00008003"/>
  </w:font>
  <w:font w:name="Arial">
    <w:panose1 w:val="020B0604020202020204"/>
    <w:charset w:val="00"/>
    <w:family w:val="swiss"/>
    <w:pitch w:val="variable"/>
    <w:sig w:csb1="00000000" w:csb0="000001FF" w:usb3="00000000" w:usb2="00000009" w:usb1="C0007843" w:usb0="E0002EFF"/>
  </w:font>
  <w:font w:name="SimHei">
    <w:altName w:val="黑体"/>
    <w:panose1 w:val="02010600030101010101"/>
    <w:charset w:val="86"/>
    <w:family w:val="modern"/>
    <w:pitch w:val="fixed"/>
    <w:sig w:csb1="00000000" w:csb0="00040001" w:usb3="00000000" w:usb2="00000016" w:usb1="38CF7CFA" w:usb0="800002BF"/>
  </w:font>
  <w:font w:name="Tahoma">
    <w:panose1 w:val="020B0604030504040204"/>
    <w:charset w:val="00"/>
    <w:family w:val="swiss"/>
    <w:pitch w:val="variable"/>
    <w:sig w:csb1="00000000" w:csb0="000101FF" w:usb3="00000000" w:usb2="00000029" w:usb1="C000605B" w:usb0="E1002EFF"/>
  </w:font>
  <w:font w:name="SimSun">
    <w:altName w:val="宋体"/>
    <w:panose1 w:val="02010600030101010101"/>
    <w:charset w:val="86"/>
    <w:family w:val="auto"/>
    <w:pitch w:val="variable"/>
    <w:sig w:csb1="00000000" w:csb0="00040001" w:usb3="00000000" w:usb2="00000016" w:usb1="288F0000" w:usb0="00000003"/>
  </w:font>
  <w:font w:name="Cambria">
    <w:panose1 w:val="02040503050406030204"/>
    <w:charset w:val="00"/>
    <w:family w:val="roman"/>
    <w:pitch w:val="variable"/>
    <w:sig w:csb1="00000000" w:csb0="0000019F" w:usb3="00000000" w:usb2="00000000" w:usb1="400004FF" w:usb0="E00006FF"/>
  </w:font>
  <w:font w:name="Calibri">
    <w:panose1 w:val="020F0502020204030204"/>
    <w:charset w:val="00"/>
    <w:family w:val="swiss"/>
    <w:pitch w:val="variable"/>
    <w:sig w:csb1="00000000" w:csb0="000001FF" w:usb3="00000000" w:usb2="00000009" w:usb1="C000247B" w:usb0="E0002AFF"/>
  </w:font>
  <w:font w:name="DengXian">
    <w:altName w:val="等线"/>
    <w:panose1 w:val="02010600030101010101"/>
    <w:charset w:val="86"/>
    <w:family w:val="auto"/>
    <w:pitch w:val="variable"/>
    <w:sig w:csb1="00000000" w:csb0="0004000F" w:usb3="00000000" w:usb2="00000016" w:usb1="38CF7CFA" w:usb0="A00002BF"/>
  </w:font>
  <w:font w:name="DengXian Light">
    <w:altName w:val="等线 Light"/>
    <w:charset w:val="86"/>
    <w:family w:val="auto"/>
    <w:pitch w:val="variable"/>
    <w:sig w:csb1="00000000" w:csb0="0004000F" w:usb3="00000000" w:usb2="00000016" w:usb1="38CF7CFA" w:usb0="A00002BF"/>
  </w:font>
  <w:font w:name="Calibri Light">
    <w:panose1 w:val="020F0302020204030204"/>
    <w:charset w:val="00"/>
    <w:family w:val="swiss"/>
    <w:pitch w:val="variable"/>
    <w:sig w:csb1="00000000" w:csb0="000001FF" w:usb3="00000000" w:usb2="00000009" w:usb1="C000247B" w:usb0="E0002AFF"/>
  </w:font>
</w:fonts>
</file>

<file path=word/glossary/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view w:val="normal"/>
  <w:revisionView w:inkAnnotations="false"/>
  <w:defaultTabStop w:val="1304"/>
  <w:hyphenationZone w:val="425"/>
  <w:characterSpacingControl w:val="doNotCompress"/>
  <w:compat>
    <w:useFELayout/>
  </w:compat>
  <w:rsids>
    <w:rsidRoot w:val="00AF0054"/>
    <w:rsid w:val="0020270F"/>
    <w:rsid w:val="003A0B5C"/>
    <w:rsid w:val="005061FF"/>
    <w:rsid w:val="005651BC"/>
    <w:rsid w:val="005E66B4"/>
    <w:rsid w:val="0064496D"/>
    <w:rsid w:val="00AC4239"/>
    <w:rsid w:val="00AF0054"/>
    <w:rsid w:val="00B11D5B"/>
    <w:rsid w:val="00EC095A"/>
    <w:rsid w:val="00F233DE"/>
  </w:rsids>
  <m:mathPr>
    <m:mathFont m:val="Cambria Math"/>
    <m:brkBin m:val="before"/>
    <m:brkBinSub m:val="--"/>
    <m:smallFrac/>
    <m:dispDef/>
    <m:lMargin m:val="0"/>
    <m:rMargin m:val="0"/>
    <m:defJc m:val="centerGroup"/>
    <m:wrapIndent m:val="1440"/>
    <m:intLim m:val="subSup"/>
    <m:naryLim m:val="undOvr"/>
  </m:mathPr>
  <w:themeFontLang w:bidi="hi-IN" w:eastAsia="zh-CN" w:val="fi-FI"/>
  <w:clrSchemeMapping w:followedHyperlink="followedHyperlink" w:hyperlink="hyperlink" w:accent6="accent6" w:accent5="accent5" w:accent4="accent4" w:accent3="accent3" w:accent2="accent2" w:accent1="accent1" w:t2="dark2" w:bg2="light2" w:t1="dark1" w:bg1="light1"/>
  <w:decimalSymbol w:val="."/>
  <w:listSeparator w:val=";"/>
</w:settings>
</file>

<file path=word/glossary/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Defaults>
    <w:rPrDefault>
      <w:rPr>
        <w:rFonts w:cstheme="minorBidi" w:eastAsiaTheme="minorEastAsia" w:hAnsiTheme="minorHAnsi" w:asciiTheme="minorHAnsi"/>
        <w:sz w:val="22"/>
        <w:lang w:bidi="hi-IN" w:eastAsia="fi-FI" w:val="fi-FI"/>
      </w:rPr>
    </w:rPrDefault>
    <w:pPrDefault>
      <w:pPr>
        <w:spacing w:lineRule="auto" w:line="259" w:after="160"/>
      </w:pPr>
    </w:pPrDefault>
  </w:docDefaults>
  <w:latentStyles w:count="375" w:defQFormat="false" w:defUnhideWhenUsed="false" w:defSemiHidden="false" w:defUIPriority="99" w:defLockedState="false">
    <w:lsdException w:qFormat="true" w:uiPriority="0" w:name="Normal"/>
    <w:lsdException w:qFormat="true" w:uiPriority="9" w:name="heading 1"/>
    <w:lsdException w:qFormat="true" w:unhideWhenUsed="true" w:semiHidden="true" w:uiPriority="9" w:name="heading 2"/>
    <w:lsdException w:qFormat="true" w:unhideWhenUsed="true" w:semiHidden="true" w:uiPriority="9" w:name="heading 3"/>
    <w:lsdException w:qFormat="true" w:unhideWhenUsed="true" w:semiHidden="true" w:uiPriority="9" w:name="heading 4"/>
    <w:lsdException w:qFormat="true" w:unhideWhenUsed="true" w:semiHidden="true" w:uiPriority="9" w:name="heading 5"/>
    <w:lsdException w:qFormat="true" w:unhideWhenUsed="true" w:semiHidden="true" w:uiPriority="9" w:name="heading 6"/>
    <w:lsdException w:qFormat="true" w:unhideWhenUsed="true" w:semiHidden="true" w:uiPriority="9" w:name="heading 7"/>
    <w:lsdException w:qFormat="true" w:unhideWhenUsed="true" w:semiHidden="true" w:uiPriority="9" w:name="heading 8"/>
    <w:lsdException w:qFormat="true" w:unhideWhenUsed="true" w:semiHidden="true" w:uiPriority="9"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nhideWhenUsed="true" w:semiHidden="true" w:uiPriority="35"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unhideWhenUsed="true" w:semiHidden="true"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unhideWhenUsed="true" w:semiHidden="true"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name="List Number 5"/>
    <w:lsdException w:qFormat="true"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qFormat="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qFormat="true"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39" w:name="Table Grid"/>
    <w:lsdException w:unhideWhenUsed="true" w:semiHidden="true" w:name="Table Theme"/>
    <w:lsdException w:semiHidden="true" w:name="Placeholder Text"/>
    <w:lsdException w:qFormat="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qFormat="true" w:uiPriority="34" w:name="List Paragraph"/>
    <w:lsdException w:qFormat="true" w:uiPriority="29" w:name="Quote"/>
    <w:lsdException w:qFormat="true"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true" w:uiPriority="19" w:name="Subtle Emphasis"/>
    <w:lsdException w:qFormat="true" w:uiPriority="21" w:name="Intense Emphasis"/>
    <w:lsdException w:qFormat="true" w:uiPriority="31" w:name="Subtle Reference"/>
    <w:lsdException w:qFormat="true" w:uiPriority="32" w:name="Intense Reference"/>
    <w:lsdException w:qFormat="true" w:uiPriority="33" w:name="Book Title"/>
    <w:lsdException w:unhideWhenUsed="true" w:semiHidden="true" w:uiPriority="37" w:name="Bibliography"/>
    <w:lsdException w:qFormat="true"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true" w:semiHidden="true" w:name="Mention"/>
    <w:lsdException w:unhideWhenUsed="true" w:semiHidden="true" w:name="Smart Hyperlink"/>
    <w:lsdException w:unhideWhenUsed="true" w:semiHidden="true" w:name="Hashtag"/>
    <w:lsdException w:unhideWhenUsed="true" w:semiHidden="true" w:name="Unresolved Mention"/>
  </w:latentStyles>
  <w:style w:default="true" w:styleId="Normal" w:type="paragraph">
    <w:name w:val="Normal"/>
    <w:qFormat/>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styleId="PlaceholderText" w:type="character">
    <w:name w:val="Placeholder Text"/>
    <w:basedOn w:val="DefaultParagraphFont"/>
    <w:uiPriority w:val="99"/>
    <w:semiHidden/>
    <w:rsid w:val="00AC4239"/>
    <w:rPr>
      <w:color w:val="808080"/>
    </w:rPr>
  </w:style>
  <w:style w:customStyle="true" w:styleId="CB80BC8E94A448B2A442460416E8E078" w:type="paragraph">
    <w:name w:val="CB80BC8E94A448B2A442460416E8E078"/>
  </w:style>
  <w:style w:customStyle="true" w:styleId="482FC1BEBEE447CAB39AFE6DFE183BEE" w:type="paragraph">
    <w:name w:val="482FC1BEBEE447CAB39AFE6DFE183BEE"/>
  </w:style>
  <w:style w:customStyle="true" w:styleId="3BEEA5292F7C4BA7A87DB1C7E8E54D6A" w:type="paragraph">
    <w:name w:val="3BEEA5292F7C4BA7A87DB1C7E8E54D6A"/>
  </w:style>
  <w:style w:customStyle="true" w:styleId="5CEBC6CC4C42451290C09703CF0F65AE" w:type="paragraph">
    <w:name w:val="5CEBC6CC4C42451290C09703CF0F65AE"/>
  </w:style>
  <w:style w:customStyle="true" w:styleId="9856E5F4076342A48988E0283C5FBFE3" w:type="paragraph">
    <w:name w:val="9856E5F4076342A48988E0283C5FBFE3"/>
  </w:style>
  <w:style w:customStyle="true" w:styleId="C71FB0581AA2402EA8AC2992886B79DD" w:type="paragraph">
    <w:name w:val="C71FB0581AA2402EA8AC2992886B79DD"/>
  </w:style>
  <w:style w:customStyle="true" w:styleId="277EECD7D6284111B8DB4389F930C545" w:type="paragraph">
    <w:name w:val="277EECD7D6284111B8DB4389F930C545"/>
  </w:style>
  <w:style w:customStyle="true" w:styleId="4D771AA9C5C24CE38F22DD5C72CFC74A" w:type="paragraph">
    <w:name w:val="4D771AA9C5C24CE38F22DD5C72CFC74A"/>
  </w:style>
  <w:style w:customStyle="true" w:styleId="02395172572E4592839DBD382703A1A4" w:type="paragraph">
    <w:name w:val="02395172572E4592839DBD382703A1A4"/>
  </w:style>
  <w:style w:customStyle="true" w:styleId="8E945437C5B0412587E38125A75A3BBB" w:type="paragraph">
    <w:name w:val="8E945437C5B0412587E38125A75A3BBB"/>
  </w:style>
  <w:style w:customStyle="true" w:styleId="380D9D1F0CDE42D9AD18E1AF6E350046" w:type="paragraph">
    <w:name w:val="380D9D1F0CDE42D9AD18E1AF6E350046"/>
  </w:style>
  <w:style w:customStyle="true" w:styleId="097C0BF4BA2A4C5E92F8BEB7FC11F77F" w:type="paragraph">
    <w:name w:val="097C0BF4BA2A4C5E92F8BEB7FC11F77F"/>
  </w:style>
  <w:style w:customStyle="true" w:styleId="7A17D2F918C84B73A54071AB4C3C8F43" w:type="paragraph">
    <w:name w:val="7A17D2F918C84B73A54071AB4C3C8F43"/>
  </w:style>
  <w:style w:customStyle="true" w:styleId="D6FE915D73C8422CBC3B552BA79355CB" w:type="paragraph">
    <w:name w:val="D6FE915D73C8422CBC3B552BA79355CB"/>
    <w:rsid w:val="00AC4239"/>
  </w:style>
  <w:style w:customStyle="true" w:styleId="56449D31100C4B088462881AD4DD3BE0" w:type="paragraph">
    <w:name w:val="56449D31100C4B088462881AD4DD3BE0"/>
    <w:rsid w:val="00AC4239"/>
  </w:style>
  <w:style w:customStyle="true" w:styleId="889D5CBC47E34C88B8140648E45B0DD1" w:type="paragraph">
    <w:name w:val="889D5CBC47E34C88B8140648E45B0DD1"/>
    <w:rsid w:val="00AC4239"/>
  </w:style>
  <w:style w:customStyle="true" w:styleId="6EB488B2D50C4AD7A1DACA8C468134A7" w:type="paragraph">
    <w:name w:val="6EB488B2D50C4AD7A1DACA8C468134A7"/>
    <w:rsid w:val="00AC4239"/>
  </w:style>
  <w:style w:customStyle="true" w:styleId="54B1D32E3D054302ADBF1999403FB0E0" w:type="paragraph">
    <w:name w:val="54B1D32E3D054302ADBF1999403FB0E0"/>
    <w:rsid w:val="00AC4239"/>
  </w:style>
  <w:style w:customStyle="true" w:styleId="34C4DE33FD5B47AEA0194C82882CFE31" w:type="paragraph">
    <w:name w:val="34C4DE33FD5B47AEA0194C82882CFE31"/>
    <w:rsid w:val="00AC4239"/>
  </w:style>
</w:styles>
</file>

<file path=word/glossary/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optimizeForBrowser/>
  <w:allowPNG/>
</w:webSetting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name="Comptel Word">
  <a:themeElements>
    <a:clrScheme name="Comptel Colors">
      <a:dk1>
        <a:srgbClr val="000000"/>
      </a:dk1>
      <a:lt1>
        <a:srgbClr val="FFFFFF"/>
      </a:lt1>
      <a:dk2>
        <a:srgbClr val="5B6770"/>
      </a:dk2>
      <a:lt2>
        <a:srgbClr val="D0D3D4"/>
      </a:lt2>
      <a:accent1>
        <a:srgbClr val="B80132"/>
      </a:accent1>
      <a:accent2>
        <a:srgbClr val="5B6770"/>
      </a:accent2>
      <a:accent3>
        <a:srgbClr val="920F2C"/>
      </a:accent3>
      <a:accent4>
        <a:srgbClr val="A2AAAD"/>
      </a:accent4>
      <a:accent5>
        <a:srgbClr val="E60D46"/>
      </a:accent5>
      <a:accent6>
        <a:srgbClr val="D0D3D4"/>
      </a:accent6>
      <a:hlink>
        <a:srgbClr val="B80132"/>
      </a:hlink>
      <a:folHlink>
        <a:srgbClr val="5B6770"/>
      </a:folHlink>
    </a:clrScheme>
    <a:fontScheme name="Comptel Word Fonts">
      <a:majorFont>
        <a:latin typeface="Arial"/>
        <a:ea typeface=""/>
        <a:cs typeface=""/>
      </a:majorFont>
      <a:minorFont>
        <a:latin typeface="Times New Roman"/>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custClrLst>
    <a:custClr name="Green">
      <a:srgbClr val="B4D800"/>
    </a:custClr>
  </a:custClr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mso-contentType ?>
<SharedContentType xmlns="Microsoft.SharePoint.Taxonomy.ContentTypeSync" ContentTypeId="0x0101" PreviousValue="false" SourceId="34c87397-5fc1-491e-85e7-d6110dbe9cbd"/>
</file>

<file path=customXml/item2.xml><?xml version="1.0" encoding="utf-8"?>
<?mso-contentType ?>
<spe:Receivers xmlns:spe="http://schemas.microsoft.com/sharepoint/events"/>
</file>

<file path=customXml/item3.xml><?xml version="1.0" encoding="utf-8"?>
<p:properties xmlns:p="http://schemas.microsoft.com/office/2006/metadata/properties" xmlns:pc="http://schemas.microsoft.com/office/infopath/2007/PartnerControls" xmlns:xsi="http://www.w3.org/2001/XMLSchema-instance">
  <documentManagement>
    <HideFromDelve xmlns="71c5aaf6-e6ce-465b-b873-5148d2a4c105">false</HideFromDelve>
  </documentManagement>
</p:properties>
</file>

<file path=customXml/item4.xml><?xml version="1.0" encoding="utf-8"?>
<ct:contentTypeSchema xmlns:ct="http://schemas.microsoft.com/office/2006/metadata/contentType" xmlns:ma="http://schemas.microsoft.com/office/2006/metadata/properties/metaAttributes" ct:_="" ma:_="" ma:contentTypeDescription="Cipta satu dokumen baru." ma:contentTypeID="0x0101001ADE32E7AFFD4746B7BCE77B7A072949" ma:contentTypeName="Dokumen" ma:contentTypeScope="" ma:contentTypeVersion="7" ma:versionID="5a20ef4e8a39981ea8f443535e1e8eb4">
  <xsd:schema xmlns:ns2="71c5aaf6-e6ce-465b-b873-5148d2a4c105" xmlns:ns3="9e26810d-e991-4cc4-97e4-f2809104b9dd" xmlns:ns4="51772286-ba70-45b5-82a5-5d10bc7ebd8a" xmlns:p="http://schemas.microsoft.com/office/2006/metadata/properties" xmlns:xs="http://www.w3.org/2001/XMLSchema" xmlns:xsd="http://www.w3.org/2001/XMLSchema" ma:fieldsID="7f06ef15eb3c060a07a40027b20bb2b0" ma:root="true" ns2:_="" ns3:_="" ns4:_="" targetNamespace="http://schemas.microsoft.com/office/2006/metadata/properties">
    <xsd:import namespace="71c5aaf6-e6ce-465b-b873-5148d2a4c105"/>
    <xsd:import namespace="9e26810d-e991-4cc4-97e4-f2809104b9dd"/>
    <xsd:import namespace="51772286-ba70-45b5-82a5-5d10bc7ebd8a"/>
    <xsd:element name="properties">
      <xsd:complexType>
        <xsd:sequence>
          <xsd:element name="documentManagement">
            <xsd:complexType>
              <xsd:all>
                <xsd:element minOccurs="0" ref="ns2:_dlc_DocId"/>
                <xsd:element minOccurs="0" ref="ns2:_dlc_DocIdUrl"/>
                <xsd:element minOccurs="0" ref="ns2:_dlc_DocIdPersistId"/>
                <xsd:element minOccurs="0" ref="ns2:HideFromDelve"/>
                <xsd:element minOccurs="0" ref="ns3:SharedWithUsers"/>
                <xsd:element minOccurs="0" ref="ns3:SharedWithDetails"/>
                <xsd:element minOccurs="0" ref="ns4:MediaServiceMetadata"/>
                <xsd:element minOccurs="0" ref="ns4:MediaServiceFastMetadata"/>
                <xsd:element minOccurs="0" ref="ns4:MediaServiceAutoTags"/>
                <xsd:element minOccurs="0" ref="ns4:MediaServiceOCR"/>
              </xsd:all>
            </xsd:complexType>
          </xsd:element>
        </xsd:sequence>
      </xsd:complexType>
    </xsd:element>
  </xsd:schema>
  <xsd:schema xmlns:dms="http://schemas.microsoft.com/office/2006/documentManagement/types" xmlns:pc="http://schemas.microsoft.com/office/infopath/2007/PartnerControls" xmlns:xs="http://www.w3.org/2001/XMLSchema" xmlns:xsd="http://www.w3.org/2001/XMLSchema" elementFormDefault="qualified" targetNamespace="71c5aaf6-e6ce-465b-b873-5148d2a4c105">
    <xsd:import namespace="http://schemas.microsoft.com/office/2006/documentManagement/types"/>
    <xsd:import namespace="http://schemas.microsoft.com/office/infopath/2007/PartnerControls"/>
    <xsd:element ma:description="Nilai ID dokumen diuntukkan kepada item ini." ma:displayName="Nilai ID Dokumen" ma:index="8" ma:internalName="_dlc_DocId" ma:readOnly="true" name="_dlc_DocId" nillable="true">
      <xsd:simpleType>
        <xsd:restriction base="dms:Text"/>
      </xsd:simpleType>
    </xsd:element>
    <xsd:element ma:description="Pautan kekal ke dokumen ini." ma:displayName="ID Dokumen" ma:hidden="true" ma:index="9" ma:internalName="_dlc_DocIdUrl" ma:readOnly="true" name="_dlc_DocIdUrl" nillable="true">
      <xsd:complexType>
        <xsd:complexContent>
          <xsd:extension base="dms:URL">
            <xsd:sequence>
              <xsd:element minOccurs="0" name="Url" nillable="true" type="dms:ValidUrl"/>
              <xsd:element name="Description" nillable="true" type="xsd:string"/>
            </xsd:sequence>
          </xsd:extension>
        </xsd:complexContent>
      </xsd:complexType>
    </xsd:element>
    <xsd:element ma:description="Keep ID on add." ma:displayName="Persist ID" ma:hidden="true" ma:index="10" ma:internalName="_dlc_DocIdPersistId" ma:readOnly="true" name="_dlc_DocIdPersistId" nillable="true">
      <xsd:simpleType>
        <xsd:restriction base="dms:Boolean"/>
      </xsd:simpleType>
    </xsd:element>
    <xsd:element ma:default="0" ma:displayName="HideFromDelve" ma:index="11" ma:internalName="HideFromDelve" name="HideFromDelve" nillable="true">
      <xsd:simpleType>
        <xsd:restriction base="dms:Boolea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9e26810d-e991-4cc4-97e4-f2809104b9dd">
    <xsd:import namespace="http://schemas.microsoft.com/office/2006/documentManagement/types"/>
    <xsd:import namespace="http://schemas.microsoft.com/office/infopath/2007/PartnerControls"/>
    <xsd:element ma:displayName="Dikongsi Dengan" ma:index="12"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Dikongsi Dengan Butiran" ma:index="13" ma:internalName="SharedWithDetails" ma:readOnly="true" name="SharedWithDetails" nillable="true">
      <xsd:simpleType>
        <xsd:restriction base="dms:Note">
          <xsd:maxLength value="255"/>
        </xsd:restrictio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51772286-ba70-45b5-82a5-5d10bc7ebd8a">
    <xsd:import namespace="http://schemas.microsoft.com/office/2006/documentManagement/types"/>
    <xsd:import namespace="http://schemas.microsoft.com/office/infopath/2007/PartnerControls"/>
    <xsd:element ma:displayName="MediaServiceMetadata" ma:hidden="true" ma:index="14" ma:internalName="MediaServiceMetadata" ma:readOnly="true" name="MediaServiceMetadata" nillable="true">
      <xsd:simpleType>
        <xsd:restriction base="dms:Note"/>
      </xsd:simpleType>
    </xsd:element>
    <xsd:element ma:displayName="MediaServiceFastMetadata" ma:hidden="true" ma:index="15" ma:internalName="MediaServiceFastMetadata" ma:readOnly="true" name="MediaServiceFastMetadata" nillable="true">
      <xsd:simpleType>
        <xsd:restriction base="dms:Note"/>
      </xsd:simpleType>
    </xsd:element>
    <xsd:element ma:displayName="MediaServiceAutoTags" ma:index="16" ma:internalName="MediaServiceAutoTags" ma:readOnly="true" name="MediaServiceAutoTags" nillable="true">
      <xsd:simpleType>
        <xsd:restriction base="dms:Text"/>
      </xsd:simpleType>
    </xsd:element>
    <xsd:element ma:displayName="MediaServiceOCR" ma:index="17" ma:internalName="MediaServiceOCR" ma:readOnly="true" name="MediaServiceOCR" nillable="true">
      <xsd:simpleType>
        <xsd:restriction base="dms:Note">
          <xsd:maxLength value="255"/>
        </xsd:restriction>
      </xsd:simpleType>
    </xsd:element>
  </xsd:schema>
  <xsd:schema xmlns="http://schemas.openxmlformats.org/package/2006/metadata/core-properties" xmlns:dc="http://purl.org/dc/elements/1.1/" xmlns:dcterms="http://purl.org/dc/terms/" xmlns:odoc="http://schemas.microsoft.com/internal/obd" xmlns:xsd="http://www.w3.org/2001/XMLSchema"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Jenis Kandungan" ma:index="0" maxOccurs="1" minOccurs="0" name="contentType" type="xsd:string"/>
        <xsd:element ma:displayName="Tajuk"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pc="http://schemas.microsoft.com/office/infopath/2007/PartnerControls" xmlns:xs="http://www.w3.org/2001/XMLSchema"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ns1:datastoreItem xmlns:ns1="http://schemas.openxmlformats.org/officeDocument/2006/customXml" ns1:itemID="{9DDB2319-A632-4864-BDB3-F80BF253029E}">
  <ns1:schemaRefs>
    <ns1:schemaRef ns1:uri="Microsoft.SharePoint.Taxonomy.ContentTypeSync"/>
  </ns1:schemaRefs>
</ns1:datastoreItem>
</file>

<file path=customXml/itemProps2.xml><?xml version="1.0" encoding="utf-8"?>
<ns1:datastoreItem xmlns:ns1="http://schemas.openxmlformats.org/officeDocument/2006/customXml" ns1:itemID="{52A5D37C-A100-407E-94B0-ED85C170386F}">
  <ns1:schemaRefs>
    <ns1:schemaRef ns1:uri="http://schemas.microsoft.com/sharepoint/events"/>
  </ns1:schemaRefs>
</ns1:datastoreItem>
</file>

<file path=customXml/itemProps3.xml><?xml version="1.0" encoding="utf-8"?>
<ns1:datastoreItem xmlns:ns1="http://schemas.openxmlformats.org/officeDocument/2006/customXml" ns1:itemID="{B8C6C647-A04A-40FA-8A79-479E9E25731B}">
  <ns1:schemaRefs>
    <ns1:schemaRef ns1:uri="http://schemas.microsoft.com/office/2006/metadata/properties"/>
    <ns1:schemaRef ns1:uri="http://schemas.microsoft.com/office/infopath/2007/PartnerControls"/>
    <ns1:schemaRef ns1:uri="71c5aaf6-e6ce-465b-b873-5148d2a4c105"/>
  </ns1:schemaRefs>
</ns1:datastoreItem>
</file>

<file path=customXml/itemProps4.xml><?xml version="1.0" encoding="utf-8"?>
<ns1:datastoreItem xmlns:ns1="http://schemas.openxmlformats.org/officeDocument/2006/customXml" ns1:itemID="{DDC80E73-F776-4920-A411-8792AA704EFD}"/>
</file>

<file path=customXml/itemProps5.xml><?xml version="1.0" encoding="utf-8"?>
<ns1:datastoreItem xmlns:ns1="http://schemas.openxmlformats.org/officeDocument/2006/customXml" ns1:itemID="{70DF5D8F-F4A7-4FF9-8EBD-9FEEEAD1FF8E}">
  <ns1:schemaRefs>
    <ns1:schemaRef ns1:uri="http://schemas.microsoft.com/sharepoint/v3/contenttype/forms"/>
  </ns1:schemaRefs>
</ns1:datastoreItem>
</file>

<file path=customXml/itemProps6.xml><?xml version="1.0" encoding="utf-8"?>
<ns1:datastoreItem xmlns:ns1="http://schemas.openxmlformats.org/officeDocument/2006/customXml" ns1:itemID="{0BBE3698-C3DE-4B28-BCCD-1E6268FC1736}">
  <ns1:schemaRefs>
    <ns1:schemaRef ns1:uri="http://schemas.openxmlformats.org/officeDocument/2006/bibliography"/>
  </ns1:schemaRefs>
</ns1:datastoreItem>
</file>

<file path=docProps/app.xml><?xml version="1.0" encoding="utf-8"?>
<properties:Properties xmlns:properties="http://schemas.openxmlformats.org/officeDocument/2006/extended-properties" xmlns:vt="http://schemas.openxmlformats.org/officeDocument/2006/docPropsVTypes">
  <properties:Template>Standard Product Document.dotx</properties:Template>
  <properties:Manager/>
  <properties:Company>Nokia</properties:Company>
  <properties:Pages>18</properties:Pages>
  <properties:Words>3442</properties:Words>
  <properties:Characters>19624</properties:Characters>
  <properties:Lines>163</properties:Lines>
  <properties:Paragraphs>46</properties:Paragraphs>
  <properties:TotalTime>93</properties:TotalTime>
  <properties:ScaleCrop>false</properties:ScaleCrop>
  <properties:HeadingPairs>
    <vt:vector size="4" baseType="variant">
      <vt:variant>
        <vt:lpstr>Title</vt:lpstr>
      </vt:variant>
      <vt:variant>
        <vt:i4>1</vt:i4>
      </vt:variant>
      <vt:variant>
        <vt:lpstr>Otsikko</vt:lpstr>
      </vt:variant>
      <vt:variant>
        <vt:i4>1</vt:i4>
      </vt:variant>
    </vt:vector>
  </properties:HeadingPairs>
  <properties:TitlesOfParts>
    <vt:vector size="2" baseType="lpstr">
      <vt:lpstr>InstantLink NE Interface for &lt;NE Vendor&gt; &lt;NE Type&gt; &lt;NE Product Name&gt; &lt;NE Product Version&gt;</vt:lpstr>
      <vt:lpstr/>
    </vt:vector>
  </properties:TitlesOfParts>
  <properties:LinksUpToDate>false</properties:LinksUpToDate>
  <properties:CharactersWithSpaces>23020</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cp:category/>
  <dcterms:created xmlns:xsi="http://www.w3.org/2001/XMLSchema-instance" xsi:type="dcterms:W3CDTF">2017-10-13T07:45:00Z</dcterms:created>
  <dc:creator>Nokia</dc:creator>
  <dc:description>&lt;Document Version 1.0 Draft 1&gt;</dc:description>
  <cp:keywords>Functional Description</cp:keywords>
  <cp:lastModifiedBy>Tan, Eekeng (Nokia - MY/Kuala Lumpur)</cp:lastModifiedBy>
  <cp:lastPrinted>2017-10-19T06:56:00Z</cp:lastPrinted>
  <dcterms:modified xmlns:xsi="http://www.w3.org/2001/XMLSchema-instance" xsi:type="dcterms:W3CDTF">2018-08-20T03:14:00Z</dcterms:modified>
  <cp:revision>35</cp:revision>
  <dc:subject>&lt;Release x.y&gt;</dc:subject>
  <dc:title>InstantLink NE Interface for RT EAPI EAPI 33</dc:title>
</cp:coreProperties>
</file>

<file path=docProps/custom.xml><?xml version="1.0" encoding="utf-8"?>
<prop:Properties xmlns:vt="http://schemas.openxmlformats.org/officeDocument/2006/docPropsVTypes" xmlns:prop="http://schemas.openxmlformats.org/officeDocument/2006/custom-properties">
  <prop:property name="Publisher" pid="2" fmtid="{D5CDD505-2E9C-101B-9397-08002B2CF9AE}">
    <vt:lpwstr>Satu Lukkanen. Updated 4 level heading</vt:lpwstr>
  </prop:property>
  <prop:property name="Document number" pid="3" fmtid="{D5CDD505-2E9C-101B-9397-08002B2CF9AE}">
    <vt:lpwstr>Internal 1/2013</vt:lpwstr>
  </prop:property>
  <prop:property name="ContentTypeId" pid="4" fmtid="{D5CDD505-2E9C-101B-9397-08002B2CF9AE}">
    <vt:lpwstr>0x0101001ADE32E7AFFD4746B7BCE77B7A072949</vt:lpwstr>
  </prop:property>
  <prop:property name="Process" pid="5" fmtid="{D5CDD505-2E9C-101B-9397-08002B2CF9AE}">
    <vt:lpwstr>13;#ICT Process|903fae41-f79a-4347-96e5-bbbe307d42a7</vt:lpwstr>
  </prop:property>
  <prop:property name="Document Type" pid="6" fmtid="{D5CDD505-2E9C-101B-9397-08002B2CF9AE}">
    <vt:lpwstr>3;#Template|1b614272-f49a-4684-969b-ada096e59fcd</vt:lpwstr>
  </prop:property>
</prop:Properties>
</file>