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40" w:firstLineChars="200"/>
        <w:jc w:val="center"/>
        <w:textAlignment w:val="auto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40" w:firstLineChars="200"/>
        <w:jc w:val="center"/>
        <w:textAlignment w:val="auto"/>
        <w:rPr>
          <w:rFonts w:hint="eastAsia" w:ascii="黑体" w:hAnsi="黑体" w:eastAsia="黑体"/>
          <w:sz w:val="32"/>
          <w:szCs w:val="32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1.为什么要理财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随着当今时代的发展，社会的进步，人们的生活水平也在逐步地提高，工作生活的节奏也在逐渐加快。</w:t>
      </w:r>
      <w:r>
        <w:rPr>
          <w:rFonts w:hint="eastAsia" w:ascii="宋体" w:hAnsi="宋体" w:eastAsia="宋体"/>
          <w:sz w:val="24"/>
          <w:szCs w:val="24"/>
        </w:rPr>
        <w:t>从1953年到20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20</w:t>
      </w:r>
      <w:r>
        <w:rPr>
          <w:rFonts w:hint="eastAsia" w:ascii="宋体" w:hAnsi="宋体" w:eastAsia="宋体"/>
          <w:sz w:val="24"/>
          <w:szCs w:val="24"/>
        </w:rPr>
        <w:t>年，中国已陆续完成十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/>
          <w:sz w:val="24"/>
          <w:szCs w:val="24"/>
        </w:rPr>
        <w:t>个“五年规划”，并取得举世瞩目的成就，为国民经济的发展打下了坚实基础；而1979年以来的改革开放，则使中国经济得到前所未有的快速增长。进入二十一世纪后，中国经济继续保持稳步高速增长。市场经济体制已经初步建立，市场在资源配置中起决定性作用，宏观调控体系日趋完善；以公有制经济为主体、个体、私营、外资等非公有制经济共同发展的格局基本形成，经济增长方式逐步由粗放型向集约型转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但是，随着人们生活水平的不断提高，人们的消费水平也在不断增加。在衣着方面：从新中国建立到改革开放前期，绝大部分的中国人都是自己买布料，自行缝制衣服，新衣服只有在过年等特殊时期才穿，民间还有一句广为流传的谚语：“新三年，旧三年，缝缝补补又三年”，充分体现出人们穿新衣的不易；进入二十世纪，绝大部分人不在进行缝制衣服，而是花钱购买工厂流水线出产的成品衣，而且一年会购买多次新衣服，旧衣服、破衣服基本不会再出现在自己的衣柜中；在食的方面：二十世纪之前，中国绝大部分人只有在过节过生日等重要节日的时候，才会吃一顿肉，平日里只吃自家种植的蔬菜或便宜的蔬菜；进入二十世纪，中国绝大部分家庭进入了小康水平，鸡蛋、奶、各种肉类，和蔬菜一样成为人们生活中的常见伙食，人均身高和肥胖率的增加，就是直接表现；在住的方面，以前是土胚房，现在是砖瓦房、楼房；在出行方面，以前慢火车、拖拉机、自行车都属于有钱的象征，现在飞机、高铁、汽车，基本充满人的出行方式。而生活方式的改变，都是建立在强大的消费能力上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随着人们消费能力的不断增长，绝大部分人的收入水平明显跟不上，生活环境的改变已经不再允许我们过五六十年代的生活，于是我们就要想方设法的做到“开源节流”。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由于生产力的发展，金钱的价值也在不断地贬值。进行理财，是为了让“钱能生钱”。利用人们手中的闲钱，为人们创造出远高于利息的金钱。理财，一是为了对自己的资产进行管理，使钱增值，做到钱生钱，通过选择合理的理财产品，获取一定的收益，达到保本增值的目标；亦是为了平衡收支：在十八岁之前和六十岁之后，人们的收入水平远低于支出水平，而十八岁到六十岁收入逐渐远高于支出，通过理财，是人们为下一代的教育和自己的养老储备足够的财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基于以上原因，我们设计了这款APP，“平安赚”内包含了多家机构的不同理财方式，多个模块，方便用户方便快捷的了解到各种信息；同时还会总结用户的资产状况，让用户能够清楚直观的看到自己的收益或者亏损。系统也会分析用户的风险承受能力，为用户推荐风险程度大小适合的理财产品，减少用户的选择筛选时间，增强理财产品的购买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F3C65"/>
    <w:rsid w:val="11480D37"/>
    <w:rsid w:val="123F3C65"/>
    <w:rsid w:val="13183CAA"/>
    <w:rsid w:val="2B22373F"/>
    <w:rsid w:val="2FC71D37"/>
    <w:rsid w:val="3CCD6E58"/>
    <w:rsid w:val="51A20498"/>
    <w:rsid w:val="55250D80"/>
    <w:rsid w:val="57FF32CA"/>
    <w:rsid w:val="623667D6"/>
    <w:rsid w:val="69E26BDE"/>
    <w:rsid w:val="7AB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2020-03-10T02:38:00Z</dcterms:created>
  <dc:creator>H</dc:creator>
  <cp:lastModifiedBy>Maxwell</cp:lastModifiedBy>
  <dcterms:modified xsi:type="dcterms:W3CDTF">2020-11-18T02:21:43Z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