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353C" w14:textId="77777777" w:rsidR="00056519" w:rsidRDefault="0086466B">
      <w:pPr>
        <w:pStyle w:val="a5"/>
        <w:spacing w:before="73" w:line="376" w:lineRule="auto"/>
        <w:ind w:left="1825" w:right="1129" w:firstLine="41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Московский </w:t>
      </w:r>
      <w:r w:rsidR="00056519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виационный </w:t>
      </w:r>
      <w:r w:rsidR="00056519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нститут</w:t>
      </w:r>
    </w:p>
    <w:p w14:paraId="76461C14" w14:textId="69BEE981" w:rsidR="007E27D2" w:rsidRDefault="0086466B" w:rsidP="00056519">
      <w:pPr>
        <w:pStyle w:val="a5"/>
        <w:spacing w:before="73" w:line="376" w:lineRule="auto"/>
        <w:ind w:right="11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(</w:t>
      </w:r>
      <w:r w:rsidR="00056519">
        <w:rPr>
          <w:rFonts w:ascii="Times New Roman" w:hAnsi="Times New Roman"/>
          <w:spacing w:val="-1"/>
          <w:sz w:val="28"/>
          <w:szCs w:val="28"/>
        </w:rPr>
        <w:t>н</w:t>
      </w:r>
      <w:r>
        <w:rPr>
          <w:rFonts w:ascii="Times New Roman" w:hAnsi="Times New Roman"/>
          <w:spacing w:val="-1"/>
          <w:sz w:val="28"/>
          <w:szCs w:val="28"/>
        </w:rPr>
        <w:t>ациональный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="00056519">
        <w:rPr>
          <w:rFonts w:ascii="Times New Roman" w:hAnsi="Times New Roman"/>
          <w:spacing w:val="-1"/>
          <w:sz w:val="28"/>
          <w:szCs w:val="28"/>
        </w:rPr>
        <w:t>и</w:t>
      </w:r>
      <w:r>
        <w:rPr>
          <w:rFonts w:ascii="Times New Roman" w:hAnsi="Times New Roman"/>
          <w:spacing w:val="-1"/>
          <w:sz w:val="28"/>
          <w:szCs w:val="28"/>
        </w:rPr>
        <w:t>сследовательский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="00056519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ниверситет)</w:t>
      </w:r>
    </w:p>
    <w:p w14:paraId="7AB03488" w14:textId="77777777" w:rsidR="007E27D2" w:rsidRPr="00AB54C5" w:rsidRDefault="007E27D2" w:rsidP="00CB2547">
      <w:pPr>
        <w:pStyle w:val="a5"/>
        <w:spacing w:before="4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200E52F1" w14:textId="44AA03A2" w:rsidR="007E27D2" w:rsidRDefault="00CB2547" w:rsidP="00CB2547">
      <w:pPr>
        <w:pStyle w:val="a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CB2547">
        <w:rPr>
          <w:rFonts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 w14:paraId="60909D59" w14:textId="77777777" w:rsidR="007E27D2" w:rsidRDefault="007E27D2" w:rsidP="00CB2547">
      <w:pPr>
        <w:pStyle w:val="a5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6F14935" w14:textId="77777777" w:rsidR="007E27D2" w:rsidRDefault="007E27D2" w:rsidP="00CB2547">
      <w:pPr>
        <w:pStyle w:val="a5"/>
        <w:spacing w:before="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EF898A" w14:textId="045B8B3C" w:rsidR="003C606F" w:rsidRPr="00AB54C5" w:rsidRDefault="0086466B" w:rsidP="00CB2547">
      <w:pPr>
        <w:pStyle w:val="2"/>
      </w:pPr>
      <w:r>
        <w:t>Лабораторная работа №1</w:t>
      </w:r>
    </w:p>
    <w:p w14:paraId="119242FC" w14:textId="187C7C08" w:rsidR="007E27D2" w:rsidRDefault="0086466B" w:rsidP="00CB2547">
      <w:pPr>
        <w:pStyle w:val="2"/>
      </w:pPr>
      <w:r>
        <w:t>по курсу</w:t>
      </w:r>
    </w:p>
    <w:p w14:paraId="33207106" w14:textId="7E6EE48B" w:rsidR="007E27D2" w:rsidRDefault="0086466B" w:rsidP="00CB2547">
      <w:pPr>
        <w:pStyle w:val="a5"/>
        <w:spacing w:before="185"/>
        <w:ind w:left="783" w:right="77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yellow"/>
        </w:rPr>
        <w:t>«Название курса»</w:t>
      </w:r>
    </w:p>
    <w:p w14:paraId="7E9CC4D9" w14:textId="77777777" w:rsidR="007E27D2" w:rsidRDefault="007E27D2" w:rsidP="00FF77AA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F0CDE78" w14:textId="64E1F7B2" w:rsidR="007E27D2" w:rsidRDefault="00FF77AA" w:rsidP="00FF77AA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F77AA">
        <w:rPr>
          <w:rFonts w:ascii="Times New Roman" w:eastAsia="Times New Roman" w:hAnsi="Times New Roman" w:cs="Times New Roman"/>
          <w:b/>
          <w:bCs/>
          <w:sz w:val="32"/>
          <w:szCs w:val="32"/>
        </w:rPr>
        <w:t>Приём работ и расширяемые анализаторы</w:t>
      </w:r>
    </w:p>
    <w:p w14:paraId="4BBF6973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93D420A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E1B2445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24B2C1B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8E7D4C2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0DA0538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7072104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78A70F7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51C9DC2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5DCCFC7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31BD6E5" w14:textId="77777777" w:rsidR="007E27D2" w:rsidRDefault="007E27D2">
      <w:pPr>
        <w:pStyle w:val="a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E0FBB40" w14:textId="77777777" w:rsidR="007E27D2" w:rsidRDefault="007E27D2">
      <w:pPr>
        <w:pStyle w:val="a5"/>
        <w:spacing w:before="9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2C8F5899" w14:textId="4D9F09D7" w:rsidR="007E27D2" w:rsidRDefault="00CB2547">
      <w:pPr>
        <w:pStyle w:val="a5"/>
        <w:ind w:right="10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Выполнил: Эсмедляев Федор Романович</w:t>
      </w:r>
    </w:p>
    <w:p w14:paraId="3CFF9CDE" w14:textId="2B9C5F8C" w:rsidR="007E27D2" w:rsidRPr="005D18A4" w:rsidRDefault="0086466B" w:rsidP="005D18A4">
      <w:pPr>
        <w:pStyle w:val="a5"/>
        <w:spacing w:before="3" w:line="322" w:lineRule="exact"/>
        <w:ind w:right="105"/>
        <w:jc w:val="right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Группа: М8О-105СВ-26</w:t>
      </w:r>
    </w:p>
    <w:p w14:paraId="3531BFC6" w14:textId="0693C5F1" w:rsidR="007E27D2" w:rsidRDefault="0086466B">
      <w:pPr>
        <w:pStyle w:val="a5"/>
        <w:spacing w:before="3" w:line="322" w:lineRule="exact"/>
        <w:ind w:right="105"/>
        <w:jc w:val="right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  <w:highlight w:val="yellow"/>
        </w:rPr>
        <w:t>Преподаватель: ФИО преподавателя</w:t>
      </w:r>
      <w:proofErr w:type="spellStart"/>
      <w:proofErr w:type="spellEnd"/>
    </w:p>
    <w:p w14:paraId="5096E193" w14:textId="3330891A" w:rsidR="007E27D2" w:rsidRPr="00CB2547" w:rsidRDefault="00CB2547" w:rsidP="00CB2547">
      <w:pPr>
        <w:pStyle w:val="a5"/>
        <w:spacing w:before="3" w:line="322" w:lineRule="exact"/>
        <w:ind w:right="105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14:paraId="23CC6904" w14:textId="0F63714C" w:rsidR="008252CE" w:rsidRPr="008252CE" w:rsidRDefault="008252CE" w:rsidP="00CB2547">
      <w:pPr>
        <w:pStyle w:val="a5"/>
        <w:rPr>
          <w:rFonts w:ascii="Times New Roman" w:eastAsia="Times New Roman" w:hAnsi="Times New Roman" w:cs="Times New Roman"/>
          <w:sz w:val="20"/>
          <w:szCs w:val="20"/>
        </w:rPr>
      </w:pPr>
      <w:r w:rsidRPr="000536F1">
        <w:rPr>
          <w:rFonts w:ascii="Times New Roman" w:hAnsi="Times New Roman"/>
          <w:sz w:val="28"/>
          <w:szCs w:val="28"/>
        </w:rPr>
        <w:tab/>
      </w:r>
      <w:r w:rsidRPr="000536F1">
        <w:rPr>
          <w:rFonts w:ascii="Times New Roman" w:hAnsi="Times New Roman"/>
          <w:sz w:val="28"/>
          <w:szCs w:val="28"/>
        </w:rPr>
        <w:tab/>
      </w:r>
    </w:p>
    <w:p w14:paraId="28BA9BFC" w14:textId="77777777" w:rsidR="007E27D2" w:rsidRDefault="007E27D2">
      <w:pPr>
        <w:pStyle w:val="a5"/>
        <w:rPr>
          <w:rFonts w:ascii="Times New Roman" w:eastAsia="Times New Roman" w:hAnsi="Times New Roman" w:cs="Times New Roman"/>
          <w:sz w:val="20"/>
          <w:szCs w:val="20"/>
        </w:rPr>
      </w:pPr>
    </w:p>
    <w:p w14:paraId="19FED71C" w14:textId="77777777" w:rsidR="007E27D2" w:rsidRDefault="007E27D2">
      <w:pPr>
        <w:pStyle w:val="a5"/>
        <w:rPr>
          <w:rFonts w:ascii="Times New Roman" w:eastAsia="Times New Roman" w:hAnsi="Times New Roman" w:cs="Times New Roman"/>
          <w:sz w:val="20"/>
          <w:szCs w:val="20"/>
        </w:rPr>
      </w:pPr>
    </w:p>
    <w:p w14:paraId="608F085D" w14:textId="77777777" w:rsidR="007E27D2" w:rsidRDefault="007E27D2">
      <w:pPr>
        <w:pStyle w:val="a5"/>
        <w:rPr>
          <w:rFonts w:ascii="Times New Roman" w:eastAsia="Times New Roman" w:hAnsi="Times New Roman" w:cs="Times New Roman"/>
          <w:sz w:val="25"/>
          <w:szCs w:val="25"/>
        </w:rPr>
      </w:pPr>
    </w:p>
    <w:p w14:paraId="6A40C4A7" w14:textId="75576342" w:rsidR="007E27D2" w:rsidRDefault="0086466B">
      <w:pPr>
        <w:pStyle w:val="a5"/>
        <w:spacing w:before="89"/>
        <w:ind w:left="782" w:righ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Москва, 2026</w:t>
      </w:r>
    </w:p>
    <w:p w14:paraId="51C537F3" w14:textId="77777777" w:rsidR="007E27D2" w:rsidRDefault="007E27D2">
      <w:pPr>
        <w:pStyle w:val="a5"/>
        <w:jc w:val="center"/>
        <w:sectPr w:rsidR="007E27D2" w:rsidSect="00331228">
          <w:pgSz w:w="11920" w:h="16840"/>
          <w:pgMar w:top="600" w:right="740" w:bottom="280" w:left="1580" w:header="720" w:footer="720" w:gutter="0"/>
          <w:cols w:space="720"/>
        </w:sectPr>
      </w:pP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Условие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Цель работы. Освоить устройство пакета, типизацию, модель данных, исключения, </w:t>
      </w:r>
      <w:r>
        <w:rPr>
          <w:rFonts w:ascii="Consolas" w:hAnsi="Consolas" w:cs="Consolas"/>
          <w:b w:val="0"/>
          <w:i w:val="0"/>
          <w:sz w:val="26"/>
        </w:rPr>
        <w:t>Protocol</w:t>
      </w:r>
      <w:r>
        <w:rPr>
          <w:rFonts w:ascii="Arial" w:hAnsi="Arial" w:cs="Arial"/>
          <w:b w:val="0"/>
          <w:i w:val="0"/>
          <w:sz w:val="28"/>
        </w:rPr>
        <w:t>, композицию и тестирование контрактов на примере основы системы онлайн-школы, которая принимает сдачи лабораторных, валидирует их и запускает заменяемые анализаторы.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Задание. Работа состоит из двух этапов.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8"/>
        </w:rPr>
        <w:t xml:space="preserve">– </w:t>
      </w:r>
      <w:r>
        <w:rPr>
          <w:rFonts w:ascii="Arial" w:hAnsi="Arial" w:cs="Arial"/>
          <w:b w:val="0"/>
          <w:i w:val="0"/>
          <w:sz w:val="28"/>
        </w:rPr>
        <w:t xml:space="preserve">Этап А (приём и валидация): пакет в src-layout, модель </w:t>
      </w:r>
      <w:r>
        <w:rPr>
          <w:rFonts w:ascii="Consolas" w:hAnsi="Consolas" w:cs="Consolas"/>
          <w:b w:val="0"/>
          <w:i w:val="0"/>
          <w:sz w:val="26"/>
        </w:rPr>
        <w:t>Submission</w:t>
      </w:r>
      <w:r>
        <w:rPr>
          <w:rFonts w:ascii="Arial" w:hAnsi="Arial" w:cs="Arial"/>
          <w:b w:val="0"/>
          <w:i w:val="0"/>
          <w:sz w:val="28"/>
        </w:rPr>
        <w:t xml:space="preserve">, разбор JSON, валидация обязательных полей, часового пояса и AI-декларации; ошибка содержит </w:t>
      </w:r>
      <w:r>
        <w:rPr>
          <w:rFonts w:ascii="Consolas" w:hAnsi="Consolas" w:cs="Consolas"/>
          <w:b w:val="0"/>
          <w:i w:val="0"/>
          <w:sz w:val="26"/>
        </w:rPr>
        <w:t>code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field</w:t>
      </w:r>
      <w:r>
        <w:rPr>
          <w:rFonts w:ascii="Arial" w:hAnsi="Arial" w:cs="Arial"/>
          <w:b w:val="0"/>
          <w:i w:val="0"/>
          <w:sz w:val="28"/>
        </w:rPr>
        <w:t xml:space="preserve"> и </w:t>
      </w:r>
      <w:r>
        <w:rPr>
          <w:rFonts w:ascii="Consolas" w:hAnsi="Consolas" w:cs="Consolas"/>
          <w:b w:val="0"/>
          <w:i w:val="0"/>
          <w:sz w:val="26"/>
        </w:rPr>
        <w:t>message</w:t>
      </w:r>
      <w:r>
        <w:rPr>
          <w:rFonts w:ascii="Arial" w:hAnsi="Arial" w:cs="Arial"/>
          <w:b w:val="0"/>
          <w:i w:val="0"/>
          <w:sz w:val="28"/>
        </w:rPr>
        <w:t xml:space="preserve">; различаются ошибка формата, нарушение схемы и конфликт идентификатора. Повторный </w:t>
      </w:r>
      <w:r>
        <w:rPr>
          <w:rFonts w:ascii="Consolas" w:hAnsi="Consolas" w:cs="Consolas"/>
          <w:b w:val="0"/>
          <w:i w:val="0"/>
          <w:sz w:val="26"/>
        </w:rPr>
        <w:t>submission_id</w:t>
      </w:r>
      <w:r>
        <w:rPr>
          <w:rFonts w:ascii="Arial" w:hAnsi="Arial" w:cs="Arial"/>
          <w:b w:val="0"/>
          <w:i w:val="0"/>
          <w:sz w:val="28"/>
        </w:rPr>
        <w:t xml:space="preserve"> с тем же хешем возвращает уже принятую сдачу, с другим содержимым — </w:t>
      </w:r>
      <w:r>
        <w:rPr>
          <w:rFonts w:ascii="Consolas" w:hAnsi="Consolas" w:cs="Consolas"/>
          <w:b w:val="0"/>
          <w:i w:val="0"/>
          <w:sz w:val="26"/>
        </w:rPr>
        <w:t>conflict</w:t>
      </w:r>
      <w:r>
        <w:rPr>
          <w:rFonts w:ascii="Arial" w:hAnsi="Arial" w:cs="Arial"/>
          <w:b w:val="0"/>
          <w:i w:val="0"/>
          <w:sz w:val="28"/>
        </w:rPr>
        <w:t>. Репозиторий хранится в памяти, принятый код не исполняется.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8"/>
        </w:rPr>
        <w:t xml:space="preserve">– </w:t>
      </w:r>
      <w:r>
        <w:rPr>
          <w:rFonts w:ascii="Arial" w:hAnsi="Arial" w:cs="Arial"/>
          <w:b w:val="0"/>
          <w:i w:val="0"/>
          <w:sz w:val="28"/>
        </w:rPr>
        <w:t xml:space="preserve">Этап Б (контракты и расширения): контракт </w:t>
      </w:r>
      <w:r>
        <w:rPr>
          <w:rFonts w:ascii="Consolas" w:hAnsi="Consolas" w:cs="Consolas"/>
          <w:b w:val="0"/>
          <w:i w:val="0"/>
          <w:sz w:val="26"/>
        </w:rPr>
        <w:t>Analyzer</w:t>
      </w:r>
      <w:r>
        <w:rPr>
          <w:rFonts w:ascii="Arial" w:hAnsi="Arial" w:cs="Arial"/>
          <w:b w:val="0"/>
          <w:i w:val="0"/>
          <w:sz w:val="28"/>
        </w:rPr>
        <w:t xml:space="preserve"> — </w:t>
      </w:r>
      <w:r>
        <w:rPr>
          <w:rFonts w:ascii="Consolas" w:hAnsi="Consolas" w:cs="Consolas"/>
          <w:b w:val="0"/>
          <w:i w:val="0"/>
          <w:sz w:val="26"/>
        </w:rPr>
        <w:t>analyze(submission, context)</w:t>
      </w:r>
      <w:r>
        <w:rPr>
          <w:rFonts w:ascii="Arial" w:hAnsi="Arial" w:cs="Arial"/>
          <w:b w:val="0"/>
          <w:i w:val="0"/>
          <w:sz w:val="28"/>
        </w:rPr>
        <w:t xml:space="preserve"> возвращает </w:t>
      </w:r>
      <w:r>
        <w:rPr>
          <w:rFonts w:ascii="Consolas" w:hAnsi="Consolas" w:cs="Consolas"/>
          <w:b w:val="0"/>
          <w:i w:val="0"/>
          <w:sz w:val="26"/>
        </w:rPr>
        <w:t>AnalysisReport</w:t>
      </w:r>
      <w:r>
        <w:rPr>
          <w:rFonts w:ascii="Arial" w:hAnsi="Arial" w:cs="Arial"/>
          <w:b w:val="0"/>
          <w:i w:val="0"/>
          <w:sz w:val="28"/>
        </w:rPr>
        <w:t xml:space="preserve"> с </w:t>
      </w:r>
      <w:r>
        <w:rPr>
          <w:rFonts w:ascii="Consolas" w:hAnsi="Consolas" w:cs="Consolas"/>
          <w:b w:val="0"/>
          <w:i w:val="0"/>
          <w:sz w:val="26"/>
        </w:rPr>
        <w:t>analyzer_id</w:t>
      </w:r>
      <w:r>
        <w:rPr>
          <w:rFonts w:ascii="Arial" w:hAnsi="Arial" w:cs="Arial"/>
          <w:b w:val="0"/>
          <w:i w:val="0"/>
          <w:sz w:val="28"/>
        </w:rPr>
        <w:t xml:space="preserve"> и </w:t>
      </w:r>
      <w:r>
        <w:rPr>
          <w:rFonts w:ascii="Consolas" w:hAnsi="Consolas" w:cs="Consolas"/>
          <w:b w:val="0"/>
          <w:i w:val="0"/>
          <w:sz w:val="26"/>
        </w:rPr>
        <w:t>analyzer_version</w:t>
      </w:r>
      <w:r>
        <w:rPr>
          <w:rFonts w:ascii="Arial" w:hAnsi="Arial" w:cs="Arial"/>
          <w:b w:val="0"/>
          <w:i w:val="0"/>
          <w:sz w:val="28"/>
        </w:rPr>
        <w:t xml:space="preserve">; анализаторы </w:t>
      </w:r>
      <w:r>
        <w:rPr>
          <w:rFonts w:ascii="Consolas" w:hAnsi="Consolas" w:cs="Consolas"/>
          <w:b w:val="0"/>
          <w:i w:val="0"/>
          <w:sz w:val="26"/>
        </w:rPr>
        <w:t>LengthAnalyzer</w:t>
      </w:r>
      <w:r>
        <w:rPr>
          <w:rFonts w:ascii="Arial" w:hAnsi="Arial" w:cs="Arial"/>
          <w:b w:val="0"/>
          <w:i w:val="0"/>
          <w:sz w:val="28"/>
        </w:rPr>
        <w:t xml:space="preserve"> и </w:t>
      </w:r>
      <w:r>
        <w:rPr>
          <w:rFonts w:ascii="Consolas" w:hAnsi="Consolas" w:cs="Consolas"/>
          <w:b w:val="0"/>
          <w:i w:val="0"/>
          <w:sz w:val="26"/>
        </w:rPr>
        <w:t>TemplateAnalyzer</w:t>
      </w:r>
      <w:r>
        <w:rPr>
          <w:rFonts w:ascii="Arial" w:hAnsi="Arial" w:cs="Arial"/>
          <w:b w:val="0"/>
          <w:i w:val="0"/>
          <w:sz w:val="28"/>
        </w:rPr>
        <w:t>; JSONL- и in-memory источники; один набор контрактных тестов; центральный сервис выбирает анализатор по реестру без ветвления по конкретным классам.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Траектория: Backend. Уровень: основной вариант и углубление Backend — зависимости собираются из конфигурации, некорректная конфигурация обнаруживается до первого запроса.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Входные данные: </w:t>
      </w:r>
      <w:r>
        <w:rPr>
          <w:rFonts w:ascii="Consolas" w:hAnsi="Consolas" w:cs="Consolas"/>
          <w:b w:val="0"/>
          <w:i w:val="0"/>
          <w:sz w:val="26"/>
        </w:rPr>
        <w:t>data/submissions.jsonl</w:t>
      </w:r>
      <w:r>
        <w:rPr>
          <w:rFonts w:ascii="Arial" w:hAnsi="Arial" w:cs="Arial"/>
          <w:b w:val="0"/>
          <w:i w:val="0"/>
          <w:sz w:val="28"/>
        </w:rPr>
        <w:t xml:space="preserve"> (12 учебных сдач из памятки) и </w:t>
      </w:r>
      <w:r>
        <w:rPr>
          <w:rFonts w:ascii="Consolas" w:hAnsi="Consolas" w:cs="Consolas"/>
          <w:b w:val="0"/>
          <w:i w:val="0"/>
          <w:sz w:val="26"/>
        </w:rPr>
        <w:t>data/assignments.json</w:t>
      </w:r>
      <w:r>
        <w:rPr>
          <w:rFonts w:ascii="Arial" w:hAnsi="Arial" w:cs="Arial"/>
          <w:b w:val="0"/>
          <w:i w:val="0"/>
          <w:sz w:val="28"/>
        </w:rPr>
        <w:t xml:space="preserve"> (задание </w:t>
      </w:r>
      <w:r>
        <w:rPr>
          <w:rFonts w:ascii="Consolas" w:hAnsi="Consolas" w:cs="Consolas"/>
          <w:b w:val="0"/>
          <w:i w:val="0"/>
          <w:sz w:val="26"/>
        </w:rPr>
        <w:t>assignment-01</w:t>
      </w:r>
      <w:r>
        <w:rPr>
          <w:rFonts w:ascii="Arial" w:hAnsi="Arial" w:cs="Arial"/>
          <w:b w:val="0"/>
          <w:i w:val="0"/>
          <w:sz w:val="28"/>
        </w:rPr>
        <w:t xml:space="preserve"> с разрешённым шаблоном </w:t>
      </w:r>
      <w:r>
        <w:rPr>
          <w:rFonts w:ascii="Consolas" w:hAnsi="Consolas" w:cs="Consolas"/>
          <w:b w:val="0"/>
          <w:i w:val="0"/>
          <w:sz w:val="26"/>
        </w:rPr>
        <w:t>from typing import Iterable</w:t>
      </w:r>
      <w:r>
        <w:rPr>
          <w:rFonts w:ascii="Arial" w:hAnsi="Arial" w:cs="Arial"/>
          <w:b w:val="0"/>
          <w:i w:val="0"/>
          <w:sz w:val="28"/>
        </w:rPr>
        <w:t>).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Программное и аппаратное обеспечение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00"/>
        <w:gridCol w:w="4800"/>
      </w:tblGrid>
      <w:tr>
        <w:tc>
          <w:tcPr>
            <w:tcW w:type="dxa" w:w="255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2"/>
              </w:rPr>
              <w:t>Характеристики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Процессор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AMD Ryzen 5 7500F, 6 ядер / 12 потоков, 3,7 ГГц (Boost до 5,0 ГГц), L3 32 МБ, Zen 4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Оперативная память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32 ГБ DDR5-6400 (2 × 16 ГБ, ADATA XPG Lancer Blade)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Накопитель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Samsung 980 PRO 1 ТБ, NVMe PCIe 4.0 x4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Операционная система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Windows 11 Pro 64-bit (10.0.26300)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Язык и окружение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Python 3.13.0 (CPython), виртуальное окружение venv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Библиотеки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pydantic 2.14.1 (strict DTO), setuptools ≥ 68 (сборка пакета)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Инструменты проверки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pytest 9.1.1, mypy 2.4.0 (strict), ruff 0.17.0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Среда разработки</w:t>
            </w:r>
          </w:p>
        </w:tc>
        <w:tc>
          <w:tcPr>
            <w:tcW w:type="dxa" w:w="697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PyCharm 2025.2.1.1, git</w:t>
            </w:r>
          </w:p>
        </w:tc>
      </w:tr>
    </w:tbl>
    <w:p>
      <w:pPr>
        <w:spacing w:after="40" w:before="0" w:line="276" w:lineRule="auto"/>
        <w:jc w:val="both"/>
      </w:pP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Метод решения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Система разделена на слои с одной ответственностью у каждого. Внешние данные проверяются один раз на границе и дальше существуют только как неизменяемые доменные объекты. Конкретные реализации (репозиторий, источник, анализаторы) передаются в сервисы через конструктор, а сервисы зависят только от протоколов.</w:t>
      </w:r>
    </w:p>
    <w:p>
      <w:pPr>
        <w:spacing w:after="0" w:before="12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строка JSONL ─► источник (SourceRecord: номер строки + исходная строка)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parse_submission: строгий json.loads (без повторов ключей и NaN),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   проверка версии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SubmissionIn (Pydantic, strict, extra="forbid") ─► to_domain()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Submission (frozen dataclass)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SubmissionService.accept: SHA-256 канонического JSON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   → accepted / duplicate / conflict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InMemorySubmissionRepository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AnalysisService.run(submission_id, имя анализатора, контекст задания)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репозиторий.get ─► проверка задания ─► AnalyzerRegistry.create(имя)</w:t>
      </w:r>
    </w:p>
    <w:p>
      <w:pPr>
        <w:spacing w:after="16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─► analyzer.analyze ─► validate_report (проверка на границе) ─► AnalysisReport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Стабильный отпечаток сдачи — SHA-256 от канонического JSON (сортировка ключей, компактные разделители, UTF-8, запрет NaN). Порядок ключей не влияет на хеш, а лишний перевод строки в коде или другой </w:t>
      </w:r>
      <w:r>
        <w:rPr>
          <w:rFonts w:ascii="Consolas" w:hAnsi="Consolas" w:cs="Consolas"/>
          <w:b w:val="0"/>
          <w:i w:val="0"/>
          <w:sz w:val="26"/>
        </w:rPr>
        <w:t>student_id</w:t>
      </w:r>
      <w:r>
        <w:rPr>
          <w:rFonts w:ascii="Arial" w:hAnsi="Arial" w:cs="Arial"/>
          <w:b w:val="0"/>
          <w:i w:val="0"/>
          <w:sz w:val="28"/>
        </w:rPr>
        <w:t xml:space="preserve"> — влияет. На этом основано различие дубликата и конфликта.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Описание программы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Пакет </w:t>
      </w:r>
      <w:r>
        <w:rPr>
          <w:rFonts w:ascii="Consolas" w:hAnsi="Consolas" w:cs="Consolas"/>
          <w:b w:val="0"/>
          <w:i w:val="0"/>
          <w:sz w:val="26"/>
        </w:rPr>
        <w:t>school_lab</w:t>
      </w:r>
      <w:r>
        <w:rPr>
          <w:rFonts w:ascii="Arial" w:hAnsi="Arial" w:cs="Arial"/>
          <w:b w:val="0"/>
          <w:i w:val="0"/>
          <w:sz w:val="28"/>
        </w:rPr>
        <w:t xml:space="preserve"> находится в </w:t>
      </w:r>
      <w:r>
        <w:rPr>
          <w:rFonts w:ascii="Consolas" w:hAnsi="Consolas" w:cs="Consolas"/>
          <w:b w:val="0"/>
          <w:i w:val="0"/>
          <w:sz w:val="26"/>
        </w:rPr>
        <w:t>src/school_lab/</w:t>
      </w:r>
      <w:r>
        <w:rPr>
          <w:rFonts w:ascii="Arial" w:hAnsi="Arial" w:cs="Arial"/>
          <w:b w:val="0"/>
          <w:i w:val="0"/>
          <w:sz w:val="28"/>
        </w:rPr>
        <w:t xml:space="preserve">, тесты — в </w:t>
      </w:r>
      <w:r>
        <w:rPr>
          <w:rFonts w:ascii="Consolas" w:hAnsi="Consolas" w:cs="Consolas"/>
          <w:b w:val="0"/>
          <w:i w:val="0"/>
          <w:sz w:val="26"/>
        </w:rPr>
        <w:t>tests/</w:t>
      </w:r>
      <w:r>
        <w:rPr>
          <w:rFonts w:ascii="Arial" w:hAnsi="Arial" w:cs="Arial"/>
          <w:b w:val="0"/>
          <w:i w:val="0"/>
          <w:sz w:val="28"/>
        </w:rPr>
        <w:t xml:space="preserve">, замеры — в </w:t>
      </w:r>
      <w:r>
        <w:rPr>
          <w:rFonts w:ascii="Consolas" w:hAnsi="Consolas" w:cs="Consolas"/>
          <w:b w:val="0"/>
          <w:i w:val="0"/>
          <w:sz w:val="26"/>
        </w:rPr>
        <w:t>benchmarks/</w:t>
      </w:r>
      <w:r>
        <w:rPr>
          <w:rFonts w:ascii="Arial" w:hAnsi="Arial" w:cs="Arial"/>
          <w:b w:val="0"/>
          <w:i w:val="0"/>
          <w:sz w:val="28"/>
        </w:rPr>
        <w:t>. Назначение модулей: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00"/>
        <w:gridCol w:w="4800"/>
      </w:tblGrid>
      <w:tr>
        <w:tc>
          <w:tcPr>
            <w:tcW w:type="dxa" w:w="243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Модуль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Ответственность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models.py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Доменные модели: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AIDeclaration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Assignment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Evidence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Finding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AnalysisReport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(frozen dataclass, коллекции — кортежи)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errors.py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SubmissionError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(code, field, message,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to_dict()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) 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AnalysisFailure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schemas.py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Входные Pydantic-модели (DTO) со строгими типами, валидаторами 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to_domain()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parser.py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Строка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: строгий разбор JSON, проверка версии, перевод ошибок Pydantic 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SubmissionError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hashing.py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canonical_json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stable_hash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submission_hash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repository.py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Протокол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SubmissionRepository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и in-memory реализация без перезаписи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service.py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SubmissionService.accept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и адаптер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accept_payload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(сырой JSON → домен → приём) вместо HTTP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sources.py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SourceRecord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протокол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SubmissionSource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InMemorySource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JSONLSource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importer.py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Импорт из любого источника с частичным успехом и номерами строк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analyzers.py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AnalysisContext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протокол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Analyzer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make_report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validate_report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LengthAnalyzer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TemplateAnalyzer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registry.py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Реестр фабрик анализаторов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AnalyzerRegistry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analysis_service.py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AnalysisService.run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— запуск анализатора по имени и проверка отчёта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app.py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Точка сборки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build_application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AppConfig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, загрузка конфигурации и задания</w:t>
            </w:r>
          </w:p>
        </w:tc>
      </w:tr>
    </w:tbl>
    <w:p>
      <w:pPr>
        <w:spacing w:after="40" w:before="0" w:line="276" w:lineRule="auto"/>
        <w:jc w:val="both"/>
      </w:pPr>
    </w:p>
    <w:p>
      <w:pPr>
        <w:keepNext/>
        <w:spacing w:after="120" w:before="160" w:line="276" w:lineRule="auto"/>
        <w:jc w:val="both"/>
      </w:pPr>
      <w:r>
        <w:rPr>
          <w:rFonts w:ascii="Arial" w:hAnsi="Arial" w:cs="Arial"/>
          <w:b/>
          <w:i/>
          <w:sz w:val="28"/>
        </w:rPr>
        <w:t>Валидация и ошибки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Валидация выполняется на границе системы: в </w:t>
      </w:r>
      <w:r>
        <w:rPr>
          <w:rFonts w:ascii="Consolas" w:hAnsi="Consolas" w:cs="Consolas"/>
          <w:b w:val="0"/>
          <w:i w:val="0"/>
          <w:sz w:val="26"/>
        </w:rPr>
        <w:t>parser.py</w:t>
      </w:r>
      <w:r>
        <w:rPr>
          <w:rFonts w:ascii="Arial" w:hAnsi="Arial" w:cs="Arial"/>
          <w:b w:val="0"/>
          <w:i w:val="0"/>
          <w:sz w:val="28"/>
        </w:rPr>
        <w:t xml:space="preserve"> (формат JSON, версия схемы) и в </w:t>
      </w:r>
      <w:r>
        <w:rPr>
          <w:rFonts w:ascii="Consolas" w:hAnsi="Consolas" w:cs="Consolas"/>
          <w:b w:val="0"/>
          <w:i w:val="0"/>
          <w:sz w:val="26"/>
        </w:rPr>
        <w:t>schemas.py</w:t>
      </w:r>
      <w:r>
        <w:rPr>
          <w:rFonts w:ascii="Arial" w:hAnsi="Arial" w:cs="Arial"/>
          <w:b w:val="0"/>
          <w:i w:val="0"/>
          <w:sz w:val="28"/>
        </w:rPr>
        <w:t xml:space="preserve"> (Pydantic в strict-режиме с </w:t>
      </w:r>
      <w:r>
        <w:rPr>
          <w:rFonts w:ascii="Consolas" w:hAnsi="Consolas" w:cs="Consolas"/>
          <w:b w:val="0"/>
          <w:i w:val="0"/>
          <w:sz w:val="26"/>
        </w:rPr>
        <w:t>extra="forbid"</w:t>
      </w:r>
      <w:r>
        <w:rPr>
          <w:rFonts w:ascii="Arial" w:hAnsi="Arial" w:cs="Arial"/>
          <w:b w:val="0"/>
          <w:i w:val="0"/>
          <w:sz w:val="28"/>
        </w:rPr>
        <w:t xml:space="preserve">). Аннотации типов не заменяют её: во время выполнения Python их не проверяет, а </w:t>
      </w:r>
      <w:r>
        <w:rPr>
          <w:rFonts w:ascii="Consolas" w:hAnsi="Consolas" w:cs="Consolas"/>
          <w:b w:val="0"/>
          <w:i w:val="0"/>
          <w:sz w:val="26"/>
        </w:rPr>
        <w:t>bool</w:t>
      </w:r>
      <w:r>
        <w:rPr>
          <w:rFonts w:ascii="Arial" w:hAnsi="Arial" w:cs="Arial"/>
          <w:b w:val="0"/>
          <w:i w:val="0"/>
          <w:sz w:val="28"/>
        </w:rPr>
        <w:t xml:space="preserve"> является подклассом </w:t>
      </w:r>
      <w:r>
        <w:rPr>
          <w:rFonts w:ascii="Consolas" w:hAnsi="Consolas" w:cs="Consolas"/>
          <w:b w:val="0"/>
          <w:i w:val="0"/>
          <w:sz w:val="26"/>
        </w:rPr>
        <w:t>int</w:t>
      </w:r>
      <w:r>
        <w:rPr>
          <w:rFonts w:ascii="Arial" w:hAnsi="Arial" w:cs="Arial"/>
          <w:b w:val="0"/>
          <w:i w:val="0"/>
          <w:sz w:val="28"/>
        </w:rPr>
        <w:t xml:space="preserve">. Поэтому версия проверяется через </w:t>
      </w:r>
      <w:r>
        <w:rPr>
          <w:rFonts w:ascii="Consolas" w:hAnsi="Consolas" w:cs="Consolas"/>
          <w:b w:val="0"/>
          <w:i w:val="0"/>
          <w:sz w:val="26"/>
        </w:rPr>
        <w:t>type(value) is int</w:t>
      </w:r>
      <w:r>
        <w:rPr>
          <w:rFonts w:ascii="Arial" w:hAnsi="Arial" w:cs="Arial"/>
          <w:b w:val="0"/>
          <w:i w:val="0"/>
          <w:sz w:val="28"/>
        </w:rPr>
        <w:t xml:space="preserve">, а </w:t>
      </w:r>
      <w:r>
        <w:rPr>
          <w:rFonts w:ascii="Consolas" w:hAnsi="Consolas" w:cs="Consolas"/>
          <w:b w:val="0"/>
          <w:i w:val="0"/>
          <w:sz w:val="26"/>
        </w:rPr>
        <w:t>True</w:t>
      </w:r>
      <w:r>
        <w:rPr>
          <w:rFonts w:ascii="Arial" w:hAnsi="Arial" w:cs="Arial"/>
          <w:b w:val="0"/>
          <w:i w:val="0"/>
          <w:sz w:val="28"/>
        </w:rPr>
        <w:t xml:space="preserve">, строка </w:t>
      </w:r>
      <w:r>
        <w:rPr>
          <w:rFonts w:ascii="Consolas" w:hAnsi="Consolas" w:cs="Consolas"/>
          <w:b w:val="0"/>
          <w:i w:val="0"/>
          <w:sz w:val="26"/>
        </w:rPr>
        <w:t>"1"</w:t>
      </w:r>
      <w:r>
        <w:rPr>
          <w:rFonts w:ascii="Arial" w:hAnsi="Arial" w:cs="Arial"/>
          <w:b w:val="0"/>
          <w:i w:val="0"/>
          <w:sz w:val="28"/>
        </w:rPr>
        <w:t xml:space="preserve"> и отсутствие поля дают </w:t>
      </w:r>
      <w:r>
        <w:rPr>
          <w:rFonts w:ascii="Consolas" w:hAnsi="Consolas" w:cs="Consolas"/>
          <w:b w:val="0"/>
          <w:i w:val="0"/>
          <w:sz w:val="26"/>
        </w:rPr>
        <w:t>schema_error</w:t>
      </w:r>
      <w:r>
        <w:rPr>
          <w:rFonts w:ascii="Arial" w:hAnsi="Arial" w:cs="Arial"/>
          <w:b w:val="0"/>
          <w:i w:val="0"/>
          <w:sz w:val="28"/>
        </w:rPr>
        <w:t xml:space="preserve">, а не </w:t>
      </w:r>
      <w:r>
        <w:rPr>
          <w:rFonts w:ascii="Consolas" w:hAnsi="Consolas" w:cs="Consolas"/>
          <w:b w:val="0"/>
          <w:i w:val="0"/>
          <w:sz w:val="26"/>
        </w:rPr>
        <w:t>unsupported_version</w:t>
      </w:r>
      <w:r>
        <w:rPr>
          <w:rFonts w:ascii="Arial" w:hAnsi="Arial" w:cs="Arial"/>
          <w:b w:val="0"/>
          <w:i w:val="0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00"/>
        <w:gridCol w:w="3200"/>
        <w:gridCol w:w="3200"/>
      </w:tblGrid>
      <w:tr>
        <w:tc>
          <w:tcPr>
            <w:tcW w:type="dxa" w:w="243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code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Когда возникает</w:t>
            </w:r>
          </w:p>
        </w:tc>
        <w:tc>
          <w:tcPr>
            <w:tcW w:type="dxa" w:w="243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Пример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invalid_json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Не JSON-объект: синтаксическая ошибка, пустая строка, массив, повтор ключа, NaN</w:t>
            </w:r>
          </w:p>
        </w:tc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{broken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unsupported_version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schema_version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— целое число, но не 1</w:t>
            </w:r>
          </w:p>
        </w:tc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"schema_version": 2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schema_error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Нет поля, лишнее поле, неверный тип, пустой id, время без часового пояса,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used=true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tool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purpose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пустые одновременно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text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"student_id": "  "</w:t>
            </w:r>
          </w:p>
        </w:tc>
      </w:tr>
      <w:tr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submission_id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уже принят с другим содержимым</w:t>
            </w:r>
          </w:p>
        </w:tc>
        <w:tc>
          <w:tcPr>
            <w:tcW w:type="dxa" w:w="243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тот же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sub-001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другой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text</w:t>
            </w:r>
          </w:p>
        </w:tc>
      </w:tr>
    </w:tbl>
    <w:p>
      <w:pPr>
        <w:spacing w:after="40" w:before="0" w:line="276" w:lineRule="auto"/>
        <w:jc w:val="both"/>
      </w:pP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Пользователь видит только </w:t>
      </w:r>
      <w:r>
        <w:rPr>
          <w:rFonts w:ascii="Consolas" w:hAnsi="Consolas" w:cs="Consolas"/>
          <w:b w:val="0"/>
          <w:i w:val="0"/>
          <w:sz w:val="26"/>
        </w:rPr>
        <w:t>SubmissionError</w:t>
      </w:r>
      <w:r>
        <w:rPr>
          <w:rFonts w:ascii="Arial" w:hAnsi="Arial" w:cs="Arial"/>
          <w:b w:val="0"/>
          <w:i w:val="0"/>
          <w:sz w:val="28"/>
        </w:rPr>
        <w:t xml:space="preserve"> с полями </w:t>
      </w:r>
      <w:r>
        <w:rPr>
          <w:rFonts w:ascii="Consolas" w:hAnsi="Consolas" w:cs="Consolas"/>
          <w:b w:val="0"/>
          <w:i w:val="0"/>
          <w:sz w:val="26"/>
        </w:rPr>
        <w:t>code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field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message</w:t>
      </w:r>
      <w:r>
        <w:rPr>
          <w:rFonts w:ascii="Arial" w:hAnsi="Arial" w:cs="Arial"/>
          <w:b w:val="0"/>
          <w:i w:val="0"/>
          <w:sz w:val="28"/>
        </w:rPr>
        <w:t xml:space="preserve">; traceback предназначен разработчику. Ошибки анализа — отдельный тип </w:t>
      </w:r>
      <w:r>
        <w:rPr>
          <w:rFonts w:ascii="Consolas" w:hAnsi="Consolas" w:cs="Consolas"/>
          <w:b w:val="0"/>
          <w:i w:val="0"/>
          <w:sz w:val="26"/>
        </w:rPr>
        <w:t>AnalysisFailure</w:t>
      </w:r>
      <w:r>
        <w:rPr>
          <w:rFonts w:ascii="Arial" w:hAnsi="Arial" w:cs="Arial"/>
          <w:b w:val="0"/>
          <w:i w:val="0"/>
          <w:sz w:val="28"/>
        </w:rPr>
        <w:t>. HTTP-статус (400 или 409) будет выбирать будущий HTTP-адаптер, доменные исключения от него не зависят.</w:t>
      </w:r>
    </w:p>
    <w:p>
      <w:pPr>
        <w:keepNext/>
        <w:spacing w:after="120" w:before="160" w:line="276" w:lineRule="auto"/>
        <w:jc w:val="both"/>
      </w:pPr>
      <w:r>
        <w:rPr>
          <w:rFonts w:ascii="Arial" w:hAnsi="Arial" w:cs="Arial"/>
          <w:b/>
          <w:i/>
          <w:sz w:val="28"/>
        </w:rPr>
        <w:t>Приём: дубликат и конфликт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Дубликат — нормальная ситуация (повторная отправка той же версии), поэтому это результат </w:t>
      </w:r>
      <w:r>
        <w:rPr>
          <w:rFonts w:ascii="Consolas" w:hAnsi="Consolas" w:cs="Consolas"/>
          <w:b w:val="0"/>
          <w:i w:val="0"/>
          <w:sz w:val="26"/>
        </w:rPr>
        <w:t>Acceptance(status="duplicate")</w:t>
      </w:r>
      <w:r>
        <w:rPr>
          <w:rFonts w:ascii="Arial" w:hAnsi="Arial" w:cs="Arial"/>
          <w:b w:val="0"/>
          <w:i w:val="0"/>
          <w:sz w:val="28"/>
        </w:rPr>
        <w:t xml:space="preserve">, и число сдач не растёт. Конфликт — отказ: под занятым id пришло другое содержимое, исходная запись не перезаписывается, сервис бросает </w:t>
      </w:r>
      <w:r>
        <w:rPr>
          <w:rFonts w:ascii="Consolas" w:hAnsi="Consolas" w:cs="Consolas"/>
          <w:b w:val="0"/>
          <w:i w:val="0"/>
          <w:sz w:val="26"/>
        </w:rPr>
        <w:t>SubmissionError("conflict")</w:t>
      </w:r>
      <w:r>
        <w:rPr>
          <w:rFonts w:ascii="Arial" w:hAnsi="Arial" w:cs="Arial"/>
          <w:b w:val="0"/>
          <w:i w:val="0"/>
          <w:sz w:val="28"/>
        </w:rPr>
        <w:t xml:space="preserve">. Новая версия работы оформляется новым </w:t>
      </w:r>
      <w:r>
        <w:rPr>
          <w:rFonts w:ascii="Consolas" w:hAnsi="Consolas" w:cs="Consolas"/>
          <w:b w:val="0"/>
          <w:i w:val="0"/>
          <w:sz w:val="26"/>
        </w:rPr>
        <w:t>submission_id</w:t>
      </w:r>
      <w:r>
        <w:rPr>
          <w:rFonts w:ascii="Arial" w:hAnsi="Arial" w:cs="Arial"/>
          <w:b w:val="0"/>
          <w:i w:val="0"/>
          <w:sz w:val="28"/>
        </w:rPr>
        <w:t xml:space="preserve">. Пример реального импорта четырёх строк после приёма учебного корпуса (успешный импорт 12 сдач дал </w:t>
      </w:r>
      <w:r>
        <w:rPr>
          <w:rFonts w:ascii="Consolas" w:hAnsi="Consolas" w:cs="Consolas"/>
          <w:b w:val="0"/>
          <w:i w:val="0"/>
          <w:sz w:val="26"/>
        </w:rPr>
        <w:t>accepted = 12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errors = []</w:t>
      </w:r>
      <w:r>
        <w:rPr>
          <w:rFonts w:ascii="Arial" w:hAnsi="Arial" w:cs="Arial"/>
          <w:b w:val="0"/>
          <w:i w:val="0"/>
          <w:sz w:val="28"/>
        </w:rPr>
        <w:t>):</w:t>
      </w:r>
    </w:p>
    <w:p>
      <w:pPr>
        <w:spacing w:after="0" w:before="12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{"accepted": [], "duplicate": ["sub-001"],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"errors": [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{"line_no": 2, "code": "invalid_json", "field": "$", ...},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{"line_no": 3, "code": "conflict", "field": "submission_id",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 "message": "submission_id already used with different content; ..."},</w:t>
      </w:r>
    </w:p>
    <w:p>
      <w:pPr>
        <w:spacing w:after="16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 xml:space="preserve">  {"line_no": 4, "code": "schema_error", "field": "student_id", ...}]}</w:t>
      </w:r>
    </w:p>
    <w:p>
      <w:pPr>
        <w:keepNext/>
        <w:spacing w:after="120" w:before="160" w:line="276" w:lineRule="auto"/>
        <w:jc w:val="both"/>
      </w:pPr>
      <w:r>
        <w:rPr>
          <w:rFonts w:ascii="Arial" w:hAnsi="Arial" w:cs="Arial"/>
          <w:b/>
          <w:i/>
          <w:sz w:val="28"/>
        </w:rPr>
        <w:t>Анализаторы, реестр и расширяемость</w:t>
      </w:r>
    </w:p>
    <w:p>
      <w:pPr>
        <w:spacing w:after="80" w:before="0" w:line="276" w:lineRule="auto"/>
        <w:ind w:firstLine="567"/>
        <w:jc w:val="both"/>
      </w:pPr>
      <w:r>
        <w:rPr>
          <w:rFonts w:ascii="Consolas" w:hAnsi="Consolas" w:cs="Consolas"/>
          <w:b w:val="0"/>
          <w:i w:val="0"/>
          <w:sz w:val="26"/>
        </w:rPr>
        <w:t>LengthAnalyzer</w:t>
      </w:r>
      <w:r>
        <w:rPr>
          <w:rFonts w:ascii="Arial" w:hAnsi="Arial" w:cs="Arial"/>
          <w:b w:val="0"/>
          <w:i w:val="0"/>
          <w:sz w:val="28"/>
        </w:rPr>
        <w:t xml:space="preserve"> считает непустые строки </w:t>
      </w:r>
      <w:r>
        <w:rPr>
          <w:rFonts w:ascii="Consolas" w:hAnsi="Consolas" w:cs="Consolas"/>
          <w:b w:val="0"/>
          <w:i w:val="0"/>
          <w:sz w:val="26"/>
        </w:rPr>
        <w:t>text</w:t>
      </w:r>
      <w:r>
        <w:rPr>
          <w:rFonts w:ascii="Arial" w:hAnsi="Arial" w:cs="Arial"/>
          <w:b w:val="0"/>
          <w:i w:val="0"/>
          <w:sz w:val="28"/>
        </w:rPr>
        <w:t xml:space="preserve"> и </w:t>
      </w:r>
      <w:r>
        <w:rPr>
          <w:rFonts w:ascii="Consolas" w:hAnsi="Consolas" w:cs="Consolas"/>
          <w:b w:val="0"/>
          <w:i w:val="0"/>
          <w:sz w:val="26"/>
        </w:rPr>
        <w:t>code</w:t>
      </w:r>
      <w:r>
        <w:rPr>
          <w:rFonts w:ascii="Arial" w:hAnsi="Arial" w:cs="Arial"/>
          <w:b w:val="0"/>
          <w:i w:val="0"/>
          <w:sz w:val="28"/>
        </w:rPr>
        <w:t xml:space="preserve"> и возвращает </w:t>
      </w:r>
      <w:r>
        <w:rPr>
          <w:rFonts w:ascii="Consolas" w:hAnsi="Consolas" w:cs="Consolas"/>
          <w:b w:val="0"/>
          <w:i w:val="0"/>
          <w:sz w:val="26"/>
        </w:rPr>
        <w:t>rubric_feedback</w:t>
      </w:r>
      <w:r>
        <w:rPr>
          <w:rFonts w:ascii="Arial" w:hAnsi="Arial" w:cs="Arial"/>
          <w:b w:val="0"/>
          <w:i w:val="0"/>
          <w:sz w:val="28"/>
        </w:rPr>
        <w:t xml:space="preserve"> со </w:t>
      </w:r>
      <w:r>
        <w:rPr>
          <w:rFonts w:ascii="Consolas" w:hAnsi="Consolas" w:cs="Consolas"/>
          <w:b w:val="0"/>
          <w:i w:val="0"/>
          <w:sz w:val="26"/>
        </w:rPr>
        <w:t>score=None</w:t>
      </w:r>
      <w:r>
        <w:rPr>
          <w:rFonts w:ascii="Arial" w:hAnsi="Arial" w:cs="Arial"/>
          <w:b w:val="0"/>
          <w:i w:val="0"/>
          <w:sz w:val="28"/>
        </w:rPr>
        <w:t xml:space="preserve">: объём работы не оценивает её корректность. </w:t>
      </w:r>
      <w:r>
        <w:rPr>
          <w:rFonts w:ascii="Consolas" w:hAnsi="Consolas" w:cs="Consolas"/>
          <w:b w:val="0"/>
          <w:i w:val="0"/>
          <w:sz w:val="26"/>
        </w:rPr>
        <w:t>TemplateAnalyzer</w:t>
      </w:r>
      <w:r>
        <w:rPr>
          <w:rFonts w:ascii="Arial" w:hAnsi="Arial" w:cs="Arial"/>
          <w:b w:val="0"/>
          <w:i w:val="0"/>
          <w:sz w:val="28"/>
        </w:rPr>
        <w:t xml:space="preserve"> ищет точные блоки строк разрешённого шаблона и возвращает </w:t>
      </w:r>
      <w:r>
        <w:rPr>
          <w:rFonts w:ascii="Consolas" w:hAnsi="Consolas" w:cs="Consolas"/>
          <w:b w:val="0"/>
          <w:i w:val="0"/>
          <w:sz w:val="26"/>
        </w:rPr>
        <w:t>similarity</w:t>
      </w:r>
      <w:r>
        <w:rPr>
          <w:rFonts w:ascii="Arial" w:hAnsi="Arial" w:cs="Arial"/>
          <w:b w:val="0"/>
          <w:i w:val="0"/>
          <w:sz w:val="28"/>
        </w:rPr>
        <w:t xml:space="preserve"> с явным пояснением, что совпадение разрешено; при контексте другого задания он отказывает. Номера строк evidence относятся к исходному тексту, а не к тексту после удаления пустых строк.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Протокол </w:t>
      </w:r>
      <w:r>
        <w:rPr>
          <w:rFonts w:ascii="Consolas" w:hAnsi="Consolas" w:cs="Consolas"/>
          <w:b w:val="0"/>
          <w:i w:val="0"/>
          <w:sz w:val="26"/>
        </w:rPr>
        <w:t>Analyzer</w:t>
      </w:r>
      <w:r>
        <w:rPr>
          <w:rFonts w:ascii="Arial" w:hAnsi="Arial" w:cs="Arial"/>
          <w:b w:val="0"/>
          <w:i w:val="0"/>
          <w:sz w:val="28"/>
        </w:rPr>
        <w:t xml:space="preserve"> описывает только форму (id, версия, </w:t>
      </w:r>
      <w:r>
        <w:rPr>
          <w:rFonts w:ascii="Consolas" w:hAnsi="Consolas" w:cs="Consolas"/>
          <w:b w:val="0"/>
          <w:i w:val="0"/>
          <w:sz w:val="26"/>
        </w:rPr>
        <w:t>analyze</w:t>
      </w:r>
      <w:r>
        <w:rPr>
          <w:rFonts w:ascii="Arial" w:hAnsi="Arial" w:cs="Arial"/>
          <w:b w:val="0"/>
          <w:i w:val="0"/>
          <w:sz w:val="28"/>
        </w:rPr>
        <w:t xml:space="preserve">). Реализации от него не наследуются: класс подходит, если у него есть нужные члены (структурная типизация). Наследование задаёт иерархию и общее поведение, протокол — лишь требования к интерфейсу. Поведение протокол не гарантирует, поэтому результат стороннего анализатора проверяется функцией </w:t>
      </w:r>
      <w:r>
        <w:rPr>
          <w:rFonts w:ascii="Consolas" w:hAnsi="Consolas" w:cs="Consolas"/>
          <w:b w:val="0"/>
          <w:i w:val="0"/>
          <w:sz w:val="26"/>
        </w:rPr>
        <w:t>validate_report</w:t>
      </w:r>
      <w:r>
        <w:rPr>
          <w:rFonts w:ascii="Arial" w:hAnsi="Arial" w:cs="Arial"/>
          <w:b w:val="0"/>
          <w:i w:val="0"/>
          <w:sz w:val="28"/>
        </w:rPr>
        <w:t xml:space="preserve"> (связь с версией сдачи и конфигурацией, </w:t>
      </w:r>
      <w:r>
        <w:rPr>
          <w:rFonts w:ascii="Consolas" w:hAnsi="Consolas" w:cs="Consolas"/>
          <w:b w:val="0"/>
          <w:i w:val="0"/>
          <w:sz w:val="26"/>
        </w:rPr>
        <w:t>score</w:t>
      </w:r>
      <w:r>
        <w:rPr>
          <w:rFonts w:ascii="Arial" w:hAnsi="Arial" w:cs="Arial"/>
          <w:b w:val="0"/>
          <w:i w:val="0"/>
          <w:sz w:val="28"/>
        </w:rPr>
        <w:t xml:space="preserve"> — конечное число 0–1 или </w:t>
      </w:r>
      <w:r>
        <w:rPr>
          <w:rFonts w:ascii="Consolas" w:hAnsi="Consolas" w:cs="Consolas"/>
          <w:b w:val="0"/>
          <w:i w:val="0"/>
          <w:sz w:val="26"/>
        </w:rPr>
        <w:t>None</w:t>
      </w:r>
      <w:r>
        <w:rPr>
          <w:rFonts w:ascii="Arial" w:hAnsi="Arial" w:cs="Arial"/>
          <w:b w:val="0"/>
          <w:i w:val="0"/>
          <w:sz w:val="28"/>
        </w:rPr>
        <w:t xml:space="preserve">, не </w:t>
      </w:r>
      <w:r>
        <w:rPr>
          <w:rFonts w:ascii="Consolas" w:hAnsi="Consolas" w:cs="Consolas"/>
          <w:b w:val="0"/>
          <w:i w:val="0"/>
          <w:sz w:val="26"/>
        </w:rPr>
        <w:t>bool</w:t>
      </w:r>
      <w:r>
        <w:rPr>
          <w:rFonts w:ascii="Arial" w:hAnsi="Arial" w:cs="Arial"/>
          <w:b w:val="0"/>
          <w:i w:val="0"/>
          <w:sz w:val="28"/>
        </w:rPr>
        <w:t>; диапазоны evidence), а обещания реализаций — контрактными тестами.</w:t>
      </w:r>
    </w:p>
    <w:p>
      <w:pPr>
        <w:spacing w:after="80" w:before="0" w:line="276" w:lineRule="auto"/>
        <w:ind w:firstLine="567"/>
        <w:jc w:val="both"/>
      </w:pPr>
      <w:r>
        <w:rPr>
          <w:rFonts w:ascii="Consolas" w:hAnsi="Consolas" w:cs="Consolas"/>
          <w:b w:val="0"/>
          <w:i w:val="0"/>
          <w:sz w:val="26"/>
        </w:rPr>
        <w:t>AnalysisService</w:t>
      </w:r>
      <w:r>
        <w:rPr>
          <w:rFonts w:ascii="Arial" w:hAnsi="Arial" w:cs="Arial"/>
          <w:b w:val="0"/>
          <w:i w:val="0"/>
          <w:sz w:val="28"/>
        </w:rPr>
        <w:t xml:space="preserve"> получает анализатор по имени из </w:t>
      </w:r>
      <w:r>
        <w:rPr>
          <w:rFonts w:ascii="Consolas" w:hAnsi="Consolas" w:cs="Consolas"/>
          <w:b w:val="0"/>
          <w:i w:val="0"/>
          <w:sz w:val="26"/>
        </w:rPr>
        <w:t>AnalyzerRegistry</w:t>
      </w:r>
      <w:r>
        <w:rPr>
          <w:rFonts w:ascii="Arial" w:hAnsi="Arial" w:cs="Arial"/>
          <w:b w:val="0"/>
          <w:i w:val="0"/>
          <w:sz w:val="28"/>
        </w:rPr>
        <w:t xml:space="preserve"> и не содержит ветвления по классам. Третий анализатор (например, проверка AI-декларации) подключается одной строкой регистрации без изменения сервиса — это проверено тестом </w:t>
      </w:r>
      <w:r>
        <w:rPr>
          <w:rFonts w:ascii="Consolas" w:hAnsi="Consolas" w:cs="Consolas"/>
          <w:b w:val="0"/>
          <w:i w:val="0"/>
          <w:sz w:val="26"/>
        </w:rPr>
        <w:t>test_third_analyzer_plugs_in_by_registration_only</w:t>
      </w:r>
      <w:r>
        <w:rPr>
          <w:rFonts w:ascii="Arial" w:hAnsi="Arial" w:cs="Arial"/>
          <w:b w:val="0"/>
          <w:i w:val="0"/>
          <w:sz w:val="28"/>
        </w:rPr>
        <w:t>.</w:t>
      </w:r>
    </w:p>
    <w:p>
      <w:pPr>
        <w:keepNext/>
        <w:spacing w:after="120" w:before="160" w:line="276" w:lineRule="auto"/>
        <w:jc w:val="both"/>
      </w:pPr>
      <w:r>
        <w:rPr>
          <w:rFonts w:ascii="Arial" w:hAnsi="Arial" w:cs="Arial"/>
          <w:b/>
          <w:i/>
          <w:sz w:val="28"/>
        </w:rPr>
        <w:t>Источники и управление ресурсом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Оба источника реализуют </w:t>
      </w:r>
      <w:r>
        <w:rPr>
          <w:rFonts w:ascii="Consolas" w:hAnsi="Consolas" w:cs="Consolas"/>
          <w:b w:val="0"/>
          <w:i w:val="0"/>
          <w:sz w:val="26"/>
        </w:rPr>
        <w:t>open()</w:t>
      </w:r>
      <w:r>
        <w:rPr>
          <w:rFonts w:ascii="Arial" w:hAnsi="Arial" w:cs="Arial"/>
          <w:b w:val="0"/>
          <w:i w:val="0"/>
          <w:sz w:val="28"/>
        </w:rPr>
        <w:t xml:space="preserve"> — контекстный менеджер, выдающий итератор записей. </w:t>
      </w:r>
      <w:r>
        <w:rPr>
          <w:rFonts w:ascii="Consolas" w:hAnsi="Consolas" w:cs="Consolas"/>
          <w:b w:val="0"/>
          <w:i w:val="0"/>
          <w:sz w:val="26"/>
        </w:rPr>
        <w:t>InMemorySource</w:t>
      </w:r>
      <w:r>
        <w:rPr>
          <w:rFonts w:ascii="Arial" w:hAnsi="Arial" w:cs="Arial"/>
          <w:b w:val="0"/>
          <w:i w:val="0"/>
          <w:sz w:val="28"/>
        </w:rPr>
        <w:t xml:space="preserve"> хранит копию списка и ресурсом не владеет. </w:t>
      </w:r>
      <w:r>
        <w:rPr>
          <w:rFonts w:ascii="Consolas" w:hAnsi="Consolas" w:cs="Consolas"/>
          <w:b w:val="0"/>
          <w:i w:val="0"/>
          <w:sz w:val="26"/>
        </w:rPr>
        <w:t>JSONLSource</w:t>
      </w:r>
      <w:r>
        <w:rPr>
          <w:rFonts w:ascii="Arial" w:hAnsi="Arial" w:cs="Arial"/>
          <w:b w:val="0"/>
          <w:i w:val="0"/>
          <w:sz w:val="28"/>
        </w:rPr>
        <w:t xml:space="preserve"> читает файл построчно и владеет файлом: файл открывается в </w:t>
      </w:r>
      <w:r>
        <w:rPr>
          <w:rFonts w:ascii="Consolas" w:hAnsi="Consolas" w:cs="Consolas"/>
          <w:b w:val="0"/>
          <w:i w:val="0"/>
          <w:sz w:val="26"/>
        </w:rPr>
        <w:t>open()</w:t>
      </w:r>
      <w:r>
        <w:rPr>
          <w:rFonts w:ascii="Arial" w:hAnsi="Arial" w:cs="Arial"/>
          <w:b w:val="0"/>
          <w:i w:val="0"/>
          <w:sz w:val="28"/>
        </w:rPr>
        <w:t xml:space="preserve"> и закрывается в </w:t>
      </w:r>
      <w:r>
        <w:rPr>
          <w:rFonts w:ascii="Consolas" w:hAnsi="Consolas" w:cs="Consolas"/>
          <w:b w:val="0"/>
          <w:i w:val="0"/>
          <w:sz w:val="26"/>
        </w:rPr>
        <w:t>finally</w:t>
      </w:r>
      <w:r>
        <w:rPr>
          <w:rFonts w:ascii="Arial" w:hAnsi="Arial" w:cs="Arial"/>
          <w:b w:val="0"/>
          <w:i w:val="0"/>
          <w:sz w:val="28"/>
        </w:rPr>
        <w:t>, поэтому он закрывается и при полном чтении, и при раннем выходе (</w:t>
      </w:r>
      <w:r>
        <w:rPr>
          <w:rFonts w:ascii="Consolas" w:hAnsi="Consolas" w:cs="Consolas"/>
          <w:b w:val="0"/>
          <w:i w:val="0"/>
          <w:sz w:val="26"/>
        </w:rPr>
        <w:t>break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next</w:t>
      </w:r>
      <w:r>
        <w:rPr>
          <w:rFonts w:ascii="Arial" w:hAnsi="Arial" w:cs="Arial"/>
          <w:b w:val="0"/>
          <w:i w:val="0"/>
          <w:sz w:val="28"/>
        </w:rPr>
        <w:t xml:space="preserve"> и выход из </w:t>
      </w:r>
      <w:r>
        <w:rPr>
          <w:rFonts w:ascii="Consolas" w:hAnsi="Consolas" w:cs="Consolas"/>
          <w:b w:val="0"/>
          <w:i w:val="0"/>
          <w:sz w:val="26"/>
        </w:rPr>
        <w:t>with</w:t>
      </w:r>
      <w:r>
        <w:rPr>
          <w:rFonts w:ascii="Arial" w:hAnsi="Arial" w:cs="Arial"/>
          <w:b w:val="0"/>
          <w:i w:val="0"/>
          <w:sz w:val="28"/>
        </w:rPr>
        <w:t xml:space="preserve">), и при исключении потребителя; само исключение не подавляется. Импорт только потребляет записи, ловит лишь </w:t>
      </w:r>
      <w:r>
        <w:rPr>
          <w:rFonts w:ascii="Consolas" w:hAnsi="Consolas" w:cs="Consolas"/>
          <w:b w:val="0"/>
          <w:i w:val="0"/>
          <w:sz w:val="26"/>
        </w:rPr>
        <w:t>SubmissionError</w:t>
      </w:r>
      <w:r>
        <w:rPr>
          <w:rFonts w:ascii="Arial" w:hAnsi="Arial" w:cs="Arial"/>
          <w:b w:val="0"/>
          <w:i w:val="0"/>
          <w:sz w:val="28"/>
        </w:rPr>
        <w:t xml:space="preserve"> и пишет её в отчёт с номером строки; неожиданный дефект пробрасывается дальше. Отсутствие файла — ошибка источника (</w:t>
      </w:r>
      <w:r>
        <w:rPr>
          <w:rFonts w:ascii="Consolas" w:hAnsi="Consolas" w:cs="Consolas"/>
          <w:b w:val="0"/>
          <w:i w:val="0"/>
          <w:sz w:val="26"/>
        </w:rPr>
        <w:t>OSError</w:t>
      </w:r>
      <w:r>
        <w:rPr>
          <w:rFonts w:ascii="Arial" w:hAnsi="Arial" w:cs="Arial"/>
          <w:b w:val="0"/>
          <w:i w:val="0"/>
          <w:sz w:val="28"/>
        </w:rPr>
        <w:t>), а не ошибка отдельной сдачи.</w:t>
      </w:r>
    </w:p>
    <w:p>
      <w:pPr>
        <w:keepNext/>
        <w:spacing w:after="120" w:before="160" w:line="276" w:lineRule="auto"/>
        <w:jc w:val="both"/>
      </w:pPr>
      <w:r>
        <w:rPr>
          <w:rFonts w:ascii="Arial" w:hAnsi="Arial" w:cs="Arial"/>
          <w:b/>
          <w:i/>
          <w:sz w:val="28"/>
        </w:rPr>
        <w:t>Сборка приложения</w:t>
      </w:r>
    </w:p>
    <w:p>
      <w:pPr>
        <w:spacing w:after="80" w:before="0" w:line="276" w:lineRule="auto"/>
        <w:ind w:firstLine="567"/>
        <w:jc w:val="both"/>
      </w:pPr>
      <w:r>
        <w:rPr>
          <w:rFonts w:ascii="Consolas" w:hAnsi="Consolas" w:cs="Consolas"/>
          <w:b w:val="0"/>
          <w:i w:val="0"/>
          <w:sz w:val="26"/>
        </w:rPr>
        <w:t>build_application(config)</w:t>
      </w:r>
      <w:r>
        <w:rPr>
          <w:rFonts w:ascii="Arial" w:hAnsi="Arial" w:cs="Arial"/>
          <w:b w:val="0"/>
          <w:i w:val="0"/>
          <w:sz w:val="28"/>
        </w:rPr>
        <w:t xml:space="preserve"> — единственное место, где выбираются конкретные классы. Каждый вызов создаёт независимые репозиторий, реестр и сервисы, глобального изменяемого состояния нет. </w:t>
      </w:r>
      <w:r>
        <w:rPr>
          <w:rFonts w:ascii="Consolas" w:hAnsi="Consolas" w:cs="Consolas"/>
          <w:b w:val="0"/>
          <w:i w:val="0"/>
          <w:sz w:val="26"/>
        </w:rPr>
        <w:t>AppConfig</w:t>
      </w:r>
      <w:r>
        <w:rPr>
          <w:rFonts w:ascii="Arial" w:hAnsi="Arial" w:cs="Arial"/>
          <w:b w:val="0"/>
          <w:i w:val="0"/>
          <w:sz w:val="28"/>
        </w:rPr>
        <w:t xml:space="preserve"> строго разбирается из JSON; неизвестный, повторяющийся или пустой список анализаторов, а также фабрика с чужим </w:t>
      </w:r>
      <w:r>
        <w:rPr>
          <w:rFonts w:ascii="Consolas" w:hAnsi="Consolas" w:cs="Consolas"/>
          <w:b w:val="0"/>
          <w:i w:val="0"/>
          <w:sz w:val="26"/>
        </w:rPr>
        <w:t>analyzer_id</w:t>
      </w:r>
      <w:r>
        <w:rPr>
          <w:rFonts w:ascii="Arial" w:hAnsi="Arial" w:cs="Arial"/>
          <w:b w:val="0"/>
          <w:i w:val="0"/>
          <w:sz w:val="28"/>
        </w:rPr>
        <w:t xml:space="preserve"> приводят к </w:t>
      </w:r>
      <w:r>
        <w:rPr>
          <w:rFonts w:ascii="Consolas" w:hAnsi="Consolas" w:cs="Consolas"/>
          <w:b w:val="0"/>
          <w:i w:val="0"/>
          <w:sz w:val="26"/>
        </w:rPr>
        <w:t>AnalysisFailure</w:t>
      </w:r>
      <w:r>
        <w:rPr>
          <w:rFonts w:ascii="Arial" w:hAnsi="Arial" w:cs="Arial"/>
          <w:b w:val="0"/>
          <w:i w:val="0"/>
          <w:sz w:val="28"/>
        </w:rPr>
        <w:t xml:space="preserve"> при сборке — до первого пользовательского запроса.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Выполненные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00"/>
        <w:gridCol w:w="3200"/>
        <w:gridCol w:w="3200"/>
      </w:tblGrid>
      <w:tr>
        <w:tc>
          <w:tcPr>
            <w:tcW w:type="dxa" w:w="3402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Реализация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Проверка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Пакет в src-layout, установка в чистое окружение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pyproject.toml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src/school_lab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pip install ".[dev]"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без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-e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в новом venv, все тесты проходят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Модель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Submission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, неизменность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models.py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(frozen)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test_models.py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test_*_does_not_change_submission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Разбор JSON, обязательные поля, часовой пояс, AI-декларация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parser.py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schemas.py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test_parser.py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(22 теста)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Ошибка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code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field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message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, три вида ошибок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errors.py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parser.py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test_parser.py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Дубликат не увеличивает число сдач, конфликт не перезаписывает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service.py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repository.py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test_service.py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Битая строка не останавливает импорт, номер строки в отчёте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importer.py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test_importer.py::test_mixed_lines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Входные данные не изменяются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parser.py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test_input_is_not_mutated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Pydantic DTO → доменный объект, тестовый адаптер вместо HTTP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schemas.py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accept_payload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test_service.py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Контракт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Analyzer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отчёт с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analyzer_id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и версией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analyzers.py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test_analyzers.py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LengthAnalyzer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и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TemplateAnalyzer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analyzers.py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test_analyzer_contract.py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Диапазоны evidence, проверка отчёта на границе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validate_report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test_validate_report.py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(33 теста)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Ошибка анализатора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AnalysisService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validate_report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test_run_rejects_report_*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Реестр, сервис без ветвления по классам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registry.py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analysis_service.py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test_registry.py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test_third_analyzer_*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JSONL- и in-memory источники, общие контрактные тесты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sources.py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test_sources.py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test_analyzer_contract.py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Освобождение ресурса при ошибке и раннем выходе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JSONLSource.open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finally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test_jsonl_file_closed_*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test_import_closes_file_*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Конфигурация собирает зависимости, нет глобального состояния, подмена источника в тесте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app.py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test_app.py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Углубление: некорректная конфигурация до первого запроса</w:t>
            </w:r>
          </w:p>
        </w:tc>
        <w:tc>
          <w:tcPr>
            <w:tcW w:type="dxa" w:w="2608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build_application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AppConfig</w:t>
            </w:r>
          </w:p>
        </w:tc>
        <w:tc>
          <w:tcPr>
            <w:tcW w:type="dxa" w:w="351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test_bad_config_*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test_factory_with_wrong_id_*</w:t>
            </w:r>
          </w:p>
        </w:tc>
      </w:tr>
    </w:tbl>
    <w:p>
      <w:pPr>
        <w:spacing w:after="40" w:before="0" w:line="276" w:lineRule="auto"/>
        <w:jc w:val="both"/>
      </w:pP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Команды проверки</w:t>
      </w:r>
    </w:p>
    <w:p>
      <w:pPr>
        <w:spacing w:after="0" w:before="12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python -m venv .venv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.venv\Scripts\Activate.ps1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python -m pip install -e ".[dev]"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python -m pytest                    # 182 passed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mypy src tests benchmarks           # Success: no issues found in 28 source files</w:t>
      </w:r>
    </w:p>
    <w:p>
      <w:pPr>
        <w:spacing w:after="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ruff check .                        # All checks passed!</w:t>
      </w:r>
    </w:p>
    <w:p>
      <w:pPr>
        <w:spacing w:after="160" w:before="0" w:line="240" w:lineRule="auto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i w:val="0"/>
          <w:sz w:val="17"/>
        </w:rPr>
        <w:t>python benchmarks/run_benchmarks.py # замеры → docs/benchmark_results.json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Тестирование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Всего 182 теста; используются fixtures (</w:t>
      </w:r>
      <w:r>
        <w:rPr>
          <w:rFonts w:ascii="Consolas" w:hAnsi="Consolas" w:cs="Consolas"/>
          <w:b w:val="0"/>
          <w:i w:val="0"/>
          <w:sz w:val="26"/>
        </w:rPr>
        <w:t>conftest.py</w:t>
      </w:r>
      <w:r>
        <w:rPr>
          <w:rFonts w:ascii="Arial" w:hAnsi="Arial" w:cs="Arial"/>
          <w:b w:val="0"/>
          <w:i w:val="0"/>
          <w:sz w:val="28"/>
        </w:rPr>
        <w:t xml:space="preserve">), </w:t>
      </w:r>
      <w:r>
        <w:rPr>
          <w:rFonts w:ascii="Consolas" w:hAnsi="Consolas" w:cs="Consolas"/>
          <w:b w:val="0"/>
          <w:i w:val="0"/>
          <w:sz w:val="26"/>
        </w:rPr>
        <w:t>pytest.mark.parametrize</w:t>
      </w:r>
      <w:r>
        <w:rPr>
          <w:rFonts w:ascii="Arial" w:hAnsi="Arial" w:cs="Arial"/>
          <w:b w:val="0"/>
          <w:i w:val="0"/>
          <w:sz w:val="28"/>
        </w:rPr>
        <w:t xml:space="preserve"> и fixtures с </w:t>
      </w:r>
      <w:r>
        <w:rPr>
          <w:rFonts w:ascii="Consolas" w:hAnsi="Consolas" w:cs="Consolas"/>
          <w:b w:val="0"/>
          <w:i w:val="0"/>
          <w:sz w:val="26"/>
        </w:rPr>
        <w:t>params</w:t>
      </w:r>
      <w:r>
        <w:rPr>
          <w:rFonts w:ascii="Arial" w:hAnsi="Arial" w:cs="Arial"/>
          <w:b w:val="0"/>
          <w:i w:val="0"/>
          <w:sz w:val="28"/>
        </w:rPr>
        <w:t xml:space="preserve"> для контрактных тестов, которые запускают один набор проверок для каждой реализации протокола.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00"/>
        <w:gridCol w:w="3200"/>
        <w:gridCol w:w="3200"/>
      </w:tblGrid>
      <w:tr>
        <w:tc>
          <w:tcPr>
            <w:tcW w:type="dxa" w:w="272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Файл тестов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Число</w:t>
            </w:r>
          </w:p>
        </w:tc>
        <w:tc>
          <w:tcPr>
            <w:tcW w:type="dxa" w:w="5896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Что проверяется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test_parser.py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корректная запись; битый JSON, массив, повтор ключа, NaN; версия; пустые поля; часовой пояс; неизвестное поле; типы; AI-декларация; неизменность входа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test_hashing.py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устойчивость хеша, влияние кода и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student_id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, независимость от порядка ключей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test_models.py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неизменяемость моделей,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stable_hash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test_service.py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репозиторий; accepted / duplicate / conflict; новая версия; адаптер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test_importer.py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частичный успех, номера строк, учебный корпус, закрытие файла, проброс неожиданной ошибки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test_sources.py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оба источника; закрытие файла; контракт источников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test_analyzers.py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nonempty_line_numbers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make_report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template_ranges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, оба анализатора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test_validate_report.py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 xml:space="preserve">проверка отчёта: версия, конфигурация, id, время,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kind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score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, evidence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test_analyzer_contract.py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контракт анализаторов на всех 12 учебных сдачах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test_registry.py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регистрация, создание, отказы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test_analysis_service.py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запуск, отказы, ошибка анализатора, третий анализатор</w:t>
            </w:r>
          </w:p>
        </w:tc>
      </w:tr>
      <w:tr>
        <w:tc>
          <w:tcPr>
            <w:tcW w:type="dxa" w:w="2721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test_app.py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сборка, конфигурация, сквозной сценарий</w:t>
            </w:r>
          </w:p>
        </w:tc>
      </w:tr>
    </w:tbl>
    <w:p>
      <w:pPr>
        <w:spacing w:after="40" w:before="0" w:line="276" w:lineRule="auto"/>
        <w:jc w:val="both"/>
      </w:pP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Тест производительности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Методика. Скрипт </w:t>
      </w:r>
      <w:r>
        <w:rPr>
          <w:rFonts w:ascii="Consolas" w:hAnsi="Consolas" w:cs="Consolas"/>
          <w:b w:val="0"/>
          <w:i w:val="0"/>
          <w:sz w:val="26"/>
        </w:rPr>
        <w:t>benchmarks/run_benchmarks.py</w:t>
      </w:r>
      <w:r>
        <w:rPr>
          <w:rFonts w:ascii="Arial" w:hAnsi="Arial" w:cs="Arial"/>
          <w:b w:val="0"/>
          <w:i w:val="0"/>
          <w:sz w:val="28"/>
        </w:rPr>
        <w:t xml:space="preserve"> генерирует корпус из учебных сдач с уникальными </w:t>
      </w:r>
      <w:r>
        <w:rPr>
          <w:rFonts w:ascii="Consolas" w:hAnsi="Consolas" w:cs="Consolas"/>
          <w:b w:val="0"/>
          <w:i w:val="0"/>
          <w:sz w:val="26"/>
        </w:rPr>
        <w:t>submission_id</w:t>
      </w:r>
      <w:r>
        <w:rPr>
          <w:rFonts w:ascii="Arial" w:hAnsi="Arial" w:cs="Arial"/>
          <w:b w:val="0"/>
          <w:i w:val="0"/>
          <w:sz w:val="28"/>
        </w:rPr>
        <w:t xml:space="preserve"> (1 000, 10 000 и 50 000 строк; 0,5, 5 и 25 МБ). Время измеряется </w:t>
      </w:r>
      <w:r>
        <w:rPr>
          <w:rFonts w:ascii="Consolas" w:hAnsi="Consolas" w:cs="Consolas"/>
          <w:b w:val="0"/>
          <w:i w:val="0"/>
          <w:sz w:val="26"/>
        </w:rPr>
        <w:t>time.perf_counter</w:t>
      </w:r>
      <w:r>
        <w:rPr>
          <w:rFonts w:ascii="Arial" w:hAnsi="Arial" w:cs="Arial"/>
          <w:b w:val="0"/>
          <w:i w:val="0"/>
          <w:sz w:val="28"/>
        </w:rPr>
        <w:t xml:space="preserve"> как медиана нескольких запусков (источники — 5, импорт — 3, анализ — 50), пиковая память — </w:t>
      </w:r>
      <w:r>
        <w:rPr>
          <w:rFonts w:ascii="Consolas" w:hAnsi="Consolas" w:cs="Consolas"/>
          <w:b w:val="0"/>
          <w:i w:val="0"/>
          <w:sz w:val="26"/>
        </w:rPr>
        <w:t>tracemalloc</w:t>
      </w:r>
      <w:r>
        <w:rPr>
          <w:rFonts w:ascii="Arial" w:hAnsi="Arial" w:cs="Arial"/>
          <w:b w:val="0"/>
          <w:i w:val="0"/>
          <w:sz w:val="28"/>
        </w:rPr>
        <w:t xml:space="preserve"> (учитываются только выделения Python). Все замеры однопоточные, на оборудовании из раздела выше.</w:t>
      </w:r>
    </w:p>
    <w:p>
      <w:pPr>
        <w:keepNext/>
        <w:spacing w:after="40" w:before="120" w:line="276" w:lineRule="auto"/>
        <w:jc w:val="both"/>
      </w:pPr>
      <w:r>
        <w:rPr>
          <w:rFonts w:ascii="Arial" w:hAnsi="Arial" w:cs="Arial"/>
          <w:b w:val="0"/>
          <w:i/>
          <w:sz w:val="24"/>
        </w:rPr>
        <w:t>Таблица 1. Чтение источника: время и пиковая память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24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Сдач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Файл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JSONL, мс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In-memory, мс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JSONL, пик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In-memory, пик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1 000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0,5 МБ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3,1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3,3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54 КБ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1,0 МБ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10 000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4,9 МБ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23,9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29,8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54 КБ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9,7 МБ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50 000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24,7 МБ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123,8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149,6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53 КБ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48,5 МБ</w:t>
            </w:r>
          </w:p>
        </w:tc>
      </w:tr>
    </w:tbl>
    <w:p>
      <w:pPr>
        <w:spacing w:after="40" w:before="0" w:line="276" w:lineRule="auto"/>
        <w:jc w:val="both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2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ources_mem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Arial" w:hAnsi="Arial" w:cs="Arial"/>
          <w:b w:val="0"/>
          <w:i/>
          <w:sz w:val="24"/>
        </w:rPr>
        <w:t>Рисунок 1. Пиковая память при чтении источника</w:t>
      </w:r>
    </w:p>
    <w:p>
      <w:pPr>
        <w:spacing w:after="80" w:before="0" w:line="276" w:lineRule="auto"/>
        <w:ind w:firstLine="567"/>
        <w:jc w:val="both"/>
      </w:pPr>
      <w:r>
        <w:rPr>
          <w:rFonts w:ascii="Consolas" w:hAnsi="Consolas" w:cs="Consolas"/>
          <w:b w:val="0"/>
          <w:i w:val="0"/>
          <w:sz w:val="26"/>
        </w:rPr>
        <w:t>JSONLSource</w:t>
      </w:r>
      <w:r>
        <w:rPr>
          <w:rFonts w:ascii="Arial" w:hAnsi="Arial" w:cs="Arial"/>
          <w:b w:val="0"/>
          <w:i w:val="0"/>
          <w:sz w:val="28"/>
        </w:rPr>
        <w:t xml:space="preserve"> держит в памяти одну строку, поэтому его пиковая память постоянна (≈ 54 КБ) и не зависит от размера файла. In-memory источник, загруженный из того же файла, хранит все строки и растёт линейно: 50 000 сдач — около 48,5 МБ, почти в 1 000 раз больше. По времени источники близки (JSONL быстрее на величину до 20 %, так как не строит промежуточный список); различие — именно в памяти. Ленивость генератора не гарантирует малый расход памяти всей программы: репозиторий всё равно хранит принятые сдачи.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ources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Arial" w:hAnsi="Arial" w:cs="Arial"/>
          <w:b w:val="0"/>
          <w:i/>
          <w:sz w:val="24"/>
        </w:rPr>
        <w:t>Рисунок 2. Время чтения источника</w:t>
      </w:r>
    </w:p>
    <w:p>
      <w:pPr>
        <w:keepNext/>
        <w:spacing w:after="40" w:before="120" w:line="276" w:lineRule="auto"/>
        <w:jc w:val="both"/>
      </w:pPr>
      <w:r>
        <w:rPr>
          <w:rFonts w:ascii="Arial" w:hAnsi="Arial" w:cs="Arial"/>
          <w:b w:val="0"/>
          <w:i/>
          <w:sz w:val="24"/>
        </w:rPr>
        <w:t>Таблица 2. Полный импорт (разбор, валидация, хеш, репозиторий)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24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Сдач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Импорт, мс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Из них разбор, мс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На сдачу, мкс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Сдач в секунду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1 000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36,6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12,8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36,6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27 296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10 000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356,9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141,0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35,7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28 020</w:t>
            </w:r>
          </w:p>
        </w:tc>
      </w:tr>
    </w:tbl>
    <w:p>
      <w:pPr>
        <w:spacing w:after="40" w:before="0" w:line="276" w:lineRule="auto"/>
        <w:jc w:val="both"/>
      </w:pP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Импорт линеен: около 36 мкс на сдачу (≈ 28 тыс. сдач в секунду). Строгий разбор JSON и Pydantic-валидация занимают около 40 % времени; остальное — канонический JSON, SHA-256 и работа репозитория (хеш считается дважды при проверке дубликата).</w:t>
      </w:r>
    </w:p>
    <w:p>
      <w:pPr>
        <w:keepNext/>
        <w:spacing w:after="40" w:before="120" w:line="276" w:lineRule="auto"/>
        <w:jc w:val="both"/>
      </w:pPr>
      <w:r>
        <w:rPr>
          <w:rFonts w:ascii="Arial" w:hAnsi="Arial" w:cs="Arial"/>
          <w:b w:val="0"/>
          <w:i/>
          <w:sz w:val="24"/>
        </w:rPr>
        <w:t>Таблица 3. Анализ одной сдачи и цена проверки отчёта на границе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58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Анализатор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Вход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Анализ, мкс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+ проверка до, мкс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+ проверка после, мкс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length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12 учебных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30,0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61,9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53,3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length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2000 строк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5 352,0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103 879,7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5 675,5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template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12 учебных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26,8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42,2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48,3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template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2000 строк</w:t>
            </w:r>
          </w:p>
        </w:tc>
        <w:tc>
          <w:tcPr>
            <w:tcW w:type="dxa" w:w="170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363,4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383,7</w:t>
            </w:r>
          </w:p>
        </w:tc>
        <w:tc>
          <w:tcPr>
            <w:tcW w:type="dxa" w:w="2381"/>
          </w:tcPr>
          <w:p>
            <w:pPr>
              <w:spacing w:after="20" w:before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421,7</w:t>
            </w:r>
          </w:p>
        </w:tc>
      </w:tr>
    </w:tbl>
    <w:p>
      <w:pPr>
        <w:spacing w:after="40" w:before="0" w:line="276" w:lineRule="auto"/>
        <w:jc w:val="both"/>
      </w:pP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Измерение выявило дефект. На сдаче из 2 000 строк проверка отчёта </w:t>
      </w:r>
      <w:r>
        <w:rPr>
          <w:rFonts w:ascii="Consolas" w:hAnsi="Consolas" w:cs="Consolas"/>
          <w:b w:val="0"/>
          <w:i w:val="0"/>
          <w:sz w:val="26"/>
        </w:rPr>
        <w:t>LengthAnalyzer</w:t>
      </w:r>
      <w:r>
        <w:rPr>
          <w:rFonts w:ascii="Arial" w:hAnsi="Arial" w:cs="Arial"/>
          <w:b w:val="0"/>
          <w:i w:val="0"/>
          <w:sz w:val="28"/>
        </w:rPr>
        <w:t xml:space="preserve"> занимала 103,9 мс при самом анализе около 5,4 мс: </w:t>
      </w:r>
      <w:r>
        <w:rPr>
          <w:rFonts w:ascii="Consolas" w:hAnsi="Consolas" w:cs="Consolas"/>
          <w:b w:val="0"/>
          <w:i w:val="0"/>
          <w:sz w:val="26"/>
        </w:rPr>
        <w:t>validate_report</w:t>
      </w:r>
      <w:r>
        <w:rPr>
          <w:rFonts w:ascii="Arial" w:hAnsi="Arial" w:cs="Arial"/>
          <w:b w:val="0"/>
          <w:i w:val="0"/>
          <w:sz w:val="28"/>
        </w:rPr>
        <w:t xml:space="preserve"> заново разбивал поле на строки для каждой evidence, то есть работал за O(n²). После исправления (число строк считается один раз на поле) время стало 5,7 мс — в 18 раз быстрее, накладные расходы проверки упали с 1 899 % до 6 %. На маленьких учебных сдачах проверка добавляет десятки микросекунд, что несущественно.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tion_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Arial" w:hAnsi="Arial" w:cs="Arial"/>
          <w:b w:val="0"/>
          <w:i/>
          <w:sz w:val="24"/>
        </w:rPr>
        <w:t>Рисунок 3. Проверка отчёта на сдаче из 2 000 строк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Эффект углубления. Сборка приложения с проверкой конфигурации занимает около 1,8 мкс и выполняется один раз. Взамен ошибка вида «неизвестный анализатор в конфигурации» обнаруживается при запуске, а не при первом пользовательском запросе, когда часть данных уже могла быть принята.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Известные ограничения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>Репозиторий хранится в памяти: после завершения процесса принятые сдачи исчезают (постоянное хранение — ЛР 3).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 xml:space="preserve">Последовательность </w:t>
      </w:r>
      <w:r>
        <w:rPr>
          <w:rFonts w:ascii="Consolas" w:hAnsi="Consolas" w:cs="Consolas"/>
          <w:b w:val="0"/>
          <w:i w:val="0"/>
          <w:sz w:val="24"/>
        </w:rPr>
        <w:t>get</w:t>
      </w:r>
      <w:r>
        <w:rPr>
          <w:rFonts w:ascii="Arial" w:hAnsi="Arial" w:cs="Arial"/>
          <w:b w:val="0"/>
          <w:i w:val="0"/>
          <w:sz w:val="26"/>
        </w:rPr>
        <w:t xml:space="preserve"> → </w:t>
      </w:r>
      <w:r>
        <w:rPr>
          <w:rFonts w:ascii="Consolas" w:hAnsi="Consolas" w:cs="Consolas"/>
          <w:b w:val="0"/>
          <w:i w:val="0"/>
          <w:sz w:val="24"/>
        </w:rPr>
        <w:t>add</w:t>
      </w:r>
      <w:r>
        <w:rPr>
          <w:rFonts w:ascii="Arial" w:hAnsi="Arial" w:cs="Arial"/>
          <w:b w:val="0"/>
          <w:i w:val="0"/>
          <w:sz w:val="26"/>
        </w:rPr>
        <w:t xml:space="preserve"> не атомарна: при параллельной работе два одинаковых id могут пройти проверку одновременно; для синхронной ЛР 1 это допустимо.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>Импорт атомарен на уровне одной строки, а не файла: строки, принятые до ошибки, остаются в репозитории.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>Принятый код не исполняется и не проверяется на синтаксис — это данные, а не программа.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>В отчёт об ошибке схемы попадает только первая ошибка Pydantic в строке.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Consolas" w:hAnsi="Consolas" w:cs="Consolas"/>
          <w:b w:val="0"/>
          <w:i w:val="0"/>
          <w:sz w:val="24"/>
        </w:rPr>
        <w:t>TemplateAnalyzer</w:t>
      </w:r>
      <w:r>
        <w:rPr>
          <w:rFonts w:ascii="Arial" w:hAnsi="Arial" w:cs="Arial"/>
          <w:b w:val="0"/>
          <w:i w:val="0"/>
          <w:sz w:val="26"/>
        </w:rPr>
        <w:t xml:space="preserve"> ищет только точное совпадение строк; нечёткое сходство, переименования и AST не учитываются. Совпадение не доказывает и не опровергает плагиат.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Consolas" w:hAnsi="Consolas" w:cs="Consolas"/>
          <w:b w:val="0"/>
          <w:i w:val="0"/>
          <w:sz w:val="24"/>
        </w:rPr>
        <w:t>validate_report</w:t>
      </w:r>
      <w:r>
        <w:rPr>
          <w:rFonts w:ascii="Arial" w:hAnsi="Arial" w:cs="Arial"/>
          <w:b w:val="0"/>
          <w:i w:val="0"/>
          <w:sz w:val="26"/>
        </w:rPr>
        <w:t xml:space="preserve"> проверяет результат, но не защищает от вредоносного плагина: анализатор выполняется с правами процесса.</w:t>
      </w:r>
    </w:p>
    <w:p>
      <w:pPr>
        <w:spacing w:after="40" w:before="0" w:line="276" w:lineRule="auto"/>
        <w:ind w:left="709" w:hanging="340"/>
        <w:jc w:val="both"/>
      </w:pPr>
      <w:r>
        <w:rPr>
          <w:rFonts w:ascii="Arial" w:hAnsi="Arial" w:cs="Arial"/>
          <w:b w:val="0"/>
          <w:i w:val="0"/>
          <w:sz w:val="26"/>
        </w:rPr>
        <w:t xml:space="preserve">– </w:t>
      </w:r>
      <w:r>
        <w:rPr>
          <w:rFonts w:ascii="Arial" w:hAnsi="Arial" w:cs="Arial"/>
          <w:b w:val="0"/>
          <w:i w:val="0"/>
          <w:sz w:val="26"/>
        </w:rPr>
        <w:t xml:space="preserve">Размер одной строки JSONL не ограничивается; замеры памяти </w:t>
      </w:r>
      <w:r>
        <w:rPr>
          <w:rFonts w:ascii="Consolas" w:hAnsi="Consolas" w:cs="Consolas"/>
          <w:b w:val="0"/>
          <w:i w:val="0"/>
          <w:sz w:val="24"/>
        </w:rPr>
        <w:t>tracemalloc</w:t>
      </w:r>
      <w:r>
        <w:rPr>
          <w:rFonts w:ascii="Arial" w:hAnsi="Arial" w:cs="Arial"/>
          <w:b w:val="0"/>
          <w:i w:val="0"/>
          <w:sz w:val="26"/>
        </w:rPr>
        <w:t xml:space="preserve"> учитывают только выделения Python и сделаны на одной машине.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Использование ИИ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 xml:space="preserve">Использовался Claude (Claude Code). В этапе А ИИ выдавал заготовки модулей с TODO-комментариями и тесты, код в TODO писал автор. В этапе Б задачи описывались словами: модели отчёта, </w:t>
      </w:r>
      <w:r>
        <w:rPr>
          <w:rFonts w:ascii="Consolas" w:hAnsi="Consolas" w:cs="Consolas"/>
          <w:b w:val="0"/>
          <w:i w:val="0"/>
          <w:sz w:val="26"/>
        </w:rPr>
        <w:t>LengthAnalyzer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template_ranges</w:t>
      </w:r>
      <w:r>
        <w:rPr>
          <w:rFonts w:ascii="Arial" w:hAnsi="Arial" w:cs="Arial"/>
          <w:b w:val="0"/>
          <w:i w:val="0"/>
          <w:sz w:val="28"/>
        </w:rPr>
        <w:t xml:space="preserve">, реестр, </w:t>
      </w:r>
      <w:r>
        <w:rPr>
          <w:rFonts w:ascii="Consolas" w:hAnsi="Consolas" w:cs="Consolas"/>
          <w:b w:val="0"/>
          <w:i w:val="0"/>
          <w:sz w:val="26"/>
        </w:rPr>
        <w:t>AnalysisService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InMemorySource</w:t>
      </w:r>
      <w:r>
        <w:rPr>
          <w:rFonts w:ascii="Arial" w:hAnsi="Arial" w:cs="Arial"/>
          <w:b w:val="0"/>
          <w:i w:val="0"/>
          <w:sz w:val="28"/>
        </w:rPr>
        <w:t xml:space="preserve"> и </w:t>
      </w:r>
      <w:r>
        <w:rPr>
          <w:rFonts w:ascii="Consolas" w:hAnsi="Consolas" w:cs="Consolas"/>
          <w:b w:val="0"/>
          <w:i w:val="0"/>
          <w:sz w:val="26"/>
        </w:rPr>
        <w:t>JSONLSource</w:t>
      </w:r>
      <w:r>
        <w:rPr>
          <w:rFonts w:ascii="Arial" w:hAnsi="Arial" w:cs="Arial"/>
          <w:b w:val="0"/>
          <w:i w:val="0"/>
          <w:sz w:val="28"/>
        </w:rPr>
        <w:t xml:space="preserve"> написаны автором с подсказками; </w:t>
      </w:r>
      <w:r>
        <w:rPr>
          <w:rFonts w:ascii="Consolas" w:hAnsi="Consolas" w:cs="Consolas"/>
          <w:b w:val="0"/>
          <w:i w:val="0"/>
          <w:sz w:val="26"/>
        </w:rPr>
        <w:t>TemplateAnalyzer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validate_report</w:t>
      </w:r>
      <w:r>
        <w:rPr>
          <w:rFonts w:ascii="Arial" w:hAnsi="Arial" w:cs="Arial"/>
          <w:b w:val="0"/>
          <w:i w:val="0"/>
          <w:sz w:val="28"/>
        </w:rPr>
        <w:t xml:space="preserve">, </w:t>
      </w:r>
      <w:r>
        <w:rPr>
          <w:rFonts w:ascii="Consolas" w:hAnsi="Consolas" w:cs="Consolas"/>
          <w:b w:val="0"/>
          <w:i w:val="0"/>
          <w:sz w:val="26"/>
        </w:rPr>
        <w:t>import_source</w:t>
      </w:r>
      <w:r>
        <w:rPr>
          <w:rFonts w:ascii="Arial" w:hAnsi="Arial" w:cs="Arial"/>
          <w:b w:val="0"/>
          <w:i w:val="0"/>
          <w:sz w:val="28"/>
        </w:rPr>
        <w:t xml:space="preserve">, контрактные тесты, </w:t>
      </w:r>
      <w:r>
        <w:rPr>
          <w:rFonts w:ascii="Consolas" w:hAnsi="Consolas" w:cs="Consolas"/>
          <w:b w:val="0"/>
          <w:i w:val="0"/>
          <w:sz w:val="26"/>
        </w:rPr>
        <w:t>build_application</w:t>
      </w:r>
      <w:r>
        <w:rPr>
          <w:rFonts w:ascii="Arial" w:hAnsi="Arial" w:cs="Arial"/>
          <w:b w:val="0"/>
          <w:i w:val="0"/>
          <w:sz w:val="28"/>
        </w:rPr>
        <w:t xml:space="preserve">, скрипт замеров, часть тестов и черновик отчёта — ИИ по просьбе автора. Весь код от ИИ прочитан и проверен тестами, mypy и ruff. Подробный перечень и найденные при разборе ошибки — в </w:t>
      </w:r>
      <w:r>
        <w:rPr>
          <w:rFonts w:ascii="Consolas" w:hAnsi="Consolas" w:cs="Consolas"/>
          <w:b w:val="0"/>
          <w:i w:val="0"/>
          <w:sz w:val="26"/>
        </w:rPr>
        <w:t>AI_USAGE.md</w:t>
      </w:r>
      <w:r>
        <w:rPr>
          <w:rFonts w:ascii="Arial" w:hAnsi="Arial" w:cs="Arial"/>
          <w:b w:val="0"/>
          <w:i w:val="0"/>
          <w:sz w:val="28"/>
        </w:rPr>
        <w:t>.</w:t>
      </w:r>
    </w:p>
    <w:p>
      <w:pPr>
        <w:keepNext/>
        <w:spacing w:after="120" w:before="280" w:line="276" w:lineRule="auto"/>
        <w:jc w:val="both"/>
      </w:pPr>
      <w:r>
        <w:rPr>
          <w:rFonts w:ascii="Arial" w:hAnsi="Arial" w:cs="Arial"/>
          <w:b/>
          <w:i w:val="0"/>
          <w:sz w:val="28"/>
        </w:rPr>
        <w:t>Вывод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Реализована основа системы приёма лабораторных: устанавливаемый пакет со строгой валидацией на границе, неизменяемыми доменными моделями, устойчивым SHA-256 отпечатком сдачи и различением дубликата и конфликта. Анализаторы подключаются через протокол и реестр фабрик, поэтому новый анализатор добавляется регистрацией без изменения центрального сервиса, а результат любого анализатора проверяется на границе.</w:t>
      </w:r>
    </w:p>
    <w:p>
      <w:pPr>
        <w:spacing w:after="80" w:before="0" w:line="276" w:lineRule="auto"/>
        <w:ind w:firstLine="567"/>
        <w:jc w:val="both"/>
      </w:pPr>
      <w:r>
        <w:rPr>
          <w:rFonts w:ascii="Arial" w:hAnsi="Arial" w:cs="Arial"/>
          <w:b w:val="0"/>
          <w:i w:val="0"/>
          <w:sz w:val="28"/>
        </w:rPr>
        <w:t>Работа показала, что аннотации и протоколы описывают форму, но не поведение: инварианты обеспечиваются явной валидацией, а обещания реализаций — контрактными тестами (182 теста, mypy strict и ruff без замечаний). Источник, владеющий файлом, гарантирует его закрытие при ошибке и раннем выходе. Измерения подтвердили, что построчное чтение держит память постоянной, и выявили квадратичную проверку отчёта, исправление которой ускорило её на больших сдачах в 18 раз.</w:t>
      </w:r>
    </w:p>
    <w:sectPr w:rsidR="004508FB" w:rsidRPr="00703286">
      <w:headerReference w:type="default" r:id="rId12"/>
      <w:pgSz w:w="11920" w:h="16840"/>
      <w:pgMar w:top="1134" w:right="740" w:bottom="1134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7FD20" w14:textId="77777777" w:rsidR="00393E18" w:rsidRDefault="00393E18">
      <w:r>
        <w:separator/>
      </w:r>
    </w:p>
  </w:endnote>
  <w:endnote w:type="continuationSeparator" w:id="0">
    <w:p w14:paraId="34C4F118" w14:textId="77777777" w:rsidR="00393E18" w:rsidRDefault="00393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DAF7" w14:textId="77777777" w:rsidR="00393E18" w:rsidRDefault="00393E18">
      <w:r>
        <w:separator/>
      </w:r>
    </w:p>
  </w:footnote>
  <w:footnote w:type="continuationSeparator" w:id="0">
    <w:p w14:paraId="6168F92A" w14:textId="77777777" w:rsidR="00393E18" w:rsidRDefault="00393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DB36" w14:textId="77777777" w:rsidR="007E27D2" w:rsidRDefault="007E27D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B52"/>
    <w:multiLevelType w:val="multilevel"/>
    <w:tmpl w:val="3EA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B61"/>
    <w:multiLevelType w:val="multilevel"/>
    <w:tmpl w:val="ADBC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6153B"/>
    <w:multiLevelType w:val="hybridMultilevel"/>
    <w:tmpl w:val="62BC3C3E"/>
    <w:numStyleLink w:val="1"/>
  </w:abstractNum>
  <w:abstractNum w:abstractNumId="3" w15:restartNumberingAfterBreak="0">
    <w:nsid w:val="08E274EA"/>
    <w:multiLevelType w:val="hybridMultilevel"/>
    <w:tmpl w:val="958CC2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D05A8"/>
    <w:multiLevelType w:val="multilevel"/>
    <w:tmpl w:val="512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3599B"/>
    <w:multiLevelType w:val="multilevel"/>
    <w:tmpl w:val="9A54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905D7"/>
    <w:multiLevelType w:val="hybridMultilevel"/>
    <w:tmpl w:val="6B4A64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51E37"/>
    <w:multiLevelType w:val="hybridMultilevel"/>
    <w:tmpl w:val="5C56C5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05042"/>
    <w:multiLevelType w:val="hybridMultilevel"/>
    <w:tmpl w:val="EEEA2A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C10AA"/>
    <w:multiLevelType w:val="multilevel"/>
    <w:tmpl w:val="1532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07BF7"/>
    <w:multiLevelType w:val="multilevel"/>
    <w:tmpl w:val="25E8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5281E"/>
    <w:multiLevelType w:val="multilevel"/>
    <w:tmpl w:val="81C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81A68"/>
    <w:multiLevelType w:val="multilevel"/>
    <w:tmpl w:val="86D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05C43"/>
    <w:multiLevelType w:val="multilevel"/>
    <w:tmpl w:val="8F2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34FFA"/>
    <w:multiLevelType w:val="multilevel"/>
    <w:tmpl w:val="E6B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E17C1"/>
    <w:multiLevelType w:val="multilevel"/>
    <w:tmpl w:val="16C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57994"/>
    <w:multiLevelType w:val="hybridMultilevel"/>
    <w:tmpl w:val="E13E83FC"/>
    <w:styleLink w:val="10"/>
    <w:lvl w:ilvl="0" w:tplc="F904B3E6">
      <w:start w:val="1"/>
      <w:numFmt w:val="bullet"/>
      <w:lvlText w:val="•"/>
      <w:lvlJc w:val="left"/>
      <w:pPr>
        <w:ind w:left="267" w:hanging="2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8A5C08">
      <w:start w:val="1"/>
      <w:numFmt w:val="bullet"/>
      <w:lvlText w:val="•"/>
      <w:lvlJc w:val="left"/>
      <w:pPr>
        <w:ind w:left="131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48846C">
      <w:start w:val="1"/>
      <w:numFmt w:val="bullet"/>
      <w:lvlText w:val="•"/>
      <w:lvlJc w:val="left"/>
      <w:pPr>
        <w:ind w:left="203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68024E">
      <w:start w:val="1"/>
      <w:numFmt w:val="bullet"/>
      <w:lvlText w:val="•"/>
      <w:lvlJc w:val="left"/>
      <w:pPr>
        <w:ind w:left="275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6AEF62">
      <w:start w:val="1"/>
      <w:numFmt w:val="bullet"/>
      <w:lvlText w:val="•"/>
      <w:lvlJc w:val="left"/>
      <w:pPr>
        <w:ind w:left="347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A03CAA">
      <w:start w:val="1"/>
      <w:numFmt w:val="bullet"/>
      <w:lvlText w:val="•"/>
      <w:lvlJc w:val="left"/>
      <w:pPr>
        <w:ind w:left="419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1A2EFA">
      <w:start w:val="1"/>
      <w:numFmt w:val="bullet"/>
      <w:lvlText w:val="•"/>
      <w:lvlJc w:val="left"/>
      <w:pPr>
        <w:ind w:left="491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A0ABFE">
      <w:start w:val="1"/>
      <w:numFmt w:val="bullet"/>
      <w:lvlText w:val="•"/>
      <w:lvlJc w:val="left"/>
      <w:pPr>
        <w:ind w:left="563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4CECFE">
      <w:start w:val="1"/>
      <w:numFmt w:val="bullet"/>
      <w:lvlText w:val="•"/>
      <w:lvlJc w:val="left"/>
      <w:pPr>
        <w:ind w:left="6355" w:hanging="375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ACB3EAD"/>
    <w:multiLevelType w:val="multilevel"/>
    <w:tmpl w:val="8C8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55E87"/>
    <w:multiLevelType w:val="hybridMultilevel"/>
    <w:tmpl w:val="62BC3C3E"/>
    <w:styleLink w:val="1"/>
    <w:lvl w:ilvl="0" w:tplc="770206C2">
      <w:start w:val="1"/>
      <w:numFmt w:val="decimal"/>
      <w:lvlText w:val="%1.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AC18A08E">
      <w:start w:val="1"/>
      <w:numFmt w:val="decimal"/>
      <w:lvlText w:val="%2."/>
      <w:lvlJc w:val="left"/>
      <w:pPr>
        <w:ind w:left="12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19AE7B26">
      <w:start w:val="1"/>
      <w:numFmt w:val="decimal"/>
      <w:lvlText w:val="%3."/>
      <w:lvlJc w:val="left"/>
      <w:pPr>
        <w:ind w:left="19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0590DC9A">
      <w:start w:val="1"/>
      <w:numFmt w:val="decimal"/>
      <w:lvlText w:val="%4."/>
      <w:lvlJc w:val="left"/>
      <w:pPr>
        <w:ind w:left="26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B48609E6">
      <w:start w:val="1"/>
      <w:numFmt w:val="decimal"/>
      <w:lvlText w:val="%5."/>
      <w:lvlJc w:val="left"/>
      <w:pPr>
        <w:ind w:left="33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2D544CB6">
      <w:start w:val="1"/>
      <w:numFmt w:val="decimal"/>
      <w:lvlText w:val="%6."/>
      <w:lvlJc w:val="left"/>
      <w:pPr>
        <w:ind w:left="410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48D21A96">
      <w:start w:val="1"/>
      <w:numFmt w:val="decimal"/>
      <w:lvlText w:val="%7."/>
      <w:lvlJc w:val="left"/>
      <w:pPr>
        <w:ind w:left="48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4BC8920E">
      <w:start w:val="1"/>
      <w:numFmt w:val="decimal"/>
      <w:lvlText w:val="%8."/>
      <w:lvlJc w:val="left"/>
      <w:pPr>
        <w:ind w:left="55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A3E867AC">
      <w:start w:val="1"/>
      <w:numFmt w:val="decimal"/>
      <w:lvlText w:val="%9."/>
      <w:lvlJc w:val="left"/>
      <w:pPr>
        <w:ind w:left="62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9" w15:restartNumberingAfterBreak="0">
    <w:nsid w:val="3DD60BFE"/>
    <w:multiLevelType w:val="multilevel"/>
    <w:tmpl w:val="780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D3B82"/>
    <w:multiLevelType w:val="hybridMultilevel"/>
    <w:tmpl w:val="E13E83FC"/>
    <w:numStyleLink w:val="10"/>
  </w:abstractNum>
  <w:abstractNum w:abstractNumId="21" w15:restartNumberingAfterBreak="0">
    <w:nsid w:val="4EA02381"/>
    <w:multiLevelType w:val="multilevel"/>
    <w:tmpl w:val="8240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FF51D7"/>
    <w:multiLevelType w:val="hybridMultilevel"/>
    <w:tmpl w:val="8760DB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6A38"/>
    <w:multiLevelType w:val="multilevel"/>
    <w:tmpl w:val="7C2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8D79EA"/>
    <w:multiLevelType w:val="hybridMultilevel"/>
    <w:tmpl w:val="849E37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BE30B6"/>
    <w:multiLevelType w:val="multilevel"/>
    <w:tmpl w:val="C49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D2AFA"/>
    <w:multiLevelType w:val="multilevel"/>
    <w:tmpl w:val="E432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801682">
    <w:abstractNumId w:val="18"/>
  </w:num>
  <w:num w:numId="2" w16cid:durableId="836533632">
    <w:abstractNumId w:val="2"/>
  </w:num>
  <w:num w:numId="3" w16cid:durableId="1526400963">
    <w:abstractNumId w:val="16"/>
  </w:num>
  <w:num w:numId="4" w16cid:durableId="1005401790">
    <w:abstractNumId w:val="20"/>
  </w:num>
  <w:num w:numId="5" w16cid:durableId="970132431">
    <w:abstractNumId w:val="2"/>
    <w:lvlOverride w:ilvl="0">
      <w:startOverride w:val="5"/>
    </w:lvlOverride>
  </w:num>
  <w:num w:numId="6" w16cid:durableId="299238527">
    <w:abstractNumId w:val="2"/>
    <w:lvlOverride w:ilvl="0">
      <w:startOverride w:val="6"/>
    </w:lvlOverride>
  </w:num>
  <w:num w:numId="7" w16cid:durableId="1419593069">
    <w:abstractNumId w:val="2"/>
    <w:lvlOverride w:ilvl="0">
      <w:startOverride w:val="1"/>
      <w:lvl w:ilvl="0" w:tplc="11DC6E2E">
        <w:start w:val="1"/>
        <w:numFmt w:val="decimal"/>
        <w:lvlText w:val="%1)"/>
        <w:lvlJc w:val="left"/>
        <w:pPr>
          <w:tabs>
            <w:tab w:val="left" w:pos="367"/>
            <w:tab w:val="num" w:pos="955"/>
          </w:tabs>
          <w:ind w:left="834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startOverride w:val="1"/>
      <w:lvl w:ilvl="1" w:tplc="4E268820">
        <w:start w:val="1"/>
        <w:numFmt w:val="decimal"/>
        <w:lvlText w:val="%2)"/>
        <w:lvlJc w:val="left"/>
        <w:pPr>
          <w:tabs>
            <w:tab w:val="left" w:pos="367"/>
            <w:tab w:val="num" w:pos="1108"/>
          </w:tabs>
          <w:ind w:left="98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startOverride w:val="1"/>
      <w:lvl w:ilvl="2" w:tplc="C240AA62">
        <w:start w:val="1"/>
        <w:numFmt w:val="decimal"/>
        <w:lvlText w:val="%3)"/>
        <w:lvlJc w:val="left"/>
        <w:pPr>
          <w:tabs>
            <w:tab w:val="left" w:pos="367"/>
            <w:tab w:val="num" w:pos="1828"/>
          </w:tabs>
          <w:ind w:left="170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startOverride w:val="1"/>
      <w:lvl w:ilvl="3" w:tplc="EB5E316E">
        <w:start w:val="1"/>
        <w:numFmt w:val="decimal"/>
        <w:lvlText w:val="%4)"/>
        <w:lvlJc w:val="left"/>
        <w:pPr>
          <w:tabs>
            <w:tab w:val="left" w:pos="367"/>
            <w:tab w:val="num" w:pos="2548"/>
          </w:tabs>
          <w:ind w:left="242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startOverride w:val="1"/>
      <w:lvl w:ilvl="4" w:tplc="9228A560">
        <w:start w:val="1"/>
        <w:numFmt w:val="decimal"/>
        <w:lvlText w:val="%5)"/>
        <w:lvlJc w:val="left"/>
        <w:pPr>
          <w:tabs>
            <w:tab w:val="left" w:pos="367"/>
            <w:tab w:val="num" w:pos="3268"/>
          </w:tabs>
          <w:ind w:left="314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startOverride w:val="1"/>
      <w:lvl w:ilvl="5" w:tplc="D45083F8">
        <w:start w:val="1"/>
        <w:numFmt w:val="decimal"/>
        <w:lvlText w:val="%6)"/>
        <w:lvlJc w:val="left"/>
        <w:pPr>
          <w:tabs>
            <w:tab w:val="left" w:pos="367"/>
            <w:tab w:val="num" w:pos="3988"/>
          </w:tabs>
          <w:ind w:left="386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startOverride w:val="1"/>
      <w:lvl w:ilvl="6" w:tplc="33C6850A">
        <w:start w:val="1"/>
        <w:numFmt w:val="decimal"/>
        <w:lvlText w:val="%7)"/>
        <w:lvlJc w:val="left"/>
        <w:pPr>
          <w:tabs>
            <w:tab w:val="left" w:pos="367"/>
            <w:tab w:val="num" w:pos="4708"/>
          </w:tabs>
          <w:ind w:left="458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startOverride w:val="1"/>
      <w:lvl w:ilvl="7" w:tplc="5C46757A">
        <w:start w:val="1"/>
        <w:numFmt w:val="decimal"/>
        <w:lvlText w:val="%8)"/>
        <w:lvlJc w:val="left"/>
        <w:pPr>
          <w:tabs>
            <w:tab w:val="left" w:pos="367"/>
            <w:tab w:val="num" w:pos="5428"/>
          </w:tabs>
          <w:ind w:left="530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startOverride w:val="1"/>
      <w:lvl w:ilvl="8" w:tplc="4CA604F6">
        <w:start w:val="1"/>
        <w:numFmt w:val="decimal"/>
        <w:lvlText w:val="%9)"/>
        <w:lvlJc w:val="left"/>
        <w:pPr>
          <w:tabs>
            <w:tab w:val="left" w:pos="367"/>
            <w:tab w:val="num" w:pos="6148"/>
          </w:tabs>
          <w:ind w:left="6027" w:hanging="146"/>
        </w:pPr>
        <w:rPr>
          <w:rFonts w:ascii="Trebuchet MS" w:eastAsia="Trebuchet MS" w:hAnsi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  <w:num w:numId="8" w16cid:durableId="900870557">
    <w:abstractNumId w:val="23"/>
  </w:num>
  <w:num w:numId="9" w16cid:durableId="1490830949">
    <w:abstractNumId w:val="24"/>
  </w:num>
  <w:num w:numId="10" w16cid:durableId="534927530">
    <w:abstractNumId w:val="22"/>
  </w:num>
  <w:num w:numId="11" w16cid:durableId="1643266847">
    <w:abstractNumId w:val="7"/>
  </w:num>
  <w:num w:numId="12" w16cid:durableId="554656599">
    <w:abstractNumId w:val="21"/>
  </w:num>
  <w:num w:numId="13" w16cid:durableId="1445343812">
    <w:abstractNumId w:val="5"/>
  </w:num>
  <w:num w:numId="14" w16cid:durableId="2089299598">
    <w:abstractNumId w:val="9"/>
  </w:num>
  <w:num w:numId="15" w16cid:durableId="1755973830">
    <w:abstractNumId w:val="6"/>
  </w:num>
  <w:num w:numId="16" w16cid:durableId="1589925394">
    <w:abstractNumId w:val="11"/>
  </w:num>
  <w:num w:numId="17" w16cid:durableId="798304448">
    <w:abstractNumId w:val="15"/>
  </w:num>
  <w:num w:numId="18" w16cid:durableId="845677578">
    <w:abstractNumId w:val="0"/>
  </w:num>
  <w:num w:numId="19" w16cid:durableId="1145119610">
    <w:abstractNumId w:val="12"/>
  </w:num>
  <w:num w:numId="20" w16cid:durableId="1862354174">
    <w:abstractNumId w:val="8"/>
  </w:num>
  <w:num w:numId="21" w16cid:durableId="1529443512">
    <w:abstractNumId w:val="10"/>
  </w:num>
  <w:num w:numId="22" w16cid:durableId="1436241933">
    <w:abstractNumId w:val="3"/>
  </w:num>
  <w:num w:numId="23" w16cid:durableId="1329669010">
    <w:abstractNumId w:val="4"/>
  </w:num>
  <w:num w:numId="24" w16cid:durableId="1072313574">
    <w:abstractNumId w:val="19"/>
  </w:num>
  <w:num w:numId="25" w16cid:durableId="409625207">
    <w:abstractNumId w:val="13"/>
  </w:num>
  <w:num w:numId="26" w16cid:durableId="45835980">
    <w:abstractNumId w:val="14"/>
  </w:num>
  <w:num w:numId="27" w16cid:durableId="423918104">
    <w:abstractNumId w:val="25"/>
  </w:num>
  <w:num w:numId="28" w16cid:durableId="645402301">
    <w:abstractNumId w:val="26"/>
  </w:num>
  <w:num w:numId="29" w16cid:durableId="1223253662">
    <w:abstractNumId w:val="17"/>
  </w:num>
  <w:num w:numId="30" w16cid:durableId="54915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7D2"/>
    <w:rsid w:val="00011479"/>
    <w:rsid w:val="000131D6"/>
    <w:rsid w:val="0002205F"/>
    <w:rsid w:val="00052446"/>
    <w:rsid w:val="000536F1"/>
    <w:rsid w:val="00056519"/>
    <w:rsid w:val="00066939"/>
    <w:rsid w:val="0006769A"/>
    <w:rsid w:val="00067886"/>
    <w:rsid w:val="0007010C"/>
    <w:rsid w:val="00073C47"/>
    <w:rsid w:val="0007621D"/>
    <w:rsid w:val="00093B18"/>
    <w:rsid w:val="000965FC"/>
    <w:rsid w:val="000A1653"/>
    <w:rsid w:val="000C4776"/>
    <w:rsid w:val="000C7536"/>
    <w:rsid w:val="00103E98"/>
    <w:rsid w:val="00110DF2"/>
    <w:rsid w:val="00111BCF"/>
    <w:rsid w:val="001143C1"/>
    <w:rsid w:val="0012591E"/>
    <w:rsid w:val="00136B73"/>
    <w:rsid w:val="00136D30"/>
    <w:rsid w:val="00143718"/>
    <w:rsid w:val="0014373D"/>
    <w:rsid w:val="00147F47"/>
    <w:rsid w:val="0016719D"/>
    <w:rsid w:val="0017590C"/>
    <w:rsid w:val="00183C67"/>
    <w:rsid w:val="001915A1"/>
    <w:rsid w:val="00197495"/>
    <w:rsid w:val="001A2FF4"/>
    <w:rsid w:val="001B6E07"/>
    <w:rsid w:val="001E65B0"/>
    <w:rsid w:val="001F705A"/>
    <w:rsid w:val="00205EB7"/>
    <w:rsid w:val="002125E0"/>
    <w:rsid w:val="00226636"/>
    <w:rsid w:val="00245546"/>
    <w:rsid w:val="00257DE7"/>
    <w:rsid w:val="002607DE"/>
    <w:rsid w:val="00260A04"/>
    <w:rsid w:val="002656DF"/>
    <w:rsid w:val="002A604B"/>
    <w:rsid w:val="002B06B5"/>
    <w:rsid w:val="002B0F80"/>
    <w:rsid w:val="002B60F7"/>
    <w:rsid w:val="002C368E"/>
    <w:rsid w:val="002D2763"/>
    <w:rsid w:val="002D4E3B"/>
    <w:rsid w:val="002D567D"/>
    <w:rsid w:val="002E063C"/>
    <w:rsid w:val="002E6B34"/>
    <w:rsid w:val="00330597"/>
    <w:rsid w:val="00331228"/>
    <w:rsid w:val="00334E48"/>
    <w:rsid w:val="00343C46"/>
    <w:rsid w:val="003514BB"/>
    <w:rsid w:val="0035216A"/>
    <w:rsid w:val="00353FA4"/>
    <w:rsid w:val="003644FB"/>
    <w:rsid w:val="0038686A"/>
    <w:rsid w:val="00387FC4"/>
    <w:rsid w:val="00391384"/>
    <w:rsid w:val="00393E18"/>
    <w:rsid w:val="003A7699"/>
    <w:rsid w:val="003B1B1E"/>
    <w:rsid w:val="003B52A4"/>
    <w:rsid w:val="003B7726"/>
    <w:rsid w:val="003C5620"/>
    <w:rsid w:val="003C5CC3"/>
    <w:rsid w:val="003C606F"/>
    <w:rsid w:val="003D24E4"/>
    <w:rsid w:val="003D6FA6"/>
    <w:rsid w:val="003E2177"/>
    <w:rsid w:val="003F6719"/>
    <w:rsid w:val="004014C4"/>
    <w:rsid w:val="00413B38"/>
    <w:rsid w:val="004362DC"/>
    <w:rsid w:val="004508FB"/>
    <w:rsid w:val="00452FCB"/>
    <w:rsid w:val="004541C1"/>
    <w:rsid w:val="00476743"/>
    <w:rsid w:val="00482C0B"/>
    <w:rsid w:val="00484FE6"/>
    <w:rsid w:val="00493F43"/>
    <w:rsid w:val="00495233"/>
    <w:rsid w:val="004A16B5"/>
    <w:rsid w:val="004C23B2"/>
    <w:rsid w:val="004D75A2"/>
    <w:rsid w:val="004E5C99"/>
    <w:rsid w:val="00543767"/>
    <w:rsid w:val="00547777"/>
    <w:rsid w:val="00550C78"/>
    <w:rsid w:val="00553DE8"/>
    <w:rsid w:val="005772C7"/>
    <w:rsid w:val="00581E38"/>
    <w:rsid w:val="005A1ABA"/>
    <w:rsid w:val="005A5351"/>
    <w:rsid w:val="005C6287"/>
    <w:rsid w:val="005D18A4"/>
    <w:rsid w:val="005D72AB"/>
    <w:rsid w:val="005E3D7C"/>
    <w:rsid w:val="005F20D3"/>
    <w:rsid w:val="005F61EA"/>
    <w:rsid w:val="00600765"/>
    <w:rsid w:val="00607E6C"/>
    <w:rsid w:val="006141EC"/>
    <w:rsid w:val="00621772"/>
    <w:rsid w:val="00626E53"/>
    <w:rsid w:val="00627914"/>
    <w:rsid w:val="00657484"/>
    <w:rsid w:val="006870E4"/>
    <w:rsid w:val="006B5C87"/>
    <w:rsid w:val="006E1C92"/>
    <w:rsid w:val="00703286"/>
    <w:rsid w:val="00706E07"/>
    <w:rsid w:val="00712351"/>
    <w:rsid w:val="00725E92"/>
    <w:rsid w:val="0072730A"/>
    <w:rsid w:val="007327D5"/>
    <w:rsid w:val="00755877"/>
    <w:rsid w:val="00765B71"/>
    <w:rsid w:val="00766591"/>
    <w:rsid w:val="00772F55"/>
    <w:rsid w:val="007827A8"/>
    <w:rsid w:val="007873F8"/>
    <w:rsid w:val="00790BF6"/>
    <w:rsid w:val="007A610F"/>
    <w:rsid w:val="007A6911"/>
    <w:rsid w:val="007B54B0"/>
    <w:rsid w:val="007B56CD"/>
    <w:rsid w:val="007C3BC4"/>
    <w:rsid w:val="007C4445"/>
    <w:rsid w:val="007E27D2"/>
    <w:rsid w:val="007E41D0"/>
    <w:rsid w:val="007E5D37"/>
    <w:rsid w:val="007E7133"/>
    <w:rsid w:val="007F1209"/>
    <w:rsid w:val="007F7669"/>
    <w:rsid w:val="00804B20"/>
    <w:rsid w:val="008121B8"/>
    <w:rsid w:val="00822E30"/>
    <w:rsid w:val="008252CE"/>
    <w:rsid w:val="00841E5A"/>
    <w:rsid w:val="0085532A"/>
    <w:rsid w:val="00863A37"/>
    <w:rsid w:val="0086466B"/>
    <w:rsid w:val="008B5D6B"/>
    <w:rsid w:val="008B6C58"/>
    <w:rsid w:val="008C5B75"/>
    <w:rsid w:val="008D79AF"/>
    <w:rsid w:val="008F12A3"/>
    <w:rsid w:val="008F705D"/>
    <w:rsid w:val="00901684"/>
    <w:rsid w:val="00910F8C"/>
    <w:rsid w:val="009153E1"/>
    <w:rsid w:val="00920D35"/>
    <w:rsid w:val="00925807"/>
    <w:rsid w:val="00931ED8"/>
    <w:rsid w:val="009351F1"/>
    <w:rsid w:val="00943015"/>
    <w:rsid w:val="00950E8D"/>
    <w:rsid w:val="009606ED"/>
    <w:rsid w:val="009616A0"/>
    <w:rsid w:val="00965D1E"/>
    <w:rsid w:val="00966347"/>
    <w:rsid w:val="00972DDF"/>
    <w:rsid w:val="00980EE2"/>
    <w:rsid w:val="00984164"/>
    <w:rsid w:val="0099683C"/>
    <w:rsid w:val="009A09F8"/>
    <w:rsid w:val="009A3D34"/>
    <w:rsid w:val="009A7A45"/>
    <w:rsid w:val="009D1E46"/>
    <w:rsid w:val="009E35FE"/>
    <w:rsid w:val="009F5ABC"/>
    <w:rsid w:val="00A06E92"/>
    <w:rsid w:val="00A07167"/>
    <w:rsid w:val="00A10D04"/>
    <w:rsid w:val="00A2399F"/>
    <w:rsid w:val="00A3119A"/>
    <w:rsid w:val="00A45429"/>
    <w:rsid w:val="00A5439E"/>
    <w:rsid w:val="00A57A15"/>
    <w:rsid w:val="00A60BA5"/>
    <w:rsid w:val="00A632D1"/>
    <w:rsid w:val="00A75D4B"/>
    <w:rsid w:val="00A8048D"/>
    <w:rsid w:val="00A96495"/>
    <w:rsid w:val="00A96845"/>
    <w:rsid w:val="00AB54C5"/>
    <w:rsid w:val="00B06246"/>
    <w:rsid w:val="00B3161E"/>
    <w:rsid w:val="00B34CFB"/>
    <w:rsid w:val="00B44402"/>
    <w:rsid w:val="00B64F1E"/>
    <w:rsid w:val="00B65752"/>
    <w:rsid w:val="00B91094"/>
    <w:rsid w:val="00BA6B28"/>
    <w:rsid w:val="00BB020C"/>
    <w:rsid w:val="00BC0859"/>
    <w:rsid w:val="00BC3A5A"/>
    <w:rsid w:val="00BD688D"/>
    <w:rsid w:val="00BE60B9"/>
    <w:rsid w:val="00BF4D20"/>
    <w:rsid w:val="00C17BBC"/>
    <w:rsid w:val="00C70135"/>
    <w:rsid w:val="00C71960"/>
    <w:rsid w:val="00C967B9"/>
    <w:rsid w:val="00CA4691"/>
    <w:rsid w:val="00CA5680"/>
    <w:rsid w:val="00CB2547"/>
    <w:rsid w:val="00CB592E"/>
    <w:rsid w:val="00CC4CE7"/>
    <w:rsid w:val="00D00822"/>
    <w:rsid w:val="00D011E8"/>
    <w:rsid w:val="00D02737"/>
    <w:rsid w:val="00D046B5"/>
    <w:rsid w:val="00D22090"/>
    <w:rsid w:val="00D23052"/>
    <w:rsid w:val="00D2414D"/>
    <w:rsid w:val="00D30132"/>
    <w:rsid w:val="00D33D4B"/>
    <w:rsid w:val="00D4146F"/>
    <w:rsid w:val="00D500BD"/>
    <w:rsid w:val="00D55B00"/>
    <w:rsid w:val="00D63BC6"/>
    <w:rsid w:val="00D728D4"/>
    <w:rsid w:val="00D73FED"/>
    <w:rsid w:val="00D8720A"/>
    <w:rsid w:val="00D96DB3"/>
    <w:rsid w:val="00DA1886"/>
    <w:rsid w:val="00DB4E18"/>
    <w:rsid w:val="00DB7294"/>
    <w:rsid w:val="00DC59E3"/>
    <w:rsid w:val="00DD60C9"/>
    <w:rsid w:val="00DD7EC9"/>
    <w:rsid w:val="00DE21FC"/>
    <w:rsid w:val="00DF2213"/>
    <w:rsid w:val="00E04DE5"/>
    <w:rsid w:val="00E11FE7"/>
    <w:rsid w:val="00E14E27"/>
    <w:rsid w:val="00E21437"/>
    <w:rsid w:val="00E271F5"/>
    <w:rsid w:val="00E357A1"/>
    <w:rsid w:val="00E36421"/>
    <w:rsid w:val="00E56C58"/>
    <w:rsid w:val="00E725A1"/>
    <w:rsid w:val="00E75420"/>
    <w:rsid w:val="00E84694"/>
    <w:rsid w:val="00E96ECA"/>
    <w:rsid w:val="00EB1A1D"/>
    <w:rsid w:val="00EB6183"/>
    <w:rsid w:val="00EC15BC"/>
    <w:rsid w:val="00EC4C9D"/>
    <w:rsid w:val="00ED766A"/>
    <w:rsid w:val="00EE41A3"/>
    <w:rsid w:val="00EE59B9"/>
    <w:rsid w:val="00EE62BB"/>
    <w:rsid w:val="00EE759E"/>
    <w:rsid w:val="00F033A8"/>
    <w:rsid w:val="00F41E2E"/>
    <w:rsid w:val="00F44E2B"/>
    <w:rsid w:val="00F500F6"/>
    <w:rsid w:val="00F5193F"/>
    <w:rsid w:val="00F668FA"/>
    <w:rsid w:val="00F67B6C"/>
    <w:rsid w:val="00FC1E43"/>
    <w:rsid w:val="00FD7F15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8B62"/>
  <w15:docId w15:val="{E19F154F-8BC9-4CEC-BF79-9FCDF049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widowControl w:val="0"/>
    </w:pPr>
    <w:rPr>
      <w:rFonts w:ascii="Courier New" w:eastAsia="Courier New" w:hAnsi="Courier New" w:cs="Courier New"/>
      <w:color w:val="000000"/>
      <w:sz w:val="21"/>
      <w:szCs w:val="21"/>
      <w:u w:color="000000"/>
    </w:rPr>
  </w:style>
  <w:style w:type="paragraph" w:customStyle="1" w:styleId="2">
    <w:name w:val="Рубрика 2"/>
    <w:pPr>
      <w:widowControl w:val="0"/>
      <w:ind w:left="780" w:right="770"/>
      <w:jc w:val="center"/>
      <w:outlineLvl w:val="1"/>
    </w:pPr>
    <w:rPr>
      <w:rFonts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Рубрика"/>
    <w:pPr>
      <w:widowControl w:val="0"/>
      <w:ind w:left="121"/>
      <w:outlineLvl w:val="0"/>
    </w:pPr>
    <w:rPr>
      <w:rFonts w:ascii="Trebuchet MS" w:hAnsi="Trebuchet MS" w:cs="Arial Unicode MS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10">
    <w:name w:val="Импортированный стиль 1.0"/>
    <w:pPr>
      <w:numPr>
        <w:numId w:val="3"/>
      </w:numPr>
    </w:pPr>
  </w:style>
  <w:style w:type="paragraph" w:styleId="a8">
    <w:name w:val="List Paragraph"/>
    <w:pPr>
      <w:widowControl w:val="0"/>
      <w:spacing w:before="162"/>
      <w:ind w:left="121"/>
    </w:pPr>
    <w:rPr>
      <w:rFonts w:ascii="Trebuchet MS" w:hAnsi="Trebuchet MS" w:cs="Arial Unicode MS"/>
      <w:color w:val="000000"/>
      <w:sz w:val="22"/>
      <w:szCs w:val="22"/>
      <w:u w:color="000000"/>
    </w:rPr>
  </w:style>
  <w:style w:type="paragraph" w:customStyle="1" w:styleId="paragraph">
    <w:name w:val="paragraph"/>
    <w:basedOn w:val="a"/>
    <w:rsid w:val="00353F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9">
    <w:name w:val="Strong"/>
    <w:basedOn w:val="a0"/>
    <w:uiPriority w:val="22"/>
    <w:qFormat/>
    <w:rsid w:val="00353FA4"/>
    <w:rPr>
      <w:b/>
      <w:bCs/>
    </w:rPr>
  </w:style>
  <w:style w:type="paragraph" w:styleId="aa">
    <w:name w:val="Normal (Web)"/>
    <w:basedOn w:val="a"/>
    <w:uiPriority w:val="99"/>
    <w:semiHidden/>
    <w:unhideWhenUsed/>
    <w:rsid w:val="002C368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2C368E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a0"/>
    <w:rsid w:val="004A16B5"/>
  </w:style>
  <w:style w:type="character" w:customStyle="1" w:styleId="mjxassistivemathml">
    <w:name w:val="mjx_assistive_mathml"/>
    <w:basedOn w:val="a0"/>
    <w:rsid w:val="004A16B5"/>
  </w:style>
  <w:style w:type="character" w:styleId="ab">
    <w:name w:val="Unresolved Mention"/>
    <w:basedOn w:val="a0"/>
    <w:uiPriority w:val="99"/>
    <w:semiHidden/>
    <w:unhideWhenUsed/>
    <w:rsid w:val="00143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9266A-0EEC-4D1A-B096-618EE8BD9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Эсмедляев</dc:creator>
  <cp:lastModifiedBy>Федор Эсмедляев</cp:lastModifiedBy>
  <cp:revision>21</cp:revision>
  <dcterms:created xsi:type="dcterms:W3CDTF">2025-11-06T19:49:00Z</dcterms:created>
  <dcterms:modified xsi:type="dcterms:W3CDTF">2025-11-07T17:12:00Z</dcterms:modified>
</cp:coreProperties>
</file>