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82B" w:rsidRPr="009C343C" w:rsidRDefault="0053082B" w:rsidP="0053082B">
      <w:pPr>
        <w:widowControl w:val="0"/>
        <w:ind w:firstLine="851"/>
      </w:pPr>
      <w:r w:rsidRPr="009C343C">
        <w:t xml:space="preserve">Базы данных (БД) </w:t>
      </w:r>
      <w:proofErr w:type="spellStart"/>
      <w:r w:rsidR="00D13090">
        <w:rPr>
          <w:lang w:val="en-US"/>
        </w:rPr>
        <w:t>tenantsDB</w:t>
      </w:r>
      <w:proofErr w:type="spellEnd"/>
      <w:r w:rsidRPr="009C343C">
        <w:t xml:space="preserve"> должна функционировать под управлением СУБД </w:t>
      </w:r>
      <w:proofErr w:type="spellStart"/>
      <w:r w:rsidRPr="009C343C">
        <w:t>Microsoft</w:t>
      </w:r>
      <w:proofErr w:type="spellEnd"/>
      <w:r w:rsidRPr="009C343C">
        <w:t xml:space="preserve"> SQL </w:t>
      </w:r>
      <w:proofErr w:type="spellStart"/>
      <w:r w:rsidRPr="009C343C">
        <w:t>Server</w:t>
      </w:r>
      <w:proofErr w:type="spellEnd"/>
      <w:r w:rsidRPr="009C343C">
        <w:t xml:space="preserve"> 2019. </w:t>
      </w:r>
    </w:p>
    <w:p w:rsidR="0053082B" w:rsidRPr="009C343C" w:rsidRDefault="0053082B" w:rsidP="0053082B">
      <w:pPr>
        <w:widowControl w:val="0"/>
        <w:ind w:firstLine="851"/>
      </w:pPr>
      <w:r w:rsidRPr="009C343C">
        <w:t>Сущность «</w:t>
      </w:r>
      <w:r w:rsidR="00D13090" w:rsidRPr="00D13090">
        <w:rPr>
          <w:lang w:val="en-US"/>
        </w:rPr>
        <w:t>Tenants</w:t>
      </w:r>
      <w:r w:rsidRPr="009C343C">
        <w:t xml:space="preserve">» содержит информацию о </w:t>
      </w:r>
      <w:r w:rsidR="00D13090">
        <w:t>жителях</w:t>
      </w:r>
      <w:r>
        <w:t xml:space="preserve"> </w:t>
      </w:r>
      <w:r w:rsidRPr="009C343C">
        <w:t>и описана в таблице 1.</w:t>
      </w:r>
    </w:p>
    <w:p w:rsidR="0053082B" w:rsidRPr="009C343C" w:rsidRDefault="0053082B" w:rsidP="0053082B">
      <w:pPr>
        <w:widowControl w:val="0"/>
        <w:ind w:firstLine="851"/>
      </w:pPr>
    </w:p>
    <w:p w:rsidR="0053082B" w:rsidRPr="009C343C" w:rsidRDefault="0053082B" w:rsidP="0053082B">
      <w:pPr>
        <w:rPr>
          <w:color w:val="000000" w:themeColor="text1"/>
        </w:rPr>
      </w:pPr>
      <w:r w:rsidRPr="009C343C">
        <w:rPr>
          <w:color w:val="000000" w:themeColor="text1"/>
        </w:rPr>
        <w:t>Таблица 1 – Структура таблицы терминов «</w:t>
      </w:r>
      <w:r w:rsidR="00D13090" w:rsidRPr="00D13090">
        <w:rPr>
          <w:lang w:val="en-US"/>
        </w:rPr>
        <w:t>Tenants</w:t>
      </w:r>
      <w:r w:rsidRPr="009C343C">
        <w:rPr>
          <w:color w:val="000000" w:themeColor="text1"/>
        </w:rPr>
        <w:t>»</w:t>
      </w:r>
    </w:p>
    <w:tbl>
      <w:tblPr>
        <w:tblW w:w="9611" w:type="dxa"/>
        <w:tblCellSpacing w:w="-8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80"/>
        <w:gridCol w:w="3119"/>
        <w:gridCol w:w="3512"/>
      </w:tblGrid>
      <w:tr w:rsidR="0053082B" w:rsidRPr="009C343C" w:rsidTr="00D13090">
        <w:trPr>
          <w:trHeight w:val="454"/>
          <w:tblCellSpacing w:w="-8" w:type="dxa"/>
        </w:trPr>
        <w:tc>
          <w:tcPr>
            <w:tcW w:w="3004" w:type="dxa"/>
            <w:tcBorders>
              <w:bottom w:val="double" w:sz="4" w:space="0" w:color="auto"/>
            </w:tcBorders>
          </w:tcPr>
          <w:p w:rsidR="0053082B" w:rsidRPr="0053082B" w:rsidRDefault="0053082B" w:rsidP="0031254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</w:rPr>
            </w:pPr>
            <w:r w:rsidRPr="0053082B">
              <w:rPr>
                <w:color w:val="000000" w:themeColor="text1"/>
              </w:rPr>
              <w:t>Название поля</w:t>
            </w:r>
          </w:p>
        </w:tc>
        <w:tc>
          <w:tcPr>
            <w:tcW w:w="3135" w:type="dxa"/>
            <w:tcBorders>
              <w:bottom w:val="double" w:sz="4" w:space="0" w:color="auto"/>
            </w:tcBorders>
          </w:tcPr>
          <w:p w:rsidR="0053082B" w:rsidRPr="0053082B" w:rsidRDefault="0053082B" w:rsidP="0031254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</w:rPr>
            </w:pPr>
            <w:r w:rsidRPr="0053082B">
              <w:rPr>
                <w:color w:val="000000" w:themeColor="text1"/>
              </w:rPr>
              <w:t>Тип поля</w:t>
            </w:r>
          </w:p>
        </w:tc>
        <w:tc>
          <w:tcPr>
            <w:tcW w:w="3536" w:type="dxa"/>
            <w:tcBorders>
              <w:bottom w:val="double" w:sz="4" w:space="0" w:color="auto"/>
            </w:tcBorders>
          </w:tcPr>
          <w:p w:rsidR="0053082B" w:rsidRPr="0053082B" w:rsidRDefault="0053082B" w:rsidP="0031254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</w:rPr>
            </w:pPr>
            <w:r w:rsidRPr="0053082B">
              <w:rPr>
                <w:color w:val="000000" w:themeColor="text1"/>
              </w:rPr>
              <w:t>Описание поля</w:t>
            </w:r>
          </w:p>
        </w:tc>
      </w:tr>
      <w:tr w:rsidR="0053082B" w:rsidRPr="009C343C" w:rsidTr="00D13090">
        <w:tblPrEx>
          <w:tblCellSpacing w:w="0" w:type="nil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3004" w:type="dxa"/>
            <w:tcBorders>
              <w:top w:val="double" w:sz="4" w:space="0" w:color="auto"/>
            </w:tcBorders>
            <w:shd w:val="clear" w:color="auto" w:fill="auto"/>
          </w:tcPr>
          <w:p w:rsidR="0053082B" w:rsidRPr="0053082B" w:rsidRDefault="00D13090" w:rsidP="0031254C">
            <w:pPr>
              <w:spacing w:line="240" w:lineRule="auto"/>
              <w:rPr>
                <w:rFonts w:eastAsia="Calibri"/>
              </w:rPr>
            </w:pPr>
            <w:proofErr w:type="spellStart"/>
            <w:r w:rsidRPr="00D13090">
              <w:rPr>
                <w:rFonts w:eastAsia="Calibri"/>
              </w:rPr>
              <w:t>TenantID</w:t>
            </w:r>
            <w:proofErr w:type="spellEnd"/>
          </w:p>
        </w:tc>
        <w:tc>
          <w:tcPr>
            <w:tcW w:w="3135" w:type="dxa"/>
            <w:tcBorders>
              <w:top w:val="double" w:sz="4" w:space="0" w:color="auto"/>
            </w:tcBorders>
            <w:shd w:val="clear" w:color="auto" w:fill="auto"/>
          </w:tcPr>
          <w:p w:rsidR="0053082B" w:rsidRPr="0053082B" w:rsidRDefault="0053082B" w:rsidP="0031254C">
            <w:pPr>
              <w:spacing w:line="240" w:lineRule="auto"/>
              <w:rPr>
                <w:rFonts w:eastAsia="Calibri"/>
              </w:rPr>
            </w:pPr>
            <w:proofErr w:type="spellStart"/>
            <w:r w:rsidRPr="0053082B">
              <w:rPr>
                <w:rFonts w:eastAsia="Calibri"/>
              </w:rPr>
              <w:t>Int</w:t>
            </w:r>
            <w:proofErr w:type="spellEnd"/>
          </w:p>
        </w:tc>
        <w:tc>
          <w:tcPr>
            <w:tcW w:w="3536" w:type="dxa"/>
            <w:tcBorders>
              <w:top w:val="double" w:sz="4" w:space="0" w:color="auto"/>
            </w:tcBorders>
            <w:shd w:val="clear" w:color="auto" w:fill="auto"/>
          </w:tcPr>
          <w:p w:rsidR="0053082B" w:rsidRPr="00D13090" w:rsidRDefault="0053082B" w:rsidP="00D13090">
            <w:pPr>
              <w:spacing w:line="240" w:lineRule="auto"/>
              <w:ind w:firstLine="28"/>
              <w:rPr>
                <w:rFonts w:eastAsia="Calibri"/>
              </w:rPr>
            </w:pPr>
            <w:r w:rsidRPr="0053082B">
              <w:rPr>
                <w:rFonts w:eastAsia="Calibri"/>
              </w:rPr>
              <w:t xml:space="preserve">ID </w:t>
            </w:r>
            <w:r w:rsidR="00D13090">
              <w:rPr>
                <w:rFonts w:eastAsia="Calibri"/>
              </w:rPr>
              <w:t>жильца</w:t>
            </w:r>
          </w:p>
        </w:tc>
      </w:tr>
      <w:tr w:rsidR="0053082B" w:rsidRPr="009C343C" w:rsidTr="00D13090">
        <w:tblPrEx>
          <w:tblCellSpacing w:w="0" w:type="nil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3004" w:type="dxa"/>
            <w:tcBorders>
              <w:top w:val="single" w:sz="4" w:space="0" w:color="auto"/>
            </w:tcBorders>
            <w:shd w:val="clear" w:color="auto" w:fill="auto"/>
          </w:tcPr>
          <w:p w:rsidR="0053082B" w:rsidRPr="0053082B" w:rsidRDefault="00D13090" w:rsidP="0031254C">
            <w:pPr>
              <w:spacing w:line="240" w:lineRule="auto"/>
              <w:rPr>
                <w:rFonts w:eastAsia="Calibri"/>
              </w:rPr>
            </w:pPr>
            <w:proofErr w:type="spellStart"/>
            <w:r w:rsidRPr="00D13090">
              <w:rPr>
                <w:rFonts w:eastAsia="Calibri"/>
              </w:rPr>
              <w:t>Name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</w:tcBorders>
            <w:shd w:val="clear" w:color="auto" w:fill="auto"/>
          </w:tcPr>
          <w:p w:rsidR="0053082B" w:rsidRPr="0053082B" w:rsidRDefault="00D13090" w:rsidP="0031254C">
            <w:pPr>
              <w:spacing w:line="240" w:lineRule="auto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varchar</w:t>
            </w:r>
            <w:r w:rsidRPr="00D13090">
              <w:rPr>
                <w:rFonts w:eastAsia="Calibri"/>
                <w:lang w:val="en-US"/>
              </w:rPr>
              <w:t xml:space="preserve"> </w:t>
            </w:r>
            <w:bookmarkStart w:id="0" w:name="_GoBack"/>
            <w:bookmarkEnd w:id="0"/>
            <w:r w:rsidR="0053082B" w:rsidRPr="0053082B">
              <w:rPr>
                <w:rFonts w:eastAsia="Calibri"/>
              </w:rPr>
              <w:t>(50)</w:t>
            </w:r>
          </w:p>
        </w:tc>
        <w:tc>
          <w:tcPr>
            <w:tcW w:w="3536" w:type="dxa"/>
            <w:tcBorders>
              <w:top w:val="single" w:sz="4" w:space="0" w:color="auto"/>
            </w:tcBorders>
            <w:shd w:val="clear" w:color="auto" w:fill="auto"/>
          </w:tcPr>
          <w:p w:rsidR="0053082B" w:rsidRPr="0053082B" w:rsidRDefault="00D13090" w:rsidP="00D13090">
            <w:pPr>
              <w:spacing w:line="240" w:lineRule="auto"/>
              <w:ind w:firstLine="28"/>
              <w:rPr>
                <w:rFonts w:eastAsia="Calibri"/>
              </w:rPr>
            </w:pPr>
            <w:r>
              <w:rPr>
                <w:rFonts w:eastAsia="Calibri"/>
              </w:rPr>
              <w:t>ФИО жильца</w:t>
            </w:r>
          </w:p>
        </w:tc>
      </w:tr>
      <w:tr w:rsidR="0053082B" w:rsidRPr="009C343C" w:rsidTr="00D13090">
        <w:tblPrEx>
          <w:tblCellSpacing w:w="0" w:type="nil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3004" w:type="dxa"/>
            <w:tcBorders>
              <w:top w:val="single" w:sz="4" w:space="0" w:color="auto"/>
            </w:tcBorders>
            <w:shd w:val="clear" w:color="auto" w:fill="auto"/>
          </w:tcPr>
          <w:p w:rsidR="0053082B" w:rsidRPr="0053082B" w:rsidRDefault="00D13090" w:rsidP="0031254C">
            <w:pPr>
              <w:tabs>
                <w:tab w:val="center" w:pos="1380"/>
              </w:tabs>
              <w:spacing w:line="240" w:lineRule="auto"/>
              <w:rPr>
                <w:rFonts w:eastAsia="Calibri"/>
              </w:rPr>
            </w:pPr>
            <w:proofErr w:type="spellStart"/>
            <w:r w:rsidRPr="00D13090">
              <w:rPr>
                <w:rFonts w:eastAsia="Calibri"/>
              </w:rPr>
              <w:t>Address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</w:tcBorders>
            <w:shd w:val="clear" w:color="auto" w:fill="auto"/>
          </w:tcPr>
          <w:p w:rsidR="0053082B" w:rsidRPr="0053082B" w:rsidRDefault="00D13090" w:rsidP="0031254C">
            <w:pPr>
              <w:spacing w:line="240" w:lineRule="auto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varchar</w:t>
            </w:r>
            <w:r w:rsidRPr="00D13090">
              <w:rPr>
                <w:rFonts w:eastAsia="Calibri"/>
                <w:lang w:val="en-US"/>
              </w:rPr>
              <w:t xml:space="preserve"> </w:t>
            </w:r>
            <w:r w:rsidR="0053082B" w:rsidRPr="0053082B">
              <w:rPr>
                <w:rFonts w:eastAsia="Calibri"/>
              </w:rPr>
              <w:t>(</w:t>
            </w:r>
            <w:r>
              <w:rPr>
                <w:rFonts w:eastAsia="Calibri"/>
              </w:rPr>
              <w:t>10</w:t>
            </w:r>
            <w:r w:rsidR="0053082B" w:rsidRPr="0053082B">
              <w:rPr>
                <w:rFonts w:eastAsia="Calibri"/>
              </w:rPr>
              <w:t>0)</w:t>
            </w:r>
          </w:p>
        </w:tc>
        <w:tc>
          <w:tcPr>
            <w:tcW w:w="3536" w:type="dxa"/>
            <w:tcBorders>
              <w:top w:val="single" w:sz="4" w:space="0" w:color="auto"/>
            </w:tcBorders>
            <w:shd w:val="clear" w:color="auto" w:fill="auto"/>
          </w:tcPr>
          <w:p w:rsidR="0053082B" w:rsidRPr="0053082B" w:rsidRDefault="00D13090" w:rsidP="00D13090">
            <w:pPr>
              <w:spacing w:line="240" w:lineRule="auto"/>
              <w:ind w:firstLine="28"/>
              <w:rPr>
                <w:rFonts w:eastAsia="Calibri"/>
              </w:rPr>
            </w:pPr>
            <w:r>
              <w:rPr>
                <w:rFonts w:eastAsia="Calibri"/>
              </w:rPr>
              <w:t>Адрес</w:t>
            </w:r>
          </w:p>
        </w:tc>
      </w:tr>
      <w:tr w:rsidR="0053082B" w:rsidRPr="009C343C" w:rsidTr="00D13090">
        <w:trPr>
          <w:tblCellSpacing w:w="-8" w:type="dxa"/>
        </w:trPr>
        <w:tc>
          <w:tcPr>
            <w:tcW w:w="3004" w:type="dxa"/>
          </w:tcPr>
          <w:p w:rsidR="0053082B" w:rsidRPr="0053082B" w:rsidRDefault="00D13090" w:rsidP="0031254C">
            <w:pPr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</w:rPr>
            </w:pPr>
            <w:proofErr w:type="spellStart"/>
            <w:r w:rsidRPr="00D13090">
              <w:rPr>
                <w:color w:val="000000" w:themeColor="text1"/>
              </w:rPr>
              <w:t>ContactNumber</w:t>
            </w:r>
            <w:proofErr w:type="spellEnd"/>
          </w:p>
        </w:tc>
        <w:tc>
          <w:tcPr>
            <w:tcW w:w="3135" w:type="dxa"/>
          </w:tcPr>
          <w:p w:rsidR="0053082B" w:rsidRPr="0053082B" w:rsidRDefault="00D13090" w:rsidP="0031254C">
            <w:pPr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</w:rPr>
            </w:pPr>
            <w:r>
              <w:rPr>
                <w:rFonts w:eastAsia="Calibri"/>
                <w:lang w:val="en-US"/>
              </w:rPr>
              <w:t>varchar</w:t>
            </w:r>
            <w:r w:rsidRPr="00D13090">
              <w:rPr>
                <w:rFonts w:eastAsia="Calibri"/>
                <w:lang w:val="en-US"/>
              </w:rPr>
              <w:t xml:space="preserve"> </w:t>
            </w:r>
            <w:r w:rsidR="0053082B" w:rsidRPr="0053082B">
              <w:rPr>
                <w:rFonts w:eastAsia="Calibri"/>
              </w:rPr>
              <w:t>(</w:t>
            </w:r>
            <w:r>
              <w:rPr>
                <w:rFonts w:eastAsia="Calibri"/>
              </w:rPr>
              <w:t>20</w:t>
            </w:r>
            <w:r w:rsidR="0053082B" w:rsidRPr="0053082B">
              <w:rPr>
                <w:rFonts w:eastAsia="Calibri"/>
              </w:rPr>
              <w:t>)</w:t>
            </w:r>
          </w:p>
        </w:tc>
        <w:tc>
          <w:tcPr>
            <w:tcW w:w="3536" w:type="dxa"/>
          </w:tcPr>
          <w:p w:rsidR="0053082B" w:rsidRPr="0053082B" w:rsidRDefault="0053082B" w:rsidP="00D13090">
            <w:pPr>
              <w:tabs>
                <w:tab w:val="left" w:pos="1344"/>
              </w:tabs>
              <w:autoSpaceDE w:val="0"/>
              <w:autoSpaceDN w:val="0"/>
              <w:adjustRightInd w:val="0"/>
              <w:spacing w:line="240" w:lineRule="auto"/>
              <w:ind w:firstLine="28"/>
              <w:rPr>
                <w:color w:val="000000" w:themeColor="text1"/>
              </w:rPr>
            </w:pPr>
            <w:r w:rsidRPr="0053082B">
              <w:rPr>
                <w:color w:val="000000" w:themeColor="text1"/>
              </w:rPr>
              <w:t>Телефон</w:t>
            </w:r>
          </w:p>
        </w:tc>
      </w:tr>
      <w:tr w:rsidR="0053082B" w:rsidRPr="009C343C" w:rsidTr="00D13090">
        <w:trPr>
          <w:tblCellSpacing w:w="-8" w:type="dxa"/>
        </w:trPr>
        <w:tc>
          <w:tcPr>
            <w:tcW w:w="3004" w:type="dxa"/>
          </w:tcPr>
          <w:p w:rsidR="0053082B" w:rsidRPr="0053082B" w:rsidRDefault="00D13090" w:rsidP="0031254C">
            <w:pPr>
              <w:autoSpaceDE w:val="0"/>
              <w:autoSpaceDN w:val="0"/>
              <w:adjustRightInd w:val="0"/>
              <w:spacing w:line="240" w:lineRule="auto"/>
              <w:rPr>
                <w:rFonts w:eastAsia="Calibri"/>
              </w:rPr>
            </w:pPr>
            <w:proofErr w:type="spellStart"/>
            <w:r w:rsidRPr="00D13090">
              <w:rPr>
                <w:rFonts w:eastAsia="Calibri"/>
              </w:rPr>
              <w:t>RentAmount</w:t>
            </w:r>
            <w:proofErr w:type="spellEnd"/>
          </w:p>
        </w:tc>
        <w:tc>
          <w:tcPr>
            <w:tcW w:w="3135" w:type="dxa"/>
          </w:tcPr>
          <w:p w:rsidR="0053082B" w:rsidRPr="0053082B" w:rsidRDefault="00D13090" w:rsidP="0031254C">
            <w:pPr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</w:rPr>
            </w:pPr>
            <w:r>
              <w:rPr>
                <w:rFonts w:eastAsia="Calibri"/>
                <w:lang w:val="en-US"/>
              </w:rPr>
              <w:t>decimal</w:t>
            </w:r>
            <w:r w:rsidRPr="00D13090">
              <w:rPr>
                <w:rFonts w:eastAsia="Calibri"/>
              </w:rPr>
              <w:t xml:space="preserve"> </w:t>
            </w:r>
            <w:r w:rsidRPr="00D13090">
              <w:rPr>
                <w:rFonts w:eastAsia="Calibri"/>
              </w:rPr>
              <w:t>(10, 2)</w:t>
            </w:r>
          </w:p>
        </w:tc>
        <w:tc>
          <w:tcPr>
            <w:tcW w:w="3536" w:type="dxa"/>
          </w:tcPr>
          <w:p w:rsidR="0053082B" w:rsidRPr="0053082B" w:rsidRDefault="00D13090" w:rsidP="00D13090">
            <w:pPr>
              <w:tabs>
                <w:tab w:val="left" w:pos="1344"/>
              </w:tabs>
              <w:autoSpaceDE w:val="0"/>
              <w:autoSpaceDN w:val="0"/>
              <w:adjustRightInd w:val="0"/>
              <w:spacing w:line="240" w:lineRule="auto"/>
              <w:ind w:firstLine="28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Плата за аренду</w:t>
            </w:r>
          </w:p>
        </w:tc>
      </w:tr>
      <w:tr w:rsidR="00D13090" w:rsidRPr="009C343C" w:rsidTr="00D13090">
        <w:trPr>
          <w:tblCellSpacing w:w="-8" w:type="dxa"/>
        </w:trPr>
        <w:tc>
          <w:tcPr>
            <w:tcW w:w="3004" w:type="dxa"/>
          </w:tcPr>
          <w:p w:rsidR="00D13090" w:rsidRPr="00D13090" w:rsidRDefault="00D13090" w:rsidP="0031254C">
            <w:pPr>
              <w:autoSpaceDE w:val="0"/>
              <w:autoSpaceDN w:val="0"/>
              <w:adjustRightInd w:val="0"/>
              <w:spacing w:line="240" w:lineRule="auto"/>
              <w:rPr>
                <w:rFonts w:eastAsia="Calibri"/>
              </w:rPr>
            </w:pPr>
            <w:proofErr w:type="spellStart"/>
            <w:r w:rsidRPr="00D13090">
              <w:rPr>
                <w:rFonts w:eastAsia="Calibri"/>
              </w:rPr>
              <w:t>LeaseStartDate</w:t>
            </w:r>
            <w:proofErr w:type="spellEnd"/>
          </w:p>
        </w:tc>
        <w:tc>
          <w:tcPr>
            <w:tcW w:w="3135" w:type="dxa"/>
          </w:tcPr>
          <w:p w:rsidR="00D13090" w:rsidRPr="00D13090" w:rsidRDefault="00D13090" w:rsidP="0031254C">
            <w:pPr>
              <w:autoSpaceDE w:val="0"/>
              <w:autoSpaceDN w:val="0"/>
              <w:adjustRightInd w:val="0"/>
              <w:spacing w:line="240" w:lineRule="auto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date</w:t>
            </w:r>
          </w:p>
        </w:tc>
        <w:tc>
          <w:tcPr>
            <w:tcW w:w="3536" w:type="dxa"/>
          </w:tcPr>
          <w:p w:rsidR="00D13090" w:rsidRDefault="00D13090" w:rsidP="00D13090">
            <w:pPr>
              <w:tabs>
                <w:tab w:val="left" w:pos="1344"/>
              </w:tabs>
              <w:autoSpaceDE w:val="0"/>
              <w:autoSpaceDN w:val="0"/>
              <w:adjustRightInd w:val="0"/>
              <w:spacing w:line="240" w:lineRule="auto"/>
              <w:ind w:firstLine="28"/>
              <w:rPr>
                <w:rFonts w:eastAsia="Calibri"/>
              </w:rPr>
            </w:pPr>
            <w:r w:rsidRPr="00D13090">
              <w:rPr>
                <w:rFonts w:eastAsia="Calibri"/>
              </w:rPr>
              <w:t>Дата</w:t>
            </w:r>
            <w:r>
              <w:rPr>
                <w:rFonts w:eastAsia="Calibri"/>
              </w:rPr>
              <w:t xml:space="preserve"> </w:t>
            </w:r>
            <w:r w:rsidRPr="00D13090">
              <w:rPr>
                <w:rFonts w:eastAsia="Calibri"/>
              </w:rPr>
              <w:t>Начала</w:t>
            </w:r>
            <w:r>
              <w:rPr>
                <w:rFonts w:eastAsia="Calibri"/>
              </w:rPr>
              <w:t xml:space="preserve"> </w:t>
            </w:r>
            <w:r w:rsidRPr="00D13090">
              <w:rPr>
                <w:rFonts w:eastAsia="Calibri"/>
              </w:rPr>
              <w:t>Аренды</w:t>
            </w:r>
          </w:p>
        </w:tc>
      </w:tr>
      <w:tr w:rsidR="00D13090" w:rsidRPr="009C343C" w:rsidTr="00D13090">
        <w:trPr>
          <w:tblCellSpacing w:w="-8" w:type="dxa"/>
        </w:trPr>
        <w:tc>
          <w:tcPr>
            <w:tcW w:w="3004" w:type="dxa"/>
          </w:tcPr>
          <w:p w:rsidR="00D13090" w:rsidRPr="00D13090" w:rsidRDefault="00D13090" w:rsidP="0031254C">
            <w:pPr>
              <w:autoSpaceDE w:val="0"/>
              <w:autoSpaceDN w:val="0"/>
              <w:adjustRightInd w:val="0"/>
              <w:spacing w:line="240" w:lineRule="auto"/>
              <w:rPr>
                <w:rFonts w:eastAsia="Calibri"/>
              </w:rPr>
            </w:pPr>
            <w:proofErr w:type="spellStart"/>
            <w:r w:rsidRPr="00D13090">
              <w:rPr>
                <w:rFonts w:eastAsia="Calibri"/>
              </w:rPr>
              <w:t>LeaseEndDate</w:t>
            </w:r>
            <w:proofErr w:type="spellEnd"/>
          </w:p>
        </w:tc>
        <w:tc>
          <w:tcPr>
            <w:tcW w:w="3135" w:type="dxa"/>
          </w:tcPr>
          <w:p w:rsidR="00D13090" w:rsidRPr="00D13090" w:rsidRDefault="00D13090" w:rsidP="0031254C">
            <w:pPr>
              <w:autoSpaceDE w:val="0"/>
              <w:autoSpaceDN w:val="0"/>
              <w:adjustRightInd w:val="0"/>
              <w:spacing w:line="240" w:lineRule="auto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date</w:t>
            </w:r>
          </w:p>
        </w:tc>
        <w:tc>
          <w:tcPr>
            <w:tcW w:w="3536" w:type="dxa"/>
          </w:tcPr>
          <w:p w:rsidR="00D13090" w:rsidRPr="00D13090" w:rsidRDefault="00D13090" w:rsidP="00D13090">
            <w:pPr>
              <w:tabs>
                <w:tab w:val="left" w:pos="1344"/>
              </w:tabs>
              <w:autoSpaceDE w:val="0"/>
              <w:autoSpaceDN w:val="0"/>
              <w:adjustRightInd w:val="0"/>
              <w:spacing w:line="240" w:lineRule="auto"/>
              <w:ind w:firstLine="43"/>
              <w:rPr>
                <w:rFonts w:eastAsia="Calibri"/>
              </w:rPr>
            </w:pPr>
            <w:r w:rsidRPr="00D13090">
              <w:rPr>
                <w:rFonts w:eastAsia="Calibri"/>
              </w:rPr>
              <w:t>Дата</w:t>
            </w:r>
            <w:r>
              <w:rPr>
                <w:rFonts w:eastAsia="Calibri"/>
              </w:rPr>
              <w:t xml:space="preserve"> </w:t>
            </w:r>
            <w:r w:rsidRPr="00D13090">
              <w:rPr>
                <w:rFonts w:eastAsia="Calibri"/>
              </w:rPr>
              <w:t>Окончания</w:t>
            </w:r>
            <w:r>
              <w:rPr>
                <w:rFonts w:eastAsia="Calibri"/>
              </w:rPr>
              <w:t xml:space="preserve"> </w:t>
            </w:r>
            <w:r w:rsidRPr="00D13090">
              <w:rPr>
                <w:rFonts w:eastAsia="Calibri"/>
              </w:rPr>
              <w:t>Аренды</w:t>
            </w:r>
          </w:p>
        </w:tc>
      </w:tr>
    </w:tbl>
    <w:p w:rsidR="0053082B" w:rsidRPr="009C343C" w:rsidRDefault="0053082B" w:rsidP="0053082B">
      <w:pPr>
        <w:rPr>
          <w:color w:val="000000" w:themeColor="text1"/>
        </w:rPr>
      </w:pPr>
    </w:p>
    <w:p w:rsidR="00346A7F" w:rsidRPr="00D13090" w:rsidRDefault="0053082B" w:rsidP="00D13090">
      <w:pPr>
        <w:widowControl w:val="0"/>
        <w:ind w:firstLine="851"/>
      </w:pPr>
      <w:r w:rsidRPr="009C343C">
        <w:t>Сущность «</w:t>
      </w:r>
      <w:r w:rsidR="00D13090" w:rsidRPr="00D13090">
        <w:rPr>
          <w:lang w:val="en-US"/>
        </w:rPr>
        <w:t>Payments</w:t>
      </w:r>
      <w:r w:rsidRPr="009C343C">
        <w:t>» содержит информацию о</w:t>
      </w:r>
      <w:r w:rsidR="00D13090">
        <w:t xml:space="preserve"> платежах </w:t>
      </w:r>
      <w:r w:rsidRPr="009C343C">
        <w:t>и описана в таблице 2.</w:t>
      </w:r>
    </w:p>
    <w:p w:rsidR="00346A7F" w:rsidRPr="009C343C" w:rsidRDefault="00346A7F" w:rsidP="0053082B">
      <w:pPr>
        <w:rPr>
          <w:color w:val="000000" w:themeColor="text1"/>
        </w:rPr>
      </w:pPr>
    </w:p>
    <w:p w:rsidR="0053082B" w:rsidRPr="009C343C" w:rsidRDefault="0053082B" w:rsidP="0053082B">
      <w:r w:rsidRPr="009C343C">
        <w:rPr>
          <w:color w:val="000000" w:themeColor="text1"/>
        </w:rPr>
        <w:t>Таблица 2 – Структура таблицы информации «</w:t>
      </w:r>
      <w:r w:rsidR="00D13090" w:rsidRPr="00D13090">
        <w:rPr>
          <w:lang w:val="en-US"/>
        </w:rPr>
        <w:t>Payments</w:t>
      </w:r>
      <w:r w:rsidRPr="009C343C">
        <w:rPr>
          <w:color w:val="000000" w:themeColor="text1"/>
        </w:rPr>
        <w:t>»</w:t>
      </w:r>
    </w:p>
    <w:tbl>
      <w:tblPr>
        <w:tblW w:w="9611" w:type="dxa"/>
        <w:tblCellSpacing w:w="-8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77"/>
        <w:gridCol w:w="2980"/>
        <w:gridCol w:w="3654"/>
      </w:tblGrid>
      <w:tr w:rsidR="0053082B" w:rsidRPr="009C343C" w:rsidTr="00D13090">
        <w:trPr>
          <w:trHeight w:val="510"/>
          <w:tblCellSpacing w:w="-8" w:type="dxa"/>
        </w:trPr>
        <w:tc>
          <w:tcPr>
            <w:tcW w:w="3001" w:type="dxa"/>
            <w:tcBorders>
              <w:bottom w:val="double" w:sz="4" w:space="0" w:color="auto"/>
            </w:tcBorders>
          </w:tcPr>
          <w:p w:rsidR="0053082B" w:rsidRPr="009C343C" w:rsidRDefault="0053082B" w:rsidP="0031254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</w:rPr>
            </w:pPr>
            <w:r w:rsidRPr="009C343C">
              <w:rPr>
                <w:color w:val="000000" w:themeColor="text1"/>
              </w:rPr>
              <w:t>Название поля</w:t>
            </w:r>
          </w:p>
        </w:tc>
        <w:tc>
          <w:tcPr>
            <w:tcW w:w="2996" w:type="dxa"/>
            <w:tcBorders>
              <w:bottom w:val="double" w:sz="4" w:space="0" w:color="auto"/>
            </w:tcBorders>
          </w:tcPr>
          <w:p w:rsidR="0053082B" w:rsidRPr="009C343C" w:rsidRDefault="0053082B" w:rsidP="0031254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</w:rPr>
            </w:pPr>
            <w:r w:rsidRPr="009C343C">
              <w:rPr>
                <w:color w:val="000000" w:themeColor="text1"/>
              </w:rPr>
              <w:t>Тип поля</w:t>
            </w:r>
          </w:p>
        </w:tc>
        <w:tc>
          <w:tcPr>
            <w:tcW w:w="3678" w:type="dxa"/>
            <w:tcBorders>
              <w:bottom w:val="double" w:sz="4" w:space="0" w:color="auto"/>
            </w:tcBorders>
          </w:tcPr>
          <w:p w:rsidR="0053082B" w:rsidRPr="009C343C" w:rsidRDefault="0053082B" w:rsidP="0031254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</w:rPr>
            </w:pPr>
            <w:r w:rsidRPr="009C343C">
              <w:rPr>
                <w:color w:val="000000" w:themeColor="text1"/>
              </w:rPr>
              <w:t>Описание поля</w:t>
            </w:r>
          </w:p>
        </w:tc>
      </w:tr>
      <w:tr w:rsidR="0053082B" w:rsidRPr="009C343C" w:rsidTr="00D13090">
        <w:tblPrEx>
          <w:tblCellSpacing w:w="0" w:type="nil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3001" w:type="dxa"/>
            <w:tcBorders>
              <w:top w:val="double" w:sz="4" w:space="0" w:color="auto"/>
            </w:tcBorders>
            <w:shd w:val="clear" w:color="auto" w:fill="auto"/>
          </w:tcPr>
          <w:p w:rsidR="0053082B" w:rsidRPr="009C343C" w:rsidRDefault="00D13090" w:rsidP="0031254C">
            <w:pPr>
              <w:spacing w:line="240" w:lineRule="auto"/>
              <w:rPr>
                <w:rFonts w:eastAsia="Calibri"/>
              </w:rPr>
            </w:pPr>
            <w:proofErr w:type="spellStart"/>
            <w:r w:rsidRPr="00D13090">
              <w:rPr>
                <w:rFonts w:eastAsia="Calibri"/>
              </w:rPr>
              <w:t>PaymentID</w:t>
            </w:r>
            <w:proofErr w:type="spellEnd"/>
          </w:p>
        </w:tc>
        <w:tc>
          <w:tcPr>
            <w:tcW w:w="2996" w:type="dxa"/>
            <w:tcBorders>
              <w:top w:val="double" w:sz="4" w:space="0" w:color="auto"/>
            </w:tcBorders>
            <w:shd w:val="clear" w:color="auto" w:fill="auto"/>
          </w:tcPr>
          <w:p w:rsidR="0053082B" w:rsidRPr="009C343C" w:rsidRDefault="0053082B" w:rsidP="0031254C">
            <w:pPr>
              <w:spacing w:line="240" w:lineRule="auto"/>
              <w:rPr>
                <w:rFonts w:eastAsia="Calibri"/>
              </w:rPr>
            </w:pPr>
            <w:proofErr w:type="spellStart"/>
            <w:r w:rsidRPr="009C343C">
              <w:rPr>
                <w:rFonts w:eastAsia="Calibri"/>
              </w:rPr>
              <w:t>Int</w:t>
            </w:r>
            <w:proofErr w:type="spellEnd"/>
          </w:p>
        </w:tc>
        <w:tc>
          <w:tcPr>
            <w:tcW w:w="3678" w:type="dxa"/>
            <w:tcBorders>
              <w:top w:val="double" w:sz="4" w:space="0" w:color="auto"/>
            </w:tcBorders>
            <w:shd w:val="clear" w:color="auto" w:fill="auto"/>
          </w:tcPr>
          <w:p w:rsidR="0053082B" w:rsidRPr="009C343C" w:rsidRDefault="00D13090" w:rsidP="0031254C">
            <w:pPr>
              <w:spacing w:line="240" w:lineRule="auto"/>
              <w:rPr>
                <w:rFonts w:eastAsia="Calibri"/>
              </w:rPr>
            </w:pPr>
            <w:r w:rsidRPr="00D13090">
              <w:rPr>
                <w:rFonts w:eastAsia="Calibri"/>
              </w:rPr>
              <w:t>Идентификатор</w:t>
            </w:r>
            <w:r>
              <w:rPr>
                <w:rFonts w:eastAsia="Calibri"/>
              </w:rPr>
              <w:t xml:space="preserve"> </w:t>
            </w:r>
            <w:r w:rsidRPr="00D13090">
              <w:rPr>
                <w:rFonts w:eastAsia="Calibri"/>
              </w:rPr>
              <w:t>Платежа</w:t>
            </w:r>
          </w:p>
        </w:tc>
      </w:tr>
      <w:tr w:rsidR="0053082B" w:rsidRPr="009C343C" w:rsidTr="00D13090">
        <w:trPr>
          <w:trHeight w:val="510"/>
          <w:tblCellSpacing w:w="-8" w:type="dxa"/>
        </w:trPr>
        <w:tc>
          <w:tcPr>
            <w:tcW w:w="3001" w:type="dxa"/>
          </w:tcPr>
          <w:p w:rsidR="0053082B" w:rsidRPr="00346A7F" w:rsidRDefault="00D13090" w:rsidP="0031254C">
            <w:pPr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</w:rPr>
            </w:pPr>
            <w:proofErr w:type="spellStart"/>
            <w:r w:rsidRPr="00D13090">
              <w:rPr>
                <w:color w:val="000000" w:themeColor="text1"/>
              </w:rPr>
              <w:t>TenantID</w:t>
            </w:r>
            <w:proofErr w:type="spellEnd"/>
          </w:p>
        </w:tc>
        <w:tc>
          <w:tcPr>
            <w:tcW w:w="2996" w:type="dxa"/>
          </w:tcPr>
          <w:p w:rsidR="0053082B" w:rsidRPr="00D13090" w:rsidRDefault="00D13090" w:rsidP="0031254C">
            <w:pPr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</w:rPr>
            </w:pPr>
            <w:r>
              <w:rPr>
                <w:rFonts w:eastAsia="Calibri"/>
                <w:lang w:val="en-US"/>
              </w:rPr>
              <w:t>Int</w:t>
            </w:r>
          </w:p>
        </w:tc>
        <w:tc>
          <w:tcPr>
            <w:tcW w:w="3678" w:type="dxa"/>
          </w:tcPr>
          <w:p w:rsidR="0053082B" w:rsidRPr="00346A7F" w:rsidRDefault="00346A7F" w:rsidP="0031254C">
            <w:pPr>
              <w:tabs>
                <w:tab w:val="left" w:pos="1344"/>
              </w:tabs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 w:rsidR="00D13090">
              <w:rPr>
                <w:color w:val="000000" w:themeColor="text1"/>
              </w:rPr>
              <w:t>жильца</w:t>
            </w:r>
          </w:p>
        </w:tc>
      </w:tr>
      <w:tr w:rsidR="0053082B" w:rsidRPr="009C343C" w:rsidTr="00D13090">
        <w:trPr>
          <w:trHeight w:val="510"/>
          <w:tblCellSpacing w:w="-8" w:type="dxa"/>
        </w:trPr>
        <w:tc>
          <w:tcPr>
            <w:tcW w:w="3001" w:type="dxa"/>
          </w:tcPr>
          <w:p w:rsidR="0053082B" w:rsidRPr="009C343C" w:rsidRDefault="00D13090" w:rsidP="0031254C">
            <w:pPr>
              <w:autoSpaceDE w:val="0"/>
              <w:autoSpaceDN w:val="0"/>
              <w:adjustRightInd w:val="0"/>
              <w:spacing w:line="240" w:lineRule="auto"/>
              <w:rPr>
                <w:rFonts w:eastAsia="Calibri"/>
              </w:rPr>
            </w:pPr>
            <w:proofErr w:type="spellStart"/>
            <w:r w:rsidRPr="00D13090">
              <w:rPr>
                <w:rFonts w:eastAsia="Calibri"/>
              </w:rPr>
              <w:t>PaymentDate</w:t>
            </w:r>
            <w:proofErr w:type="spellEnd"/>
          </w:p>
        </w:tc>
        <w:tc>
          <w:tcPr>
            <w:tcW w:w="2996" w:type="dxa"/>
          </w:tcPr>
          <w:p w:rsidR="0053082B" w:rsidRPr="00D13090" w:rsidRDefault="00D13090" w:rsidP="0031254C">
            <w:pPr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rFonts w:eastAsia="Calibri"/>
                <w:lang w:val="en-US"/>
              </w:rPr>
              <w:t>date</w:t>
            </w:r>
          </w:p>
        </w:tc>
        <w:tc>
          <w:tcPr>
            <w:tcW w:w="3678" w:type="dxa"/>
          </w:tcPr>
          <w:p w:rsidR="0053082B" w:rsidRPr="009C343C" w:rsidRDefault="00D13090" w:rsidP="0031254C">
            <w:pPr>
              <w:tabs>
                <w:tab w:val="left" w:pos="1344"/>
              </w:tabs>
              <w:autoSpaceDE w:val="0"/>
              <w:autoSpaceDN w:val="0"/>
              <w:adjustRightInd w:val="0"/>
              <w:spacing w:line="240" w:lineRule="auto"/>
              <w:rPr>
                <w:rFonts w:eastAsia="Calibri"/>
              </w:rPr>
            </w:pPr>
            <w:r w:rsidRPr="00D13090">
              <w:rPr>
                <w:rFonts w:eastAsia="Calibri"/>
              </w:rPr>
              <w:t>Дата</w:t>
            </w:r>
            <w:r>
              <w:rPr>
                <w:rFonts w:eastAsia="Calibri"/>
              </w:rPr>
              <w:t xml:space="preserve"> п</w:t>
            </w:r>
            <w:r w:rsidRPr="00D13090">
              <w:rPr>
                <w:rFonts w:eastAsia="Calibri"/>
              </w:rPr>
              <w:t>латежа</w:t>
            </w:r>
          </w:p>
        </w:tc>
      </w:tr>
      <w:tr w:rsidR="0053082B" w:rsidRPr="009C343C" w:rsidTr="00D13090">
        <w:trPr>
          <w:trHeight w:val="510"/>
          <w:tblCellSpacing w:w="-8" w:type="dxa"/>
        </w:trPr>
        <w:tc>
          <w:tcPr>
            <w:tcW w:w="3001" w:type="dxa"/>
          </w:tcPr>
          <w:p w:rsidR="0053082B" w:rsidRPr="009C343C" w:rsidRDefault="00D13090" w:rsidP="0031254C">
            <w:pPr>
              <w:autoSpaceDE w:val="0"/>
              <w:autoSpaceDN w:val="0"/>
              <w:adjustRightInd w:val="0"/>
              <w:spacing w:line="240" w:lineRule="auto"/>
              <w:rPr>
                <w:rFonts w:eastAsia="Calibri"/>
              </w:rPr>
            </w:pPr>
            <w:proofErr w:type="spellStart"/>
            <w:r w:rsidRPr="00D13090">
              <w:rPr>
                <w:rFonts w:eastAsia="Calibri"/>
              </w:rPr>
              <w:t>AmountPaid</w:t>
            </w:r>
            <w:proofErr w:type="spellEnd"/>
          </w:p>
        </w:tc>
        <w:tc>
          <w:tcPr>
            <w:tcW w:w="2996" w:type="dxa"/>
          </w:tcPr>
          <w:p w:rsidR="0053082B" w:rsidRPr="009C343C" w:rsidRDefault="00D13090" w:rsidP="0031254C">
            <w:pPr>
              <w:autoSpaceDE w:val="0"/>
              <w:autoSpaceDN w:val="0"/>
              <w:adjustRightInd w:val="0"/>
              <w:spacing w:line="240" w:lineRule="auto"/>
              <w:rPr>
                <w:rFonts w:eastAsia="Calibri"/>
              </w:rPr>
            </w:pPr>
            <w:proofErr w:type="gramStart"/>
            <w:r>
              <w:rPr>
                <w:rFonts w:eastAsia="Calibri"/>
                <w:lang w:val="en-US"/>
              </w:rPr>
              <w:t>decimal</w:t>
            </w:r>
            <w:r w:rsidRPr="00D13090">
              <w:rPr>
                <w:rFonts w:eastAsia="Calibri"/>
              </w:rPr>
              <w:t>(</w:t>
            </w:r>
            <w:proofErr w:type="gramEnd"/>
            <w:r w:rsidRPr="00D13090">
              <w:rPr>
                <w:rFonts w:eastAsia="Calibri"/>
              </w:rPr>
              <w:t>10, 2)</w:t>
            </w:r>
          </w:p>
        </w:tc>
        <w:tc>
          <w:tcPr>
            <w:tcW w:w="3678" w:type="dxa"/>
          </w:tcPr>
          <w:p w:rsidR="0053082B" w:rsidRPr="009C343C" w:rsidRDefault="00D13090" w:rsidP="0031254C">
            <w:pPr>
              <w:tabs>
                <w:tab w:val="left" w:pos="1344"/>
              </w:tabs>
              <w:autoSpaceDE w:val="0"/>
              <w:autoSpaceDN w:val="0"/>
              <w:adjustRightInd w:val="0"/>
              <w:spacing w:line="240" w:lineRule="auto"/>
              <w:rPr>
                <w:rFonts w:eastAsia="Calibri"/>
              </w:rPr>
            </w:pPr>
            <w:r w:rsidRPr="00D13090">
              <w:rPr>
                <w:rFonts w:eastAsia="Calibri"/>
              </w:rPr>
              <w:t>Сумма</w:t>
            </w:r>
            <w:r>
              <w:rPr>
                <w:rFonts w:eastAsia="Calibri"/>
              </w:rPr>
              <w:t xml:space="preserve"> п</w:t>
            </w:r>
            <w:r w:rsidRPr="00D13090">
              <w:rPr>
                <w:rFonts w:eastAsia="Calibri"/>
              </w:rPr>
              <w:t>латежа</w:t>
            </w:r>
          </w:p>
        </w:tc>
      </w:tr>
    </w:tbl>
    <w:p w:rsidR="0053082B" w:rsidRPr="009C343C" w:rsidRDefault="0053082B" w:rsidP="0053082B">
      <w:pPr>
        <w:rPr>
          <w:lang w:val="en-US"/>
        </w:rPr>
      </w:pPr>
    </w:p>
    <w:p w:rsidR="0053082B" w:rsidRPr="009C343C" w:rsidRDefault="0053082B" w:rsidP="0053082B">
      <w:pPr>
        <w:widowControl w:val="0"/>
        <w:ind w:firstLine="851"/>
      </w:pPr>
      <w:r w:rsidRPr="009C343C">
        <w:t>Сущность «</w:t>
      </w:r>
      <w:r w:rsidR="00D13090" w:rsidRPr="00D13090">
        <w:rPr>
          <w:lang w:val="en-US"/>
        </w:rPr>
        <w:t>Buildings</w:t>
      </w:r>
      <w:r w:rsidRPr="009C343C">
        <w:t>» содержит информацию о</w:t>
      </w:r>
      <w:r>
        <w:t xml:space="preserve"> </w:t>
      </w:r>
      <w:r w:rsidR="00D13090">
        <w:t>зданиях</w:t>
      </w:r>
      <w:r w:rsidRPr="009C343C">
        <w:t xml:space="preserve"> описана в таблице 3.</w:t>
      </w:r>
    </w:p>
    <w:p w:rsidR="0053082B" w:rsidRDefault="0053082B" w:rsidP="0053082B"/>
    <w:p w:rsidR="0053082B" w:rsidRDefault="0053082B" w:rsidP="0053082B"/>
    <w:p w:rsidR="0053082B" w:rsidRDefault="0053082B" w:rsidP="0053082B"/>
    <w:p w:rsidR="00D13090" w:rsidRPr="009C343C" w:rsidRDefault="00D13090" w:rsidP="0053082B"/>
    <w:p w:rsidR="0053082B" w:rsidRPr="009C343C" w:rsidRDefault="0053082B" w:rsidP="0053082B">
      <w:pPr>
        <w:rPr>
          <w:color w:val="000000" w:themeColor="text1"/>
        </w:rPr>
      </w:pPr>
      <w:r w:rsidRPr="009C343C">
        <w:rPr>
          <w:color w:val="000000" w:themeColor="text1"/>
        </w:rPr>
        <w:lastRenderedPageBreak/>
        <w:t>Таблица 3 – Структура таблицы информации «</w:t>
      </w:r>
      <w:r w:rsidR="00D13090" w:rsidRPr="00D13090">
        <w:rPr>
          <w:lang w:val="en-US"/>
        </w:rPr>
        <w:t>Buildings</w:t>
      </w:r>
      <w:r w:rsidRPr="009C343C">
        <w:rPr>
          <w:color w:val="000000" w:themeColor="text1"/>
        </w:rPr>
        <w:t>»</w:t>
      </w:r>
    </w:p>
    <w:tbl>
      <w:tblPr>
        <w:tblW w:w="9611" w:type="dxa"/>
        <w:tblCellSpacing w:w="-8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77"/>
        <w:gridCol w:w="2980"/>
        <w:gridCol w:w="3654"/>
      </w:tblGrid>
      <w:tr w:rsidR="0053082B" w:rsidRPr="009C343C" w:rsidTr="00D13090">
        <w:trPr>
          <w:trHeight w:val="510"/>
          <w:tblCellSpacing w:w="-8" w:type="dxa"/>
        </w:trPr>
        <w:tc>
          <w:tcPr>
            <w:tcW w:w="3001" w:type="dxa"/>
            <w:tcBorders>
              <w:bottom w:val="double" w:sz="4" w:space="0" w:color="auto"/>
            </w:tcBorders>
          </w:tcPr>
          <w:p w:rsidR="0053082B" w:rsidRPr="009C343C" w:rsidRDefault="0053082B" w:rsidP="0031254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</w:rPr>
            </w:pPr>
            <w:r w:rsidRPr="009C343C">
              <w:rPr>
                <w:color w:val="000000" w:themeColor="text1"/>
              </w:rPr>
              <w:t>Название поля</w:t>
            </w:r>
          </w:p>
        </w:tc>
        <w:tc>
          <w:tcPr>
            <w:tcW w:w="2996" w:type="dxa"/>
            <w:tcBorders>
              <w:bottom w:val="double" w:sz="4" w:space="0" w:color="auto"/>
            </w:tcBorders>
          </w:tcPr>
          <w:p w:rsidR="0053082B" w:rsidRPr="009C343C" w:rsidRDefault="0053082B" w:rsidP="0031254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</w:rPr>
            </w:pPr>
            <w:r w:rsidRPr="009C343C">
              <w:rPr>
                <w:color w:val="000000" w:themeColor="text1"/>
              </w:rPr>
              <w:t>Тип поля</w:t>
            </w:r>
          </w:p>
        </w:tc>
        <w:tc>
          <w:tcPr>
            <w:tcW w:w="3678" w:type="dxa"/>
            <w:tcBorders>
              <w:bottom w:val="double" w:sz="4" w:space="0" w:color="auto"/>
            </w:tcBorders>
          </w:tcPr>
          <w:p w:rsidR="0053082B" w:rsidRPr="009C343C" w:rsidRDefault="0053082B" w:rsidP="0031254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</w:rPr>
            </w:pPr>
            <w:r w:rsidRPr="009C343C">
              <w:rPr>
                <w:color w:val="000000" w:themeColor="text1"/>
              </w:rPr>
              <w:t>Описание поля</w:t>
            </w:r>
          </w:p>
        </w:tc>
      </w:tr>
      <w:tr w:rsidR="0053082B" w:rsidRPr="009C343C" w:rsidTr="00D13090">
        <w:tblPrEx>
          <w:tblCellSpacing w:w="0" w:type="nil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3001" w:type="dxa"/>
            <w:tcBorders>
              <w:top w:val="double" w:sz="4" w:space="0" w:color="auto"/>
            </w:tcBorders>
            <w:shd w:val="clear" w:color="auto" w:fill="auto"/>
          </w:tcPr>
          <w:p w:rsidR="0053082B" w:rsidRPr="009C343C" w:rsidRDefault="00D13090" w:rsidP="0031254C">
            <w:pPr>
              <w:spacing w:line="240" w:lineRule="auto"/>
              <w:rPr>
                <w:rFonts w:eastAsia="Calibri"/>
              </w:rPr>
            </w:pPr>
            <w:proofErr w:type="spellStart"/>
            <w:r w:rsidRPr="00D13090">
              <w:rPr>
                <w:rFonts w:eastAsia="Calibri"/>
              </w:rPr>
              <w:t>BuildingID</w:t>
            </w:r>
            <w:proofErr w:type="spellEnd"/>
          </w:p>
        </w:tc>
        <w:tc>
          <w:tcPr>
            <w:tcW w:w="2996" w:type="dxa"/>
            <w:tcBorders>
              <w:top w:val="double" w:sz="4" w:space="0" w:color="auto"/>
            </w:tcBorders>
            <w:shd w:val="clear" w:color="auto" w:fill="auto"/>
          </w:tcPr>
          <w:p w:rsidR="0053082B" w:rsidRPr="009C343C" w:rsidRDefault="0053082B" w:rsidP="0031254C">
            <w:pPr>
              <w:spacing w:line="240" w:lineRule="auto"/>
              <w:rPr>
                <w:rFonts w:eastAsia="Calibri"/>
              </w:rPr>
            </w:pPr>
            <w:proofErr w:type="spellStart"/>
            <w:r w:rsidRPr="009C343C">
              <w:rPr>
                <w:rFonts w:eastAsia="Calibri"/>
              </w:rPr>
              <w:t>Int</w:t>
            </w:r>
            <w:proofErr w:type="spellEnd"/>
          </w:p>
        </w:tc>
        <w:tc>
          <w:tcPr>
            <w:tcW w:w="3678" w:type="dxa"/>
            <w:tcBorders>
              <w:top w:val="double" w:sz="4" w:space="0" w:color="auto"/>
            </w:tcBorders>
            <w:shd w:val="clear" w:color="auto" w:fill="auto"/>
          </w:tcPr>
          <w:p w:rsidR="0053082B" w:rsidRPr="009C343C" w:rsidRDefault="0053082B" w:rsidP="0031254C">
            <w:pPr>
              <w:spacing w:line="240" w:lineRule="auto"/>
              <w:rPr>
                <w:rFonts w:eastAsia="Calibri"/>
                <w:lang w:val="en-US"/>
              </w:rPr>
            </w:pPr>
            <w:r w:rsidRPr="009C343C">
              <w:rPr>
                <w:rFonts w:eastAsia="Calibri"/>
              </w:rPr>
              <w:t>ID з</w:t>
            </w:r>
            <w:r w:rsidR="00D13090">
              <w:rPr>
                <w:rFonts w:eastAsia="Calibri"/>
              </w:rPr>
              <w:t>дания</w:t>
            </w:r>
          </w:p>
        </w:tc>
      </w:tr>
      <w:tr w:rsidR="0053082B" w:rsidRPr="009C343C" w:rsidTr="00D13090">
        <w:trPr>
          <w:trHeight w:val="510"/>
          <w:tblCellSpacing w:w="-8" w:type="dxa"/>
        </w:trPr>
        <w:tc>
          <w:tcPr>
            <w:tcW w:w="3001" w:type="dxa"/>
          </w:tcPr>
          <w:p w:rsidR="0053082B" w:rsidRPr="009C343C" w:rsidRDefault="00D13090" w:rsidP="0031254C">
            <w:pPr>
              <w:tabs>
                <w:tab w:val="center" w:pos="1383"/>
              </w:tabs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</w:rPr>
            </w:pPr>
            <w:r w:rsidRPr="00D13090">
              <w:rPr>
                <w:color w:val="000000" w:themeColor="text1"/>
                <w:lang w:val="en-US"/>
              </w:rPr>
              <w:t>Address</w:t>
            </w:r>
          </w:p>
        </w:tc>
        <w:tc>
          <w:tcPr>
            <w:tcW w:w="2996" w:type="dxa"/>
          </w:tcPr>
          <w:p w:rsidR="0053082B" w:rsidRPr="00D13090" w:rsidRDefault="00D13090" w:rsidP="0031254C">
            <w:pPr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</w:rPr>
            </w:pPr>
            <w:r>
              <w:rPr>
                <w:rFonts w:eastAsia="Calibri"/>
                <w:lang w:val="en-US"/>
              </w:rPr>
              <w:t>varchar</w:t>
            </w:r>
            <w:r w:rsidRPr="00D13090">
              <w:rPr>
                <w:rFonts w:eastAsia="Calibri"/>
                <w:lang w:val="en-US"/>
              </w:rPr>
              <w:t xml:space="preserve"> </w:t>
            </w:r>
            <w:r w:rsidRPr="00D13090">
              <w:rPr>
                <w:rFonts w:eastAsia="Calibri"/>
                <w:lang w:val="en-US"/>
              </w:rPr>
              <w:t>(100</w:t>
            </w:r>
            <w:r>
              <w:rPr>
                <w:rFonts w:eastAsia="Calibri"/>
              </w:rPr>
              <w:t>)</w:t>
            </w:r>
          </w:p>
        </w:tc>
        <w:tc>
          <w:tcPr>
            <w:tcW w:w="3678" w:type="dxa"/>
          </w:tcPr>
          <w:p w:rsidR="0053082B" w:rsidRPr="009C343C" w:rsidRDefault="00D13090" w:rsidP="0031254C">
            <w:pPr>
              <w:tabs>
                <w:tab w:val="left" w:pos="1344"/>
              </w:tabs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</w:rPr>
            </w:pPr>
            <w:proofErr w:type="spellStart"/>
            <w:r w:rsidRPr="00D13090">
              <w:rPr>
                <w:color w:val="000000" w:themeColor="text1"/>
                <w:lang w:val="en-US"/>
              </w:rPr>
              <w:t>Адрес</w:t>
            </w:r>
            <w:proofErr w:type="spellEnd"/>
          </w:p>
        </w:tc>
      </w:tr>
      <w:tr w:rsidR="0053082B" w:rsidRPr="009C343C" w:rsidTr="00D13090">
        <w:trPr>
          <w:trHeight w:val="510"/>
          <w:tblCellSpacing w:w="-8" w:type="dxa"/>
        </w:trPr>
        <w:tc>
          <w:tcPr>
            <w:tcW w:w="3001" w:type="dxa"/>
          </w:tcPr>
          <w:p w:rsidR="0053082B" w:rsidRPr="009C343C" w:rsidRDefault="00D13090" w:rsidP="0031254C">
            <w:pPr>
              <w:autoSpaceDE w:val="0"/>
              <w:autoSpaceDN w:val="0"/>
              <w:adjustRightInd w:val="0"/>
              <w:spacing w:line="240" w:lineRule="auto"/>
              <w:rPr>
                <w:rFonts w:eastAsia="Calibri"/>
              </w:rPr>
            </w:pPr>
            <w:proofErr w:type="spellStart"/>
            <w:r w:rsidRPr="00D13090">
              <w:rPr>
                <w:rFonts w:eastAsia="Calibri"/>
                <w:lang w:val="en-US"/>
              </w:rPr>
              <w:t>NumFloors</w:t>
            </w:r>
            <w:proofErr w:type="spellEnd"/>
          </w:p>
        </w:tc>
        <w:tc>
          <w:tcPr>
            <w:tcW w:w="2996" w:type="dxa"/>
          </w:tcPr>
          <w:p w:rsidR="0053082B" w:rsidRPr="009C343C" w:rsidRDefault="00D13090" w:rsidP="0031254C">
            <w:pPr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</w:rPr>
            </w:pPr>
            <w:r>
              <w:rPr>
                <w:rFonts w:eastAsia="Calibri"/>
                <w:lang w:val="en-US"/>
              </w:rPr>
              <w:t>I</w:t>
            </w:r>
            <w:r w:rsidR="0053082B" w:rsidRPr="009C343C">
              <w:rPr>
                <w:rFonts w:eastAsia="Calibri"/>
                <w:lang w:val="en-US"/>
              </w:rPr>
              <w:t>nt</w:t>
            </w:r>
          </w:p>
        </w:tc>
        <w:tc>
          <w:tcPr>
            <w:tcW w:w="3678" w:type="dxa"/>
          </w:tcPr>
          <w:p w:rsidR="0053082B" w:rsidRPr="009C343C" w:rsidRDefault="00D13090" w:rsidP="0031254C">
            <w:pPr>
              <w:tabs>
                <w:tab w:val="left" w:pos="1344"/>
              </w:tabs>
              <w:autoSpaceDE w:val="0"/>
              <w:autoSpaceDN w:val="0"/>
              <w:adjustRightInd w:val="0"/>
              <w:spacing w:line="240" w:lineRule="auto"/>
              <w:rPr>
                <w:rFonts w:eastAsia="Calibri"/>
              </w:rPr>
            </w:pPr>
            <w:proofErr w:type="spellStart"/>
            <w:r w:rsidRPr="00D13090">
              <w:rPr>
                <w:rFonts w:eastAsia="Calibri"/>
                <w:lang w:val="en-US"/>
              </w:rPr>
              <w:t>Количество</w:t>
            </w:r>
            <w:proofErr w:type="spellEnd"/>
            <w:r>
              <w:rPr>
                <w:rFonts w:eastAsia="Calibri"/>
              </w:rPr>
              <w:t xml:space="preserve"> э</w:t>
            </w:r>
            <w:proofErr w:type="spellStart"/>
            <w:r w:rsidRPr="00D13090">
              <w:rPr>
                <w:rFonts w:eastAsia="Calibri"/>
                <w:lang w:val="en-US"/>
              </w:rPr>
              <w:t>тажей</w:t>
            </w:r>
            <w:proofErr w:type="spellEnd"/>
          </w:p>
        </w:tc>
      </w:tr>
    </w:tbl>
    <w:p w:rsidR="00346A7F" w:rsidRPr="009C343C" w:rsidRDefault="00346A7F" w:rsidP="00D13090">
      <w:pPr>
        <w:ind w:firstLine="0"/>
      </w:pPr>
    </w:p>
    <w:p w:rsidR="0053082B" w:rsidRPr="009C343C" w:rsidRDefault="0053082B" w:rsidP="0053082B">
      <w:pPr>
        <w:widowControl w:val="0"/>
        <w:ind w:firstLine="851"/>
      </w:pPr>
      <w:r w:rsidRPr="009C343C">
        <w:t>Сущность «</w:t>
      </w:r>
      <w:r w:rsidR="00D13090" w:rsidRPr="00D13090">
        <w:rPr>
          <w:lang w:val="en-US"/>
        </w:rPr>
        <w:t>Apartments</w:t>
      </w:r>
      <w:r w:rsidRPr="009C343C">
        <w:t xml:space="preserve">» содержит информацию о </w:t>
      </w:r>
      <w:r w:rsidR="00D13090">
        <w:t>квартирах</w:t>
      </w:r>
      <w:r>
        <w:t xml:space="preserve"> </w:t>
      </w:r>
      <w:r w:rsidRPr="009C343C">
        <w:t>и описана в таблице 4.</w:t>
      </w:r>
    </w:p>
    <w:p w:rsidR="0053082B" w:rsidRPr="009C343C" w:rsidRDefault="0053082B" w:rsidP="0053082B">
      <w:pPr>
        <w:rPr>
          <w:color w:val="000000" w:themeColor="text1"/>
        </w:rPr>
      </w:pPr>
    </w:p>
    <w:p w:rsidR="0053082B" w:rsidRPr="009C343C" w:rsidRDefault="0053082B" w:rsidP="0053082B">
      <w:r w:rsidRPr="009C343C">
        <w:rPr>
          <w:color w:val="000000" w:themeColor="text1"/>
        </w:rPr>
        <w:t>Таблица 4 – Структура таблицы информации «</w:t>
      </w:r>
      <w:r w:rsidR="00D13090" w:rsidRPr="00D13090">
        <w:rPr>
          <w:lang w:val="en-US"/>
        </w:rPr>
        <w:t>Apartments</w:t>
      </w:r>
      <w:r w:rsidRPr="009C343C">
        <w:rPr>
          <w:color w:val="000000" w:themeColor="text1"/>
        </w:rPr>
        <w:t>»</w:t>
      </w:r>
    </w:p>
    <w:tbl>
      <w:tblPr>
        <w:tblW w:w="9611" w:type="dxa"/>
        <w:tblCellSpacing w:w="-8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22"/>
        <w:gridCol w:w="2835"/>
        <w:gridCol w:w="3654"/>
      </w:tblGrid>
      <w:tr w:rsidR="0053082B" w:rsidRPr="009C343C" w:rsidTr="00D13090">
        <w:trPr>
          <w:trHeight w:val="510"/>
          <w:tblCellSpacing w:w="-8" w:type="dxa"/>
        </w:trPr>
        <w:tc>
          <w:tcPr>
            <w:tcW w:w="3146" w:type="dxa"/>
            <w:tcBorders>
              <w:bottom w:val="double" w:sz="4" w:space="0" w:color="auto"/>
            </w:tcBorders>
          </w:tcPr>
          <w:p w:rsidR="0053082B" w:rsidRPr="009C343C" w:rsidRDefault="0053082B" w:rsidP="0031254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</w:rPr>
            </w:pPr>
            <w:r w:rsidRPr="009C343C">
              <w:rPr>
                <w:color w:val="000000" w:themeColor="text1"/>
              </w:rPr>
              <w:t>Название поля</w:t>
            </w:r>
          </w:p>
        </w:tc>
        <w:tc>
          <w:tcPr>
            <w:tcW w:w="2851" w:type="dxa"/>
            <w:tcBorders>
              <w:bottom w:val="double" w:sz="4" w:space="0" w:color="auto"/>
            </w:tcBorders>
          </w:tcPr>
          <w:p w:rsidR="0053082B" w:rsidRPr="009C343C" w:rsidRDefault="0053082B" w:rsidP="0031254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</w:rPr>
            </w:pPr>
            <w:r w:rsidRPr="009C343C">
              <w:rPr>
                <w:color w:val="000000" w:themeColor="text1"/>
              </w:rPr>
              <w:t>Тип поля</w:t>
            </w:r>
          </w:p>
        </w:tc>
        <w:tc>
          <w:tcPr>
            <w:tcW w:w="3678" w:type="dxa"/>
            <w:tcBorders>
              <w:bottom w:val="double" w:sz="4" w:space="0" w:color="auto"/>
            </w:tcBorders>
          </w:tcPr>
          <w:p w:rsidR="0053082B" w:rsidRPr="009C343C" w:rsidRDefault="0053082B" w:rsidP="0031254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</w:rPr>
            </w:pPr>
            <w:r w:rsidRPr="009C343C">
              <w:rPr>
                <w:color w:val="000000" w:themeColor="text1"/>
              </w:rPr>
              <w:t>Описание поля</w:t>
            </w:r>
          </w:p>
        </w:tc>
      </w:tr>
      <w:tr w:rsidR="0053082B" w:rsidRPr="009C343C" w:rsidTr="00D13090">
        <w:tblPrEx>
          <w:tblCellSpacing w:w="0" w:type="nil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3146" w:type="dxa"/>
            <w:tcBorders>
              <w:top w:val="double" w:sz="4" w:space="0" w:color="auto"/>
            </w:tcBorders>
            <w:shd w:val="clear" w:color="auto" w:fill="auto"/>
          </w:tcPr>
          <w:p w:rsidR="0053082B" w:rsidRPr="009C343C" w:rsidRDefault="00D13090" w:rsidP="0031254C">
            <w:pPr>
              <w:spacing w:line="240" w:lineRule="auto"/>
              <w:rPr>
                <w:rFonts w:eastAsia="Calibri"/>
              </w:rPr>
            </w:pPr>
            <w:proofErr w:type="spellStart"/>
            <w:r w:rsidRPr="00D13090">
              <w:rPr>
                <w:rFonts w:eastAsia="Calibri"/>
              </w:rPr>
              <w:t>ApartmentID</w:t>
            </w:r>
            <w:proofErr w:type="spellEnd"/>
          </w:p>
        </w:tc>
        <w:tc>
          <w:tcPr>
            <w:tcW w:w="2851" w:type="dxa"/>
            <w:tcBorders>
              <w:top w:val="double" w:sz="4" w:space="0" w:color="auto"/>
            </w:tcBorders>
            <w:shd w:val="clear" w:color="auto" w:fill="auto"/>
          </w:tcPr>
          <w:p w:rsidR="0053082B" w:rsidRPr="009C343C" w:rsidRDefault="0053082B" w:rsidP="0031254C">
            <w:pPr>
              <w:spacing w:line="240" w:lineRule="auto"/>
              <w:rPr>
                <w:rFonts w:eastAsia="Calibri"/>
              </w:rPr>
            </w:pPr>
            <w:proofErr w:type="spellStart"/>
            <w:r w:rsidRPr="009C343C">
              <w:rPr>
                <w:rFonts w:eastAsia="Calibri"/>
              </w:rPr>
              <w:t>Int</w:t>
            </w:r>
            <w:proofErr w:type="spellEnd"/>
          </w:p>
        </w:tc>
        <w:tc>
          <w:tcPr>
            <w:tcW w:w="3678" w:type="dxa"/>
            <w:tcBorders>
              <w:top w:val="double" w:sz="4" w:space="0" w:color="auto"/>
            </w:tcBorders>
            <w:shd w:val="clear" w:color="auto" w:fill="auto"/>
          </w:tcPr>
          <w:p w:rsidR="0053082B" w:rsidRPr="009C343C" w:rsidRDefault="0053082B" w:rsidP="0031254C">
            <w:pPr>
              <w:spacing w:line="240" w:lineRule="auto"/>
              <w:rPr>
                <w:rFonts w:eastAsia="Calibri"/>
              </w:rPr>
            </w:pPr>
            <w:r w:rsidRPr="009C343C">
              <w:rPr>
                <w:rFonts w:eastAsia="Calibri"/>
              </w:rPr>
              <w:t xml:space="preserve">ID </w:t>
            </w:r>
            <w:r w:rsidR="00D13090">
              <w:rPr>
                <w:rFonts w:eastAsia="Calibri"/>
              </w:rPr>
              <w:t>квартиры</w:t>
            </w:r>
          </w:p>
        </w:tc>
      </w:tr>
      <w:tr w:rsidR="0053082B" w:rsidRPr="009C343C" w:rsidTr="00D13090">
        <w:trPr>
          <w:trHeight w:val="510"/>
          <w:tblCellSpacing w:w="-8" w:type="dxa"/>
        </w:trPr>
        <w:tc>
          <w:tcPr>
            <w:tcW w:w="3146" w:type="dxa"/>
          </w:tcPr>
          <w:p w:rsidR="0053082B" w:rsidRPr="009C343C" w:rsidRDefault="00D13090" w:rsidP="0031254C">
            <w:pPr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</w:rPr>
            </w:pPr>
            <w:proofErr w:type="spellStart"/>
            <w:r w:rsidRPr="00D13090">
              <w:rPr>
                <w:color w:val="000000" w:themeColor="text1"/>
              </w:rPr>
              <w:t>ApartmentNumber</w:t>
            </w:r>
            <w:proofErr w:type="spellEnd"/>
          </w:p>
        </w:tc>
        <w:tc>
          <w:tcPr>
            <w:tcW w:w="2851" w:type="dxa"/>
          </w:tcPr>
          <w:p w:rsidR="0053082B" w:rsidRPr="009C343C" w:rsidRDefault="00D13090" w:rsidP="0031254C">
            <w:pPr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</w:rPr>
            </w:pPr>
            <w:proofErr w:type="gramStart"/>
            <w:r>
              <w:rPr>
                <w:rFonts w:eastAsia="Calibri"/>
                <w:lang w:val="en-US"/>
              </w:rPr>
              <w:t>varchar</w:t>
            </w:r>
            <w:r w:rsidRPr="00D13090">
              <w:rPr>
                <w:rFonts w:eastAsia="Calibri"/>
              </w:rPr>
              <w:t>(</w:t>
            </w:r>
            <w:proofErr w:type="gramEnd"/>
            <w:r w:rsidRPr="00D13090">
              <w:rPr>
                <w:rFonts w:eastAsia="Calibri"/>
              </w:rPr>
              <w:t>10)</w:t>
            </w:r>
          </w:p>
        </w:tc>
        <w:tc>
          <w:tcPr>
            <w:tcW w:w="3678" w:type="dxa"/>
          </w:tcPr>
          <w:p w:rsidR="0053082B" w:rsidRPr="009C343C" w:rsidRDefault="00D13090" w:rsidP="0031254C">
            <w:pPr>
              <w:tabs>
                <w:tab w:val="left" w:pos="1344"/>
              </w:tabs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</w:t>
            </w:r>
            <w:r w:rsidRPr="00D13090">
              <w:rPr>
                <w:color w:val="000000" w:themeColor="text1"/>
              </w:rPr>
              <w:t>омер</w:t>
            </w:r>
            <w:r>
              <w:rPr>
                <w:color w:val="000000" w:themeColor="text1"/>
              </w:rPr>
              <w:t xml:space="preserve"> к</w:t>
            </w:r>
            <w:r w:rsidRPr="00D13090">
              <w:rPr>
                <w:color w:val="000000" w:themeColor="text1"/>
              </w:rPr>
              <w:t>вартиры</w:t>
            </w:r>
          </w:p>
        </w:tc>
      </w:tr>
      <w:tr w:rsidR="0053082B" w:rsidRPr="009C343C" w:rsidTr="00D13090">
        <w:trPr>
          <w:trHeight w:val="510"/>
          <w:tblCellSpacing w:w="-8" w:type="dxa"/>
        </w:trPr>
        <w:tc>
          <w:tcPr>
            <w:tcW w:w="3146" w:type="dxa"/>
          </w:tcPr>
          <w:p w:rsidR="0053082B" w:rsidRPr="009C343C" w:rsidRDefault="00D13090" w:rsidP="0031254C">
            <w:pPr>
              <w:autoSpaceDE w:val="0"/>
              <w:autoSpaceDN w:val="0"/>
              <w:adjustRightInd w:val="0"/>
              <w:spacing w:line="240" w:lineRule="auto"/>
              <w:rPr>
                <w:rFonts w:eastAsia="Calibri"/>
              </w:rPr>
            </w:pPr>
            <w:proofErr w:type="spellStart"/>
            <w:r w:rsidRPr="00D13090">
              <w:rPr>
                <w:rFonts w:eastAsia="Calibri"/>
              </w:rPr>
              <w:t>BuildingID</w:t>
            </w:r>
            <w:proofErr w:type="spellEnd"/>
          </w:p>
        </w:tc>
        <w:tc>
          <w:tcPr>
            <w:tcW w:w="2851" w:type="dxa"/>
          </w:tcPr>
          <w:p w:rsidR="0053082B" w:rsidRPr="009C343C" w:rsidRDefault="00D13090" w:rsidP="0031254C">
            <w:pPr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</w:rPr>
            </w:pPr>
            <w:proofErr w:type="spellStart"/>
            <w:r w:rsidRPr="009C343C">
              <w:rPr>
                <w:rFonts w:eastAsia="Calibri"/>
              </w:rPr>
              <w:t>Int</w:t>
            </w:r>
            <w:proofErr w:type="spellEnd"/>
          </w:p>
        </w:tc>
        <w:tc>
          <w:tcPr>
            <w:tcW w:w="3678" w:type="dxa"/>
          </w:tcPr>
          <w:p w:rsidR="0053082B" w:rsidRPr="00D13090" w:rsidRDefault="00D13090" w:rsidP="0031254C">
            <w:pPr>
              <w:tabs>
                <w:tab w:val="left" w:pos="1344"/>
              </w:tabs>
              <w:autoSpaceDE w:val="0"/>
              <w:autoSpaceDN w:val="0"/>
              <w:adjustRightInd w:val="0"/>
              <w:spacing w:line="240" w:lineRule="auto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 xml:space="preserve">ID </w:t>
            </w:r>
            <w:r>
              <w:rPr>
                <w:rFonts w:eastAsia="Calibri"/>
              </w:rPr>
              <w:t>здания</w:t>
            </w:r>
          </w:p>
        </w:tc>
      </w:tr>
      <w:tr w:rsidR="0053082B" w:rsidRPr="009C343C" w:rsidTr="00D13090">
        <w:trPr>
          <w:trHeight w:val="510"/>
          <w:tblCellSpacing w:w="-8" w:type="dxa"/>
        </w:trPr>
        <w:tc>
          <w:tcPr>
            <w:tcW w:w="3146" w:type="dxa"/>
          </w:tcPr>
          <w:p w:rsidR="0053082B" w:rsidRPr="009C343C" w:rsidRDefault="00D13090" w:rsidP="0031254C">
            <w:pPr>
              <w:autoSpaceDE w:val="0"/>
              <w:autoSpaceDN w:val="0"/>
              <w:adjustRightInd w:val="0"/>
              <w:spacing w:line="240" w:lineRule="auto"/>
              <w:rPr>
                <w:rFonts w:eastAsia="Calibri"/>
              </w:rPr>
            </w:pPr>
            <w:proofErr w:type="spellStart"/>
            <w:r w:rsidRPr="00D13090">
              <w:rPr>
                <w:rFonts w:eastAsia="Calibri"/>
              </w:rPr>
              <w:t>NumRooms</w:t>
            </w:r>
            <w:proofErr w:type="spellEnd"/>
          </w:p>
        </w:tc>
        <w:tc>
          <w:tcPr>
            <w:tcW w:w="2851" w:type="dxa"/>
          </w:tcPr>
          <w:p w:rsidR="0053082B" w:rsidRPr="009C343C" w:rsidRDefault="00D13090" w:rsidP="0031254C">
            <w:pPr>
              <w:autoSpaceDE w:val="0"/>
              <w:autoSpaceDN w:val="0"/>
              <w:adjustRightInd w:val="0"/>
              <w:spacing w:line="240" w:lineRule="auto"/>
              <w:rPr>
                <w:rFonts w:eastAsia="Calibri"/>
              </w:rPr>
            </w:pPr>
            <w:proofErr w:type="spellStart"/>
            <w:r w:rsidRPr="009C343C">
              <w:rPr>
                <w:rFonts w:eastAsia="Calibri"/>
              </w:rPr>
              <w:t>Int</w:t>
            </w:r>
            <w:proofErr w:type="spellEnd"/>
          </w:p>
        </w:tc>
        <w:tc>
          <w:tcPr>
            <w:tcW w:w="3678" w:type="dxa"/>
          </w:tcPr>
          <w:p w:rsidR="0053082B" w:rsidRPr="009C343C" w:rsidRDefault="00D13090" w:rsidP="0031254C">
            <w:pPr>
              <w:tabs>
                <w:tab w:val="left" w:pos="1344"/>
              </w:tabs>
              <w:autoSpaceDE w:val="0"/>
              <w:autoSpaceDN w:val="0"/>
              <w:adjustRightInd w:val="0"/>
              <w:spacing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к</w:t>
            </w:r>
            <w:r w:rsidRPr="00D13090">
              <w:rPr>
                <w:rFonts w:eastAsia="Calibri"/>
              </w:rPr>
              <w:t>оличество</w:t>
            </w:r>
            <w:r>
              <w:rPr>
                <w:rFonts w:eastAsia="Calibri"/>
              </w:rPr>
              <w:t xml:space="preserve"> к</w:t>
            </w:r>
            <w:r w:rsidRPr="00D13090">
              <w:rPr>
                <w:rFonts w:eastAsia="Calibri"/>
              </w:rPr>
              <w:t>омнат</w:t>
            </w:r>
          </w:p>
        </w:tc>
      </w:tr>
      <w:tr w:rsidR="00D13090" w:rsidRPr="009C343C" w:rsidTr="00D13090">
        <w:trPr>
          <w:trHeight w:val="510"/>
          <w:tblCellSpacing w:w="-8" w:type="dxa"/>
        </w:trPr>
        <w:tc>
          <w:tcPr>
            <w:tcW w:w="3146" w:type="dxa"/>
          </w:tcPr>
          <w:p w:rsidR="00D13090" w:rsidRPr="00D13090" w:rsidRDefault="00D13090" w:rsidP="0031254C">
            <w:pPr>
              <w:autoSpaceDE w:val="0"/>
              <w:autoSpaceDN w:val="0"/>
              <w:adjustRightInd w:val="0"/>
              <w:spacing w:line="240" w:lineRule="auto"/>
              <w:rPr>
                <w:rFonts w:eastAsia="Calibri"/>
              </w:rPr>
            </w:pPr>
            <w:proofErr w:type="spellStart"/>
            <w:r w:rsidRPr="00D13090">
              <w:rPr>
                <w:rFonts w:eastAsia="Calibri"/>
              </w:rPr>
              <w:t>FloorNumber</w:t>
            </w:r>
            <w:proofErr w:type="spellEnd"/>
          </w:p>
        </w:tc>
        <w:tc>
          <w:tcPr>
            <w:tcW w:w="2851" w:type="dxa"/>
          </w:tcPr>
          <w:p w:rsidR="00D13090" w:rsidRPr="00D13090" w:rsidRDefault="00D13090" w:rsidP="0031254C">
            <w:pPr>
              <w:autoSpaceDE w:val="0"/>
              <w:autoSpaceDN w:val="0"/>
              <w:adjustRightInd w:val="0"/>
              <w:spacing w:line="240" w:lineRule="auto"/>
              <w:rPr>
                <w:rFonts w:eastAsia="Calibri"/>
              </w:rPr>
            </w:pPr>
            <w:proofErr w:type="spellStart"/>
            <w:r w:rsidRPr="009C343C">
              <w:rPr>
                <w:rFonts w:eastAsia="Calibri"/>
              </w:rPr>
              <w:t>Int</w:t>
            </w:r>
            <w:proofErr w:type="spellEnd"/>
          </w:p>
        </w:tc>
        <w:tc>
          <w:tcPr>
            <w:tcW w:w="3678" w:type="dxa"/>
          </w:tcPr>
          <w:p w:rsidR="00D13090" w:rsidRPr="00D13090" w:rsidRDefault="00D13090" w:rsidP="0031254C">
            <w:pPr>
              <w:tabs>
                <w:tab w:val="left" w:pos="1344"/>
              </w:tabs>
              <w:autoSpaceDE w:val="0"/>
              <w:autoSpaceDN w:val="0"/>
              <w:adjustRightInd w:val="0"/>
              <w:spacing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н</w:t>
            </w:r>
            <w:r w:rsidRPr="00D13090">
              <w:rPr>
                <w:rFonts w:eastAsia="Calibri"/>
              </w:rPr>
              <w:t>омер</w:t>
            </w:r>
            <w:r>
              <w:rPr>
                <w:rFonts w:eastAsia="Calibri"/>
                <w:lang w:val="en-US"/>
              </w:rPr>
              <w:t xml:space="preserve"> </w:t>
            </w:r>
            <w:r>
              <w:rPr>
                <w:rFonts w:eastAsia="Calibri"/>
              </w:rPr>
              <w:t>э</w:t>
            </w:r>
            <w:r w:rsidRPr="00D13090">
              <w:rPr>
                <w:rFonts w:eastAsia="Calibri"/>
              </w:rPr>
              <w:t>тажа</w:t>
            </w:r>
          </w:p>
        </w:tc>
      </w:tr>
    </w:tbl>
    <w:p w:rsidR="00D13090" w:rsidRPr="009C343C" w:rsidRDefault="00D13090" w:rsidP="0053082B">
      <w:pPr>
        <w:rPr>
          <w:lang w:val="en-US"/>
        </w:rPr>
      </w:pPr>
    </w:p>
    <w:sectPr w:rsidR="00D13090" w:rsidRPr="009C343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FC2"/>
    <w:rsid w:val="00213C52"/>
    <w:rsid w:val="002C7E1F"/>
    <w:rsid w:val="003217DB"/>
    <w:rsid w:val="00346A7F"/>
    <w:rsid w:val="003A10C7"/>
    <w:rsid w:val="003F2307"/>
    <w:rsid w:val="0053082B"/>
    <w:rsid w:val="00784B68"/>
    <w:rsid w:val="007925A9"/>
    <w:rsid w:val="007B223D"/>
    <w:rsid w:val="008544B5"/>
    <w:rsid w:val="00AB2C7C"/>
    <w:rsid w:val="00D13090"/>
    <w:rsid w:val="00D4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B30E7"/>
  <w15:docId w15:val="{335C3EDA-1538-4C59-B2F4-172B64E3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4833"/>
  </w:style>
  <w:style w:type="paragraph" w:styleId="1">
    <w:name w:val="heading 1"/>
    <w:basedOn w:val="a"/>
    <w:next w:val="a"/>
    <w:link w:val="10"/>
    <w:uiPriority w:val="9"/>
    <w:qFormat/>
    <w:rsid w:val="009C4833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1025D1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25D1"/>
    <w:pPr>
      <w:keepNext/>
      <w:keepLines/>
      <w:spacing w:before="200"/>
      <w:outlineLvl w:val="2"/>
    </w:pPr>
    <w:rPr>
      <w:rFonts w:eastAsiaTheme="majorEastAsia" w:cstheme="majorBidi"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1025D1"/>
    <w:pPr>
      <w:keepNext/>
      <w:keepLines/>
      <w:spacing w:before="200"/>
      <w:outlineLvl w:val="3"/>
    </w:pPr>
    <w:rPr>
      <w:rFonts w:eastAsiaTheme="majorEastAsia" w:cstheme="majorBidi"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1025D1"/>
    <w:pPr>
      <w:keepNext/>
      <w:keepLines/>
      <w:spacing w:before="20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9C483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025D1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025D1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1025D1"/>
    <w:rPr>
      <w:rFonts w:ascii="Times New Roman" w:eastAsiaTheme="majorEastAsia" w:hAnsi="Times New Roman" w:cstheme="majorBidi"/>
      <w:bCs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1025D1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5" w:type="dxa"/>
        <w:right w:w="105" w:type="dxa"/>
      </w:tblCellMar>
    </w:tblPr>
  </w:style>
  <w:style w:type="paragraph" w:styleId="a6">
    <w:name w:val="Normal (Web)"/>
    <w:basedOn w:val="a"/>
    <w:uiPriority w:val="99"/>
    <w:unhideWhenUsed/>
    <w:rsid w:val="0053082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uUGwyJoyMFgWRS2zq8XVFJfLJQ==">CgMxLjAyCGguZ2pkZ3hzMgloLjMwajB6bGwyCWguMWZvYjl0ZTIJaC4zem55c2g3MgloLjJldDkycDAyCGgudHlqY3d0MgloLjNkeTZ2a20yCWguMXQzaDVzZjIJaC40ZDM0b2c4MgloLjJzOGV5bzEyCWguMTdkcDh2dTIJaC4zcmRjcmpuMgloLjI2aW4xcmcyCGgubG54Yno5OAByITFGYzlZSWR1NE9rR01EdGladFYwbEhiM09FYVhId0l1LQ==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Горбачук</dc:creator>
  <cp:lastModifiedBy>07 Иванова</cp:lastModifiedBy>
  <cp:revision>9</cp:revision>
  <dcterms:created xsi:type="dcterms:W3CDTF">2013-10-10T05:16:00Z</dcterms:created>
  <dcterms:modified xsi:type="dcterms:W3CDTF">2023-11-13T07:50:00Z</dcterms:modified>
</cp:coreProperties>
</file>