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Look w:val="04A0" w:firstRow="1" w:lastRow="0" w:firstColumn="1" w:lastColumn="0" w:noHBand="0" w:noVBand="1"/>
      </w:tblPr>
      <w:tblGrid>
        <w:gridCol w:w="3114"/>
        <w:gridCol w:w="5902"/>
      </w:tblGrid>
      <w:tr w:rsidR="005B2BDC" w14:paraId="7B6BE85C" w14:textId="77777777" w:rsidTr="005B2BDC">
        <w:tc>
          <w:tcPr>
            <w:tcW w:w="3114" w:type="dxa"/>
          </w:tcPr>
          <w:p w14:paraId="6613E0BA" w14:textId="64F97A31" w:rsidR="005B2BDC" w:rsidRPr="005B2BDC" w:rsidRDefault="005B2BDC">
            <w:pPr>
              <w:rPr>
                <w:b/>
                <w:bCs/>
              </w:rPr>
            </w:pPr>
            <w:r w:rsidRPr="002664E8">
              <w:rPr>
                <w:b/>
                <w:bCs/>
                <w:sz w:val="24"/>
                <w:szCs w:val="24"/>
              </w:rPr>
              <w:t>Use Case</w:t>
            </w:r>
          </w:p>
        </w:tc>
        <w:tc>
          <w:tcPr>
            <w:tcW w:w="5902" w:type="dxa"/>
          </w:tcPr>
          <w:p w14:paraId="23A13B47" w14:textId="7755DCF8" w:rsidR="005B2BDC" w:rsidRPr="002664E8" w:rsidRDefault="005B2BDC">
            <w:pPr>
              <w:rPr>
                <w:b/>
                <w:bCs/>
                <w:sz w:val="24"/>
                <w:szCs w:val="24"/>
              </w:rPr>
            </w:pPr>
            <w:r w:rsidRPr="002664E8">
              <w:rPr>
                <w:b/>
                <w:bCs/>
                <w:sz w:val="24"/>
                <w:szCs w:val="24"/>
              </w:rPr>
              <w:t>Brief Description</w:t>
            </w:r>
          </w:p>
        </w:tc>
      </w:tr>
      <w:tr w:rsidR="005B2BDC" w14:paraId="7007A35D" w14:textId="77777777" w:rsidTr="005B2BDC">
        <w:tc>
          <w:tcPr>
            <w:tcW w:w="3114" w:type="dxa"/>
          </w:tcPr>
          <w:p w14:paraId="6F834211" w14:textId="5943DA89" w:rsidR="005B2BDC" w:rsidRDefault="005B2BDC" w:rsidP="005B2BDC">
            <w:pPr>
              <w:rPr>
                <w:b/>
                <w:bCs/>
              </w:rPr>
            </w:pPr>
            <w:r>
              <w:t>Registreren</w:t>
            </w:r>
          </w:p>
        </w:tc>
        <w:tc>
          <w:tcPr>
            <w:tcW w:w="5902" w:type="dxa"/>
          </w:tcPr>
          <w:p w14:paraId="78B17F03" w14:textId="77777777" w:rsidR="005B2BDC" w:rsidRDefault="005B2BDC" w:rsidP="005B2BDC">
            <w:r>
              <w:t>Wanneer een docent gebruik wil maken van Provo moet hij/zij zich eerst registreren. Hierbij moet hij/zij zijn/haar emailadres, naam, wachtwoord en school/organisatie invoeren. Daarnaast kan hij/zij kiezen tussen een basis en een premium account.</w:t>
            </w:r>
          </w:p>
          <w:p w14:paraId="7CF30F93" w14:textId="77777777" w:rsidR="005B2BDC" w:rsidRDefault="005B2BDC" w:rsidP="005B2BDC"/>
          <w:p w14:paraId="198A7718" w14:textId="7D9CF345" w:rsidR="005B2BDC" w:rsidRPr="005B2BDC" w:rsidRDefault="005B2BDC" w:rsidP="005B2BDC">
            <w:r>
              <w:t xml:space="preserve">Een premium account kost </w:t>
            </w:r>
            <w:r w:rsidR="001C06E8" w:rsidRPr="001C06E8">
              <w:t>€</w:t>
            </w:r>
            <w:r w:rsidR="001C06E8">
              <w:t>49,99/jaar en geeft de docent toegang tot acht lokalen. Dit in tegenstelling tot het enkele lokaal van het basisaccount.</w:t>
            </w:r>
          </w:p>
        </w:tc>
      </w:tr>
      <w:tr w:rsidR="005B2BDC" w14:paraId="75B26F26" w14:textId="77777777" w:rsidTr="005B2BDC">
        <w:tc>
          <w:tcPr>
            <w:tcW w:w="3114" w:type="dxa"/>
          </w:tcPr>
          <w:p w14:paraId="75BDFBE4" w14:textId="3F83A91B" w:rsidR="005B2BDC" w:rsidRDefault="005B2BDC" w:rsidP="005B2BDC">
            <w:r>
              <w:t>Account aanpassen</w:t>
            </w:r>
          </w:p>
        </w:tc>
        <w:tc>
          <w:tcPr>
            <w:tcW w:w="5902" w:type="dxa"/>
          </w:tcPr>
          <w:p w14:paraId="6A43B3B7" w14:textId="77777777" w:rsidR="001C06E8" w:rsidRDefault="001C06E8" w:rsidP="005B2BDC">
            <w:r>
              <w:t>Een docent moet zijn/haar account kunnen aanpassen. Hierbij kan hij zijn/haar gegevens veranderen, maar ook het accounttype kan aangepast worden.</w:t>
            </w:r>
          </w:p>
          <w:p w14:paraId="6BBD6554" w14:textId="77777777" w:rsidR="001C06E8" w:rsidRDefault="001C06E8" w:rsidP="005B2BDC"/>
          <w:p w14:paraId="14755E61" w14:textId="18475F1F" w:rsidR="005B2BDC" w:rsidRDefault="001C06E8" w:rsidP="005B2BDC">
            <w:r>
              <w:t xml:space="preserve">Als een docent van een premium account teruggaat naar een basisaccount kan hij/zij de rest van het betaalde jaar gebruik blijven maken van de premium services. </w:t>
            </w:r>
          </w:p>
        </w:tc>
      </w:tr>
      <w:tr w:rsidR="005B2BDC" w14:paraId="141922D6" w14:textId="77777777" w:rsidTr="005B2BDC">
        <w:tc>
          <w:tcPr>
            <w:tcW w:w="3114" w:type="dxa"/>
          </w:tcPr>
          <w:p w14:paraId="595F02AF" w14:textId="19E78570" w:rsidR="005B2BDC" w:rsidRDefault="005B2BDC" w:rsidP="005B2BDC">
            <w:r>
              <w:t>Account verwijderen</w:t>
            </w:r>
          </w:p>
        </w:tc>
        <w:tc>
          <w:tcPr>
            <w:tcW w:w="5902" w:type="dxa"/>
          </w:tcPr>
          <w:p w14:paraId="2CF6D369" w14:textId="004651C0" w:rsidR="005B2BDC" w:rsidRDefault="001C06E8" w:rsidP="005B2BDC">
            <w:r>
              <w:t>Als een docent besluit geen account meer bij Provo te willen hebben moet hij/zij zijn/haar account kunnen verwijderen. De gegevens zullen dan allemaal uit de database gehaald moeten worden.</w:t>
            </w:r>
          </w:p>
        </w:tc>
      </w:tr>
      <w:tr w:rsidR="005B2BDC" w14:paraId="06FAF5C3" w14:textId="77777777" w:rsidTr="005B2BDC">
        <w:tc>
          <w:tcPr>
            <w:tcW w:w="3114" w:type="dxa"/>
          </w:tcPr>
          <w:p w14:paraId="235A2E5B" w14:textId="730B0179" w:rsidR="005B2BDC" w:rsidRDefault="005B2BDC" w:rsidP="005B2BDC">
            <w:r>
              <w:t>Kennistoets aanmaken</w:t>
            </w:r>
          </w:p>
        </w:tc>
        <w:tc>
          <w:tcPr>
            <w:tcW w:w="5902" w:type="dxa"/>
          </w:tcPr>
          <w:p w14:paraId="1054B766" w14:textId="21573F9C" w:rsidR="001C06E8" w:rsidRDefault="001C06E8" w:rsidP="005B2BDC">
            <w:r>
              <w:t>Een kennistoets wordt door de docent zelf aangemaakt</w:t>
            </w:r>
            <w:r w:rsidR="002664E8">
              <w:t>.</w:t>
            </w:r>
            <w:r>
              <w:t xml:space="preserve"> Een kennistoets kan drie soorten vragen bevatten. Namelijk: </w:t>
            </w:r>
            <w:r>
              <w:t>meerkeuzevragen, juist/onjuist-vragen en kort</w:t>
            </w:r>
            <w:r>
              <w:t xml:space="preserve">-antwoord-vragen. </w:t>
            </w:r>
          </w:p>
          <w:p w14:paraId="01893723" w14:textId="77777777" w:rsidR="001C06E8" w:rsidRDefault="001C06E8" w:rsidP="005B2BDC"/>
          <w:p w14:paraId="55B11EE4" w14:textId="0D7F20FD" w:rsidR="001C06E8" w:rsidRDefault="001C06E8" w:rsidP="005B2BDC">
            <w:r>
              <w:t xml:space="preserve">De docent moet een </w:t>
            </w:r>
            <w:r w:rsidR="002664E8">
              <w:t>naam geven aan de toets, en het systeem zal een unieke toetscode genereren.</w:t>
            </w:r>
            <w:r>
              <w:t xml:space="preserve"> </w:t>
            </w:r>
          </w:p>
        </w:tc>
      </w:tr>
      <w:tr w:rsidR="005B2BDC" w14:paraId="5778C6F3" w14:textId="77777777" w:rsidTr="005B2BDC">
        <w:tc>
          <w:tcPr>
            <w:tcW w:w="3114" w:type="dxa"/>
          </w:tcPr>
          <w:p w14:paraId="64B2E0A7" w14:textId="226BD2C8" w:rsidR="005B2BDC" w:rsidRDefault="005B2BDC" w:rsidP="005B2BDC">
            <w:r>
              <w:t>Kennistoets aanpassen</w:t>
            </w:r>
          </w:p>
        </w:tc>
        <w:tc>
          <w:tcPr>
            <w:tcW w:w="5902" w:type="dxa"/>
          </w:tcPr>
          <w:p w14:paraId="3D6143F4" w14:textId="77EF25D0" w:rsidR="005B2BDC" w:rsidRDefault="002664E8" w:rsidP="005B2BDC">
            <w:r>
              <w:t xml:space="preserve">Een docent kan zijn/haar eigen kennistoetsen aanpassen. Hierbij kan de toetstitel veranderd worden, en vragen kunnen toegevoegd, gewijzigd en verwijderd worden.  </w:t>
            </w:r>
          </w:p>
        </w:tc>
      </w:tr>
      <w:tr w:rsidR="005B2BDC" w14:paraId="0FD4F9CF" w14:textId="77777777" w:rsidTr="005B2BDC">
        <w:tc>
          <w:tcPr>
            <w:tcW w:w="3114" w:type="dxa"/>
          </w:tcPr>
          <w:p w14:paraId="4F7533EA" w14:textId="0F17DEEB" w:rsidR="005B2BDC" w:rsidRDefault="005B2BDC" w:rsidP="005B2BDC">
            <w:r>
              <w:t>Kennistoets verwijderen</w:t>
            </w:r>
          </w:p>
        </w:tc>
        <w:tc>
          <w:tcPr>
            <w:tcW w:w="5902" w:type="dxa"/>
          </w:tcPr>
          <w:p w14:paraId="5E557777" w14:textId="5DADF0BD" w:rsidR="005B2BDC" w:rsidRDefault="002664E8" w:rsidP="005B2BDC">
            <w:r>
              <w:t>Een docent kan zijn/haar eigen kennistoetsen verwijderen. De toetsen worden dan volledig uit het Provo systeem gehaald, en de toetscode komt beschikbaar voor andere toetsen.</w:t>
            </w:r>
          </w:p>
        </w:tc>
      </w:tr>
      <w:tr w:rsidR="005B2BDC" w14:paraId="6D5B0D4B" w14:textId="77777777" w:rsidTr="005B2BDC">
        <w:tc>
          <w:tcPr>
            <w:tcW w:w="3114" w:type="dxa"/>
          </w:tcPr>
          <w:p w14:paraId="081981FD" w14:textId="05871CE2" w:rsidR="005B2BDC" w:rsidRDefault="005B2BDC" w:rsidP="005B2BDC">
            <w:r>
              <w:t>Kennistoets starten</w:t>
            </w:r>
          </w:p>
        </w:tc>
        <w:tc>
          <w:tcPr>
            <w:tcW w:w="5902" w:type="dxa"/>
          </w:tcPr>
          <w:p w14:paraId="665FE43D" w14:textId="07C3D3CD" w:rsidR="002664E8" w:rsidRDefault="002664E8" w:rsidP="005B2BDC">
            <w:r>
              <w:t xml:space="preserve">Een docent kan zijn/haar kennistoetsen openzetten in een lokaal zodat zijn/haar studenten deze kunnen uitvoeren. </w:t>
            </w:r>
          </w:p>
          <w:p w14:paraId="7EA11891" w14:textId="77777777" w:rsidR="002664E8" w:rsidRDefault="002664E8" w:rsidP="005B2BDC"/>
          <w:p w14:paraId="559C6EFF" w14:textId="0F36D77F" w:rsidR="005B2BDC" w:rsidRDefault="002664E8" w:rsidP="005B2BDC">
            <w:r>
              <w:t>Hierbij moet de docent de toetstitel, de lokaalcode(s) en tijd maximumtijd meegeven. Provo zal dan het lokaal openzetten en de lokaalcode laten zien</w:t>
            </w:r>
            <w:r w:rsidR="008327A0">
              <w:t xml:space="preserve"> waarmee studenten kunnen inloggen.</w:t>
            </w:r>
          </w:p>
        </w:tc>
      </w:tr>
      <w:tr w:rsidR="005B2BDC" w14:paraId="50B50E4E" w14:textId="77777777" w:rsidTr="005B2BDC">
        <w:tc>
          <w:tcPr>
            <w:tcW w:w="3114" w:type="dxa"/>
          </w:tcPr>
          <w:p w14:paraId="5919DC39" w14:textId="1EF58CA9" w:rsidR="005B2BDC" w:rsidRDefault="005B2BDC" w:rsidP="005B2BDC">
            <w:r>
              <w:t>Genereren totaaloverzicht</w:t>
            </w:r>
          </w:p>
        </w:tc>
        <w:tc>
          <w:tcPr>
            <w:tcW w:w="5902" w:type="dxa"/>
          </w:tcPr>
          <w:p w14:paraId="502258CA" w14:textId="70381BBA" w:rsidR="005B2BDC" w:rsidRDefault="008327A0" w:rsidP="005B2BDC">
            <w:r>
              <w:t>Wanneer alle studenten klaar zijn met de toets kan de docent het totaaloverzicht laten zien. Hierbij telt het systeem de punten en bonuspunten van een student op en koppelt deze aan de studentnaam. Daarna worden ze in het overzicht geplaatst. Als alle studenten zijn geweest laat het systeem het overzicht zien.</w:t>
            </w:r>
          </w:p>
        </w:tc>
      </w:tr>
      <w:tr w:rsidR="005B2BDC" w14:paraId="2B5CEF96" w14:textId="77777777" w:rsidTr="005B2BDC">
        <w:tc>
          <w:tcPr>
            <w:tcW w:w="3114" w:type="dxa"/>
          </w:tcPr>
          <w:p w14:paraId="4CF2A6C5" w14:textId="21CF8456" w:rsidR="005B2BDC" w:rsidRDefault="005B2BDC" w:rsidP="005B2BDC">
            <w:r>
              <w:t>Uitvoeren kennistoets</w:t>
            </w:r>
          </w:p>
        </w:tc>
        <w:tc>
          <w:tcPr>
            <w:tcW w:w="5902" w:type="dxa"/>
          </w:tcPr>
          <w:p w14:paraId="0918DB3A" w14:textId="77777777" w:rsidR="005B2BDC" w:rsidRDefault="008327A0" w:rsidP="005B2BDC">
            <w:r>
              <w:t>De studenten kunnen een meedoen aan de kennistoets door naar Provo te gaan en de lokaalcode in te voeren. Daarna moeten ze een naam voor zichzelf invoeren.</w:t>
            </w:r>
          </w:p>
          <w:p w14:paraId="047BB64F" w14:textId="77777777" w:rsidR="008327A0" w:rsidRDefault="008327A0" w:rsidP="005B2BDC"/>
          <w:p w14:paraId="776ED499" w14:textId="77777777" w:rsidR="008327A0" w:rsidRDefault="008327A0" w:rsidP="005B2BDC">
            <w:r>
              <w:lastRenderedPageBreak/>
              <w:t xml:space="preserve">De student krijgt de vragen te zien in de volgorde waarin zo door de docent zijn aangemaakt. De student kan echter wel door de vragen heen scrollen zodat hij/zij niet vast komt te zitten op een vraag waar ze het antwoord niet op weten. Ook kunnen ze terug zodat ze antwoorden kunnen aanpassen. </w:t>
            </w:r>
          </w:p>
          <w:p w14:paraId="0DCF61B9" w14:textId="77777777" w:rsidR="008327A0" w:rsidRDefault="008327A0" w:rsidP="005B2BDC"/>
          <w:p w14:paraId="13F4A4A4" w14:textId="700A6412" w:rsidR="008327A0" w:rsidRDefault="008327A0" w:rsidP="005B2BDC">
            <w:r>
              <w:t>Wanneer een student snel klaar is met de toets krijgt hij/zij bonuspunten die later bij de score worden opgeteld.</w:t>
            </w:r>
          </w:p>
        </w:tc>
      </w:tr>
    </w:tbl>
    <w:p w14:paraId="0C4010B6" w14:textId="77777777" w:rsidR="00CD44BD" w:rsidRDefault="00CD44BD"/>
    <w:sectPr w:rsidR="00CD44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4BD"/>
    <w:rsid w:val="001C06E8"/>
    <w:rsid w:val="002664E8"/>
    <w:rsid w:val="005B2BDC"/>
    <w:rsid w:val="008327A0"/>
    <w:rsid w:val="00CD44B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02B0D"/>
  <w15:chartTrackingRefBased/>
  <w15:docId w15:val="{C62650CF-D7AD-4FED-9E32-B2099FD56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B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446</Words>
  <Characters>2459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Jansen</dc:creator>
  <cp:keywords/>
  <dc:description/>
  <cp:lastModifiedBy>Max Jansen</cp:lastModifiedBy>
  <cp:revision>2</cp:revision>
  <dcterms:created xsi:type="dcterms:W3CDTF">2021-10-11T14:06:00Z</dcterms:created>
  <dcterms:modified xsi:type="dcterms:W3CDTF">2021-10-11T14:44:00Z</dcterms:modified>
</cp:coreProperties>
</file>