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AD" w:rsidRPr="007F3475" w:rsidRDefault="00F122AD" w:rsidP="00F122A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Thank you for coming in today!</w:t>
      </w:r>
    </w:p>
    <w:p w:rsidR="00F122AD" w:rsidRDefault="00F122AD" w:rsidP="007F3475">
      <w:pPr>
        <w:rPr>
          <w:rFonts w:ascii="Century Gothic" w:hAnsi="Century Gothic"/>
        </w:rPr>
      </w:pPr>
    </w:p>
    <w:p w:rsidR="0052713B" w:rsidRPr="007F3475" w:rsidRDefault="007F3475" w:rsidP="007F34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F3475">
        <w:rPr>
          <w:rFonts w:ascii="Century Gothic" w:hAnsi="Century Gothic"/>
        </w:rPr>
        <w:t xml:space="preserve">Students begin to come into the classroom at </w:t>
      </w:r>
      <w:r w:rsidRPr="007F3475">
        <w:rPr>
          <w:rFonts w:ascii="Century Gothic" w:hAnsi="Century Gothic"/>
          <w:b/>
        </w:rPr>
        <w:t xml:space="preserve">7:30.  </w:t>
      </w:r>
      <w:r w:rsidRPr="007F3475">
        <w:rPr>
          <w:rFonts w:ascii="Century Gothic" w:hAnsi="Century Gothic"/>
        </w:rPr>
        <w:t>If they go to break</w:t>
      </w:r>
      <w:r w:rsidR="00F30C21">
        <w:rPr>
          <w:rFonts w:ascii="Century Gothic" w:hAnsi="Century Gothic"/>
        </w:rPr>
        <w:t xml:space="preserve">fast, they go straight there.  </w:t>
      </w:r>
      <w:r w:rsidRPr="007F3475">
        <w:rPr>
          <w:rFonts w:ascii="Century Gothic" w:hAnsi="Century Gothic"/>
        </w:rPr>
        <w:t xml:space="preserve"> </w:t>
      </w:r>
    </w:p>
    <w:p w:rsidR="007F3475" w:rsidRDefault="007F3475" w:rsidP="007F34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F3475">
        <w:rPr>
          <w:rFonts w:ascii="Century Gothic" w:hAnsi="Century Gothic"/>
        </w:rPr>
        <w:t xml:space="preserve">Students unpack, backpacks </w:t>
      </w:r>
      <w:r w:rsidR="00AA62D2">
        <w:rPr>
          <w:rFonts w:ascii="Century Gothic" w:hAnsi="Century Gothic"/>
        </w:rPr>
        <w:t>are to be hung up on the hooks</w:t>
      </w:r>
      <w:r w:rsidRPr="007F3475">
        <w:rPr>
          <w:rFonts w:ascii="Century Gothic" w:hAnsi="Century Gothic"/>
        </w:rPr>
        <w:t xml:space="preserve"> and write down their homework which is on the white board. After they write their homework down, they are to</w:t>
      </w:r>
      <w:r w:rsidR="00AA62D2">
        <w:rPr>
          <w:rFonts w:ascii="Century Gothic" w:hAnsi="Century Gothic"/>
        </w:rPr>
        <w:t xml:space="preserve"> either do the morning work on their desks or</w:t>
      </w:r>
      <w:r w:rsidRPr="007F3475">
        <w:rPr>
          <w:rFonts w:ascii="Century Gothic" w:hAnsi="Century Gothic"/>
        </w:rPr>
        <w:t xml:space="preserve"> read AR. They may take tests, and go to the library from </w:t>
      </w:r>
      <w:r w:rsidRPr="007F3475">
        <w:rPr>
          <w:rFonts w:ascii="Century Gothic" w:hAnsi="Century Gothic"/>
          <w:b/>
        </w:rPr>
        <w:t>7:30-7:50</w:t>
      </w:r>
      <w:r w:rsidRPr="007F3475">
        <w:rPr>
          <w:rFonts w:ascii="Century Gothic" w:hAnsi="Century Gothic"/>
        </w:rPr>
        <w:t>.</w:t>
      </w:r>
    </w:p>
    <w:p w:rsidR="007F3475" w:rsidRDefault="007F3475" w:rsidP="007F34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morning show begins at </w:t>
      </w:r>
      <w:r w:rsidRPr="007F3475">
        <w:rPr>
          <w:rFonts w:ascii="Century Gothic" w:hAnsi="Century Gothic"/>
          <w:b/>
        </w:rPr>
        <w:t>7:50</w:t>
      </w:r>
      <w:r>
        <w:rPr>
          <w:rFonts w:ascii="Century Gothic" w:hAnsi="Century Gothic"/>
        </w:rPr>
        <w:t xml:space="preserve">.  On the laptop desktop, there is an </w:t>
      </w:r>
      <w:r w:rsidR="00F122AD">
        <w:rPr>
          <w:rFonts w:ascii="Century Gothic" w:hAnsi="Century Gothic"/>
        </w:rPr>
        <w:t>icon:</w:t>
      </w:r>
      <w:r>
        <w:rPr>
          <w:rFonts w:ascii="Century Gothic" w:hAnsi="Century Gothic"/>
        </w:rPr>
        <w:t xml:space="preserve"> Hipps News Channel 8, click it and the news will pop up.  Students listen,</w:t>
      </w:r>
      <w:r w:rsidR="00AA62D2">
        <w:rPr>
          <w:rFonts w:ascii="Century Gothic" w:hAnsi="Century Gothic"/>
        </w:rPr>
        <w:t xml:space="preserve"> and participate in the pledge.</w:t>
      </w:r>
    </w:p>
    <w:p w:rsidR="00AA62D2" w:rsidRPr="00A9537F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8:00-8</w:t>
      </w:r>
      <w:r w:rsidR="00C52C46">
        <w:rPr>
          <w:rFonts w:ascii="Century Gothic" w:hAnsi="Century Gothic"/>
        </w:rPr>
        <w:t>:5</w:t>
      </w:r>
      <w:r>
        <w:rPr>
          <w:rFonts w:ascii="Century Gothic" w:hAnsi="Century Gothic"/>
        </w:rPr>
        <w:t>5</w:t>
      </w:r>
      <w:r w:rsidR="00AA62D2">
        <w:rPr>
          <w:rFonts w:ascii="Century Gothic" w:hAnsi="Century Gothic"/>
        </w:rPr>
        <w:t xml:space="preserve"> Saxon Phonics</w:t>
      </w:r>
      <w:r>
        <w:rPr>
          <w:rFonts w:ascii="Century Gothic" w:hAnsi="Century Gothic"/>
        </w:rPr>
        <w:t xml:space="preserve"> – Use the split list for Saxon</w:t>
      </w:r>
      <w:r w:rsidR="006C681B">
        <w:rPr>
          <w:rFonts w:ascii="Century Gothic" w:hAnsi="Century Gothic"/>
        </w:rPr>
        <w:t xml:space="preserve"> and go to the other teachers</w:t>
      </w:r>
    </w:p>
    <w:p w:rsidR="00A9537F" w:rsidRPr="00A9537F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8:55-9:25 Whole Group Reading –Ready Gen</w:t>
      </w:r>
    </w:p>
    <w:p w:rsidR="00A9537F" w:rsidRPr="00A9537F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9:25-10:25 Centers – Computers, Library, </w:t>
      </w:r>
      <w:r w:rsidR="005F3815">
        <w:rPr>
          <w:rFonts w:ascii="Century Gothic" w:hAnsi="Century Gothic"/>
        </w:rPr>
        <w:t>learning centers on the shelf in the back</w:t>
      </w:r>
    </w:p>
    <w:p w:rsidR="00A9537F" w:rsidRPr="005F3815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10:30-11:15 Specials </w:t>
      </w:r>
    </w:p>
    <w:p w:rsidR="005F3815" w:rsidRPr="00A9537F" w:rsidRDefault="005F3815" w:rsidP="005F3815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</w:rPr>
        <w:t>Day 1 STEAM Day 2 P.E Day 3 Art Day 4 P.E. Day 5 Music Day 6 P.E.</w:t>
      </w:r>
    </w:p>
    <w:p w:rsidR="00A9537F" w:rsidRPr="00A9537F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11:20-12:20 Math</w:t>
      </w:r>
    </w:p>
    <w:p w:rsidR="00A9537F" w:rsidRPr="00A9537F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12:20-12:32 Writing</w:t>
      </w:r>
    </w:p>
    <w:p w:rsidR="00A9537F" w:rsidRPr="00A9537F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12:32-12:57 Lunch</w:t>
      </w:r>
      <w:r w:rsidR="005F3815">
        <w:rPr>
          <w:rFonts w:ascii="Century Gothic" w:hAnsi="Century Gothic"/>
        </w:rPr>
        <w:t xml:space="preserve"> table 7</w:t>
      </w:r>
    </w:p>
    <w:p w:rsidR="00A9537F" w:rsidRPr="00A9537F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12:57-1:17</w:t>
      </w:r>
      <w:r w:rsidR="005F3815">
        <w:rPr>
          <w:rFonts w:ascii="Century Gothic" w:hAnsi="Century Gothic"/>
        </w:rPr>
        <w:t xml:space="preserve"> Recess </w:t>
      </w:r>
      <w:r w:rsidR="006C681B">
        <w:rPr>
          <w:rFonts w:ascii="Century Gothic" w:hAnsi="Century Gothic"/>
        </w:rPr>
        <w:t>open field</w:t>
      </w:r>
    </w:p>
    <w:p w:rsidR="00A9537F" w:rsidRPr="00AA62D2" w:rsidRDefault="00A9537F" w:rsidP="00A9537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1:17-1:30 Writing</w:t>
      </w:r>
    </w:p>
    <w:p w:rsidR="00AA62D2" w:rsidRPr="00AA62D2" w:rsidRDefault="00AA62D2" w:rsidP="007F3475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1:30-2:00 WIN time- there will be a win time list and directions for all students.  You will have a small group of students, there will be 6 students using computers and the rest of the class will be reading independently. </w:t>
      </w:r>
    </w:p>
    <w:p w:rsidR="00AA62D2" w:rsidRPr="00AA62D2" w:rsidRDefault="00AA62D2" w:rsidP="007F3475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2:03- PPU and GN to Ms. Osborne, Her bus kids come to me</w:t>
      </w:r>
    </w:p>
    <w:p w:rsidR="00AA62D2" w:rsidRPr="00AA62D2" w:rsidRDefault="00AA62D2" w:rsidP="007F3475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2:10 Bell will ring and take bus kids to their buses </w:t>
      </w:r>
      <w:r w:rsidR="00CB0FAB">
        <w:rPr>
          <w:rFonts w:ascii="Century Gothic" w:hAnsi="Century Gothic"/>
        </w:rPr>
        <w:t>– bus list is on the tiger clipboard</w:t>
      </w:r>
    </w:p>
    <w:p w:rsidR="006C681B" w:rsidRDefault="00A87819" w:rsidP="00F122A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*For indoor recess- have the students play heads up 7 up back in the classroom or put on go noodles – gonoodle.com</w:t>
      </w:r>
    </w:p>
    <w:p w:rsidR="006C681B" w:rsidRDefault="00A87819" w:rsidP="00F122A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*For rainy day dismissal- wait in the classroom with the students quietly. The busses will be announced 3 at a time, use the bus list to check off the students when their bus is called. </w:t>
      </w:r>
      <w:bookmarkStart w:id="0" w:name="_GoBack"/>
      <w:bookmarkEnd w:id="0"/>
    </w:p>
    <w:p w:rsidR="00AA62D2" w:rsidRDefault="00AA62D2" w:rsidP="00F122A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My students should be on their best behavior. I have a great group! I hope you think so too! </w:t>
      </w:r>
    </w:p>
    <w:p w:rsidR="00AA62D2" w:rsidRDefault="00AA62D2" w:rsidP="00F122A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Please let me know how they did – good or bad! Have a wonderful day </w:t>
      </w:r>
      <w:r w:rsidRPr="00AA62D2">
        <w:rPr>
          <w:rFonts w:ascii="Century Gothic" w:hAnsi="Century Gothic"/>
          <w:b/>
        </w:rPr>
        <w:sym w:font="Wingdings" w:char="F04A"/>
      </w:r>
      <w:r>
        <w:rPr>
          <w:rFonts w:ascii="Century Gothic" w:hAnsi="Century Gothic"/>
          <w:b/>
        </w:rPr>
        <w:t xml:space="preserve"> </w:t>
      </w:r>
    </w:p>
    <w:p w:rsidR="006C681B" w:rsidRDefault="006C681B" w:rsidP="00F122AD">
      <w:pPr>
        <w:rPr>
          <w:rFonts w:ascii="Century Gothic" w:hAnsi="Century Gothic"/>
          <w:b/>
        </w:rPr>
      </w:pPr>
    </w:p>
    <w:p w:rsidR="006C681B" w:rsidRPr="00F122AD" w:rsidRDefault="006C681B" w:rsidP="00F122A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If you need anything dial 253 for Ms. Osborne or 200 &amp; 205 for the front office</w:t>
      </w:r>
    </w:p>
    <w:sectPr w:rsidR="006C681B" w:rsidRPr="00F1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A0706"/>
    <w:multiLevelType w:val="hybridMultilevel"/>
    <w:tmpl w:val="618E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5"/>
    <w:rsid w:val="0018123B"/>
    <w:rsid w:val="0052713B"/>
    <w:rsid w:val="005F3815"/>
    <w:rsid w:val="006C681B"/>
    <w:rsid w:val="007F3475"/>
    <w:rsid w:val="00A87819"/>
    <w:rsid w:val="00A9537F"/>
    <w:rsid w:val="00AA62D2"/>
    <w:rsid w:val="00C52C46"/>
    <w:rsid w:val="00CB0FAB"/>
    <w:rsid w:val="00DA4A60"/>
    <w:rsid w:val="00F122AD"/>
    <w:rsid w:val="00F3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ED15"/>
  <w15:chartTrackingRefBased/>
  <w15:docId w15:val="{717BD855-E789-41C8-A522-AB91E48D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Lee County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Ceo, Gillian</dc:creator>
  <cp:keywords/>
  <dc:description/>
  <cp:lastModifiedBy>Ceo, Gillian</cp:lastModifiedBy>
  <cp:revision>10</cp:revision>
  <dcterms:created xsi:type="dcterms:W3CDTF">2015-09-29T20:18:00Z</dcterms:created>
  <dcterms:modified xsi:type="dcterms:W3CDTF">2017-09-29T18:58:00Z</dcterms:modified>
</cp:coreProperties>
</file>