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476DD4" wp14:paraId="0F02DDC1" wp14:textId="40B0711D">
      <w:pPr>
        <w:pStyle w:val="Normal"/>
        <w:spacing w:before="0" w:beforeAutospacing="off" w:after="120" w:afterAutospacing="off"/>
        <w:ind w:left="0" w:right="0"/>
        <w:jc w:val="center"/>
        <w:rPr>
          <w:rFonts w:ascii="Times New Roman" w:hAnsi="Times New Roman" w:eastAsia="Times New Roman" w:cs="Times New Roman"/>
          <w:noProof w:val="0"/>
          <w:color w:val="000000" w:themeColor="text1" w:themeTint="FF" w:themeShade="FF"/>
          <w:sz w:val="22"/>
          <w:szCs w:val="22"/>
          <w:lang w:val="en-US"/>
        </w:rPr>
      </w:pPr>
      <w:r w:rsidRPr="17476DD4" w:rsidR="371D376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Media Relations</w:t>
      </w:r>
    </w:p>
    <w:p xmlns:wp14="http://schemas.microsoft.com/office/word/2010/wordml" w:rsidP="17476DD4" wp14:paraId="41C0D560" wp14:textId="1DFE1A7C">
      <w:pPr>
        <w:keepNext w:val="1"/>
        <w:keepLines w:val="1"/>
        <w:spacing w:before="160" w:beforeAutospacing="off" w:after="80" w:afterAutospacing="off" w:line="25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476DD4" w:rsidR="371D376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 &amp; Procedure</w:t>
      </w:r>
    </w:p>
    <w:p xmlns:wp14="http://schemas.microsoft.com/office/word/2010/wordml" w:rsidP="17476DD4" wp14:paraId="455E4576" wp14:textId="3C5CE19E">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476DD4" w:rsidR="371D376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Last Reviewed: </w:t>
      </w:r>
      <w:r w:rsidRPr="17476DD4" w:rsidR="371D37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5/2025</w:t>
      </w:r>
    </w:p>
    <w:p xmlns:wp14="http://schemas.microsoft.com/office/word/2010/wordml" w:rsidP="17476DD4" wp14:paraId="2DFA6BE6" wp14:textId="17105324">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476DD4" w:rsidR="371D376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Additional Authority:</w:t>
      </w:r>
    </w:p>
    <w:p xmlns:wp14="http://schemas.microsoft.com/office/word/2010/wordml" w:rsidP="17476DD4" wp14:paraId="4B355F0C" wp14:textId="0AED50F6">
      <w:pPr>
        <w:pStyle w:val="ListParagraph"/>
        <w:numPr>
          <w:ilvl w:val="0"/>
          <w:numId w:val="4"/>
        </w:numPr>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476DD4" w:rsidR="371D37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CARF:</w:t>
      </w:r>
    </w:p>
    <w:p xmlns:wp14="http://schemas.microsoft.com/office/word/2010/wordml" w:rsidP="17476DD4" wp14:paraId="51037B2D" wp14:textId="28048767">
      <w:pPr>
        <w:pStyle w:val="ListParagraph"/>
        <w:numPr>
          <w:ilvl w:val="1"/>
          <w:numId w:val="4"/>
        </w:numPr>
        <w:suppressLineNumbers w:val="0"/>
        <w:bidi w:val="0"/>
        <w:spacing w:before="0" w:beforeAutospacing="off" w:after="160" w:afterAutospacing="off" w:line="240" w:lineRule="auto"/>
        <w:ind w:left="1440" w:right="0" w:hanging="36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17476DD4" w:rsidR="371D376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Risk Management 1.G.3 a&amp;b</w:t>
      </w:r>
    </w:p>
    <w:p xmlns:wp14="http://schemas.microsoft.com/office/word/2010/wordml" w:rsidP="17476DD4" wp14:paraId="3C5F4934" wp14:textId="7C61A8D6">
      <w:pPr>
        <w:spacing w:before="0" w:beforeAutospacing="off" w:after="160" w:afterAutospacing="off" w:line="257" w:lineRule="auto"/>
        <w:rPr>
          <w:rFonts w:ascii="Times New Roman" w:hAnsi="Times New Roman" w:eastAsia="Times New Roman" w:cs="Times New Roman"/>
          <w:noProof w:val="0"/>
          <w:color w:val="000000" w:themeColor="text1" w:themeTint="FF" w:themeShade="FF"/>
          <w:sz w:val="22"/>
          <w:szCs w:val="22"/>
          <w:lang w:val="en-US"/>
        </w:rPr>
      </w:pPr>
    </w:p>
    <w:p xmlns:wp14="http://schemas.microsoft.com/office/word/2010/wordml" w:rsidP="17476DD4" wp14:paraId="1E16114F" wp14:textId="1BAE086B">
      <w:pPr>
        <w:pStyle w:val="Normal"/>
        <w:suppressLineNumbers w:val="0"/>
        <w:bidi w:val="0"/>
        <w:spacing w:before="0" w:beforeAutospacing="off" w:after="160" w:afterAutospacing="off" w:line="257" w:lineRule="auto"/>
        <w:ind w:left="2160" w:right="0" w:hanging="2160"/>
        <w:jc w:val="left"/>
      </w:pPr>
      <w:r w:rsidRPr="17476DD4" w:rsidR="371D376F">
        <w:rPr>
          <w:rFonts w:ascii="Times New Roman" w:hAnsi="Times New Roman" w:eastAsia="Times New Roman" w:cs="Times New Roman"/>
          <w:b w:val="1"/>
          <w:bCs w:val="1"/>
          <w:noProof w:val="0"/>
          <w:color w:val="000000" w:themeColor="text1" w:themeTint="FF" w:themeShade="FF"/>
          <w:sz w:val="24"/>
          <w:szCs w:val="24"/>
          <w:u w:val="single"/>
          <w:lang w:val="en-US"/>
        </w:rPr>
        <w:t>POLICY:</w:t>
      </w:r>
    </w:p>
    <w:p xmlns:wp14="http://schemas.microsoft.com/office/word/2010/wordml" w:rsidP="17476DD4" wp14:paraId="12570F1B" wp14:textId="6B3DCC07">
      <w:pPr>
        <w:pStyle w:val="Normal"/>
        <w:suppressLineNumbers w:val="0"/>
        <w:bidi w:val="0"/>
        <w:spacing w:before="0" w:beforeAutospacing="off" w:after="160" w:afterAutospacing="off" w:line="257" w:lineRule="auto"/>
        <w:ind w:left="0" w:right="0" w:firstLine="0"/>
        <w:jc w:val="left"/>
        <w:rPr>
          <w:rFonts w:ascii="Times New Roman" w:hAnsi="Times New Roman" w:eastAsia="Times New Roman" w:cs="Times New Roman"/>
          <w:b w:val="0"/>
          <w:bCs w:val="0"/>
          <w:noProof w:val="0"/>
          <w:color w:val="000000" w:themeColor="text1" w:themeTint="FF" w:themeShade="FF"/>
          <w:sz w:val="24"/>
          <w:szCs w:val="24"/>
          <w:u w:val="none"/>
          <w:lang w:val="en-US"/>
        </w:rPr>
      </w:pPr>
      <w:r w:rsidRPr="17476DD4" w:rsidR="371D376F">
        <w:rPr>
          <w:rFonts w:ascii="Times New Roman" w:hAnsi="Times New Roman" w:eastAsia="Times New Roman" w:cs="Times New Roman"/>
          <w:b w:val="0"/>
          <w:bCs w:val="0"/>
          <w:noProof w:val="0"/>
          <w:color w:val="000000" w:themeColor="text1" w:themeTint="FF" w:themeShade="FF"/>
          <w:sz w:val="24"/>
          <w:szCs w:val="24"/>
          <w:u w:val="none"/>
          <w:lang w:val="en-US"/>
        </w:rPr>
        <w:t>Mulligan Recovery Centers of Connecticut ensures that any media contacts are positive and consistent with the MRCCT mission and philosophy and do not violate an</w:t>
      </w:r>
      <w:r w:rsidRPr="17476DD4" w:rsidR="0105B986">
        <w:rPr>
          <w:rFonts w:ascii="Times New Roman" w:hAnsi="Times New Roman" w:eastAsia="Times New Roman" w:cs="Times New Roman"/>
          <w:b w:val="0"/>
          <w:bCs w:val="0"/>
          <w:noProof w:val="0"/>
          <w:color w:val="000000" w:themeColor="text1" w:themeTint="FF" w:themeShade="FF"/>
          <w:sz w:val="24"/>
          <w:szCs w:val="24"/>
          <w:u w:val="none"/>
          <w:lang w:val="en-US"/>
        </w:rPr>
        <w:t>y confidentiality laws.</w:t>
      </w:r>
    </w:p>
    <w:p xmlns:wp14="http://schemas.microsoft.com/office/word/2010/wordml" w:rsidP="17476DD4" wp14:paraId="53982C3E" wp14:textId="61C7993F">
      <w:pPr>
        <w:tabs>
          <w:tab w:val="left" w:leader="none" w:pos="720"/>
          <w:tab w:val="left" w:leader="none" w:pos="1440"/>
          <w:tab w:val="left" w:leader="none" w:pos="2160"/>
          <w:tab w:val="center" w:leader="none" w:pos="4320"/>
        </w:tabs>
        <w:spacing w:before="0" w:beforeAutospacing="off" w:after="160" w:afterAutospacing="off" w:line="257" w:lineRule="auto"/>
        <w:ind w:left="2160" w:right="0" w:hanging="2160"/>
        <w:rPr>
          <w:rFonts w:ascii="Times New Roman" w:hAnsi="Times New Roman" w:eastAsia="Times New Roman" w:cs="Times New Roman"/>
          <w:b w:val="1"/>
          <w:bCs w:val="1"/>
          <w:noProof w:val="0"/>
          <w:color w:val="000000" w:themeColor="text1" w:themeTint="FF" w:themeShade="FF"/>
          <w:sz w:val="24"/>
          <w:szCs w:val="24"/>
          <w:u w:val="single"/>
          <w:lang w:val="en-US"/>
        </w:rPr>
      </w:pPr>
      <w:r w:rsidRPr="17476DD4" w:rsidR="371D376F">
        <w:rPr>
          <w:rFonts w:ascii="Times New Roman" w:hAnsi="Times New Roman" w:eastAsia="Times New Roman" w:cs="Times New Roman"/>
          <w:b w:val="1"/>
          <w:bCs w:val="1"/>
          <w:noProof w:val="0"/>
          <w:color w:val="000000" w:themeColor="text1" w:themeTint="FF" w:themeShade="FF"/>
          <w:sz w:val="24"/>
          <w:szCs w:val="24"/>
          <w:u w:val="single"/>
          <w:lang w:val="en-US"/>
        </w:rPr>
        <w:t>PROCEDURE:</w:t>
      </w:r>
      <w:r>
        <w:tab/>
      </w:r>
    </w:p>
    <w:p xmlns:wp14="http://schemas.microsoft.com/office/word/2010/wordml" w:rsidP="17476DD4" wp14:paraId="2460CDEC" wp14:textId="1B462F42">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The Executive Director is the only person who can approve any press releases or media publicity;</w:t>
      </w:r>
    </w:p>
    <w:p xmlns:wp14="http://schemas.microsoft.com/office/word/2010/wordml" w:rsidP="17476DD4" wp14:paraId="42348EF5" wp14:textId="59C11BA4">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Any requests for media interviews or information are to be approved by the Executive Director;</w:t>
      </w:r>
    </w:p>
    <w:p xmlns:wp14="http://schemas.microsoft.com/office/word/2010/wordml" w:rsidP="17476DD4" wp14:paraId="220EB1B7" wp14:textId="43586F06">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 xml:space="preserve">If staff are approached by the media, they are to direct </w:t>
      </w:r>
      <w:r w:rsidRPr="17476DD4" w:rsidR="371D376F">
        <w:rPr>
          <w:rFonts w:ascii="Times New Roman" w:hAnsi="Times New Roman" w:eastAsia="Times New Roman" w:cs="Times New Roman"/>
          <w:noProof w:val="0"/>
          <w:color w:val="000000" w:themeColor="text1" w:themeTint="FF" w:themeShade="FF"/>
          <w:sz w:val="24"/>
          <w:szCs w:val="24"/>
          <w:lang w:val="en-US"/>
        </w:rPr>
        <w:t>any and all</w:t>
      </w:r>
      <w:r w:rsidRPr="17476DD4" w:rsidR="371D376F">
        <w:rPr>
          <w:rFonts w:ascii="Times New Roman" w:hAnsi="Times New Roman" w:eastAsia="Times New Roman" w:cs="Times New Roman"/>
          <w:noProof w:val="0"/>
          <w:color w:val="000000" w:themeColor="text1" w:themeTint="FF" w:themeShade="FF"/>
          <w:sz w:val="24"/>
          <w:szCs w:val="24"/>
          <w:lang w:val="en-US"/>
        </w:rPr>
        <w:t xml:space="preserve"> contacts to the Executive Director;</w:t>
      </w:r>
    </w:p>
    <w:p xmlns:wp14="http://schemas.microsoft.com/office/word/2010/wordml" w:rsidP="17476DD4" wp14:paraId="655EE678" wp14:textId="062EBFDF">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 xml:space="preserve">Any time that clients are asked to </w:t>
      </w:r>
      <w:r w:rsidRPr="17476DD4" w:rsidR="371D376F">
        <w:rPr>
          <w:rFonts w:ascii="Times New Roman" w:hAnsi="Times New Roman" w:eastAsia="Times New Roman" w:cs="Times New Roman"/>
          <w:noProof w:val="0"/>
          <w:color w:val="000000" w:themeColor="text1" w:themeTint="FF" w:themeShade="FF"/>
          <w:sz w:val="24"/>
          <w:szCs w:val="24"/>
          <w:lang w:val="en-US"/>
        </w:rPr>
        <w:t>participate</w:t>
      </w:r>
      <w:r w:rsidRPr="17476DD4" w:rsidR="371D376F">
        <w:rPr>
          <w:rFonts w:ascii="Times New Roman" w:hAnsi="Times New Roman" w:eastAsia="Times New Roman" w:cs="Times New Roman"/>
          <w:noProof w:val="0"/>
          <w:color w:val="000000" w:themeColor="text1" w:themeTint="FF" w:themeShade="FF"/>
          <w:sz w:val="24"/>
          <w:szCs w:val="24"/>
          <w:lang w:val="en-US"/>
        </w:rPr>
        <w:t xml:space="preserve"> in press releases or publicity, they are to sign releases giving permission to Mulligan Recovery Centers and/or the media company to use the pictures or interviews;</w:t>
      </w:r>
    </w:p>
    <w:p xmlns:wp14="http://schemas.microsoft.com/office/word/2010/wordml" w:rsidP="17476DD4" wp14:paraId="0C09A436" wp14:textId="319D2708">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 xml:space="preserve">Clients refusing to </w:t>
      </w:r>
      <w:r w:rsidRPr="17476DD4" w:rsidR="371D376F">
        <w:rPr>
          <w:rFonts w:ascii="Times New Roman" w:hAnsi="Times New Roman" w:eastAsia="Times New Roman" w:cs="Times New Roman"/>
          <w:noProof w:val="0"/>
          <w:color w:val="000000" w:themeColor="text1" w:themeTint="FF" w:themeShade="FF"/>
          <w:sz w:val="24"/>
          <w:szCs w:val="24"/>
          <w:lang w:val="en-US"/>
        </w:rPr>
        <w:t>participate</w:t>
      </w:r>
      <w:r w:rsidRPr="17476DD4" w:rsidR="371D376F">
        <w:rPr>
          <w:rFonts w:ascii="Times New Roman" w:hAnsi="Times New Roman" w:eastAsia="Times New Roman" w:cs="Times New Roman"/>
          <w:noProof w:val="0"/>
          <w:color w:val="000000" w:themeColor="text1" w:themeTint="FF" w:themeShade="FF"/>
          <w:sz w:val="24"/>
          <w:szCs w:val="24"/>
          <w:lang w:val="en-US"/>
        </w:rPr>
        <w:t xml:space="preserve"> in any media </w:t>
      </w:r>
      <w:r w:rsidRPr="17476DD4" w:rsidR="371D376F">
        <w:rPr>
          <w:rFonts w:ascii="Times New Roman" w:hAnsi="Times New Roman" w:eastAsia="Times New Roman" w:cs="Times New Roman"/>
          <w:noProof w:val="0"/>
          <w:color w:val="000000" w:themeColor="text1" w:themeTint="FF" w:themeShade="FF"/>
          <w:sz w:val="24"/>
          <w:szCs w:val="24"/>
          <w:lang w:val="en-US"/>
        </w:rPr>
        <w:t>activities are not to be denied treatment and/or services;</w:t>
      </w:r>
    </w:p>
    <w:p xmlns:wp14="http://schemas.microsoft.com/office/word/2010/wordml" w:rsidP="17476DD4" wp14:paraId="25ED746E" wp14:textId="4B250911">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 xml:space="preserve">Any information given to the media is to be </w:t>
      </w:r>
      <w:r w:rsidRPr="17476DD4" w:rsidR="371D376F">
        <w:rPr>
          <w:rFonts w:ascii="Times New Roman" w:hAnsi="Times New Roman" w:eastAsia="Times New Roman" w:cs="Times New Roman"/>
          <w:noProof w:val="0"/>
          <w:color w:val="000000" w:themeColor="text1" w:themeTint="FF" w:themeShade="FF"/>
          <w:sz w:val="24"/>
          <w:szCs w:val="24"/>
          <w:lang w:val="en-US"/>
        </w:rPr>
        <w:t>accurate</w:t>
      </w:r>
      <w:r w:rsidRPr="17476DD4" w:rsidR="371D376F">
        <w:rPr>
          <w:rFonts w:ascii="Times New Roman" w:hAnsi="Times New Roman" w:eastAsia="Times New Roman" w:cs="Times New Roman"/>
          <w:noProof w:val="0"/>
          <w:color w:val="000000" w:themeColor="text1" w:themeTint="FF" w:themeShade="FF"/>
          <w:sz w:val="24"/>
          <w:szCs w:val="24"/>
          <w:lang w:val="en-US"/>
        </w:rPr>
        <w:t xml:space="preserve"> and reflect Mulligan Recovery Center’s </w:t>
      </w:r>
      <w:r w:rsidRPr="17476DD4" w:rsidR="371D376F">
        <w:rPr>
          <w:rFonts w:ascii="Times New Roman" w:hAnsi="Times New Roman" w:eastAsia="Times New Roman" w:cs="Times New Roman"/>
          <w:noProof w:val="0"/>
          <w:color w:val="000000" w:themeColor="text1" w:themeTint="FF" w:themeShade="FF"/>
          <w:sz w:val="24"/>
          <w:szCs w:val="24"/>
          <w:lang w:val="en-US"/>
        </w:rPr>
        <w:t>high standards</w:t>
      </w:r>
      <w:r w:rsidRPr="17476DD4" w:rsidR="371D376F">
        <w:rPr>
          <w:rFonts w:ascii="Times New Roman" w:hAnsi="Times New Roman" w:eastAsia="Times New Roman" w:cs="Times New Roman"/>
          <w:noProof w:val="0"/>
          <w:color w:val="000000" w:themeColor="text1" w:themeTint="FF" w:themeShade="FF"/>
          <w:sz w:val="24"/>
          <w:szCs w:val="24"/>
          <w:lang w:val="en-US"/>
        </w:rPr>
        <w:t xml:space="preserve"> when providing services;</w:t>
      </w:r>
    </w:p>
    <w:p xmlns:wp14="http://schemas.microsoft.com/office/word/2010/wordml" w:rsidP="17476DD4" wp14:paraId="5D53F01F" wp14:textId="68DB2A31">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While Mulligan Recovery Centers recognizes the use of twitter, Facebook, blogs, message boards and other social media, Mulligan Recovery Centers is presently not involved as an agency with that form of communication;</w:t>
      </w:r>
    </w:p>
    <w:p xmlns:wp14="http://schemas.microsoft.com/office/word/2010/wordml" w:rsidP="17476DD4" wp14:paraId="36181D48" wp14:textId="0D20BD6B">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 xml:space="preserve">No one </w:t>
      </w:r>
      <w:r w:rsidRPr="17476DD4" w:rsidR="371D376F">
        <w:rPr>
          <w:rFonts w:ascii="Times New Roman" w:hAnsi="Times New Roman" w:eastAsia="Times New Roman" w:cs="Times New Roman"/>
          <w:noProof w:val="0"/>
          <w:color w:val="000000" w:themeColor="text1" w:themeTint="FF" w:themeShade="FF"/>
          <w:sz w:val="24"/>
          <w:szCs w:val="24"/>
          <w:lang w:val="en-US"/>
        </w:rPr>
        <w:t>in the course of</w:t>
      </w:r>
      <w:r w:rsidRPr="17476DD4" w:rsidR="371D376F">
        <w:rPr>
          <w:rFonts w:ascii="Times New Roman" w:hAnsi="Times New Roman" w:eastAsia="Times New Roman" w:cs="Times New Roman"/>
          <w:noProof w:val="0"/>
          <w:color w:val="000000" w:themeColor="text1" w:themeTint="FF" w:themeShade="FF"/>
          <w:sz w:val="24"/>
          <w:szCs w:val="24"/>
          <w:lang w:val="en-US"/>
        </w:rPr>
        <w:t xml:space="preserve"> their communications on the various social media can discuss or reveal any information about Mulligan Recovery Centers and/or the clients;</w:t>
      </w:r>
    </w:p>
    <w:p xmlns:wp14="http://schemas.microsoft.com/office/word/2010/wordml" w:rsidP="17476DD4" wp14:paraId="095959ED" wp14:textId="303929BB">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Staff should not communicate with past or current clients on any social media format;</w:t>
      </w:r>
    </w:p>
    <w:p xmlns:wp14="http://schemas.microsoft.com/office/word/2010/wordml" w:rsidP="17476DD4" wp14:paraId="224D673D" wp14:textId="059B02BC">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While using the Mulligan Recovery Center’s computer, social media formats may not be accessed</w:t>
      </w:r>
      <w:r w:rsidRPr="17476DD4" w:rsidR="371D376F">
        <w:rPr>
          <w:rFonts w:ascii="Times New Roman" w:hAnsi="Times New Roman" w:eastAsia="Times New Roman" w:cs="Times New Roman"/>
          <w:noProof w:val="0"/>
          <w:color w:val="000000" w:themeColor="text1" w:themeTint="FF" w:themeShade="FF"/>
          <w:sz w:val="24"/>
          <w:szCs w:val="24"/>
          <w:lang w:val="en-US"/>
        </w:rPr>
        <w:t xml:space="preserve">.  </w:t>
      </w:r>
      <w:r w:rsidRPr="17476DD4" w:rsidR="371D376F">
        <w:rPr>
          <w:rFonts w:ascii="Times New Roman" w:hAnsi="Times New Roman" w:eastAsia="Times New Roman" w:cs="Times New Roman"/>
          <w:noProof w:val="0"/>
          <w:color w:val="000000" w:themeColor="text1" w:themeTint="FF" w:themeShade="FF"/>
          <w:sz w:val="24"/>
          <w:szCs w:val="24"/>
          <w:lang w:val="en-US"/>
        </w:rPr>
        <w:t>This activity takes time away from the clients and the responsibilities of the position;</w:t>
      </w:r>
    </w:p>
    <w:p xmlns:wp14="http://schemas.microsoft.com/office/word/2010/wordml" w:rsidP="17476DD4" wp14:paraId="10586C4E" wp14:textId="5714280B">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Use of social media at work may result in disciplinary action up to and including termination;</w:t>
      </w:r>
    </w:p>
    <w:p xmlns:wp14="http://schemas.microsoft.com/office/word/2010/wordml" w:rsidP="17476DD4" wp14:paraId="13E9949F" wp14:textId="471D9D09">
      <w:pPr>
        <w:pStyle w:val="ListParagraph"/>
        <w:numPr>
          <w:ilvl w:val="0"/>
          <w:numId w:val="5"/>
        </w:numPr>
        <w:tabs>
          <w:tab w:val="left" w:leader="none" w:pos="720"/>
          <w:tab w:val="left" w:leader="none" w:pos="1440"/>
          <w:tab w:val="left" w:leader="none" w:pos="2160"/>
          <w:tab w:val="center" w:leader="none" w:pos="4320"/>
        </w:tabs>
        <w:spacing w:before="0" w:beforeAutospacing="off" w:after="160" w:afterAutospacing="off" w:line="257" w:lineRule="auto"/>
        <w:ind w:right="0"/>
        <w:rPr>
          <w:rFonts w:ascii="Times New Roman" w:hAnsi="Times New Roman" w:eastAsia="Times New Roman" w:cs="Times New Roman"/>
          <w:noProof w:val="0"/>
          <w:color w:val="000000" w:themeColor="text1" w:themeTint="FF" w:themeShade="FF"/>
          <w:sz w:val="24"/>
          <w:szCs w:val="24"/>
          <w:lang w:val="en-US"/>
        </w:rPr>
      </w:pPr>
      <w:r w:rsidRPr="17476DD4" w:rsidR="371D376F">
        <w:rPr>
          <w:rFonts w:ascii="Times New Roman" w:hAnsi="Times New Roman" w:eastAsia="Times New Roman" w:cs="Times New Roman"/>
          <w:noProof w:val="0"/>
          <w:color w:val="000000" w:themeColor="text1" w:themeTint="FF" w:themeShade="FF"/>
          <w:sz w:val="24"/>
          <w:szCs w:val="24"/>
          <w:lang w:val="en-US"/>
        </w:rPr>
        <w:t>Any information revealed on social media about Mulligan Recovery Centers (positive or negative) clients will result in immediate dismissal.</w:t>
      </w:r>
    </w:p>
    <w:p xmlns:wp14="http://schemas.microsoft.com/office/word/2010/wordml" wp14:paraId="2C078E63" wp14:textId="7B4CE07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0f16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007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495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bde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fa5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34F753"/>
    <w:rsid w:val="0105B986"/>
    <w:rsid w:val="17476DD4"/>
    <w:rsid w:val="2257CDFC"/>
    <w:rsid w:val="371D376F"/>
    <w:rsid w:val="388E24DB"/>
    <w:rsid w:val="3E33EB03"/>
    <w:rsid w:val="4E34F753"/>
    <w:rsid w:val="5300E43A"/>
    <w:rsid w:val="67235920"/>
    <w:rsid w:val="78909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F753"/>
  <w15:chartTrackingRefBased/>
  <w15:docId w15:val="{FB8A5F2E-9B96-48AC-820D-81A418AD75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7476DD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8491fbcc5f04a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2025-05-16T16:04:37.3127273Z</dcterms:created>
  <dcterms:modified xsi:type="dcterms:W3CDTF">2025-05-16T16:09:18.0215178Z</dcterms:modified>
  <dc:creator>Hannah Berkowitz</dc:creator>
  <lastModifiedBy>Hannah Berkowitz</lastModifiedBy>
</coreProperties>
</file>