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79"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Fire Drills</w:t>
      </w:r>
    </w:p>
    <w:p w:rsidR="00000000" w:rsidDel="00000000" w:rsidP="00000000" w:rsidRDefault="00000000" w:rsidRPr="00000000" w14:paraId="0000000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Policy &amp; Procedure</w:t>
      </w:r>
      <w:r w:rsidDel="00000000" w:rsidR="00000000" w:rsidRPr="00000000">
        <w:rPr>
          <w:rtl w:val="0"/>
        </w:rPr>
      </w:r>
    </w:p>
    <w:p w:rsidR="00000000" w:rsidDel="00000000" w:rsidP="00000000" w:rsidRDefault="00000000" w:rsidRPr="00000000" w14:paraId="0000000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Reviewed: 1/2026</w:t>
      </w:r>
      <w:r w:rsidDel="00000000" w:rsidR="00000000" w:rsidRPr="00000000">
        <w:rPr>
          <w:rtl w:val="0"/>
        </w:rPr>
      </w:r>
    </w:p>
    <w:p w:rsidR="00000000" w:rsidDel="00000000" w:rsidP="00000000" w:rsidRDefault="00000000" w:rsidRPr="00000000" w14:paraId="0000000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Authority:</w:t>
      </w:r>
      <w:r w:rsidDel="00000000" w:rsidR="00000000" w:rsidRPr="00000000">
        <w:rPr>
          <w:rtl w:val="0"/>
        </w:rPr>
      </w:r>
    </w:p>
    <w:p w:rsidR="00000000" w:rsidDel="00000000" w:rsidP="00000000" w:rsidRDefault="00000000" w:rsidRPr="00000000" w14:paraId="00000005">
      <w:pPr>
        <w:numPr>
          <w:ilvl w:val="0"/>
          <w:numId w:val="1"/>
        </w:numP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OSHA</w:t>
      </w:r>
    </w:p>
    <w:p w:rsidR="00000000" w:rsidDel="00000000" w:rsidP="00000000" w:rsidRDefault="00000000" w:rsidRPr="00000000" w14:paraId="00000006">
      <w:pPr>
        <w:pStyle w:val="Title"/>
        <w:keepNext w:val="0"/>
        <w:keepLines w:val="0"/>
        <w:spacing w:after="0" w:line="240" w:lineRule="auto"/>
        <w:ind w:left="216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POLICY:</w:t>
      </w:r>
    </w:p>
    <w:p w:rsidR="00000000" w:rsidDel="00000000" w:rsidP="00000000" w:rsidRDefault="00000000" w:rsidRPr="00000000" w14:paraId="00000007">
      <w:pPr>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individuals and staff members should be well rehearsed in evacuation procedures, so they can protect themselves during a fire emergency at Mulligan Recovery Centers of Connecticut, LLC (MRCCT). Individuals often have difficulty understanding and reacting to unfamiliar situations, but they are very capable of learning practical fire safety skills. It is up to staff members to teach individuals how to protect themselves if fire strikes.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important to be prepared for fire. Staff should become familiar with the plan now, so they are ready in case of an emergency. Staff should also familiarize themselves with the location of fire extinguishers, flashlights and the telephone number of their local fire department.</w:t>
      </w:r>
      <w:r w:rsidDel="00000000" w:rsidR="00000000" w:rsidRPr="00000000">
        <w:rPr>
          <w:rtl w:val="0"/>
        </w:rPr>
      </w:r>
    </w:p>
    <w:p w:rsidR="00000000" w:rsidDel="00000000" w:rsidP="00000000" w:rsidRDefault="00000000" w:rsidRPr="00000000" w14:paraId="0000000A">
      <w:pPr>
        <w:spacing w:after="160" w:line="259" w:lineRule="auto"/>
        <w:ind w:left="20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PROCEDURES:</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fire drills are conducted for each shift at times when the building is occupied to ensure the individuals are able to self-preserve and leave MRCCT in a timely manner in case of an actual fire. Blocked Exit drills are done every three to four months so that individuals become familiar with alternate exits and are prepared to use them when the primary exit is blocked. These drills also ensure that all individuals recognize the sound of the fire alarm and know to leave the building immediately when they hear it. Individuals should also become familiar with two alternate ways out in case smoke or flames block one route. Also, a meeting place is established outside where the individuals are to assemble after they leave the building. This will help them to account for themselves as well as enable staff to take a head count. Individuals should learn to stay at the meeting place until told it is safe to return. The clinic administrator will assign the task to the staff on a rotating basis. The drills are logged on the Fire Drill Report in the Fire Drill Log. The fire drill log includes:  </w:t>
      </w:r>
    </w:p>
    <w:p w:rsidR="00000000" w:rsidDel="00000000" w:rsidP="00000000" w:rsidRDefault="00000000" w:rsidRPr="00000000" w14:paraId="0000000E">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time and date of each fire drill; </w:t>
      </w:r>
    </w:p>
    <w:p w:rsidR="00000000" w:rsidDel="00000000" w:rsidP="00000000" w:rsidRDefault="00000000" w:rsidRPr="00000000" w14:paraId="0000000F">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participants at each drill; and </w:t>
      </w:r>
    </w:p>
    <w:p w:rsidR="00000000" w:rsidDel="00000000" w:rsidP="00000000" w:rsidRDefault="00000000" w:rsidRPr="00000000" w14:paraId="00000010">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length of time for each evacuation</w:t>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is kept in the Fire Drill Log in the office after it has been reviewed and signed by the clinic administrator. A copy is made and submitted to the administrative office, to be filed. Individuals should not be informed of the fire drill in advance and should not be coached during the drills.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