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Homework 5 Data Mining</w:t>
      </w:r>
    </w:p>
    <w:p>
      <w:pPr>
        <w:pStyle w:val="Author"/>
        <w:rPr/>
      </w:pPr>
      <w:r>
        <w:rPr/>
        <w:t>Max Machalek</w:t>
      </w:r>
    </w:p>
    <w:p>
      <w:pPr>
        <w:pStyle w:val="Date"/>
        <w:rPr/>
      </w:pPr>
      <w:r>
        <w:rPr/>
        <w:t>April 29, 2019</w:t>
      </w:r>
    </w:p>
    <w:p>
      <w:pPr>
        <w:pStyle w:val="TextBody"/>
        <w:jc w:val="center"/>
        <w:rPr>
          <w:i/>
          <w:i/>
          <w:iCs/>
        </w:rPr>
      </w:pPr>
      <w:r>
        <w:rPr>
          <w:i/>
          <w:iCs/>
        </w:rPr>
        <w:t>**Revisited January 04, 2021 (5.2.c)</w:t>
      </w:r>
    </w:p>
    <w:p>
      <w:pPr>
        <w:pStyle w:val="SourceCode"/>
        <w:rPr/>
      </w:pPr>
      <w:r>
        <w:rPr>
          <w:rStyle w:val="KeywordTok"/>
        </w:rPr>
        <w:t>library</w:t>
      </w:r>
      <w:r>
        <w:rPr>
          <w:rStyle w:val="NormalTok"/>
        </w:rPr>
        <w:t>(ISLR)</w:t>
      </w:r>
    </w:p>
    <w:p>
      <w:pPr>
        <w:pStyle w:val="SourceCode"/>
        <w:rPr/>
      </w:pPr>
      <w:r>
        <w:rPr>
          <w:rStyle w:val="VerbatimChar"/>
        </w:rPr>
        <w:t>## Warning: package 'ISLR' was built under R version 3.5.2</w:t>
      </w:r>
    </w:p>
    <w:p>
      <w:pPr>
        <w:pStyle w:val="SourceCode"/>
        <w:rPr/>
      </w:pPr>
      <w:r>
        <w:rPr>
          <w:rStyle w:val="KeywordTok"/>
        </w:rPr>
        <w:t>library</w:t>
      </w:r>
      <w:r>
        <w:rPr>
          <w:rStyle w:val="NormalTok"/>
        </w:rPr>
        <w:t>(cluster)</w:t>
      </w:r>
      <w:r>
        <w:rPr/>
        <w:br/>
      </w:r>
      <w:r>
        <w:rPr>
          <w:rStyle w:val="NormalTok"/>
        </w:rPr>
        <w:t>flower &lt;-</w:t>
      </w:r>
      <w:r>
        <w:rPr>
          <w:rStyle w:val="StringTok"/>
        </w:rPr>
        <w:t xml:space="preserve"> </w:t>
      </w:r>
      <w:r>
        <w:rPr>
          <w:rStyle w:val="KeywordTok"/>
        </w:rPr>
        <w:t>read.csv</w:t>
      </w:r>
      <w:r>
        <w:rPr>
          <w:rStyle w:val="NormalTok"/>
        </w:rPr>
        <w:t>(</w:t>
      </w:r>
      <w:r>
        <w:rPr>
          <w:rStyle w:val="StringTok"/>
        </w:rPr>
        <w:t>"./flower.csv"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w:t>
      </w:r>
      <w:r>
        <w:rPr/>
        <w:br/>
      </w:r>
      <w:r>
        <w:rPr>
          <w:rStyle w:val="KeywordTok"/>
        </w:rPr>
        <w:t>colnames</w:t>
      </w:r>
      <w:r>
        <w:rPr>
          <w:rStyle w:val="NormalTok"/>
        </w:rPr>
        <w:t>(flower) &lt;-</w:t>
      </w:r>
      <w:r>
        <w:rPr>
          <w:rStyle w:val="StringTok"/>
        </w:rPr>
        <w:t xml:space="preserve"> </w:t>
      </w:r>
      <w:r>
        <w:rPr>
          <w:rStyle w:val="KeywordTok"/>
        </w:rPr>
        <w:t>c</w:t>
      </w:r>
      <w:r>
        <w:rPr>
          <w:rStyle w:val="NormalTok"/>
        </w:rPr>
        <w:t>(</w:t>
      </w:r>
      <w:r>
        <w:rPr>
          <w:rStyle w:val="StringTok"/>
        </w:rPr>
        <w:t>'winters'</w:t>
      </w:r>
      <w:r>
        <w:rPr>
          <w:rStyle w:val="NormalTok"/>
        </w:rPr>
        <w:t>,</w:t>
      </w:r>
      <w:r>
        <w:rPr>
          <w:rStyle w:val="StringTok"/>
        </w:rPr>
        <w:t>'shadow'</w:t>
      </w:r>
      <w:r>
        <w:rPr>
          <w:rStyle w:val="NormalTok"/>
        </w:rPr>
        <w:t>,</w:t>
      </w:r>
      <w:r>
        <w:rPr>
          <w:rStyle w:val="StringTok"/>
        </w:rPr>
        <w:t>'tubers'</w:t>
      </w:r>
      <w:r>
        <w:rPr>
          <w:rStyle w:val="NormalTok"/>
        </w:rPr>
        <w:t>,</w:t>
      </w:r>
      <w:r>
        <w:rPr>
          <w:rStyle w:val="StringTok"/>
        </w:rPr>
        <w:t>'color'</w:t>
      </w:r>
      <w:r>
        <w:rPr>
          <w:rStyle w:val="NormalTok"/>
        </w:rPr>
        <w:t>,</w:t>
      </w:r>
      <w:r>
        <w:rPr>
          <w:rStyle w:val="StringTok"/>
        </w:rPr>
        <w:t>'soil'</w:t>
      </w:r>
      <w:r>
        <w:rPr>
          <w:rStyle w:val="NormalTok"/>
        </w:rPr>
        <w:t>,</w:t>
      </w:r>
      <w:r>
        <w:rPr>
          <w:rStyle w:val="StringTok"/>
        </w:rPr>
        <w:t>'preference'</w:t>
      </w:r>
      <w:r>
        <w:rPr>
          <w:rStyle w:val="NormalTok"/>
        </w:rPr>
        <w:t>,</w:t>
      </w:r>
      <w:r>
        <w:rPr>
          <w:rStyle w:val="StringTok"/>
        </w:rPr>
        <w:t>'height'</w:t>
      </w:r>
      <w:r>
        <w:rPr>
          <w:rStyle w:val="NormalTok"/>
        </w:rPr>
        <w:t>,</w:t>
      </w:r>
      <w:r>
        <w:rPr>
          <w:rStyle w:val="StringTok"/>
        </w:rPr>
        <w:t>'distance'</w:t>
      </w:r>
      <w:r>
        <w:rPr>
          <w:rStyle w:val="NormalTok"/>
        </w:rPr>
        <w:t>)</w:t>
      </w:r>
      <w:r>
        <w:rPr/>
        <w:br/>
      </w:r>
      <w:r>
        <w:rPr>
          <w:rStyle w:val="NormalTok"/>
        </w:rPr>
        <w:t>labs &lt;-</w:t>
      </w:r>
      <w:r>
        <w:rPr>
          <w:rStyle w:val="StringTok"/>
        </w:rPr>
        <w:t xml:space="preserve"> </w:t>
      </w:r>
      <w:r>
        <w:rPr>
          <w:rStyle w:val="DecValTok"/>
        </w:rPr>
        <w:t>1</w:t>
      </w:r>
      <w:r>
        <w:rPr>
          <w:rStyle w:val="OperatorTok"/>
        </w:rPr>
        <w:t>:</w:t>
      </w:r>
      <w:r>
        <w:rPr>
          <w:rStyle w:val="DecValTok"/>
        </w:rPr>
        <w:t>18</w:t>
      </w:r>
      <w:r>
        <w:rPr>
          <w:rStyle w:val="NormalTok"/>
        </w:rPr>
        <w:t>;</w:t>
      </w:r>
      <w:r>
        <w:rPr/>
        <w:br/>
        <w:br/>
      </w:r>
      <w:r>
        <w:rPr>
          <w:rStyle w:val="CommentTok"/>
        </w:rPr>
        <w:t># only working with soil, preference, height, and distance #</w:t>
      </w:r>
      <w:r>
        <w:rPr/>
        <w:br/>
      </w:r>
      <w:r>
        <w:rPr>
          <w:rStyle w:val="NormalTok"/>
        </w:rPr>
        <w:t>flower</w:t>
      </w:r>
      <w:r>
        <w:rPr>
          <w:rStyle w:val="OperatorTok"/>
        </w:rPr>
        <w:t>$</w:t>
      </w:r>
      <w:r>
        <w:rPr>
          <w:rStyle w:val="NormalTok"/>
        </w:rPr>
        <w:t>winters &lt;-</w:t>
      </w:r>
      <w:r>
        <w:rPr>
          <w:rStyle w:val="StringTok"/>
        </w:rPr>
        <w:t xml:space="preserve"> </w:t>
      </w:r>
      <w:r>
        <w:rPr>
          <w:rStyle w:val="OtherTok"/>
        </w:rPr>
        <w:t>NULL</w:t>
      </w:r>
      <w:r>
        <w:rPr>
          <w:rStyle w:val="NormalTok"/>
        </w:rPr>
        <w:t>; flower</w:t>
      </w:r>
      <w:r>
        <w:rPr>
          <w:rStyle w:val="OperatorTok"/>
        </w:rPr>
        <w:t>$</w:t>
      </w:r>
      <w:r>
        <w:rPr>
          <w:rStyle w:val="NormalTok"/>
        </w:rPr>
        <w:t>shadow &lt;-</w:t>
      </w:r>
      <w:r>
        <w:rPr>
          <w:rStyle w:val="StringTok"/>
        </w:rPr>
        <w:t xml:space="preserve"> </w:t>
      </w:r>
      <w:r>
        <w:rPr>
          <w:rStyle w:val="OtherTok"/>
        </w:rPr>
        <w:t>NULL</w:t>
      </w:r>
      <w:r>
        <w:rPr>
          <w:rStyle w:val="NormalTok"/>
        </w:rPr>
        <w:t>; flower</w:t>
      </w:r>
      <w:r>
        <w:rPr>
          <w:rStyle w:val="OperatorTok"/>
        </w:rPr>
        <w:t>$</w:t>
      </w:r>
      <w:r>
        <w:rPr>
          <w:rStyle w:val="NormalTok"/>
        </w:rPr>
        <w:t>tubers &lt;-</w:t>
      </w:r>
      <w:r>
        <w:rPr>
          <w:rStyle w:val="StringTok"/>
        </w:rPr>
        <w:t xml:space="preserve"> </w:t>
      </w:r>
      <w:r>
        <w:rPr>
          <w:rStyle w:val="OtherTok"/>
        </w:rPr>
        <w:t>NULL</w:t>
      </w:r>
      <w:r>
        <w:rPr>
          <w:rStyle w:val="NormalTok"/>
        </w:rPr>
        <w:t>; flower</w:t>
      </w:r>
      <w:r>
        <w:rPr>
          <w:rStyle w:val="OperatorTok"/>
        </w:rPr>
        <w:t>$</w:t>
      </w:r>
      <w:r>
        <w:rPr>
          <w:rStyle w:val="NormalTok"/>
        </w:rPr>
        <w:t>color &lt;-</w:t>
      </w:r>
      <w:r>
        <w:rPr>
          <w:rStyle w:val="StringTok"/>
        </w:rPr>
        <w:t xml:space="preserve"> </w:t>
      </w:r>
      <w:r>
        <w:rPr>
          <w:rStyle w:val="OtherTok"/>
        </w:rPr>
        <w:t>NULL</w:t>
      </w:r>
      <w:r>
        <w:rPr/>
        <w:br/>
        <w:br/>
        <w:br/>
      </w:r>
      <w:r>
        <w:rPr>
          <w:rStyle w:val="NormalTok"/>
        </w:rPr>
        <w:t>n &lt;-</w:t>
      </w:r>
      <w:r>
        <w:rPr>
          <w:rStyle w:val="StringTok"/>
        </w:rPr>
        <w:t xml:space="preserve"> </w:t>
      </w:r>
      <w:r>
        <w:rPr>
          <w:rStyle w:val="KeywordTok"/>
        </w:rPr>
        <w:t>nrow</w:t>
      </w:r>
      <w:r>
        <w:rPr>
          <w:rStyle w:val="NormalTok"/>
        </w:rPr>
        <w:t>(flower); p =</w:t>
      </w:r>
      <w:r>
        <w:rPr>
          <w:rStyle w:val="StringTok"/>
        </w:rPr>
        <w:t xml:space="preserve"> </w:t>
      </w:r>
      <w:r>
        <w:rPr>
          <w:rStyle w:val="KeywordTok"/>
        </w:rPr>
        <w:t>ncol</w:t>
      </w:r>
      <w:r>
        <w:rPr>
          <w:rStyle w:val="NormalTok"/>
        </w:rPr>
        <w:t>(flower)</w:t>
      </w:r>
      <w:r>
        <w:rPr/>
        <w:br/>
        <w:br/>
      </w:r>
      <w:r>
        <w:rPr>
          <w:rStyle w:val="NormalTok"/>
        </w:rPr>
        <w:t>flower.s &lt;-</w:t>
      </w:r>
      <w:r>
        <w:rPr>
          <w:rStyle w:val="StringTok"/>
        </w:rPr>
        <w:t xml:space="preserve"> </w:t>
      </w:r>
      <w:r>
        <w:rPr>
          <w:rStyle w:val="KeywordTok"/>
        </w:rPr>
        <w:t>scale</w:t>
      </w:r>
      <w:r>
        <w:rPr>
          <w:rStyle w:val="NormalTok"/>
        </w:rPr>
        <w:t>(flower)</w:t>
      </w:r>
      <w:r>
        <w:rPr/>
        <w:br/>
      </w:r>
      <w:r>
        <w:rPr>
          <w:rStyle w:val="NormalTok"/>
        </w:rPr>
        <w:t>flower.d &lt;-</w:t>
      </w:r>
      <w:r>
        <w:rPr>
          <w:rStyle w:val="StringTok"/>
        </w:rPr>
        <w:t xml:space="preserve"> </w:t>
      </w:r>
      <w:r>
        <w:rPr>
          <w:rStyle w:val="KeywordTok"/>
        </w:rPr>
        <w:t>dist</w:t>
      </w:r>
      <w:r>
        <w:rPr>
          <w:rStyle w:val="NormalTok"/>
        </w:rPr>
        <w:t>(flower.s)</w:t>
      </w:r>
    </w:p>
    <w:p>
      <w:pPr>
        <w:pStyle w:val="Heading2"/>
        <w:rPr/>
      </w:pPr>
      <w:bookmarkStart w:id="0" w:name="h.5.1-perform-pca-with-scale-true"/>
      <w:bookmarkEnd w:id="0"/>
      <w:r>
        <w:rPr/>
        <w:t>H.5.1: Perform PCA with scale = TRUE</w:t>
      </w:r>
    </w:p>
    <w:p>
      <w:pPr>
        <w:pStyle w:val="Compact"/>
        <w:numPr>
          <w:ilvl w:val="0"/>
          <w:numId w:val="7"/>
        </w:numPr>
        <w:rPr>
          <w:b/>
          <w:b/>
          <w:bCs/>
          <w:u w:val="single"/>
        </w:rPr>
      </w:pPr>
      <w:r>
        <w:rPr>
          <w:b/>
          <w:bCs/>
          <w:u w:val="single"/>
        </w:rPr>
        <w:t>Give the 4 sets of PC loadings for all 4 variables. Interpret the first two PCs based upon the magnitude and sign of the loadings using a cutoff of 0.5.</w:t>
      </w:r>
    </w:p>
    <w:p>
      <w:pPr>
        <w:pStyle w:val="Compact"/>
        <w:ind w:left="480" w:hanging="0"/>
        <w:rPr/>
      </w:pPr>
      <w:r>
        <w:rPr/>
      </w:r>
    </w:p>
    <w:p>
      <w:pPr>
        <w:pStyle w:val="SourceCode"/>
        <w:shd w:val="clear" w:fill="F8F8F8"/>
        <w:ind w:left="480" w:hanging="0"/>
        <w:rPr/>
      </w:pPr>
      <w:r>
        <w:rPr>
          <w:rStyle w:val="VerbatimChar"/>
        </w:rPr>
        <w:t>##                    PC1        PC2        PC3          PC4</w:t>
      </w:r>
      <w:r>
        <w:rPr/>
        <w:br/>
      </w:r>
      <w:r>
        <w:rPr>
          <w:rStyle w:val="VerbatimChar"/>
        </w:rPr>
        <w:t xml:space="preserve">## soil       -0.07049919  </w:t>
      </w:r>
      <w:r>
        <w:rPr>
          <w:rStyle w:val="VerbatimChar"/>
          <w:highlight w:val="yellow"/>
        </w:rPr>
        <w:t xml:space="preserve">0.8252355  </w:t>
      </w:r>
      <w:r>
        <w:rPr>
          <w:rStyle w:val="VerbatimChar"/>
        </w:rPr>
        <w:t>0.5603175  0.007780557</w:t>
      </w:r>
      <w:r>
        <w:rPr/>
        <w:br/>
      </w:r>
      <w:r>
        <w:rPr>
          <w:rStyle w:val="VerbatimChar"/>
        </w:rPr>
        <w:t>## preference -0.44420330  0.4704739 -0.7506586  0.133601604</w:t>
      </w:r>
      <w:r>
        <w:rPr/>
        <w:br/>
      </w:r>
      <w:r>
        <w:rPr>
          <w:rStyle w:val="VerbatimChar"/>
        </w:rPr>
        <w:t xml:space="preserve">## height     </w:t>
      </w:r>
      <w:r>
        <w:rPr>
          <w:rStyle w:val="VerbatimChar"/>
          <w:highlight w:val="yellow"/>
        </w:rPr>
        <w:t xml:space="preserve">-0.61447284 </w:t>
      </w:r>
      <w:r>
        <w:rPr>
          <w:rStyle w:val="VerbatimChar"/>
        </w:rPr>
        <w:t>-0.2713673  0.3130334  0.671411191</w:t>
      </w:r>
      <w:r>
        <w:rPr/>
        <w:br/>
      </w:r>
      <w:r>
        <w:rPr>
          <w:rStyle w:val="VerbatimChar"/>
        </w:rPr>
        <w:t xml:space="preserve">## distance   </w:t>
      </w:r>
      <w:r>
        <w:rPr>
          <w:rStyle w:val="VerbatimChar"/>
          <w:highlight w:val="yellow"/>
        </w:rPr>
        <w:t xml:space="preserve">-0.64817931 </w:t>
      </w:r>
      <w:r>
        <w:rPr>
          <w:rStyle w:val="VerbatimChar"/>
        </w:rPr>
        <w:t>-0.1549211  0.1567353 -0.728901287</w:t>
      </w:r>
    </w:p>
    <w:p>
      <w:pPr>
        <w:pStyle w:val="TextBody"/>
        <w:rPr>
          <w:sz w:val="16"/>
          <w:szCs w:val="16"/>
        </w:rPr>
      </w:pPr>
      <w:r>
        <w:rPr>
          <w:sz w:val="16"/>
          <w:szCs w:val="16"/>
        </w:rPr>
        <w:t>" Tabachnick and Fidell (2007, p 649) suggest stringent cut-offs 0.30 (poor), 0.45 (fair), 0.55 (good), 0.60 (very good), 0.70 (excellent)"</w:t>
      </w:r>
    </w:p>
    <w:p>
      <w:pPr>
        <w:pStyle w:val="TextBody"/>
        <w:rPr/>
      </w:pPr>
      <w:r>
        <w:rPr/>
        <w:t>The first component (PC1) has loadings for two variables that are in the “poor” category, soil (-0.07049919) and preference (-0.44420330). The lo</w:t>
      </w:r>
      <w:bookmarkStart w:id="1" w:name="_GoBack"/>
      <w:bookmarkEnd w:id="1"/>
      <w:r>
        <w:rPr/>
        <w:t>adings for height and distance are both in the “very good” range (-0.61447284 and -0.64817931 respectively).</w:t>
      </w:r>
    </w:p>
    <w:p>
      <w:pPr>
        <w:pStyle w:val="TextBody"/>
        <w:rPr/>
      </w:pPr>
      <w:r>
        <w:rPr/>
        <w:t>The second component (PC2) again has two variables in the “poor” category, except for this component these are height (-0.2713673) and distance (-0.1549211). For PC2, a single loading is “excellent” (soil, 0.8252355) and a single loading is “fair” (preference, 0.4704639).</w:t>
      </w:r>
    </w:p>
    <w:p>
      <w:pPr>
        <w:pStyle w:val="TextBody"/>
        <w:rPr/>
      </w:pPr>
      <w:r>
        <w:rPr/>
        <w:t>Using a cutoff of 0.5, we observe that the first principal component decreases as height increases and decreases as distance increases. The loading for soil on the first component is below 0.5.</w:t>
        <w:br/>
        <w:t>The second principal component increases as soil increases. It is worth noting that preference is very close to our 0.5 cutoff (0.47) and we would expect PC2 to increase as preference increases. Height and distance loadings are also below 0.5 in magnitude, but not close to it.</w:t>
      </w:r>
    </w:p>
    <w:p>
      <w:pPr>
        <w:pStyle w:val="SourceCode"/>
        <w:rPr/>
      </w:pPr>
      <w:r>
        <w:rPr>
          <w:rStyle w:val="NormalTok"/>
        </w:rPr>
        <w:t>pc.fit &lt;-</w:t>
      </w:r>
      <w:r>
        <w:rPr>
          <w:rStyle w:val="StringTok"/>
        </w:rPr>
        <w:t xml:space="preserve"> </w:t>
      </w:r>
      <w:r>
        <w:rPr>
          <w:rStyle w:val="KeywordTok"/>
        </w:rPr>
        <w:t>prcomp</w:t>
      </w:r>
      <w:r>
        <w:rPr>
          <w:rStyle w:val="NormalTok"/>
        </w:rPr>
        <w:t>(flower,</w:t>
      </w:r>
      <w:r>
        <w:rPr>
          <w:rStyle w:val="DataTypeTok"/>
        </w:rPr>
        <w:t>scale=</w:t>
      </w:r>
      <w:r>
        <w:rPr>
          <w:rStyle w:val="OtherTok"/>
        </w:rPr>
        <w:t>TRUE</w:t>
      </w:r>
      <w:r>
        <w:rPr>
          <w:rStyle w:val="NormalTok"/>
        </w:rPr>
        <w:t>)</w:t>
      </w:r>
      <w:r>
        <w:rPr/>
        <w:br/>
      </w:r>
      <w:r>
        <w:rPr>
          <w:rStyle w:val="NormalTok"/>
        </w:rPr>
        <w:t>pc.sum &lt;-</w:t>
      </w:r>
      <w:r>
        <w:rPr>
          <w:rStyle w:val="StringTok"/>
        </w:rPr>
        <w:t xml:space="preserve"> </w:t>
      </w:r>
      <w:r>
        <w:rPr>
          <w:rStyle w:val="KeywordTok"/>
        </w:rPr>
        <w:t>summary</w:t>
      </w:r>
      <w:r>
        <w:rPr>
          <w:rStyle w:val="NormalTok"/>
        </w:rPr>
        <w:t>(pc.fit)</w:t>
      </w:r>
      <w:r>
        <w:rPr/>
        <w:br/>
      </w:r>
      <w:r>
        <w:rPr>
          <w:rStyle w:val="NormalTok"/>
        </w:rPr>
        <w:t>p.var &lt;-</w:t>
      </w:r>
      <w:r>
        <w:rPr>
          <w:rStyle w:val="StringTok"/>
        </w:rPr>
        <w:t xml:space="preserve"> </w:t>
      </w:r>
      <w:r>
        <w:rPr>
          <w:rStyle w:val="NormalTok"/>
        </w:rPr>
        <w:t>pc.sum</w:t>
      </w:r>
      <w:r>
        <w:rPr>
          <w:rStyle w:val="OperatorTok"/>
        </w:rPr>
        <w:t>$</w:t>
      </w:r>
      <w:r>
        <w:rPr>
          <w:rStyle w:val="NormalTok"/>
        </w:rPr>
        <w:t>importance[</w:t>
      </w:r>
      <w:r>
        <w:rPr>
          <w:rStyle w:val="DecValTok"/>
        </w:rPr>
        <w:t>2</w:t>
      </w:r>
      <w:r>
        <w:rPr>
          <w:rStyle w:val="NormalTok"/>
        </w:rPr>
        <w:t>,]</w:t>
      </w:r>
      <w:r>
        <w:rPr/>
        <w:br/>
      </w:r>
      <w:r>
        <w:rPr>
          <w:rStyle w:val="NormalTok"/>
        </w:rPr>
        <w:t>c.var &lt;-</w:t>
      </w:r>
      <w:r>
        <w:rPr>
          <w:rStyle w:val="StringTok"/>
        </w:rPr>
        <w:t xml:space="preserve"> </w:t>
      </w:r>
      <w:r>
        <w:rPr>
          <w:rStyle w:val="NormalTok"/>
        </w:rPr>
        <w:t>pc.sum</w:t>
      </w:r>
      <w:r>
        <w:rPr>
          <w:rStyle w:val="OperatorTok"/>
        </w:rPr>
        <w:t>$</w:t>
      </w:r>
      <w:r>
        <w:rPr>
          <w:rStyle w:val="NormalTok"/>
        </w:rPr>
        <w:t>importance[</w:t>
      </w:r>
      <w:r>
        <w:rPr>
          <w:rStyle w:val="DecValTok"/>
        </w:rPr>
        <w:t>3</w:t>
      </w:r>
      <w:r>
        <w:rPr>
          <w:rStyle w:val="NormalTok"/>
        </w:rPr>
        <w:t>,]</w:t>
      </w:r>
      <w:r>
        <w:rPr/>
        <w:br/>
      </w:r>
      <w:r>
        <w:rPr>
          <w:rStyle w:val="NormalTok"/>
        </w:rPr>
        <w:t>pc.var &lt;-</w:t>
      </w:r>
      <w:r>
        <w:rPr>
          <w:rStyle w:val="StringTok"/>
        </w:rPr>
        <w:t xml:space="preserve"> </w:t>
      </w:r>
      <w:r>
        <w:rPr>
          <w:rStyle w:val="NormalTok"/>
        </w:rPr>
        <w:t>(pc.sum</w:t>
      </w:r>
      <w:r>
        <w:rPr>
          <w:rStyle w:val="OperatorTok"/>
        </w:rPr>
        <w:t>$</w:t>
      </w:r>
      <w:r>
        <w:rPr>
          <w:rStyle w:val="NormalTok"/>
        </w:rPr>
        <w:t>sdev)</w:t>
      </w:r>
      <w:r>
        <w:rPr>
          <w:rStyle w:val="OperatorTok"/>
        </w:rPr>
        <w:t>^</w:t>
      </w:r>
      <w:r>
        <w:rPr>
          <w:rStyle w:val="DecValTok"/>
        </w:rPr>
        <w:t>2</w:t>
      </w:r>
      <w:r>
        <w:rPr/>
        <w:br/>
        <w:br/>
      </w:r>
      <w:r>
        <w:rPr>
          <w:rStyle w:val="NormalTok"/>
        </w:rPr>
        <w:t>pc.out &lt;-</w:t>
      </w:r>
      <w:r>
        <w:rPr>
          <w:rStyle w:val="StringTok"/>
        </w:rPr>
        <w:t xml:space="preserve"> </w:t>
      </w:r>
      <w:r>
        <w:rPr>
          <w:rStyle w:val="KeywordTok"/>
        </w:rPr>
        <w:t>rbind</w:t>
      </w:r>
      <w:r>
        <w:rPr>
          <w:rStyle w:val="NormalTok"/>
        </w:rPr>
        <w:t>(pc.var,p.var,c.var)[,</w:t>
      </w:r>
      <w:r>
        <w:rPr>
          <w:rStyle w:val="DecValTok"/>
        </w:rPr>
        <w:t>1</w:t>
      </w:r>
      <w:r>
        <w:rPr>
          <w:rStyle w:val="OperatorTok"/>
        </w:rPr>
        <w:t>:</w:t>
      </w:r>
      <w:r>
        <w:rPr>
          <w:rStyle w:val="DecValTok"/>
        </w:rPr>
        <w:t>4</w:t>
      </w:r>
      <w:r>
        <w:rPr>
          <w:rStyle w:val="NormalTok"/>
        </w:rPr>
        <w:t>]</w:t>
      </w:r>
      <w:r>
        <w:rPr/>
        <w:br/>
        <w:br/>
      </w:r>
      <w:r>
        <w:rPr>
          <w:rStyle w:val="NormalTok"/>
        </w:rPr>
        <w:t>loadings &lt;-</w:t>
      </w:r>
      <w:r>
        <w:rPr>
          <w:rStyle w:val="StringTok"/>
        </w:rPr>
        <w:t xml:space="preserve"> </w:t>
      </w:r>
      <w:r>
        <w:rPr>
          <w:rStyle w:val="NormalTok"/>
        </w:rPr>
        <w:t>pc.fit</w:t>
      </w:r>
      <w:r>
        <w:rPr>
          <w:rStyle w:val="OperatorTok"/>
        </w:rPr>
        <w:t>$</w:t>
      </w:r>
      <w:r>
        <w:rPr>
          <w:rStyle w:val="NormalTok"/>
        </w:rPr>
        <w:t>rotation</w:t>
      </w:r>
      <w:r>
        <w:rPr/>
        <w:br/>
        <w:br/>
      </w:r>
      <w:r>
        <w:rPr>
          <w:rStyle w:val="NormalTok"/>
        </w:rPr>
        <w:t xml:space="preserve">## show loadings ## </w:t>
      </w:r>
      <w:r>
        <w:rPr/>
        <w:br/>
      </w:r>
      <w:r>
        <w:rPr>
          <w:rStyle w:val="NormalTok"/>
        </w:rPr>
        <w:t>loadings</w:t>
      </w:r>
    </w:p>
    <w:p>
      <w:pPr>
        <w:pStyle w:val="SourceCode"/>
        <w:rPr/>
      </w:pPr>
      <w:r>
        <w:rPr>
          <w:rStyle w:val="VerbatimChar"/>
        </w:rPr>
        <w:t>##                    PC1        PC2        PC3          PC4</w:t>
      </w:r>
      <w:r>
        <w:rPr/>
        <w:br/>
      </w:r>
      <w:r>
        <w:rPr>
          <w:rStyle w:val="VerbatimChar"/>
        </w:rPr>
        <w:t xml:space="preserve">## soil       -0.07049919  </w:t>
      </w:r>
      <w:r>
        <w:rPr>
          <w:rStyle w:val="VerbatimChar"/>
          <w:highlight w:val="yellow"/>
        </w:rPr>
        <w:t>0.8252355</w:t>
      </w:r>
      <w:r>
        <w:rPr>
          <w:rStyle w:val="VerbatimChar"/>
        </w:rPr>
        <w:t xml:space="preserve">  0.5603175  0.007780557</w:t>
      </w:r>
      <w:r>
        <w:rPr/>
        <w:br/>
      </w:r>
      <w:r>
        <w:rPr>
          <w:rStyle w:val="VerbatimChar"/>
        </w:rPr>
        <w:t>## preference -0.44420330  0.4704739 -0.7506586  0.133601604</w:t>
      </w:r>
      <w:r>
        <w:rPr/>
        <w:br/>
      </w:r>
      <w:r>
        <w:rPr>
          <w:rStyle w:val="VerbatimChar"/>
        </w:rPr>
        <w:t xml:space="preserve">## height     </w:t>
      </w:r>
      <w:r>
        <w:rPr>
          <w:rStyle w:val="VerbatimChar"/>
          <w:highlight w:val="yellow"/>
        </w:rPr>
        <w:t>-0.61447284</w:t>
      </w:r>
      <w:r>
        <w:rPr>
          <w:rStyle w:val="VerbatimChar"/>
        </w:rPr>
        <w:t xml:space="preserve"> -0.2713673  0.3130334  0.671411191</w:t>
      </w:r>
      <w:r>
        <w:rPr/>
        <w:br/>
      </w:r>
      <w:r>
        <w:rPr>
          <w:rStyle w:val="VerbatimChar"/>
        </w:rPr>
        <w:t xml:space="preserve">## distance   </w:t>
      </w:r>
      <w:r>
        <w:rPr>
          <w:rStyle w:val="VerbatimChar"/>
          <w:highlight w:val="yellow"/>
        </w:rPr>
        <w:t>-0.64817931</w:t>
      </w:r>
      <w:r>
        <w:rPr>
          <w:rStyle w:val="VerbatimChar"/>
        </w:rPr>
        <w:t xml:space="preserve"> -0.1549211  0.1567353 -0.728901287</w:t>
      </w:r>
    </w:p>
    <w:p>
      <w:pPr>
        <w:pStyle w:val="Compact"/>
        <w:numPr>
          <w:ilvl w:val="0"/>
          <w:numId w:val="8"/>
        </w:numPr>
        <w:rPr>
          <w:b/>
          <w:b/>
          <w:bCs/>
          <w:u w:val="single"/>
        </w:rPr>
      </w:pPr>
      <w:r>
        <w:rPr>
          <w:b/>
          <w:bCs/>
          <w:u w:val="single"/>
        </w:rPr>
        <w:t>Give the PCA summaries (stdev, pve, cumulative pve). Explain how many components should be retained based upon the average eigenvalue and pve.</w:t>
      </w:r>
    </w:p>
    <w:p>
      <w:pPr>
        <w:pStyle w:val="FirstParagraph"/>
        <w:rPr/>
      </w:pPr>
      <w:r>
        <w:rPr/>
        <w:t>The eigenvalue is greater than one for PC1 (2.111) and PC2 (1.194), but not PC3 (0.562) or PC4 (0.133). Based on eigenvalue, we should retain PC1 and PC2.</w:t>
      </w:r>
    </w:p>
    <w:p>
      <w:pPr>
        <w:pStyle w:val="TextBody"/>
        <w:rPr/>
      </w:pPr>
      <w:r>
        <w:rPr/>
        <w:t>In order to get over a 0.80 threshold for cumulative proportion of variance, PC1 and PC2 are the necessary minimum of components to retain. Their cumulative proportion of variance is 0.8262.</w:t>
      </w:r>
    </w:p>
    <w:p>
      <w:pPr>
        <w:pStyle w:val="SourceCode"/>
        <w:rPr/>
      </w:pPr>
      <w:r>
        <w:rPr>
          <w:rStyle w:val="NormalTok"/>
        </w:rPr>
        <w:t>pc.out</w:t>
      </w:r>
    </w:p>
    <w:p>
      <w:pPr>
        <w:pStyle w:val="SourceCode"/>
        <w:rPr/>
      </w:pPr>
      <w:r>
        <w:rPr>
          <w:rStyle w:val="VerbatimChar"/>
        </w:rPr>
        <w:t>##             PC1      PC2       PC3       PC4</w:t>
      </w:r>
      <w:r>
        <w:rPr/>
        <w:br/>
      </w:r>
      <w:r>
        <w:rPr>
          <w:rStyle w:val="VerbatimChar"/>
        </w:rPr>
        <w:t xml:space="preserve">## pc.var </w:t>
      </w:r>
      <w:r>
        <w:rPr>
          <w:rStyle w:val="VerbatimChar"/>
          <w:highlight w:val="yellow"/>
        </w:rPr>
        <w:t>2.111077 1.193757 0.5622918 0.1328743</w:t>
      </w:r>
      <w:r>
        <w:rPr/>
        <w:br/>
      </w:r>
      <w:r>
        <w:rPr>
          <w:rStyle w:val="VerbatimChar"/>
        </w:rPr>
        <w:t>## p.var  0.527770 0.298440 0.1405700 0.0332200</w:t>
      </w:r>
      <w:r>
        <w:rPr/>
        <w:br/>
      </w:r>
      <w:r>
        <w:rPr>
          <w:rStyle w:val="VerbatimChar"/>
        </w:rPr>
        <w:t>## c.var  0.527770 0.826210 0.9667800 1.0000000</w:t>
      </w:r>
    </w:p>
    <w:p>
      <w:pPr>
        <w:pStyle w:val="SourceCode"/>
        <w:rPr/>
      </w:pPr>
      <w:r>
        <w:rPr>
          <w:rStyle w:val="KeywordTok"/>
        </w:rPr>
        <w:t>summary</w:t>
      </w:r>
      <w:r>
        <w:rPr>
          <w:rStyle w:val="NormalTok"/>
        </w:rPr>
        <w:t>(pc.fit)</w:t>
      </w:r>
    </w:p>
    <w:p>
      <w:pPr>
        <w:pStyle w:val="SourceCode"/>
        <w:rPr/>
      </w:pPr>
      <w:r>
        <w:rPr>
          <w:rStyle w:val="VerbatimChar"/>
        </w:rPr>
        <w:t>## Importance of components:</w:t>
      </w:r>
      <w:r>
        <w:rPr/>
        <w:br/>
      </w:r>
      <w:r>
        <w:rPr>
          <w:rStyle w:val="VerbatimChar"/>
        </w:rPr>
        <w:t>##                           PC1    PC2    PC3     PC4</w:t>
      </w:r>
      <w:r>
        <w:rPr/>
        <w:br/>
      </w:r>
      <w:r>
        <w:rPr>
          <w:rStyle w:val="VerbatimChar"/>
        </w:rPr>
        <w:t>## Standard deviation     1.4530 1.0926 0.7499 0.36452</w:t>
      </w:r>
      <w:r>
        <w:rPr/>
        <w:br/>
      </w:r>
      <w:r>
        <w:rPr>
          <w:rStyle w:val="VerbatimChar"/>
        </w:rPr>
        <w:t>## Proportion of Variance 0.5278 0.2984 0.1406 0.03322</w:t>
      </w:r>
      <w:r>
        <w:rPr/>
        <w:br/>
      </w:r>
      <w:r>
        <w:rPr>
          <w:rStyle w:val="VerbatimChar"/>
        </w:rPr>
        <w:t>## Cumulative Proportion  0.5278 0.8262 0.9668 1.00000</w:t>
      </w:r>
    </w:p>
    <w:p>
      <w:pPr>
        <w:pStyle w:val="Compact"/>
        <w:numPr>
          <w:ilvl w:val="0"/>
          <w:numId w:val="9"/>
        </w:numPr>
        <w:rPr>
          <w:b/>
          <w:b/>
          <w:bCs/>
          <w:u w:val="single"/>
        </w:rPr>
      </w:pPr>
      <w:r>
        <w:rPr>
          <w:b/>
          <w:bCs/>
          <w:u w:val="single"/>
        </w:rPr>
        <w:t>Plot the first two PC scores with the labels. Explain whether or not there are PC1 or PC2 outliers.</w:t>
      </w:r>
    </w:p>
    <w:p>
      <w:pPr>
        <w:pStyle w:val="FirstParagraph"/>
        <w:rPr/>
      </w:pPr>
      <w:r>
        <w:rPr/>
        <w:t>See Fig 01. Flower 2 looks like a potential outlier, but did not meet the criteria. No outliers were found. The max value of |dij| is 2.216829, which is not higher than 3 so does not qualify as an outlier.</w:t>
      </w:r>
    </w:p>
    <w:p>
      <w:pPr>
        <w:pStyle w:val="SourceCode"/>
        <w:rPr/>
      </w:pPr>
      <w:r>
        <w:rPr>
          <w:rStyle w:val="NormalTok"/>
        </w:rPr>
        <w:t>scores &lt;-</w:t>
      </w:r>
      <w:r>
        <w:rPr>
          <w:rStyle w:val="StringTok"/>
        </w:rPr>
        <w:t xml:space="preserve"> </w:t>
      </w:r>
      <w:r>
        <w:rPr>
          <w:rStyle w:val="NormalTok"/>
        </w:rPr>
        <w:t>pc.fit</w:t>
      </w:r>
      <w:r>
        <w:rPr>
          <w:rStyle w:val="OperatorTok"/>
        </w:rPr>
        <w:t>$</w:t>
      </w:r>
      <w:r>
        <w:rPr>
          <w:rStyle w:val="NormalTok"/>
        </w:rPr>
        <w:t>x</w:t>
      </w:r>
      <w:r>
        <w:rPr/>
        <w:br/>
        <w:br/>
      </w:r>
      <w:r>
        <w:rPr>
          <w:rStyle w:val="NormalTok"/>
        </w:rPr>
        <w:t>cols =</w:t>
      </w:r>
      <w:r>
        <w:rPr>
          <w:rStyle w:val="StringTok"/>
        </w:rPr>
        <w:t xml:space="preserve"> </w:t>
      </w:r>
      <w:r>
        <w:rPr>
          <w:rStyle w:val="ControlFlowTok"/>
        </w:rPr>
        <w:t>function</w:t>
      </w:r>
      <w:r>
        <w:rPr>
          <w:rStyle w:val="NormalTok"/>
        </w:rPr>
        <w:t>(vec) {</w:t>
      </w:r>
      <w:r>
        <w:rPr/>
        <w:br/>
      </w:r>
      <w:r>
        <w:rPr>
          <w:rStyle w:val="NormalTok"/>
        </w:rPr>
        <w:t xml:space="preserve">  cols =</w:t>
      </w:r>
      <w:r>
        <w:rPr>
          <w:rStyle w:val="StringTok"/>
        </w:rPr>
        <w:t xml:space="preserve"> </w:t>
      </w:r>
      <w:r>
        <w:rPr>
          <w:rStyle w:val="KeywordTok"/>
        </w:rPr>
        <w:t>rainbow</w:t>
      </w:r>
      <w:r>
        <w:rPr>
          <w:rStyle w:val="NormalTok"/>
        </w:rPr>
        <w:t>(</w:t>
      </w:r>
      <w:r>
        <w:rPr>
          <w:rStyle w:val="KeywordTok"/>
        </w:rPr>
        <w:t>length</w:t>
      </w:r>
      <w:r>
        <w:rPr>
          <w:rStyle w:val="NormalTok"/>
        </w:rPr>
        <w:t>(</w:t>
      </w:r>
      <w:r>
        <w:rPr>
          <w:rStyle w:val="KeywordTok"/>
        </w:rPr>
        <w:t>unique</w:t>
      </w:r>
      <w:r>
        <w:rPr>
          <w:rStyle w:val="NormalTok"/>
        </w:rPr>
        <w:t>(vec)))</w:t>
      </w:r>
      <w:r>
        <w:rPr/>
        <w:br/>
      </w:r>
      <w:r>
        <w:rPr>
          <w:rStyle w:val="NormalTok"/>
        </w:rPr>
        <w:t xml:space="preserve">  </w:t>
      </w:r>
      <w:r>
        <w:rPr>
          <w:rStyle w:val="KeywordTok"/>
        </w:rPr>
        <w:t>return</w:t>
      </w:r>
      <w:r>
        <w:rPr>
          <w:rStyle w:val="NormalTok"/>
        </w:rPr>
        <w:t>(cols[</w:t>
      </w:r>
      <w:r>
        <w:rPr>
          <w:rStyle w:val="KeywordTok"/>
        </w:rPr>
        <w:t>as.numeric</w:t>
      </w:r>
      <w:r>
        <w:rPr>
          <w:rStyle w:val="NormalTok"/>
        </w:rPr>
        <w:t>(</w:t>
      </w:r>
      <w:r>
        <w:rPr>
          <w:rStyle w:val="KeywordTok"/>
        </w:rPr>
        <w:t>as.factor</w:t>
      </w:r>
      <w:r>
        <w:rPr>
          <w:rStyle w:val="NormalTok"/>
        </w:rPr>
        <w:t>(vec))])</w:t>
      </w:r>
      <w:r>
        <w:rPr/>
        <w:br/>
      </w:r>
      <w:r>
        <w:rPr>
          <w:rStyle w:val="NormalTok"/>
        </w:rPr>
        <w:t>}</w:t>
      </w:r>
      <w:r>
        <w:rPr/>
        <w:br/>
        <w:br/>
      </w:r>
      <w:r>
        <w:rPr>
          <w:rStyle w:val="KeywordTok"/>
        </w:rPr>
        <w:t>plot</w:t>
      </w:r>
      <w:r>
        <w:rPr>
          <w:rStyle w:val="NormalTok"/>
        </w:rPr>
        <w:t>(scores[,</w:t>
      </w:r>
      <w:r>
        <w:rPr>
          <w:rStyle w:val="DecValTok"/>
        </w:rPr>
        <w:t>1</w:t>
      </w:r>
      <w:r>
        <w:rPr>
          <w:rStyle w:val="NormalTok"/>
        </w:rPr>
        <w:t>], scores[,</w:t>
      </w:r>
      <w:r>
        <w:rPr>
          <w:rStyle w:val="DecValTok"/>
        </w:rPr>
        <w:t>2</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main =</w:t>
      </w:r>
      <w:r>
        <w:rPr>
          <w:rStyle w:val="NormalTok"/>
        </w:rPr>
        <w:t xml:space="preserve"> </w:t>
      </w:r>
      <w:r>
        <w:rPr>
          <w:rStyle w:val="StringTok"/>
        </w:rPr>
        <w:t>"Fig 01 - Plot of PC1 vs PC2"</w:t>
      </w:r>
      <w:r>
        <w:rPr>
          <w:rStyle w:val="NormalTok"/>
        </w:rPr>
        <w:t>)</w:t>
      </w:r>
      <w:r>
        <w:rPr/>
        <w:br/>
      </w:r>
      <w:r>
        <w:rPr>
          <w:rStyle w:val="KeywordTok"/>
        </w:rPr>
        <w:t>text</w:t>
      </w:r>
      <w:r>
        <w:rPr>
          <w:rStyle w:val="NormalTok"/>
        </w:rPr>
        <w:t>(scores[,</w:t>
      </w:r>
      <w:r>
        <w:rPr>
          <w:rStyle w:val="DecValTok"/>
        </w:rPr>
        <w:t>1</w:t>
      </w:r>
      <w:r>
        <w:rPr>
          <w:rStyle w:val="NormalTok"/>
        </w:rPr>
        <w:t>],scores[,</w:t>
      </w:r>
      <w:r>
        <w:rPr>
          <w:rStyle w:val="DecValTok"/>
        </w:rPr>
        <w:t>2</w:t>
      </w:r>
      <w:r>
        <w:rPr>
          <w:rStyle w:val="NormalTok"/>
        </w:rPr>
        <w:t>], labs)</w:t>
      </w:r>
    </w:p>
    <w:p>
      <w:pPr>
        <w:pStyle w:val="FirstParagraph"/>
        <w:rPr/>
      </w:pPr>
      <w:r>
        <w:rPr/>
        <w:drawing>
          <wp:inline distT="0" distB="0" distL="0" distR="0">
            <wp:extent cx="5424805" cy="41852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24805" cy="4185285"/>
                    </a:xfrm>
                    <a:prstGeom prst="rect">
                      <a:avLst/>
                    </a:prstGeom>
                  </pic:spPr>
                </pic:pic>
              </a:graphicData>
            </a:graphic>
          </wp:inline>
        </w:drawing>
      </w:r>
    </w:p>
    <w:p>
      <w:pPr>
        <w:pStyle w:val="SourceCode"/>
        <w:shd w:val="clear" w:fill="F8F8F8"/>
        <w:rPr>
          <w:highlight w:val="yellow"/>
        </w:rPr>
      </w:pPr>
      <w:r>
        <w:rPr>
          <w:rStyle w:val="NormalTok"/>
        </w:rPr>
        <w:t>m &lt;-</w:t>
      </w:r>
      <w:r>
        <w:rPr>
          <w:rStyle w:val="StringTok"/>
        </w:rPr>
        <w:t xml:space="preserve"> </w:t>
      </w:r>
      <w:r>
        <w:rPr>
          <w:rStyle w:val="DecValTok"/>
        </w:rPr>
        <w:t>2</w:t>
      </w:r>
      <w:r>
        <w:rPr>
          <w:rStyle w:val="NormalTok"/>
        </w:rPr>
        <w:t xml:space="preserve"> ## num principal components (2: pc1 and pc2)</w:t>
      </w:r>
      <w:r>
        <w:rPr/>
        <w:br/>
      </w:r>
      <w:r>
        <w:rPr>
          <w:rStyle w:val="NormalTok"/>
        </w:rPr>
        <w:t>dd &lt;-</w:t>
      </w:r>
      <w:r>
        <w:rPr>
          <w:rStyle w:val="StringTok"/>
        </w:rPr>
        <w:t xml:space="preserve"> </w:t>
      </w:r>
      <w:r>
        <w:rPr>
          <w:rStyle w:val="NormalTok"/>
        </w:rPr>
        <w:t xml:space="preserve">scores </w:t>
      </w:r>
      <w:r>
        <w:rPr>
          <w:rStyle w:val="OperatorTok"/>
        </w:rPr>
        <w:t>/</w:t>
      </w:r>
      <w:r>
        <w:rPr>
          <w:rStyle w:val="StringTok"/>
        </w:rPr>
        <w:t xml:space="preserve"> </w:t>
      </w:r>
      <w:r>
        <w:rPr>
          <w:rStyle w:val="NormalTok"/>
        </w:rPr>
        <w:t>(</w:t>
      </w:r>
      <w:r>
        <w:rPr>
          <w:rStyle w:val="KeywordTok"/>
        </w:rPr>
        <w:t>matrix</w:t>
      </w:r>
      <w:r>
        <w:rPr>
          <w:rStyle w:val="NormalTok"/>
        </w:rPr>
        <w:t>(</w:t>
      </w:r>
      <w:r>
        <w:rPr>
          <w:rStyle w:val="DecValTok"/>
        </w:rPr>
        <w:t>1</w:t>
      </w:r>
      <w:r>
        <w:rPr>
          <w:rStyle w:val="NormalTok"/>
        </w:rPr>
        <w:t>,n,</w:t>
      </w:r>
      <w:r>
        <w:rPr>
          <w:rStyle w:val="DecValTok"/>
        </w:rPr>
        <w:t>1</w:t>
      </w:r>
      <w:r>
        <w:rPr>
          <w:rStyle w:val="NormalTok"/>
        </w:rPr>
        <w:t>)</w:t>
      </w:r>
      <w:r>
        <w:rPr>
          <w:rStyle w:val="OperatorTok"/>
        </w:rPr>
        <w:t>%*%</w:t>
      </w:r>
      <w:r>
        <w:rPr>
          <w:rStyle w:val="KeywordTok"/>
        </w:rPr>
        <w:t>sqrt</w:t>
      </w:r>
      <w:r>
        <w:rPr>
          <w:rStyle w:val="NormalTok"/>
        </w:rPr>
        <w:t>(</w:t>
      </w:r>
      <w:r>
        <w:rPr>
          <w:rStyle w:val="KeywordTok"/>
        </w:rPr>
        <w:t>t</w:t>
      </w:r>
      <w:r>
        <w:rPr>
          <w:rStyle w:val="NormalTok"/>
        </w:rPr>
        <w:t>(pc.var)))</w:t>
      </w:r>
      <w:r>
        <w:rPr/>
        <w:br/>
      </w:r>
      <w:r>
        <w:rPr>
          <w:rStyle w:val="NormalTok"/>
        </w:rPr>
        <w:t>ii.d &lt;-</w:t>
      </w:r>
      <w:r>
        <w:rPr>
          <w:rStyle w:val="StringTok"/>
        </w:rPr>
        <w:t xml:space="preserve"> </w:t>
      </w:r>
      <w:r>
        <w:rPr>
          <w:rStyle w:val="KeywordTok"/>
        </w:rPr>
        <w:t>which</w:t>
      </w:r>
      <w:r>
        <w:rPr>
          <w:rStyle w:val="NormalTok"/>
        </w:rPr>
        <w:t>(</w:t>
      </w:r>
      <w:r>
        <w:rPr>
          <w:rStyle w:val="KeywordTok"/>
        </w:rPr>
        <w:t>abs</w:t>
      </w:r>
      <w:r>
        <w:rPr>
          <w:rStyle w:val="NormalTok"/>
        </w:rPr>
        <w:t>(dd[,</w:t>
      </w:r>
      <w:r>
        <w:rPr>
          <w:rStyle w:val="DecValTok"/>
        </w:rPr>
        <w:t>1</w:t>
      </w:r>
      <w:r>
        <w:rPr>
          <w:rStyle w:val="OperatorTok"/>
        </w:rPr>
        <w:t>:</w:t>
      </w:r>
      <w:r>
        <w:rPr>
          <w:rStyle w:val="NormalTok"/>
        </w:rPr>
        <w:t xml:space="preserve">m]) </w:t>
      </w:r>
      <w:r>
        <w:rPr>
          <w:rStyle w:val="OperatorTok"/>
        </w:rPr>
        <w:t>&gt;</w:t>
      </w:r>
      <w:r>
        <w:rPr>
          <w:rStyle w:val="StringTok"/>
        </w:rPr>
        <w:t xml:space="preserve"> </w:t>
      </w:r>
      <w:r>
        <w:rPr>
          <w:rStyle w:val="DecValTok"/>
        </w:rPr>
        <w:t>3</w:t>
      </w:r>
      <w:r>
        <w:rPr>
          <w:rStyle w:val="NormalTok"/>
        </w:rPr>
        <w:t xml:space="preserve">, </w:t>
      </w:r>
      <w:r>
        <w:rPr>
          <w:rStyle w:val="DataTypeTok"/>
        </w:rPr>
        <w:t>arr.in =</w:t>
      </w:r>
      <w:r>
        <w:rPr>
          <w:rStyle w:val="NormalTok"/>
        </w:rPr>
        <w:t xml:space="preserve"> </w:t>
      </w:r>
      <w:r>
        <w:rPr>
          <w:rStyle w:val="OtherTok"/>
        </w:rPr>
        <w:t>TRUE</w:t>
      </w:r>
      <w:r>
        <w:rPr>
          <w:rStyle w:val="NormalTok"/>
        </w:rPr>
        <w:t>)</w:t>
      </w:r>
      <w:r>
        <w:rPr/>
        <w:br/>
        <w:br/>
      </w:r>
      <w:r>
        <w:rPr>
          <w:rStyle w:val="NormalTok"/>
        </w:rPr>
        <w:t>pcj.outlier &lt;-</w:t>
      </w:r>
      <w:r>
        <w:rPr>
          <w:rStyle w:val="StringTok"/>
        </w:rPr>
        <w:t xml:space="preserve"> </w:t>
      </w:r>
      <w:r>
        <w:rPr>
          <w:rStyle w:val="KeywordTok"/>
        </w:rPr>
        <w:t>cbind</w:t>
      </w:r>
      <w:r>
        <w:rPr>
          <w:rStyle w:val="NormalTok"/>
        </w:rPr>
        <w:t>(ii.d,dd[ii.d])</w:t>
      </w:r>
      <w:r>
        <w:rPr/>
        <w:br/>
        <w:br/>
      </w:r>
      <w:r>
        <w:rPr>
          <w:rStyle w:val="NormalTok"/>
        </w:rPr>
        <w:t>tt &lt;-</w:t>
      </w:r>
      <w:r>
        <w:rPr>
          <w:rStyle w:val="StringTok"/>
        </w:rPr>
        <w:t xml:space="preserve"> </w:t>
      </w:r>
      <w:r>
        <w:rPr>
          <w:rStyle w:val="KeywordTok"/>
        </w:rPr>
        <w:t>apply</w:t>
      </w:r>
      <w:r>
        <w:rPr>
          <w:rStyle w:val="NormalTok"/>
        </w:rPr>
        <w:t>(dd[,</w:t>
      </w:r>
      <w:r>
        <w:rPr>
          <w:rStyle w:val="OperatorTok"/>
        </w:rPr>
        <w:t>-</w:t>
      </w:r>
      <w:r>
        <w:rPr>
          <w:rStyle w:val="KeywordTok"/>
        </w:rPr>
        <w:t>c</w:t>
      </w:r>
      <w:r>
        <w:rPr>
          <w:rStyle w:val="NormalTok"/>
        </w:rPr>
        <w:t>(</w:t>
      </w:r>
      <w:r>
        <w:rPr>
          <w:rStyle w:val="DecValTok"/>
        </w:rPr>
        <w:t>1</w:t>
      </w:r>
      <w:r>
        <w:rPr>
          <w:rStyle w:val="OperatorTok"/>
        </w:rPr>
        <w:t>:</w:t>
      </w:r>
      <w:r>
        <w:rPr>
          <w:rStyle w:val="NormalTok"/>
        </w:rPr>
        <w:t>m)]</w:t>
      </w:r>
      <w:r>
        <w:rPr>
          <w:rStyle w:val="OperatorTok"/>
        </w:rPr>
        <w:t>^</w:t>
      </w:r>
      <w:r>
        <w:rPr>
          <w:rStyle w:val="DecValTok"/>
        </w:rPr>
        <w:t>2</w:t>
      </w:r>
      <w:r>
        <w:rPr>
          <w:rStyle w:val="NormalTok"/>
        </w:rPr>
        <w:t xml:space="preserve">, </w:t>
      </w:r>
      <w:r>
        <w:rPr>
          <w:rStyle w:val="DecValTok"/>
        </w:rPr>
        <w:t>1</w:t>
      </w:r>
      <w:r>
        <w:rPr>
          <w:rStyle w:val="NormalTok"/>
        </w:rPr>
        <w:t>, sum)</w:t>
      </w:r>
      <w:r>
        <w:rPr/>
        <w:br/>
      </w:r>
      <w:r>
        <w:rPr>
          <w:rStyle w:val="NormalTok"/>
        </w:rPr>
        <w:t>test &lt;-</w:t>
      </w:r>
      <w:r>
        <w:rPr>
          <w:rStyle w:val="StringTok"/>
        </w:rPr>
        <w:t xml:space="preserve"> </w:t>
      </w:r>
      <w:r>
        <w:rPr>
          <w:rStyle w:val="KeywordTok"/>
        </w:rPr>
        <w:t>sum</w:t>
      </w:r>
      <w:r>
        <w:rPr>
          <w:rStyle w:val="NormalTok"/>
        </w:rPr>
        <w:t>(dd[,</w:t>
      </w:r>
      <w:r>
        <w:rPr>
          <w:rStyle w:val="OperatorTok"/>
        </w:rPr>
        <w:t>-</w:t>
      </w:r>
      <w:r>
        <w:rPr>
          <w:rStyle w:val="KeywordTok"/>
        </w:rPr>
        <w:t>c</w:t>
      </w:r>
      <w:r>
        <w:rPr>
          <w:rStyle w:val="NormalTok"/>
        </w:rPr>
        <w:t>(</w:t>
      </w:r>
      <w:r>
        <w:rPr>
          <w:rStyle w:val="DecValTok"/>
        </w:rPr>
        <w:t>1</w:t>
      </w:r>
      <w:r>
        <w:rPr>
          <w:rStyle w:val="OperatorTok"/>
        </w:rPr>
        <w:t>:</w:t>
      </w:r>
      <w:r>
        <w:rPr>
          <w:rStyle w:val="NormalTok"/>
        </w:rPr>
        <w:t>m)]</w:t>
      </w:r>
      <w:r>
        <w:rPr>
          <w:rStyle w:val="OperatorTok"/>
        </w:rPr>
        <w:t>^</w:t>
      </w:r>
      <w:r>
        <w:rPr>
          <w:rStyle w:val="DecValTok"/>
        </w:rPr>
        <w:t>2</w:t>
      </w:r>
      <w:r>
        <w:rPr>
          <w:rStyle w:val="NormalTok"/>
        </w:rPr>
        <w:t>)</w:t>
      </w:r>
      <w:r>
        <w:rPr/>
        <w:br/>
      </w:r>
      <w:r>
        <w:rPr>
          <w:rStyle w:val="NormalTok"/>
        </w:rPr>
        <w:t>cc &lt;-</w:t>
      </w:r>
      <w:r>
        <w:rPr>
          <w:rStyle w:val="StringTok"/>
        </w:rPr>
        <w:t xml:space="preserve"> </w:t>
      </w:r>
      <w:r>
        <w:rPr>
          <w:rStyle w:val="KeywordTok"/>
        </w:rPr>
        <w:t>qchisq</w:t>
      </w:r>
      <w:r>
        <w:rPr>
          <w:rStyle w:val="NormalTok"/>
        </w:rPr>
        <w:t>(</w:t>
      </w:r>
      <w:r>
        <w:rPr>
          <w:rStyle w:val="DecValTok"/>
        </w:rPr>
        <w:t>1</w:t>
      </w:r>
      <w:r>
        <w:rPr>
          <w:rStyle w:val="OperatorTok"/>
        </w:rPr>
        <w:t>-</w:t>
      </w:r>
      <w:r>
        <w:rPr>
          <w:rStyle w:val="NormalTok"/>
        </w:rPr>
        <w:t>.</w:t>
      </w:r>
      <w:r>
        <w:rPr>
          <w:rStyle w:val="DecValTok"/>
        </w:rPr>
        <w:t>05</w:t>
      </w:r>
      <w:r>
        <w:rPr>
          <w:rStyle w:val="OperatorTok"/>
        </w:rPr>
        <w:t>/</w:t>
      </w:r>
      <w:r>
        <w:rPr>
          <w:rStyle w:val="NormalTok"/>
        </w:rPr>
        <w:t>n,n</w:t>
      </w:r>
      <w:r>
        <w:rPr>
          <w:rStyle w:val="OperatorTok"/>
        </w:rPr>
        <w:t>-</w:t>
      </w:r>
      <w:r>
        <w:rPr>
          <w:rStyle w:val="NormalTok"/>
        </w:rPr>
        <w:t>m)</w:t>
      </w:r>
      <w:r>
        <w:rPr/>
        <w:br/>
      </w:r>
      <w:r>
        <w:rPr>
          <w:rStyle w:val="NormalTok"/>
        </w:rPr>
        <w:t>ii.resid &lt;-</w:t>
      </w:r>
      <w:r>
        <w:rPr>
          <w:rStyle w:val="StringTok"/>
        </w:rPr>
        <w:t xml:space="preserve"> </w:t>
      </w:r>
      <w:r>
        <w:rPr>
          <w:rStyle w:val="KeywordTok"/>
        </w:rPr>
        <w:t>which</w:t>
      </w:r>
      <w:r>
        <w:rPr>
          <w:rStyle w:val="NormalTok"/>
        </w:rPr>
        <w:t>(tt</w:t>
      </w:r>
      <w:r>
        <w:rPr>
          <w:rStyle w:val="OperatorTok"/>
        </w:rPr>
        <w:t>&gt;</w:t>
      </w:r>
      <w:r>
        <w:rPr>
          <w:rStyle w:val="NormalTok"/>
        </w:rPr>
        <w:t>cc)</w:t>
      </w:r>
      <w:r>
        <w:rPr/>
        <w:br/>
        <w:br/>
      </w:r>
      <w:r>
        <w:rPr>
          <w:rStyle w:val="NormalTok"/>
        </w:rPr>
        <w:t>pcresid.outlier &lt;-</w:t>
      </w:r>
      <w:r>
        <w:rPr>
          <w:rStyle w:val="StringTok"/>
        </w:rPr>
        <w:t xml:space="preserve"> </w:t>
      </w:r>
      <w:r>
        <w:rPr>
          <w:rStyle w:val="KeywordTok"/>
        </w:rPr>
        <w:t>cbind</w:t>
      </w:r>
      <w:r>
        <w:rPr>
          <w:rStyle w:val="NormalTok"/>
        </w:rPr>
        <w:t>(ii.resid,tt[ii.resid])</w:t>
      </w:r>
      <w:r>
        <w:rPr/>
        <w:br/>
        <w:br/>
      </w:r>
      <w:r>
        <w:rPr>
          <w:rStyle w:val="KeywordTok"/>
          <w:highlight w:val="yellow"/>
        </w:rPr>
        <w:t>max</w:t>
      </w:r>
      <w:r>
        <w:rPr>
          <w:rStyle w:val="NormalTok"/>
          <w:highlight w:val="yellow"/>
        </w:rPr>
        <w:t>(</w:t>
      </w:r>
      <w:r>
        <w:rPr>
          <w:rStyle w:val="KeywordTok"/>
          <w:highlight w:val="yellow"/>
        </w:rPr>
        <w:t>abs</w:t>
      </w:r>
      <w:r>
        <w:rPr>
          <w:rStyle w:val="NormalTok"/>
          <w:highlight w:val="yellow"/>
        </w:rPr>
        <w:t>(dd[,</w:t>
      </w:r>
      <w:r>
        <w:rPr>
          <w:rStyle w:val="DecValTok"/>
          <w:highlight w:val="yellow"/>
        </w:rPr>
        <w:t>1</w:t>
      </w:r>
      <w:r>
        <w:rPr>
          <w:rStyle w:val="OperatorTok"/>
          <w:highlight w:val="yellow"/>
        </w:rPr>
        <w:t>:</w:t>
      </w:r>
      <w:r>
        <w:rPr>
          <w:rStyle w:val="NormalTok"/>
          <w:highlight w:val="yellow"/>
        </w:rPr>
        <w:t>m]))</w:t>
      </w:r>
    </w:p>
    <w:p>
      <w:pPr>
        <w:pStyle w:val="SourceCode"/>
        <w:rPr/>
      </w:pPr>
      <w:r>
        <w:rPr>
          <w:rStyle w:val="VerbatimChar"/>
          <w:highlight w:val="yellow"/>
        </w:rPr>
        <w:t>## [1] 2.216829</w:t>
      </w:r>
    </w:p>
    <w:p>
      <w:pPr>
        <w:pStyle w:val="Heading2"/>
        <w:rPr/>
      </w:pPr>
      <w:r>
        <w:rPr/>
      </w:r>
    </w:p>
    <w:p>
      <w:pPr>
        <w:pStyle w:val="Heading2"/>
        <w:rPr/>
      </w:pPr>
      <w:bookmarkStart w:id="2" w:name="h.5.2"/>
      <w:bookmarkEnd w:id="2"/>
      <w:r>
        <w:rPr/>
        <w:t>H.5.2</w:t>
      </w:r>
    </w:p>
    <w:p>
      <w:pPr>
        <w:pStyle w:val="Compact"/>
        <w:numPr>
          <w:ilvl w:val="0"/>
          <w:numId w:val="10"/>
        </w:numPr>
        <w:rPr>
          <w:b/>
          <w:b/>
          <w:bCs/>
          <w:u w:val="single"/>
        </w:rPr>
      </w:pPr>
      <w:r>
        <w:rPr>
          <w:b/>
          <w:bCs/>
          <w:u w:val="single"/>
        </w:rPr>
        <w:t>Fit Heirarchial CA using method = ‘average’. Give the dendrogram with the gap criterion line along with the number of observations in each cluster. Explain whether any flowers may be outliers.</w:t>
      </w:r>
    </w:p>
    <w:p>
      <w:pPr>
        <w:pStyle w:val="FirstParagraph"/>
        <w:rPr/>
      </w:pPr>
      <w:r>
        <w:rPr/>
        <w:t>Because nodes 2 and 3 have a large height and each belong to a very small cluster, there is potential that these are outliers. See Fig 02. Cluster 3 only contains flower 3, and cluster 2 only contains flower 2.</w:t>
      </w:r>
    </w:p>
    <w:p>
      <w:pPr>
        <w:pStyle w:val="FirstParagraph"/>
        <w:rPr/>
      </w:pPr>
      <w:r>
        <w:rPr>
          <w:rStyle w:val="KeywordTok"/>
        </w:rPr>
        <w:t>table</w:t>
      </w:r>
      <w:r>
        <w:rPr>
          <w:rStyle w:val="NormalTok"/>
        </w:rPr>
        <w:t>(hc.clusters,labs)</w:t>
      </w:r>
    </w:p>
    <w:p>
      <w:pPr>
        <w:pStyle w:val="SourceCode"/>
        <w:rPr/>
      </w:pPr>
      <w:r>
        <w:rPr>
          <w:rStyle w:val="VerbatimChar"/>
        </w:rPr>
        <w:t>##            labs</w:t>
      </w:r>
      <w:r>
        <w:rPr/>
        <w:br/>
      </w:r>
      <w:r>
        <w:rPr>
          <w:rStyle w:val="VerbatimChar"/>
        </w:rPr>
        <w:t xml:space="preserve">## hc.clusters 1 </w:t>
      </w:r>
      <w:r>
        <w:rPr>
          <w:rStyle w:val="VerbatimChar"/>
          <w:highlight w:val="yellow"/>
        </w:rPr>
        <w:t>2</w:t>
      </w:r>
      <w:r>
        <w:rPr>
          <w:rStyle w:val="VerbatimChar"/>
        </w:rPr>
        <w:t xml:space="preserve"> </w:t>
      </w:r>
      <w:r>
        <w:rPr>
          <w:rStyle w:val="VerbatimChar"/>
          <w:highlight w:val="yellow"/>
        </w:rPr>
        <w:t>3</w:t>
      </w:r>
      <w:r>
        <w:rPr>
          <w:rStyle w:val="VerbatimChar"/>
        </w:rPr>
        <w:t xml:space="preserve"> 4 5 6 7 8 9 10 11 12 13 14 15 16 17 18</w:t>
      </w:r>
      <w:r>
        <w:rPr/>
        <w:br/>
      </w:r>
      <w:r>
        <w:rPr>
          <w:rStyle w:val="VerbatimChar"/>
        </w:rPr>
        <w:t>##           1 1 0 0 0 1 1 1 1 1  0  1  1  1  1  1  0  0  1</w:t>
      </w:r>
      <w:r>
        <w:rPr/>
        <w:br/>
      </w:r>
      <w:r>
        <w:rPr>
          <w:rStyle w:val="VerbatimChar"/>
        </w:rPr>
        <w:t xml:space="preserve">##           </w:t>
      </w:r>
      <w:r>
        <w:rPr>
          <w:rStyle w:val="VerbatimChar"/>
          <w:highlight w:val="yellow"/>
        </w:rPr>
        <w:t>2 0 1 0 0 0 0 0 0 0  0  0  0  0  0  0  0  0  0</w:t>
      </w:r>
      <w:r>
        <w:rPr/>
        <w:br/>
      </w:r>
      <w:r>
        <w:rPr>
          <w:rStyle w:val="VerbatimChar"/>
        </w:rPr>
        <w:t xml:space="preserve">##           </w:t>
      </w:r>
      <w:r>
        <w:rPr>
          <w:rStyle w:val="VerbatimChar"/>
          <w:highlight w:val="yellow"/>
        </w:rPr>
        <w:t>3 0 0 1 0 0 0 0 0 0  0  0  0  0  0  0  0  0  0</w:t>
      </w:r>
      <w:r>
        <w:rPr/>
        <w:br/>
      </w:r>
      <w:r>
        <w:rPr>
          <w:rStyle w:val="VerbatimChar"/>
        </w:rPr>
        <w:t>##           4 0 0 0 1 0 0 0 0 0  1  0  0  0  0  0  1  1  0</w:t>
      </w:r>
    </w:p>
    <w:p>
      <w:pPr>
        <w:pStyle w:val="TextBody"/>
        <w:rPr/>
      </w:pPr>
      <w:r>
        <w:rPr/>
      </w:r>
    </w:p>
    <w:p>
      <w:pPr>
        <w:pStyle w:val="SourceCode"/>
        <w:rPr/>
      </w:pPr>
      <w:r>
        <w:rPr>
          <w:rStyle w:val="NormalTok"/>
        </w:rPr>
        <w:t>hc.fit &lt;-</w:t>
      </w:r>
      <w:r>
        <w:rPr>
          <w:rStyle w:val="StringTok"/>
        </w:rPr>
        <w:t xml:space="preserve"> </w:t>
      </w:r>
      <w:r>
        <w:rPr>
          <w:rStyle w:val="KeywordTok"/>
        </w:rPr>
        <w:t>hclust</w:t>
      </w:r>
      <w:r>
        <w:rPr>
          <w:rStyle w:val="NormalTok"/>
        </w:rPr>
        <w:t xml:space="preserve">(flower.d, </w:t>
      </w:r>
      <w:r>
        <w:rPr>
          <w:rStyle w:val="DataTypeTok"/>
        </w:rPr>
        <w:t>method =</w:t>
      </w:r>
      <w:r>
        <w:rPr>
          <w:rStyle w:val="NormalTok"/>
        </w:rPr>
        <w:t xml:space="preserve"> </w:t>
      </w:r>
      <w:r>
        <w:rPr>
          <w:rStyle w:val="StringTok"/>
        </w:rPr>
        <w:t>'average'</w:t>
      </w:r>
      <w:r>
        <w:rPr>
          <w:rStyle w:val="NormalTok"/>
        </w:rPr>
        <w:t>)</w:t>
      </w:r>
      <w:r>
        <w:rPr/>
        <w:br/>
        <w:br/>
      </w:r>
      <w:r>
        <w:rPr>
          <w:rStyle w:val="NormalTok"/>
        </w:rPr>
        <w:t>hh &lt;-</w:t>
      </w:r>
      <w:r>
        <w:rPr>
          <w:rStyle w:val="StringTok"/>
        </w:rPr>
        <w:t xml:space="preserve"> </w:t>
      </w:r>
      <w:r>
        <w:rPr>
          <w:rStyle w:val="NormalTok"/>
        </w:rPr>
        <w:t>hc.fit</w:t>
      </w:r>
      <w:r>
        <w:rPr>
          <w:rStyle w:val="OperatorTok"/>
        </w:rPr>
        <w:t>$</w:t>
      </w:r>
      <w:r>
        <w:rPr>
          <w:rStyle w:val="NormalTok"/>
        </w:rPr>
        <w:t>height</w:t>
      </w:r>
      <w:r>
        <w:rPr/>
        <w:br/>
      </w:r>
      <w:r>
        <w:rPr>
          <w:rStyle w:val="NormalTok"/>
        </w:rPr>
        <w:t>k &lt;-</w:t>
      </w:r>
      <w:r>
        <w:rPr>
          <w:rStyle w:val="StringTok"/>
        </w:rPr>
        <w:t xml:space="preserve">  </w:t>
      </w:r>
      <w:r>
        <w:rPr>
          <w:rStyle w:val="FloatTok"/>
        </w:rPr>
        <w:t>1.25</w:t>
      </w:r>
      <w:r>
        <w:rPr>
          <w:rStyle w:val="NormalTok"/>
        </w:rPr>
        <w:t>; hh.crit &lt;-</w:t>
      </w:r>
      <w:r>
        <w:rPr>
          <w:rStyle w:val="StringTok"/>
        </w:rPr>
        <w:t xml:space="preserve">  </w:t>
      </w:r>
      <w:r>
        <w:rPr>
          <w:rStyle w:val="KeywordTok"/>
        </w:rPr>
        <w:t>mean</w:t>
      </w:r>
      <w:r>
        <w:rPr>
          <w:rStyle w:val="NormalTok"/>
        </w:rPr>
        <w:t xml:space="preserve">(hh)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KeywordTok"/>
        </w:rPr>
        <w:t>sd</w:t>
      </w:r>
      <w:r>
        <w:rPr>
          <w:rStyle w:val="NormalTok"/>
        </w:rPr>
        <w:t>(hh)</w:t>
      </w:r>
      <w:r>
        <w:rPr/>
        <w:br/>
      </w:r>
      <w:r>
        <w:rPr>
          <w:rStyle w:val="KeywordTok"/>
        </w:rPr>
        <w:t>plot</w:t>
      </w:r>
      <w:r>
        <w:rPr>
          <w:rStyle w:val="NormalTok"/>
        </w:rPr>
        <w:t xml:space="preserve">(hc.fit, </w:t>
      </w:r>
      <w:r>
        <w:rPr>
          <w:rStyle w:val="DataTypeTok"/>
        </w:rPr>
        <w:t>labels =</w:t>
      </w:r>
      <w:r>
        <w:rPr>
          <w:rStyle w:val="NormalTok"/>
        </w:rPr>
        <w:t xml:space="preserve"> labs, </w:t>
      </w:r>
      <w:r>
        <w:rPr>
          <w:rStyle w:val="DataTypeTok"/>
        </w:rPr>
        <w:t>cex =</w:t>
      </w:r>
      <w:r>
        <w:rPr>
          <w:rStyle w:val="NormalTok"/>
        </w:rPr>
        <w:t xml:space="preserve"> </w:t>
      </w:r>
      <w:r>
        <w:rPr>
          <w:rStyle w:val="FloatTok"/>
        </w:rPr>
        <w:t>0.65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w:t>
      </w:r>
      <w:r>
        <w:rPr>
          <w:rStyle w:val="NormalTok"/>
        </w:rPr>
        <w:t xml:space="preserve">), </w:t>
      </w:r>
      <w:r>
        <w:rPr>
          <w:rStyle w:val="DataTypeTok"/>
        </w:rPr>
        <w:t>main =</w:t>
      </w:r>
      <w:r>
        <w:rPr>
          <w:rStyle w:val="NormalTok"/>
        </w:rPr>
        <w:t xml:space="preserve"> </w:t>
      </w:r>
      <w:r>
        <w:rPr>
          <w:rStyle w:val="StringTok"/>
        </w:rPr>
        <w:t>"Fig 02 - Cluster Dendrogram"</w:t>
      </w:r>
      <w:r>
        <w:rPr>
          <w:rStyle w:val="NormalTok"/>
        </w:rPr>
        <w:t>)</w:t>
      </w:r>
      <w:r>
        <w:rPr/>
        <w:br/>
      </w:r>
      <w:r>
        <w:rPr>
          <w:rStyle w:val="KeywordTok"/>
        </w:rPr>
        <w:t>abline</w:t>
      </w:r>
      <w:r>
        <w:rPr>
          <w:rStyle w:val="NormalTok"/>
        </w:rPr>
        <w:t>(</w:t>
      </w:r>
      <w:r>
        <w:rPr>
          <w:rStyle w:val="DataTypeTok"/>
        </w:rPr>
        <w:t>h =</w:t>
      </w:r>
      <w:r>
        <w:rPr>
          <w:rStyle w:val="NormalTok"/>
        </w:rPr>
        <w:t xml:space="preserve"> hh.crit,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p>
    <w:p>
      <w:pPr>
        <w:pStyle w:val="FirstParagraph"/>
        <w:rPr/>
      </w:pPr>
      <w:r>
        <w:rPr/>
        <mc:AlternateContent>
          <mc:Choice Requires="wps">
            <w:drawing>
              <wp:anchor behindDoc="0" distT="0" distB="0" distL="0" distR="0" simplePos="0" locked="0" layoutInCell="1" allowOverlap="1" relativeHeight="2">
                <wp:simplePos x="0" y="0"/>
                <wp:positionH relativeFrom="column">
                  <wp:posOffset>4797425</wp:posOffset>
                </wp:positionH>
                <wp:positionV relativeFrom="paragraph">
                  <wp:posOffset>926465</wp:posOffset>
                </wp:positionV>
                <wp:extent cx="734060" cy="786130"/>
                <wp:effectExtent l="6350" t="12065" r="5080" b="13970"/>
                <wp:wrapNone/>
                <wp:docPr id="2" name="Oval 2"/>
                <a:graphic xmlns:a="http://schemas.openxmlformats.org/drawingml/2006/main">
                  <a:graphicData uri="http://schemas.microsoft.com/office/word/2010/wordprocessingShape">
                    <wps:wsp>
                      <wps:cNvSpPr/>
                      <wps:spPr>
                        <a:xfrm>
                          <a:off x="0" y="0"/>
                          <a:ext cx="733320" cy="785520"/>
                        </a:xfrm>
                        <a:prstGeom prst="ellipse">
                          <a:avLst/>
                        </a:prstGeom>
                        <a:noFill/>
                        <a:ln w="9360">
                          <a:solidFill>
                            <a:srgbClr val="ff0000"/>
                          </a:solidFill>
                          <a:round/>
                        </a:ln>
                      </wps:spPr>
                      <wps:style>
                        <a:lnRef idx="0"/>
                        <a:fillRef idx="0"/>
                        <a:effectRef idx="0"/>
                        <a:fontRef idx="minor"/>
                      </wps:style>
                      <wps:bodyPr/>
                    </wps:wsp>
                  </a:graphicData>
                </a:graphic>
              </wp:anchor>
            </w:drawing>
          </mc:Choice>
          <mc:Fallback>
            <w:pict>
              <v:oval id="shape_0" ID="Oval 2" stroked="t" style="position:absolute;margin-left:377.75pt;margin-top:72.95pt;width:57.7pt;height:61.8pt">
                <w10:wrap type="none"/>
                <v:fill o:detectmouseclick="t" on="false"/>
                <v:stroke color="red" weight="9360" joinstyle="round" endcap="flat"/>
              </v:oval>
            </w:pict>
          </mc:Fallback>
        </mc:AlternateContent>
        <w:drawing>
          <wp:inline distT="0" distB="0" distL="0" distR="0">
            <wp:extent cx="5902325" cy="42868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02325" cy="4286885"/>
                    </a:xfrm>
                    <a:prstGeom prst="rect">
                      <a:avLst/>
                    </a:prstGeom>
                  </pic:spPr>
                </pic:pic>
              </a:graphicData>
            </a:graphic>
          </wp:inline>
        </w:drawing>
      </w:r>
    </w:p>
    <w:p>
      <w:pPr>
        <w:pStyle w:val="SourceCode"/>
        <w:rPr/>
      </w:pPr>
      <w:r>
        <w:rPr>
          <w:rStyle w:val="NormalTok"/>
        </w:rPr>
        <w:t>coph &lt;-</w:t>
      </w:r>
      <w:r>
        <w:rPr>
          <w:rStyle w:val="StringTok"/>
        </w:rPr>
        <w:t xml:space="preserve"> </w:t>
      </w:r>
      <w:r>
        <w:rPr>
          <w:rStyle w:val="KeywordTok"/>
        </w:rPr>
        <w:t>cor</w:t>
      </w:r>
      <w:r>
        <w:rPr>
          <w:rStyle w:val="NormalTok"/>
        </w:rPr>
        <w:t xml:space="preserve">(flower.d, </w:t>
      </w:r>
      <w:r>
        <w:rPr>
          <w:rStyle w:val="KeywordTok"/>
        </w:rPr>
        <w:t>cophenetic</w:t>
      </w:r>
      <w:r>
        <w:rPr>
          <w:rStyle w:val="NormalTok"/>
        </w:rPr>
        <w:t>(hc.fit))</w:t>
      </w:r>
      <w:r>
        <w:rPr/>
        <w:br/>
      </w:r>
      <w:r>
        <w:rPr>
          <w:rStyle w:val="NormalTok"/>
        </w:rPr>
        <w:t>sil_cl &lt;-</w:t>
      </w:r>
      <w:r>
        <w:rPr>
          <w:rStyle w:val="StringTok"/>
        </w:rPr>
        <w:t xml:space="preserve"> </w:t>
      </w:r>
      <w:r>
        <w:rPr>
          <w:rStyle w:val="KeywordTok"/>
        </w:rPr>
        <w:t>silhouette</w:t>
      </w:r>
      <w:r>
        <w:rPr>
          <w:rStyle w:val="NormalTok"/>
        </w:rPr>
        <w:t>(</w:t>
      </w:r>
      <w:r>
        <w:rPr>
          <w:rStyle w:val="KeywordTok"/>
        </w:rPr>
        <w:t>cutree</w:t>
      </w:r>
      <w:r>
        <w:rPr>
          <w:rStyle w:val="NormalTok"/>
        </w:rPr>
        <w:t>(hc.fit,</w:t>
      </w:r>
      <w:r>
        <w:rPr>
          <w:rStyle w:val="DataTypeTok"/>
        </w:rPr>
        <w:t>h=</w:t>
      </w:r>
      <w:r>
        <w:rPr>
          <w:rStyle w:val="NormalTok"/>
        </w:rPr>
        <w:t>hh.crit),flower.d)</w:t>
      </w:r>
      <w:r>
        <w:rPr/>
        <w:br/>
      </w:r>
      <w:r>
        <w:rPr>
          <w:rStyle w:val="NormalTok"/>
        </w:rPr>
        <w:t>values &lt;-</w:t>
      </w:r>
      <w:r>
        <w:rPr>
          <w:rStyle w:val="StringTok"/>
        </w:rPr>
        <w:t xml:space="preserve"> </w:t>
      </w:r>
      <w:r>
        <w:rPr>
          <w:rStyle w:val="NormalTok"/>
        </w:rPr>
        <w:t>sil_cl[</w:t>
      </w:r>
      <w:r>
        <w:rPr>
          <w:rStyle w:val="DecValTok"/>
        </w:rPr>
        <w:t>1</w:t>
      </w:r>
      <w:r>
        <w:rPr>
          <w:rStyle w:val="OperatorTok"/>
        </w:rPr>
        <w:t>:</w:t>
      </w:r>
      <w:r>
        <w:rPr>
          <w:rStyle w:val="NormalTok"/>
        </w:rPr>
        <w:t>n,]</w:t>
      </w:r>
      <w:r>
        <w:rPr/>
        <w:br/>
      </w:r>
      <w:r>
        <w:rPr>
          <w:rStyle w:val="NormalTok"/>
        </w:rPr>
        <w:t>mean_sil &lt;-</w:t>
      </w:r>
      <w:r>
        <w:rPr>
          <w:rStyle w:val="StringTok"/>
        </w:rPr>
        <w:t xml:space="preserve"> </w:t>
      </w:r>
      <w:r>
        <w:rPr>
          <w:rStyle w:val="KeywordTok"/>
        </w:rPr>
        <w:t>summary</w:t>
      </w:r>
      <w:r>
        <w:rPr>
          <w:rStyle w:val="NormalTok"/>
        </w:rPr>
        <w:t>(sil_cl)[[</w:t>
      </w:r>
      <w:r>
        <w:rPr>
          <w:rStyle w:val="DecValTok"/>
        </w:rPr>
        <w:t>1</w:t>
      </w:r>
      <w:r>
        <w:rPr>
          <w:rStyle w:val="NormalTok"/>
        </w:rPr>
        <w:t>]][</w:t>
      </w:r>
      <w:r>
        <w:rPr>
          <w:rStyle w:val="DecValTok"/>
        </w:rPr>
        <w:t>4</w:t>
      </w:r>
      <w:r>
        <w:rPr>
          <w:rStyle w:val="NormalTok"/>
        </w:rPr>
        <w:t>]</w:t>
      </w:r>
      <w:r>
        <w:rPr/>
        <w:br/>
        <w:br/>
      </w:r>
      <w:r>
        <w:rPr>
          <w:rStyle w:val="NormalTok"/>
        </w:rPr>
        <w:t>hc.clusters &lt;-</w:t>
      </w:r>
      <w:r>
        <w:rPr>
          <w:rStyle w:val="StringTok"/>
        </w:rPr>
        <w:t xml:space="preserve"> </w:t>
      </w:r>
      <w:r>
        <w:rPr>
          <w:rStyle w:val="KeywordTok"/>
        </w:rPr>
        <w:t>cutree</w:t>
      </w:r>
      <w:r>
        <w:rPr>
          <w:rStyle w:val="NormalTok"/>
        </w:rPr>
        <w:t>(hc.fit,</w:t>
      </w:r>
      <w:r>
        <w:rPr>
          <w:rStyle w:val="DataTypeTok"/>
        </w:rPr>
        <w:t>h=</w:t>
      </w:r>
      <w:r>
        <w:rPr>
          <w:rStyle w:val="NormalTok"/>
        </w:rPr>
        <w:t>hh.crit)</w:t>
      </w:r>
      <w:r>
        <w:rPr/>
        <w:br/>
      </w:r>
      <w:r>
        <w:rPr>
          <w:rStyle w:val="KeywordTok"/>
        </w:rPr>
        <w:t>table</w:t>
      </w:r>
      <w:r>
        <w:rPr>
          <w:rStyle w:val="NormalTok"/>
        </w:rPr>
        <w:t>(hc.clusters,labs)</w:t>
      </w:r>
    </w:p>
    <w:p>
      <w:pPr>
        <w:pStyle w:val="SourceCode"/>
        <w:rPr>
          <w:rStyle w:val="VerbatimChar"/>
        </w:rPr>
      </w:pPr>
      <w:r>
        <w:rPr>
          <w:rStyle w:val="VerbatimChar"/>
        </w:rPr>
        <w:t>##            labs</w:t>
      </w:r>
      <w:r>
        <w:rPr/>
        <w:br/>
      </w:r>
      <w:r>
        <w:rPr>
          <w:rStyle w:val="VerbatimChar"/>
        </w:rPr>
        <w:t>## hc.clusters 1 2 3 4 5 6 7 8 9 10 11 12 13 14 15 16 17 18</w:t>
      </w:r>
      <w:r>
        <w:rPr/>
        <w:br/>
      </w:r>
      <w:r>
        <w:rPr>
          <w:rStyle w:val="VerbatimChar"/>
        </w:rPr>
        <w:t>##           1 1 0 0 0 1 1 1 1 1  0  1  1  1  1  1  0  0  1</w:t>
      </w:r>
      <w:r>
        <w:rPr/>
        <w:br/>
      </w:r>
      <w:r>
        <w:rPr>
          <w:rStyle w:val="VerbatimChar"/>
        </w:rPr>
        <w:t>##           2 0 1 0 0 0 0 0 0 0  0  0  0  0  0  0  0  0  0</w:t>
      </w:r>
      <w:r>
        <w:rPr/>
        <w:br/>
      </w:r>
      <w:r>
        <w:rPr>
          <w:rStyle w:val="VerbatimChar"/>
        </w:rPr>
        <w:t>##           3 0 0 1 0 0 0 0 0 0  0  0  0  0  0  0  0  0  0</w:t>
      </w:r>
      <w:r>
        <w:rPr/>
        <w:br/>
      </w:r>
      <w:r>
        <w:rPr>
          <w:rStyle w:val="VerbatimChar"/>
        </w:rPr>
        <w:t>##           4 0 0 0 1 0 0 0 0 0  1  0  0  0  0  0  1  1  0</w:t>
      </w:r>
    </w:p>
    <w:p>
      <w:pPr>
        <w:pStyle w:val="SourceCode"/>
        <w:rPr>
          <w:rStyle w:val="VerbatimChar"/>
        </w:rPr>
      </w:pPr>
      <w:r>
        <w:rPr/>
      </w:r>
    </w:p>
    <w:p>
      <w:pPr>
        <w:pStyle w:val="SourceCode"/>
        <w:rPr>
          <w:rStyle w:val="VerbatimChar"/>
        </w:rPr>
      </w:pPr>
      <w:r>
        <w:rPr/>
      </w:r>
    </w:p>
    <w:p>
      <w:pPr>
        <w:pStyle w:val="SourceCode"/>
        <w:rPr>
          <w:rStyle w:val="VerbatimChar"/>
        </w:rPr>
      </w:pPr>
      <w:r>
        <w:rPr/>
      </w:r>
    </w:p>
    <w:p>
      <w:pPr>
        <w:pStyle w:val="SourceCode"/>
        <w:rPr/>
      </w:pPr>
      <w:r>
        <w:rPr/>
      </w:r>
    </w:p>
    <w:p>
      <w:pPr>
        <w:pStyle w:val="Compact"/>
        <w:numPr>
          <w:ilvl w:val="0"/>
          <w:numId w:val="11"/>
        </w:numPr>
        <w:rPr>
          <w:b/>
          <w:b/>
          <w:bCs/>
        </w:rPr>
      </w:pPr>
      <w:r>
        <w:rPr>
          <w:b/>
          <w:bCs/>
          <w:u w:val="single"/>
        </w:rPr>
        <w:t>Perform k-means CA with k = 3 using set.seed(2) and nstart = 20. Give a table of the cluster sizes and the cluster means. Interpret what the clusters represent based upon the cluster means.</w:t>
      </w:r>
    </w:p>
    <w:p>
      <w:pPr>
        <w:pStyle w:val="FirstParagraph"/>
        <w:rPr/>
      </w:pPr>
      <w:r>
        <w:rPr/>
        <w:t xml:space="preserve">Examples of the </w:t>
      </w:r>
      <w:r>
        <w:rPr>
          <w:color w:val="4F81BD" w:themeColor="accent1"/>
        </w:rPr>
        <w:t>first cluster</w:t>
      </w:r>
      <w:r>
        <w:rPr/>
        <w:t xml:space="preserve"> have a mean (standardized) soil value of </w:t>
      </w:r>
      <w:r>
        <w:rPr>
          <w:color w:val="4F81BD" w:themeColor="accent1"/>
        </w:rPr>
        <w:t>-.5338725</w:t>
      </w:r>
      <w:r>
        <w:rPr/>
        <w:t xml:space="preserve">, while the </w:t>
      </w:r>
      <w:r>
        <w:rPr>
          <w:color w:val="C0504D" w:themeColor="accent2"/>
        </w:rPr>
        <w:t>second</w:t>
      </w:r>
      <w:r>
        <w:rPr/>
        <w:t xml:space="preserve"> and </w:t>
      </w:r>
      <w:r>
        <w:rPr>
          <w:color w:val="76923C" w:themeColor="accent3" w:themeShade="bf"/>
        </w:rPr>
        <w:t>third</w:t>
      </w:r>
      <w:r>
        <w:rPr/>
        <w:t xml:space="preserve"> clusters have examples with means of </w:t>
      </w:r>
      <w:r>
        <w:rPr>
          <w:color w:val="C0504D" w:themeColor="accent2"/>
        </w:rPr>
        <w:t>-0.1642685</w:t>
      </w:r>
      <w:r>
        <w:rPr/>
        <w:t xml:space="preserve"> and </w:t>
      </w:r>
      <w:r>
        <w:rPr>
          <w:color w:val="76923C" w:themeColor="accent3" w:themeShade="bf"/>
        </w:rPr>
        <w:t>1.3141477</w:t>
      </w:r>
      <w:r>
        <w:rPr/>
        <w:t xml:space="preserve"> respectively. This means that </w:t>
      </w:r>
      <w:r>
        <w:rPr>
          <w:color w:val="4F81BD" w:themeColor="accent1"/>
        </w:rPr>
        <w:t>cluster 1</w:t>
      </w:r>
      <w:r>
        <w:rPr/>
        <w:t xml:space="preserve"> is expected to have lower soil values than </w:t>
      </w:r>
      <w:r>
        <w:rPr>
          <w:color w:val="C0504D" w:themeColor="accent2"/>
        </w:rPr>
        <w:t>cluster 2</w:t>
      </w:r>
      <w:r>
        <w:rPr/>
        <w:t xml:space="preserve">, and </w:t>
      </w:r>
      <w:r>
        <w:rPr>
          <w:color w:val="C0504D" w:themeColor="accent2"/>
        </w:rPr>
        <w:t>cluster 2</w:t>
      </w:r>
      <w:r>
        <w:rPr/>
        <w:t xml:space="preserve"> is expected to have lower soil values than </w:t>
      </w:r>
      <w:r>
        <w:rPr>
          <w:color w:val="76923C" w:themeColor="accent3" w:themeShade="bf"/>
        </w:rPr>
        <w:t>cluster</w:t>
      </w:r>
      <w:r>
        <w:rPr/>
        <w:t xml:space="preserve"> </w:t>
      </w:r>
      <w:r>
        <w:rPr>
          <w:color w:val="76923C" w:themeColor="accent3" w:themeShade="bf"/>
        </w:rPr>
        <w:t>3</w:t>
      </w:r>
      <w:r>
        <w:rPr/>
        <w:t>.</w:t>
      </w:r>
    </w:p>
    <w:p>
      <w:pPr>
        <w:pStyle w:val="FirstParagraph"/>
        <w:rPr/>
      </w:pPr>
      <w:r>
        <w:rPr/>
        <w:t xml:space="preserve">This same trend is followed for preference, with clusters </w:t>
      </w:r>
      <w:r>
        <w:rPr>
          <w:color w:val="4F81BD" w:themeColor="accent1"/>
        </w:rPr>
        <w:t>1</w:t>
      </w:r>
      <w:r>
        <w:rPr/>
        <w:t xml:space="preserve">, </w:t>
      </w:r>
      <w:r>
        <w:rPr>
          <w:color w:val="C0504D" w:themeColor="accent2"/>
        </w:rPr>
        <w:t>2</w:t>
      </w:r>
      <w:r>
        <w:rPr/>
        <w:t xml:space="preserve">, and </w:t>
      </w:r>
      <w:r>
        <w:rPr>
          <w:color w:val="76923C" w:themeColor="accent3" w:themeShade="bf"/>
        </w:rPr>
        <w:t>3</w:t>
      </w:r>
      <w:r>
        <w:rPr/>
        <w:t xml:space="preserve"> having examples with standardized means of </w:t>
      </w:r>
      <w:r>
        <w:rPr>
          <w:color w:val="4F81BD" w:themeColor="accent1"/>
        </w:rPr>
        <w:t>-0.5151222</w:t>
      </w:r>
      <w:r>
        <w:rPr/>
        <w:t xml:space="preserve">, </w:t>
      </w:r>
      <w:r>
        <w:rPr>
          <w:color w:val="C0504D" w:themeColor="accent2"/>
        </w:rPr>
        <w:t>0.3746343</w:t>
      </w:r>
      <w:r>
        <w:rPr/>
        <w:t xml:space="preserve">, and </w:t>
      </w:r>
      <w:r>
        <w:rPr>
          <w:color w:val="76923C" w:themeColor="accent3" w:themeShade="bf"/>
        </w:rPr>
        <w:t>0.4682929</w:t>
      </w:r>
      <w:r>
        <w:rPr/>
        <w:t>.</w:t>
      </w:r>
    </w:p>
    <w:p>
      <w:pPr>
        <w:pStyle w:val="TextBody"/>
        <w:rPr/>
      </w:pPr>
      <w:r>
        <w:rPr/>
        <w:t xml:space="preserve">For height, examples from </w:t>
      </w:r>
      <w:r>
        <w:rPr>
          <w:color w:val="76923C" w:themeColor="accent3" w:themeShade="bf"/>
        </w:rPr>
        <w:t>cluster 3</w:t>
      </w:r>
      <w:r>
        <w:rPr/>
        <w:t xml:space="preserve"> have the lowest standardized mean (</w:t>
      </w:r>
      <w:r>
        <w:rPr>
          <w:color w:val="76923C" w:themeColor="accent3" w:themeShade="bf"/>
        </w:rPr>
        <w:t>-0.7072614</w:t>
      </w:r>
      <w:r>
        <w:rPr/>
        <w:t xml:space="preserve">). The highest standardized mean belongs to </w:t>
      </w:r>
      <w:r>
        <w:rPr>
          <w:color w:val="C0504D" w:themeColor="accent2"/>
        </w:rPr>
        <w:t>cluster 2 (1.1771204)</w:t>
      </w:r>
      <w:r>
        <w:rPr/>
        <w:t xml:space="preserve">, with </w:t>
      </w:r>
      <w:r>
        <w:rPr>
          <w:color w:val="4F81BD" w:themeColor="accent1"/>
        </w:rPr>
        <w:t>cluster 1 (-0.5292096)</w:t>
      </w:r>
      <w:r>
        <w:rPr/>
        <w:t xml:space="preserve"> between the two (but closer to </w:t>
      </w:r>
      <w:r>
        <w:rPr>
          <w:color w:val="76923C" w:themeColor="accent3" w:themeShade="bf"/>
        </w:rPr>
        <w:t>cluster 3</w:t>
      </w:r>
      <w:r>
        <w:rPr/>
        <w:t>).</w:t>
      </w:r>
    </w:p>
    <w:p>
      <w:pPr>
        <w:pStyle w:val="TextBody"/>
        <w:rPr/>
      </w:pPr>
      <w:r>
        <w:rPr/>
        <w:t xml:space="preserve">Finally, </w:t>
      </w:r>
      <w:r>
        <w:rPr>
          <w:color w:val="4F81BD" w:themeColor="accent1"/>
        </w:rPr>
        <w:t>cluster 1</w:t>
      </w:r>
      <w:r>
        <w:rPr/>
        <w:t xml:space="preserve"> has the lowest distance standardized mean (</w:t>
      </w:r>
      <w:r>
        <w:rPr>
          <w:color w:val="4F81BD" w:themeColor="accent1"/>
        </w:rPr>
        <w:t>-0.6919305</w:t>
      </w:r>
      <w:r>
        <w:rPr/>
        <w:t xml:space="preserve">) and </w:t>
      </w:r>
      <w:r>
        <w:rPr>
          <w:color w:val="C0504D" w:themeColor="accent2"/>
        </w:rPr>
        <w:t>cluster 2</w:t>
      </w:r>
      <w:r>
        <w:rPr/>
        <w:t xml:space="preserve"> has the highest (</w:t>
      </w:r>
      <w:r>
        <w:rPr>
          <w:color w:val="C0504D" w:themeColor="accent2"/>
        </w:rPr>
        <w:t>1.2541241</w:t>
      </w:r>
      <w:r>
        <w:rPr/>
        <w:t xml:space="preserve">). </w:t>
      </w:r>
      <w:r>
        <w:rPr>
          <w:color w:val="76923C" w:themeColor="accent3" w:themeShade="bf"/>
        </w:rPr>
        <w:t>Cluster 3 (-0.4973251)</w:t>
      </w:r>
      <w:r>
        <w:rPr/>
        <w:t xml:space="preserve"> is in between </w:t>
      </w:r>
      <w:r>
        <w:rPr>
          <w:color w:val="4F81BD" w:themeColor="accent1"/>
        </w:rPr>
        <w:t>1</w:t>
      </w:r>
      <w:r>
        <w:rPr/>
        <w:t xml:space="preserve"> and </w:t>
      </w:r>
      <w:r>
        <w:rPr>
          <w:color w:val="C0504D" w:themeColor="accent2"/>
        </w:rPr>
        <w:t>2</w:t>
      </w:r>
      <w:r>
        <w:rPr/>
        <w:t xml:space="preserve">, however closer to </w:t>
      </w:r>
      <w:r>
        <w:rPr>
          <w:color w:val="4F81BD" w:themeColor="accent1"/>
        </w:rPr>
        <w:t>cluster 1</w:t>
      </w:r>
      <w:r>
        <w:rPr/>
        <w:t xml:space="preserve"> than to </w:t>
      </w:r>
      <w:r>
        <w:rPr>
          <w:color w:val="C0504D" w:themeColor="accent2"/>
        </w:rPr>
        <w:t>cluster 2</w:t>
      </w:r>
      <w:r>
        <w:rPr/>
        <w:t>.</w:t>
      </w:r>
    </w:p>
    <w:p>
      <w:pPr>
        <w:pStyle w:val="FirstParagraph"/>
        <w:rPr/>
      </w:pPr>
      <w:bookmarkStart w:id="3" w:name="likely-or-expected-or-a-better-word"/>
      <w:bookmarkEnd w:id="3"/>
      <w:r>
        <w:rPr/>
        <w:t xml:space="preserve">So, plants with very low soil, preference, and distance values as well as moderate height are likely to be associated with </w:t>
      </w:r>
      <w:r>
        <w:rPr>
          <w:color w:val="4F81BD" w:themeColor="accent1"/>
        </w:rPr>
        <w:t>cluster 1.</w:t>
      </w:r>
    </w:p>
    <w:p>
      <w:pPr>
        <w:pStyle w:val="TextBody"/>
        <w:rPr/>
      </w:pPr>
      <w:r>
        <w:rPr/>
        <w:t xml:space="preserve">Plants with moderate soil and preference values but high height and distance are likely to be associated with </w:t>
      </w:r>
      <w:r>
        <w:rPr>
          <w:color w:val="C0504D" w:themeColor="accent2"/>
        </w:rPr>
        <w:t>cluster 2</w:t>
      </w:r>
      <w:r>
        <w:rPr/>
        <w:t>.</w:t>
      </w:r>
    </w:p>
    <w:p>
      <w:pPr>
        <w:pStyle w:val="TextBody"/>
        <w:rPr/>
      </w:pPr>
      <w:r>
        <w:rPr/>
        <w:t xml:space="preserve">Plants with high soil and preference values, but low height and moderate distance are likely to be associated with </w:t>
      </w:r>
      <w:r>
        <w:rPr>
          <w:color w:val="76923C" w:themeColor="accent3" w:themeShade="bf"/>
        </w:rPr>
        <w:t>cluster 3</w:t>
      </w:r>
      <w:r>
        <w:rPr/>
        <w:t>.</w:t>
      </w:r>
    </w:p>
    <w:p>
      <w:pPr>
        <w:pStyle w:val="TextBody"/>
        <w:rPr/>
      </w:pPr>
      <w:r>
        <w:rPr/>
        <w:t>(“Moderate” is used relative to the other clusters).</w:t>
      </w:r>
    </w:p>
    <w:p>
      <w:pPr>
        <w:pStyle w:val="SourceCode"/>
        <w:shd w:val="clear" w:fill="F8F8F8"/>
        <w:rPr/>
      </w:pPr>
      <w:r>
        <w:rPr>
          <w:rStyle w:val="KeywordTok"/>
        </w:rPr>
        <w:t>set.seed</w:t>
      </w:r>
      <w:r>
        <w:rPr>
          <w:rStyle w:val="NormalTok"/>
        </w:rPr>
        <w:t>(</w:t>
      </w:r>
      <w:r>
        <w:rPr>
          <w:rStyle w:val="DecValTok"/>
        </w:rPr>
        <w:t>2</w:t>
      </w:r>
      <w:r>
        <w:rPr>
          <w:rStyle w:val="NormalTok"/>
        </w:rPr>
        <w:t>)</w:t>
      </w:r>
      <w:r>
        <w:rPr/>
        <w:br/>
      </w:r>
      <w:r>
        <w:rPr>
          <w:rStyle w:val="NormalTok"/>
        </w:rPr>
        <w:t>km.out &lt;-</w:t>
      </w:r>
      <w:r>
        <w:rPr>
          <w:rStyle w:val="StringTok"/>
        </w:rPr>
        <w:t xml:space="preserve"> </w:t>
      </w:r>
      <w:r>
        <w:rPr>
          <w:rStyle w:val="KeywordTok"/>
        </w:rPr>
        <w:t>kmeans</w:t>
      </w:r>
      <w:r>
        <w:rPr>
          <w:rStyle w:val="NormalTok"/>
        </w:rPr>
        <w:t xml:space="preserve">(flower.s, </w:t>
      </w:r>
      <w:r>
        <w:rPr>
          <w:rStyle w:val="DecValTok"/>
        </w:rPr>
        <w:t>3</w:t>
      </w:r>
      <w:r>
        <w:rPr>
          <w:rStyle w:val="NormalTok"/>
        </w:rPr>
        <w:t xml:space="preserve">, </w:t>
      </w:r>
      <w:r>
        <w:rPr>
          <w:rStyle w:val="DataTypeTok"/>
        </w:rPr>
        <w:t>nstart =</w:t>
      </w:r>
      <w:r>
        <w:rPr>
          <w:rStyle w:val="NormalTok"/>
        </w:rPr>
        <w:t xml:space="preserve"> </w:t>
      </w:r>
      <w:r>
        <w:rPr>
          <w:rStyle w:val="DecValTok"/>
        </w:rPr>
        <w:t>20</w:t>
      </w:r>
      <w:r>
        <w:rPr>
          <w:rStyle w:val="NormalTok"/>
        </w:rPr>
        <w:t>)</w:t>
      </w:r>
      <w:r>
        <w:rPr/>
        <w:br/>
      </w:r>
      <w:r>
        <w:rPr>
          <w:rStyle w:val="NormalTok"/>
        </w:rPr>
        <w:t>km.clusters &lt;-</w:t>
      </w:r>
      <w:r>
        <w:rPr>
          <w:rStyle w:val="StringTok"/>
        </w:rPr>
        <w:t xml:space="preserve"> </w:t>
      </w:r>
      <w:r>
        <w:rPr>
          <w:rStyle w:val="NormalTok"/>
        </w:rPr>
        <w:t>km.out</w:t>
      </w:r>
      <w:r>
        <w:rPr>
          <w:rStyle w:val="OperatorTok"/>
        </w:rPr>
        <w:t>$</w:t>
      </w:r>
      <w:r>
        <w:rPr>
          <w:rStyle w:val="NormalTok"/>
        </w:rPr>
        <w:t xml:space="preserve">cluster </w:t>
      </w:r>
      <w:r>
        <w:rPr/>
        <w:br/>
      </w:r>
      <w:r>
        <w:rPr>
          <w:rStyle w:val="NormalTok"/>
        </w:rPr>
        <w:t>km.centers &lt;-</w:t>
      </w:r>
      <w:r>
        <w:rPr>
          <w:rStyle w:val="StringTok"/>
        </w:rPr>
        <w:t xml:space="preserve"> </w:t>
      </w:r>
      <w:r>
        <w:rPr>
          <w:rStyle w:val="NormalTok"/>
        </w:rPr>
        <w:t>km.out</w:t>
      </w:r>
      <w:r>
        <w:rPr>
          <w:rStyle w:val="OperatorTok"/>
        </w:rPr>
        <w:t>$</w:t>
      </w:r>
      <w:r>
        <w:rPr>
          <w:rStyle w:val="NormalTok"/>
        </w:rPr>
        <w:t>centers</w:t>
      </w:r>
      <w:r>
        <w:rPr/>
        <w:br/>
      </w:r>
      <w:r>
        <w:rPr>
          <w:rStyle w:val="NormalTok"/>
        </w:rPr>
        <w:t>km.centers</w:t>
      </w:r>
    </w:p>
    <w:p>
      <w:pPr>
        <w:pStyle w:val="SourceCode"/>
        <w:shd w:val="clear" w:fill="F8F8F8"/>
        <w:rPr/>
      </w:pPr>
      <w:r>
        <w:rPr>
          <w:rStyle w:val="VerbatimChar"/>
        </w:rPr>
        <w:t>##         soil preference     height   distance</w:t>
      </w:r>
      <w:r>
        <w:rPr/>
        <w:br/>
      </w:r>
      <w:r>
        <w:rPr>
          <w:rStyle w:val="VerbatimChar"/>
        </w:rPr>
        <w:t>## 1 -0.5338725 -0.5151222 -0.5292096 -0.6919305</w:t>
      </w:r>
      <w:r>
        <w:rPr/>
        <w:br/>
      </w:r>
      <w:r>
        <w:rPr>
          <w:rStyle w:val="VerbatimChar"/>
        </w:rPr>
        <w:t>## 2 -0.1642685  0.3746343  1.1771204  1.2541241</w:t>
      </w:r>
      <w:r>
        <w:rPr/>
        <w:br/>
      </w:r>
      <w:r>
        <w:rPr>
          <w:rStyle w:val="VerbatimChar"/>
        </w:rPr>
        <w:t>## 3  1.3141477  0.4682929 -0.7072614 -0.4973251</w:t>
      </w:r>
    </w:p>
    <w:p>
      <w:pPr>
        <w:pStyle w:val="SourceCode"/>
        <w:shd w:val="clear" w:fill="F8F8F8"/>
        <w:rPr>
          <w:rStyle w:val="KeywordTok"/>
        </w:rPr>
      </w:pPr>
      <w:r>
        <w:rPr/>
      </w:r>
    </w:p>
    <w:p>
      <w:pPr>
        <w:pStyle w:val="Compact"/>
        <w:rPr>
          <w:b w:val="false"/>
          <w:b w:val="false"/>
          <w:bCs w:val="false"/>
          <w:u w:val="single"/>
        </w:rPr>
      </w:pPr>
      <w:r>
        <w:rPr>
          <w:b w:val="false"/>
          <w:bCs w:val="false"/>
          <w:u w:val="single"/>
        </w:rPr>
        <w:t>(table on next page)</w:t>
      </w:r>
    </w:p>
    <w:p>
      <w:pPr>
        <w:pStyle w:val="Compact"/>
        <w:rPr>
          <w:b w:val="false"/>
          <w:b w:val="false"/>
          <w:bCs w:val="false"/>
          <w:u w:val="single"/>
        </w:rPr>
      </w:pPr>
      <w:r>
        <w:rPr>
          <w:b w:val="false"/>
          <w:bCs w:val="false"/>
          <w:u w:val="single"/>
        </w:rPr>
      </w:r>
    </w:p>
    <w:p>
      <w:pPr>
        <w:pStyle w:val="SourceCode"/>
        <w:shd w:val="clear" w:fill="F8F8F8"/>
        <w:rPr/>
      </w:pPr>
      <w:r>
        <w:rPr>
          <w:rStyle w:val="KeywordTok"/>
        </w:rPr>
        <w:t>table</w:t>
      </w:r>
      <w:r>
        <w:rPr>
          <w:rStyle w:val="NormalTok"/>
        </w:rPr>
        <w:t>(km.clusters, hc.clusters)</w:t>
      </w:r>
    </w:p>
    <w:p>
      <w:pPr>
        <w:pStyle w:val="SourceCode"/>
        <w:rPr/>
      </w:pPr>
      <w:r>
        <w:rPr>
          <w:rStyle w:val="VerbatimChar"/>
        </w:rPr>
        <w:t>##            hc.clusters</w:t>
      </w:r>
      <w:r>
        <w:rPr/>
        <w:br/>
      </w:r>
      <w:r>
        <w:rPr>
          <w:rStyle w:val="VerbatimChar"/>
        </w:rPr>
        <w:t>## km.clusters 1 2 3 4</w:t>
      </w:r>
      <w:r>
        <w:rPr/>
        <w:br/>
      </w:r>
      <w:r>
        <w:rPr>
          <w:rStyle w:val="VerbatimChar"/>
        </w:rPr>
        <w:t>##           1 8 0 0 0</w:t>
      </w:r>
      <w:r>
        <w:rPr/>
        <w:br/>
      </w:r>
      <w:r>
        <w:rPr>
          <w:rStyle w:val="VerbatimChar"/>
        </w:rPr>
        <w:t>##           2 4 0 0 0</w:t>
      </w:r>
      <w:r>
        <w:rPr/>
        <w:br/>
      </w:r>
      <w:r>
        <w:rPr>
          <w:rStyle w:val="VerbatimChar"/>
        </w:rPr>
        <w:t>##           3 0 1 1 4</w:t>
      </w:r>
    </w:p>
    <w:p>
      <w:pPr>
        <w:pStyle w:val="Compact"/>
        <w:numPr>
          <w:ilvl w:val="0"/>
          <w:numId w:val="11"/>
        </w:numPr>
        <w:rPr>
          <w:b/>
          <w:b/>
          <w:bCs/>
          <w:u w:val="single"/>
        </w:rPr>
      </w:pPr>
      <w:r>
        <w:rPr>
          <w:b/>
          <w:bCs/>
          <w:u w:val="single"/>
        </w:rPr>
        <w:t>Fit LDA using the k-Means clusters in (b). Give the confusion matrix and error rates for each of the 3 classes. Explain which cluster is not predicted as well.</w:t>
      </w:r>
    </w:p>
    <w:p>
      <w:pPr>
        <w:pStyle w:val="FirstParagraph"/>
        <w:rPr>
          <w:i/>
          <w:i/>
          <w:iCs/>
        </w:rPr>
      </w:pPr>
      <w:r>
        <w:rPr>
          <w:rFonts w:eastAsia="Cambria" w:cs="" w:cstheme="minorBidi" w:eastAsiaTheme="minorHAnsi"/>
          <w:b/>
          <w:bCs/>
          <w:i/>
          <w:iCs/>
          <w:highlight w:val="yellow"/>
          <w:u w:val="single"/>
        </w:rPr>
        <w:t>**edit</w:t>
      </w:r>
      <w:r>
        <w:rPr>
          <w:b/>
          <w:bCs/>
          <w:i/>
          <w:iCs/>
          <w:u w:val="single"/>
        </w:rPr>
        <w:t xml:space="preserve"> (Jan 04, 2021): X = scores[,1:2] changed to X = flower.s[,1:2], previously falsely perfect predictions are now fixed.</w:t>
      </w:r>
    </w:p>
    <w:p>
      <w:pPr>
        <w:pStyle w:val="TextBody"/>
        <w:rPr>
          <w:b w:val="false"/>
          <w:b w:val="false"/>
          <w:bCs w:val="false"/>
          <w:i/>
          <w:i/>
          <w:iCs/>
          <w:u w:val="none"/>
        </w:rPr>
      </w:pPr>
      <w:r>
        <w:rPr>
          <w:b w:val="false"/>
          <w:bCs w:val="false"/>
          <w:i/>
          <w:iCs/>
          <w:u w:val="none"/>
        </w:rPr>
        <w:t>Prediction Errors:</w:t>
      </w:r>
    </w:p>
    <w:p>
      <w:pPr>
        <w:pStyle w:val="TextBody"/>
        <w:rPr>
          <w:b w:val="false"/>
          <w:b w:val="false"/>
          <w:bCs w:val="false"/>
          <w:i/>
          <w:i/>
          <w:iCs/>
          <w:u w:val="none"/>
        </w:rPr>
      </w:pPr>
      <w:r>
        <w:rPr>
          <w:b w:val="false"/>
          <w:bCs w:val="false"/>
          <w:i/>
          <w:iCs/>
          <w:u w:val="none"/>
        </w:rPr>
        <w:t>Class 1: 1/8 misclassified (12.5%)</w:t>
      </w:r>
    </w:p>
    <w:p>
      <w:pPr>
        <w:pStyle w:val="TextBody"/>
        <w:rPr>
          <w:b w:val="false"/>
          <w:b w:val="false"/>
          <w:bCs w:val="false"/>
          <w:i/>
          <w:i/>
          <w:iCs/>
          <w:u w:val="none"/>
        </w:rPr>
      </w:pPr>
      <w:r>
        <w:rPr>
          <w:b w:val="false"/>
          <w:bCs w:val="false"/>
          <w:i/>
          <w:iCs/>
          <w:u w:val="none"/>
        </w:rPr>
        <w:t>Class 2:  0/4 misclassified (0%)</w:t>
      </w:r>
    </w:p>
    <w:p>
      <w:pPr>
        <w:pStyle w:val="TextBody"/>
        <w:rPr>
          <w:b w:val="false"/>
          <w:b w:val="false"/>
          <w:bCs w:val="false"/>
          <w:u w:val="none"/>
        </w:rPr>
      </w:pPr>
      <w:r>
        <w:rPr>
          <w:b w:val="false"/>
          <w:bCs w:val="false"/>
          <w:i/>
          <w:iCs/>
          <w:u w:val="none"/>
        </w:rPr>
        <w:t>Class 3: 2/6 misclassified (33.3%)</w:t>
      </w:r>
    </w:p>
    <w:p>
      <w:pPr>
        <w:pStyle w:val="TextBody"/>
        <w:rPr>
          <w:b w:val="false"/>
          <w:b w:val="false"/>
          <w:bCs w:val="false"/>
          <w:u w:val="none"/>
        </w:rPr>
      </w:pPr>
      <w:r>
        <w:rPr>
          <w:b w:val="false"/>
          <w:bCs w:val="false"/>
          <w:i/>
          <w:iCs/>
          <w:u w:val="none"/>
        </w:rPr>
        <w:t>Observations belonging to class 3 are misclassified most frequently; it is not predicted as well as classes 1 or 2.</w:t>
      </w:r>
    </w:p>
    <w:p>
      <w:pPr>
        <w:pStyle w:val="SourceCode"/>
        <w:shd w:val="clear" w:fill="F8F8F8"/>
        <w:rPr/>
      </w:pPr>
      <w:r>
        <w:rPr>
          <w:rStyle w:val="KeywordTok"/>
        </w:rPr>
        <w:t>library</w:t>
      </w:r>
      <w:r>
        <w:rPr>
          <w:rStyle w:val="NormalTok"/>
        </w:rPr>
        <w:t>(MASS)</w:t>
        <w:br/>
        <w:t>err.f &lt;-</w:t>
      </w:r>
      <w:r>
        <w:rPr>
          <w:rStyle w:val="StringTok"/>
        </w:rPr>
        <w:t xml:space="preserve"> </w:t>
      </w:r>
      <w:r>
        <w:rPr>
          <w:rStyle w:val="ControlFlowTok"/>
        </w:rPr>
        <w:t>function</w:t>
      </w:r>
      <w:r>
        <w:rPr>
          <w:rStyle w:val="NormalTok"/>
        </w:rPr>
        <w:t>(y,yh) { ct =</w:t>
      </w:r>
      <w:r>
        <w:rPr>
          <w:rStyle w:val="StringTok"/>
        </w:rPr>
        <w:t xml:space="preserve"> </w:t>
      </w:r>
      <w:r>
        <w:rPr>
          <w:rStyle w:val="KeywordTok"/>
        </w:rPr>
        <w:t>table</w:t>
      </w:r>
      <w:r>
        <w:rPr>
          <w:rStyle w:val="NormalTok"/>
        </w:rPr>
        <w:t>(yh,y); err =</w:t>
      </w:r>
      <w:r>
        <w:rPr>
          <w:rStyle w:val="StringTok"/>
        </w:rPr>
        <w:t xml:space="preserve"> </w:t>
      </w:r>
      <w:r>
        <w:rPr>
          <w:rStyle w:val="DecValTok"/>
        </w:rPr>
        <w:t>1</w:t>
      </w:r>
      <w:r>
        <w:rPr>
          <w:rStyle w:val="OperatorTok"/>
        </w:rPr>
        <w:t>-</w:t>
      </w:r>
      <w:r>
        <w:rPr>
          <w:rStyle w:val="KeywordTok"/>
        </w:rPr>
        <w:t>sum</w:t>
      </w:r>
      <w:r>
        <w:rPr>
          <w:rStyle w:val="NormalTok"/>
        </w:rPr>
        <w:t>(y</w:t>
      </w:r>
      <w:r>
        <w:rPr>
          <w:rStyle w:val="OperatorTok"/>
        </w:rPr>
        <w:t>==</w:t>
      </w:r>
      <w:r>
        <w:rPr>
          <w:rStyle w:val="NormalTok"/>
        </w:rPr>
        <w:t>yh)</w:t>
      </w:r>
      <w:r>
        <w:rPr>
          <w:rStyle w:val="OperatorTok"/>
        </w:rPr>
        <w:t>/</w:t>
      </w:r>
      <w:r>
        <w:rPr>
          <w:rStyle w:val="KeywordTok"/>
        </w:rPr>
        <w:t>length</w:t>
      </w:r>
      <w:r>
        <w:rPr>
          <w:rStyle w:val="NormalTok"/>
        </w:rPr>
        <w:t>(y);</w:t>
        <w:br/>
        <w:t>rates =</w:t>
      </w:r>
      <w:r>
        <w:rPr>
          <w:rStyle w:val="StringTok"/>
        </w:rPr>
        <w:t xml:space="preserve"> </w:t>
      </w:r>
      <w:r>
        <w:rPr>
          <w:rStyle w:val="KeywordTok"/>
        </w:rPr>
        <w:t>prop.table</w:t>
      </w:r>
      <w:r>
        <w:rPr>
          <w:rStyle w:val="NormalTok"/>
        </w:rPr>
        <w:t>(ct,</w:t>
      </w:r>
      <w:r>
        <w:rPr>
          <w:rStyle w:val="DecValTok"/>
        </w:rPr>
        <w:t>2</w:t>
      </w:r>
      <w:r>
        <w:rPr>
          <w:rStyle w:val="NormalTok"/>
        </w:rPr>
        <w:t xml:space="preserve">); </w:t>
      </w:r>
      <w:r>
        <w:rPr>
          <w:rStyle w:val="KeywordTok"/>
        </w:rPr>
        <w:t>list</w:t>
      </w:r>
      <w:r>
        <w:rPr>
          <w:rStyle w:val="NormalTok"/>
        </w:rPr>
        <w:t>(</w:t>
      </w:r>
      <w:r>
        <w:rPr>
          <w:rStyle w:val="DataTypeTok"/>
        </w:rPr>
        <w:t>predictions=</w:t>
      </w:r>
      <w:r>
        <w:rPr>
          <w:rStyle w:val="NormalTok"/>
        </w:rPr>
        <w:t>ct,</w:t>
      </w:r>
      <w:r>
        <w:rPr>
          <w:rStyle w:val="DataTypeTok"/>
        </w:rPr>
        <w:t>overall_error=</w:t>
      </w:r>
      <w:r>
        <w:rPr>
          <w:rStyle w:val="NormalTok"/>
        </w:rPr>
        <w:t>err,</w:t>
      </w:r>
      <w:r>
        <w:rPr>
          <w:rStyle w:val="DataTypeTok"/>
        </w:rPr>
        <w:t>prediction_rates=</w:t>
      </w:r>
      <w:r>
        <w:rPr>
          <w:rStyle w:val="NormalTok"/>
        </w:rPr>
        <w:t>rates) }</w:t>
      </w:r>
      <w:r>
        <w:rPr/>
        <w:br/>
      </w:r>
      <w:r>
        <w:rPr>
          <w:rStyle w:val="NormalTok"/>
        </w:rPr>
        <w:t>y =</w:t>
      </w:r>
      <w:r>
        <w:rPr>
          <w:rStyle w:val="StringTok"/>
        </w:rPr>
        <w:t xml:space="preserve"> </w:t>
      </w:r>
      <w:r>
        <w:rPr>
          <w:rStyle w:val="KeywordTok"/>
        </w:rPr>
        <w:t>as.factor</w:t>
      </w:r>
      <w:r>
        <w:rPr>
          <w:rStyle w:val="NormalTok"/>
        </w:rPr>
        <w:t>(km.clusters)</w:t>
      </w:r>
      <w:r>
        <w:rPr/>
        <w:br/>
      </w:r>
      <w:r>
        <w:rPr>
          <w:rStyle w:val="NormalTok"/>
        </w:rPr>
        <w:t>X =</w:t>
      </w:r>
      <w:r>
        <w:rPr>
          <w:rStyle w:val="StringTok"/>
        </w:rPr>
        <w:t xml:space="preserve"> </w:t>
      </w:r>
      <w:r>
        <w:rPr>
          <w:rStyle w:val="NormalTok"/>
        </w:rPr>
        <w:t>flower.s[,</w:t>
      </w:r>
      <w:r>
        <w:rPr>
          <w:rStyle w:val="DecValTok"/>
        </w:rPr>
        <w:t>1</w:t>
      </w:r>
      <w:r>
        <w:rPr>
          <w:rStyle w:val="OperatorTok"/>
        </w:rPr>
        <w:t>:</w:t>
      </w:r>
      <w:r>
        <w:rPr>
          <w:rStyle w:val="DecValTok"/>
        </w:rPr>
        <w:t>2</w:t>
      </w:r>
      <w:r>
        <w:rPr>
          <w:rStyle w:val="NormalTok"/>
        </w:rPr>
        <w:t>]</w:t>
      </w:r>
      <w:r>
        <w:rPr/>
        <w:br/>
      </w:r>
      <w:r>
        <w:rPr>
          <w:rStyle w:val="CommentTok"/>
          <w:shd w:fill="FFFF00" w:val="clear"/>
        </w:rPr>
        <w:t>#X = scores[,1:2] **</w:t>
      </w:r>
      <w:r>
        <w:rPr/>
        <w:br/>
      </w:r>
      <w:r>
        <w:rPr>
          <w:rStyle w:val="NormalTok"/>
        </w:rPr>
        <w:t>lda.fit &lt;-</w:t>
      </w:r>
      <w:r>
        <w:rPr>
          <w:rStyle w:val="StringTok"/>
        </w:rPr>
        <w:t xml:space="preserve"> </w:t>
      </w:r>
      <w:r>
        <w:rPr>
          <w:rStyle w:val="KeywordTok"/>
        </w:rPr>
        <w:t>lda</w:t>
      </w:r>
      <w:r>
        <w:rPr>
          <w:rStyle w:val="NormalTok"/>
        </w:rPr>
        <w:t>(X,y,</w:t>
      </w:r>
      <w:r>
        <w:rPr>
          <w:rStyle w:val="DataTypeTok"/>
        </w:rPr>
        <w:t>cv=</w:t>
      </w:r>
      <w:r>
        <w:rPr>
          <w:rStyle w:val="OtherTok"/>
        </w:rPr>
        <w:t>TRUE</w:t>
      </w:r>
      <w:r>
        <w:rPr>
          <w:rStyle w:val="NormalTok"/>
        </w:rPr>
        <w:t>)</w:t>
      </w:r>
      <w:r>
        <w:rPr/>
        <w:br/>
      </w:r>
      <w:r>
        <w:rPr>
          <w:rStyle w:val="NormalTok"/>
        </w:rPr>
        <w:t>lda.pred &lt;-</w:t>
      </w:r>
      <w:r>
        <w:rPr>
          <w:rStyle w:val="StringTok"/>
        </w:rPr>
        <w:t xml:space="preserve"> </w:t>
      </w:r>
      <w:r>
        <w:rPr>
          <w:rStyle w:val="KeywordTok"/>
        </w:rPr>
        <w:t>predict</w:t>
      </w:r>
      <w:r>
        <w:rPr>
          <w:rStyle w:val="NormalTok"/>
        </w:rPr>
        <w:t>(lda.fit)</w:t>
      </w:r>
      <w:r>
        <w:rPr>
          <w:rStyle w:val="OperatorTok"/>
        </w:rPr>
        <w:t>$</w:t>
      </w:r>
      <w:r>
        <w:rPr>
          <w:rStyle w:val="NormalTok"/>
        </w:rPr>
        <w:t>class</w:t>
      </w:r>
      <w:r>
        <w:rPr/>
        <w:br/>
      </w:r>
      <w:r>
        <w:rPr>
          <w:rStyle w:val="KeywordTok"/>
        </w:rPr>
        <w:t>err.f</w:t>
      </w:r>
      <w:r>
        <w:rPr>
          <w:rStyle w:val="NormalTok"/>
        </w:rPr>
        <w:t>(y,lda.pred)</w:t>
      </w:r>
    </w:p>
    <w:p>
      <w:pPr>
        <w:pStyle w:val="SourceCode"/>
        <w:shd w:val="clear" w:fill="F8F8F8"/>
        <w:spacing w:before="0" w:after="200"/>
        <w:ind w:left="480" w:hanging="0"/>
        <w:rPr/>
      </w:pPr>
      <w:r>
        <w:rPr>
          <w:rStyle w:val="VerbatimChar"/>
        </w:rPr>
        <w:t>## $table</w:t>
      </w:r>
      <w:r>
        <w:rPr/>
        <w:br/>
      </w:r>
      <w:r>
        <w:rPr>
          <w:rStyle w:val="VerbatimChar"/>
        </w:rPr>
        <w:t xml:space="preserve">##        </w:t>
      </w:r>
      <w:r>
        <w:rPr>
          <w:rStyle w:val="VerbatimChar"/>
          <w:b/>
          <w:bCs/>
        </w:rPr>
        <w:t>y</w:t>
      </w:r>
      <w:r>
        <w:rPr/>
        <w:br/>
      </w:r>
      <w:r>
        <w:rPr>
          <w:rStyle w:val="VerbatimChar"/>
        </w:rPr>
        <w:t xml:space="preserve">## </w:t>
      </w:r>
      <w:r>
        <w:rPr>
          <w:rStyle w:val="VerbatimChar"/>
          <w:b/>
          <w:bCs/>
        </w:rPr>
        <w:t>yh</w:t>
      </w:r>
      <w:r>
        <w:rPr>
          <w:rStyle w:val="VerbatimChar"/>
        </w:rPr>
        <w:t xml:space="preserve">   </w:t>
      </w:r>
      <w:r>
        <w:rPr>
          <w:rStyle w:val="VerbatimChar"/>
          <w:b/>
          <w:bCs/>
        </w:rPr>
        <w:t>1 2 3</w:t>
      </w:r>
      <w:r>
        <w:rPr/>
        <w:br/>
      </w:r>
      <w:r>
        <w:rPr>
          <w:rStyle w:val="VerbatimChar"/>
        </w:rPr>
        <w:t xml:space="preserve">##    </w:t>
      </w:r>
      <w:r>
        <w:rPr>
          <w:rStyle w:val="VerbatimChar"/>
          <w:b/>
          <w:bCs/>
        </w:rPr>
        <w:t>1</w:t>
      </w:r>
      <w:r>
        <w:rPr>
          <w:rStyle w:val="VerbatimChar"/>
        </w:rPr>
        <w:t xml:space="preserve"> 7 0 </w:t>
      </w:r>
      <w:r>
        <w:rPr>
          <w:rStyle w:val="VerbatimChar"/>
          <w:rFonts w:eastAsia="Cambria" w:cs="" w:cstheme="minorBidi" w:eastAsiaTheme="minorHAnsi"/>
          <w:highlight w:val="red"/>
        </w:rPr>
        <w:t>1</w:t>
      </w:r>
      <w:r>
        <w:rPr/>
        <w:br/>
      </w:r>
      <w:r>
        <w:rPr>
          <w:rStyle w:val="VerbatimChar"/>
        </w:rPr>
        <w:t xml:space="preserve">##   </w:t>
      </w:r>
      <w:r>
        <w:rPr>
          <w:rStyle w:val="VerbatimChar"/>
          <w:b/>
          <w:bCs/>
        </w:rPr>
        <w:t xml:space="preserve"> 2</w:t>
      </w:r>
      <w:r>
        <w:rPr>
          <w:rStyle w:val="VerbatimChar"/>
        </w:rPr>
        <w:t xml:space="preserve"> 0 4 </w:t>
      </w:r>
      <w:r>
        <w:rPr>
          <w:rStyle w:val="VerbatimChar"/>
          <w:rFonts w:eastAsia="Cambria" w:cs="" w:cstheme="minorBidi" w:eastAsiaTheme="minorHAnsi"/>
          <w:highlight w:val="red"/>
        </w:rPr>
        <w:t>1</w:t>
      </w:r>
      <w:r>
        <w:rPr/>
        <w:br/>
      </w:r>
      <w:r>
        <w:rPr>
          <w:rStyle w:val="VerbatimChar"/>
        </w:rPr>
        <w:t xml:space="preserve">##    </w:t>
      </w:r>
      <w:r>
        <w:rPr>
          <w:rStyle w:val="VerbatimChar"/>
          <w:b/>
          <w:bCs/>
        </w:rPr>
        <w:t>3</w:t>
      </w:r>
      <w:r>
        <w:rPr>
          <w:rStyle w:val="VerbatimChar"/>
        </w:rPr>
        <w:t xml:space="preserve"> </w:t>
      </w:r>
      <w:r>
        <w:rPr>
          <w:rStyle w:val="VerbatimChar"/>
          <w:rFonts w:eastAsia="Cambria" w:cs="" w:cstheme="minorBidi" w:eastAsiaTheme="minorHAnsi"/>
          <w:highlight w:val="red"/>
        </w:rPr>
        <w:t>1</w:t>
      </w:r>
      <w:r>
        <w:rPr>
          <w:rStyle w:val="VerbatimChar"/>
        </w:rPr>
        <w:t xml:space="preserve"> 0 4 </w:t>
      </w:r>
      <w:r>
        <w:rPr/>
        <w:br/>
      </w:r>
      <w:r>
        <w:rPr>
          <w:rStyle w:val="VerbatimChar"/>
        </w:rPr>
        <w:t>## $err</w:t>
      </w:r>
      <w:r>
        <w:rPr/>
        <w:br/>
      </w:r>
      <w:r>
        <w:rPr>
          <w:rStyle w:val="VerbatimChar"/>
        </w:rPr>
        <w:t xml:space="preserve">## [1] 0.1666667 </w:t>
      </w:r>
      <w:r>
        <w:rPr/>
        <w:br/>
      </w:r>
      <w:r>
        <w:rPr>
          <w:rStyle w:val="VerbatimChar"/>
        </w:rPr>
        <w:t>## $prediction_rates</w:t>
      </w:r>
      <w:r>
        <w:rPr/>
        <w:br/>
      </w:r>
      <w:r>
        <w:rPr>
          <w:rStyle w:val="VerbatimChar"/>
        </w:rPr>
        <w:t xml:space="preserve">##                  </w:t>
      </w:r>
      <w:r>
        <w:rPr>
          <w:rStyle w:val="VerbatimChar"/>
          <w:b/>
          <w:bCs/>
        </w:rPr>
        <w:t>y</w:t>
      </w:r>
      <w:r>
        <w:rPr/>
        <w:br/>
      </w:r>
      <w:r>
        <w:rPr>
          <w:rStyle w:val="VerbatimChar"/>
        </w:rPr>
        <w:t xml:space="preserve">## </w:t>
      </w:r>
      <w:r>
        <w:rPr>
          <w:rStyle w:val="VerbatimChar"/>
          <w:b/>
          <w:bCs/>
        </w:rPr>
        <w:t>yh</w:t>
      </w:r>
      <w:r>
        <w:rPr>
          <w:rStyle w:val="VerbatimChar"/>
        </w:rPr>
        <w:t xml:space="preserve">          </w:t>
      </w:r>
      <w:r>
        <w:rPr>
          <w:rStyle w:val="VerbatimChar"/>
          <w:b/>
          <w:bCs/>
        </w:rPr>
        <w:t>1         2         3</w:t>
      </w:r>
      <w:r>
        <w:rPr/>
        <w:br/>
      </w:r>
      <w:r>
        <w:rPr>
          <w:rStyle w:val="VerbatimChar"/>
        </w:rPr>
        <w:t xml:space="preserve">##   </w:t>
      </w:r>
      <w:r>
        <w:rPr>
          <w:rStyle w:val="VerbatimChar"/>
          <w:b/>
          <w:bCs/>
        </w:rPr>
        <w:t>1</w:t>
      </w:r>
      <w:r>
        <w:rPr>
          <w:rStyle w:val="VerbatimChar"/>
        </w:rPr>
        <w:t xml:space="preserve"> 0.8750000 0.0000000 </w:t>
      </w:r>
      <w:r>
        <w:rPr>
          <w:rStyle w:val="VerbatimChar"/>
          <w:rFonts w:eastAsia="Cambria" w:cs="" w:cstheme="minorBidi" w:eastAsiaTheme="minorHAnsi"/>
          <w:highlight w:val="red"/>
        </w:rPr>
        <w:t>0.1666667</w:t>
      </w:r>
      <w:r>
        <w:rPr/>
        <w:br/>
      </w:r>
      <w:r>
        <w:rPr>
          <w:rStyle w:val="VerbatimChar"/>
        </w:rPr>
        <w:t xml:space="preserve">##   </w:t>
      </w:r>
      <w:r>
        <w:rPr>
          <w:rStyle w:val="VerbatimChar"/>
          <w:b/>
          <w:bCs/>
        </w:rPr>
        <w:t>2</w:t>
      </w:r>
      <w:r>
        <w:rPr>
          <w:rStyle w:val="VerbatimChar"/>
        </w:rPr>
        <w:t xml:space="preserve"> 0.0000000 1.0000000 </w:t>
      </w:r>
      <w:r>
        <w:rPr>
          <w:rStyle w:val="VerbatimChar"/>
          <w:rFonts w:eastAsia="Cambria" w:cs="" w:cstheme="minorBidi" w:eastAsiaTheme="minorHAnsi"/>
          <w:highlight w:val="red"/>
        </w:rPr>
        <w:t>0.1666667</w:t>
      </w:r>
      <w:r>
        <w:rPr/>
        <w:br/>
      </w:r>
      <w:r>
        <w:rPr>
          <w:rStyle w:val="VerbatimChar"/>
        </w:rPr>
        <w:t xml:space="preserve">##   </w:t>
      </w:r>
      <w:r>
        <w:rPr>
          <w:rStyle w:val="VerbatimChar"/>
          <w:b/>
          <w:bCs/>
        </w:rPr>
        <w:t>3</w:t>
      </w:r>
      <w:r>
        <w:rPr>
          <w:rStyle w:val="VerbatimChar"/>
        </w:rPr>
        <w:t xml:space="preserve"> </w:t>
      </w:r>
      <w:r>
        <w:rPr>
          <w:rStyle w:val="VerbatimChar"/>
          <w:rFonts w:eastAsia="Cambria" w:cs="" w:cstheme="minorBidi" w:eastAsiaTheme="minorHAnsi"/>
          <w:highlight w:val="red"/>
        </w:rPr>
        <w:t>0.1250000</w:t>
      </w:r>
      <w:r>
        <w:rPr>
          <w:rStyle w:val="VerbatimChar"/>
        </w:rPr>
        <w:t xml:space="preserve"> 0.0000000 0.6666667</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2"/>
    <w:lvlOverride w:ilvl="0">
      <w:startOverride w:val="2"/>
    </w:lvlOverride>
  </w:num>
  <w:num w:numId="9">
    <w:abstractNumId w:val="3"/>
    <w:lvlOverride w:ilvl="0">
      <w:startOverride w:val="3"/>
    </w:lvlOverride>
  </w:num>
  <w:num w:numId="10">
    <w:abstractNumId w:val="1"/>
    <w:lvlOverride w:ilvl="0">
      <w:startOverride w:val="1"/>
    </w:lvlOverride>
  </w:num>
  <w:num w:numId="11">
    <w:abstractNumId w:val="2"/>
    <w:lvlOverride w:ilvl="0">
      <w:startOverride w:val="2"/>
    </w:lvlOverride>
  </w:num>
</w:numbering>
</file>

<file path=word/settings.xml><?xml version="1.0" encoding="utf-8"?>
<w:settings xmlns:w="http://schemas.openxmlformats.org/wordprocessingml/2006/main">
  <w:zoom w:percent="80"/>
  <w:embedSystemFont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LibreOffice/6.4.6.2$Linux_X86_64 LibreOffice_project/40$Build-2</Application>
  <Pages>8</Pages>
  <Words>1488</Words>
  <Characters>7410</Characters>
  <CharactersWithSpaces>9355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2019-05-03T17:03:00Z</dcterms:created>
  <dc:creator>Max Machalek</dc:creator>
  <dc:description/>
  <dc:language>en-US</dc:language>
  <cp:lastModifiedBy/>
  <dcterms:modified xsi:type="dcterms:W3CDTF">2021-01-04T13:14:20Z</dcterms:modified>
  <cp:revision>12</cp:revision>
  <dc:subject/>
  <dc:title>Homework 5 Data Mining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