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904" w:rsidRDefault="005C1E1D" w:rsidP="008B0904">
      <w:pPr>
        <w:jc w:val="center"/>
      </w:pPr>
      <w:r w:rsidRPr="008B0904">
        <w:rPr>
          <w:b/>
          <w:sz w:val="28"/>
        </w:rPr>
        <w:t>Interactive Music Playground</w:t>
      </w:r>
      <w:r w:rsidR="008B0904">
        <w:rPr>
          <w:b/>
          <w:sz w:val="28"/>
        </w:rPr>
        <w:t xml:space="preserve"> - </w:t>
      </w:r>
      <w:r w:rsidR="008B0904" w:rsidRPr="008B0904">
        <w:rPr>
          <w:b/>
          <w:sz w:val="28"/>
        </w:rPr>
        <w:t>Dokumentation Audio</w:t>
      </w:r>
      <w:r w:rsidR="00BE15D1">
        <w:rPr>
          <w:b/>
          <w:sz w:val="28"/>
        </w:rPr>
        <w:t>verarbeitung</w:t>
      </w:r>
      <w:r w:rsidR="008B0904">
        <w:rPr>
          <w:b/>
          <w:sz w:val="28"/>
        </w:rPr>
        <w:br/>
      </w:r>
      <w:r w:rsidR="008B0904" w:rsidRPr="008B0904">
        <w:t>Dirk Löwenstrom (2203730), Max Wiechmann (2171455)</w:t>
      </w:r>
    </w:p>
    <w:p w:rsidR="008B0904" w:rsidRDefault="008B0904" w:rsidP="008B0904">
      <w:pPr>
        <w:pStyle w:val="Listenabsatz"/>
        <w:numPr>
          <w:ilvl w:val="0"/>
          <w:numId w:val="1"/>
        </w:numPr>
      </w:pPr>
      <w:r>
        <w:t>Kontext</w:t>
      </w:r>
    </w:p>
    <w:p w:rsidR="008B0904" w:rsidRDefault="008B0904" w:rsidP="004B77C8">
      <w:pPr>
        <w:jc w:val="both"/>
      </w:pPr>
      <w:r>
        <w:t xml:space="preserve">Der Interactive Music Playground </w:t>
      </w:r>
      <w:r w:rsidR="007E1B5B">
        <w:t>erkennt mittels O</w:t>
      </w:r>
      <w:r w:rsidR="00E51497">
        <w:t>penCV Bausteine</w:t>
      </w:r>
      <w:r w:rsidR="007E1B5B">
        <w:t>n</w:t>
      </w:r>
      <w:r w:rsidR="00E51497">
        <w:t xml:space="preserve"> verschiedener Farben und geometrischer Figuren, die im Code von der Klasse </w:t>
      </w:r>
      <w:r w:rsidR="00E51497" w:rsidRPr="00731BAA">
        <w:rPr>
          <w:rFonts w:ascii="Consolas" w:hAnsi="Consolas" w:cs="Consolas"/>
          <w:sz w:val="20"/>
        </w:rPr>
        <w:t>MusicChip</w:t>
      </w:r>
      <w:r w:rsidR="00E51497">
        <w:t xml:space="preserve"> repräsentiert werden. Jeden Frame (jedes Mal, wenn die Methode </w:t>
      </w:r>
      <w:r w:rsidR="00E51497" w:rsidRPr="00731BAA">
        <w:rPr>
          <w:rFonts w:ascii="Consolas" w:hAnsi="Consolas" w:cs="Consolas"/>
          <w:sz w:val="20"/>
        </w:rPr>
        <w:t>process()</w:t>
      </w:r>
      <w:r w:rsidR="00E51497">
        <w:t xml:space="preserve"> im </w:t>
      </w:r>
      <w:r w:rsidR="00E51497" w:rsidRPr="00731BAA">
        <w:rPr>
          <w:rFonts w:ascii="Consolas" w:hAnsi="Consolas" w:cs="Consolas"/>
          <w:sz w:val="20"/>
        </w:rPr>
        <w:t>ImageProcessor</w:t>
      </w:r>
      <w:r w:rsidR="00E51497">
        <w:t xml:space="preserve"> aufgerufen wird) wird für jeden </w:t>
      </w:r>
      <w:r w:rsidR="00E51497" w:rsidRPr="00731BAA">
        <w:rPr>
          <w:rFonts w:ascii="Consolas" w:hAnsi="Consolas" w:cs="Consolas"/>
          <w:sz w:val="20"/>
        </w:rPr>
        <w:t>MusicChip</w:t>
      </w:r>
      <w:r w:rsidR="00E51497">
        <w:t xml:space="preserve"> die Methode </w:t>
      </w:r>
      <w:r w:rsidR="00E51497" w:rsidRPr="00731BAA">
        <w:rPr>
          <w:rFonts w:ascii="Consolas" w:hAnsi="Consolas" w:cs="Consolas"/>
          <w:sz w:val="20"/>
        </w:rPr>
        <w:t>handleAudio()</w:t>
      </w:r>
      <w:r w:rsidR="00E51497">
        <w:t xml:space="preserve"> aufgerufen, die je nach aktuellem Zustand mit dem Signal-Slot-Mechanismus von Qt Nachrichten an das Objekt der Klasse </w:t>
      </w:r>
      <w:r w:rsidR="00E51497" w:rsidRPr="00731BAA">
        <w:rPr>
          <w:rFonts w:ascii="Consolas" w:hAnsi="Consolas" w:cs="Consolas"/>
          <w:sz w:val="20"/>
        </w:rPr>
        <w:t>SoundControl</w:t>
      </w:r>
      <w:r w:rsidR="00E51497">
        <w:t xml:space="preserve"> sendet. Im Folgenden wird für die Slots </w:t>
      </w:r>
      <w:r w:rsidR="00E51497" w:rsidRPr="00731BAA">
        <w:rPr>
          <w:rFonts w:ascii="Consolas" w:hAnsi="Consolas" w:cs="Consolas"/>
          <w:sz w:val="20"/>
        </w:rPr>
        <w:t>play()</w:t>
      </w:r>
      <w:r w:rsidR="00E51497">
        <w:t xml:space="preserve">, </w:t>
      </w:r>
      <w:r w:rsidR="00E51497" w:rsidRPr="00731BAA">
        <w:rPr>
          <w:rFonts w:ascii="Consolas" w:hAnsi="Consolas" w:cs="Consolas"/>
          <w:sz w:val="20"/>
        </w:rPr>
        <w:t>stop()</w:t>
      </w:r>
      <w:r w:rsidR="00E51497" w:rsidRPr="00731BAA">
        <w:rPr>
          <w:sz w:val="20"/>
        </w:rPr>
        <w:t xml:space="preserve"> </w:t>
      </w:r>
      <w:r w:rsidR="00E51497">
        <w:t xml:space="preserve">und </w:t>
      </w:r>
      <w:r w:rsidR="00E51497" w:rsidRPr="00731BAA">
        <w:rPr>
          <w:rFonts w:ascii="Consolas" w:hAnsi="Consolas" w:cs="Consolas"/>
          <w:sz w:val="20"/>
        </w:rPr>
        <w:t>applyEffects()</w:t>
      </w:r>
      <w:r w:rsidR="00E51497" w:rsidRPr="00731BAA">
        <w:rPr>
          <w:sz w:val="20"/>
        </w:rPr>
        <w:t xml:space="preserve"> </w:t>
      </w:r>
      <w:r w:rsidR="00E51497">
        <w:t xml:space="preserve">von </w:t>
      </w:r>
      <w:r w:rsidR="00E51497" w:rsidRPr="00731BAA">
        <w:rPr>
          <w:rFonts w:ascii="Consolas" w:hAnsi="Consolas" w:cs="Consolas"/>
          <w:sz w:val="20"/>
        </w:rPr>
        <w:t xml:space="preserve">SoundControl </w:t>
      </w:r>
      <w:r w:rsidR="00E51497">
        <w:t>der Ausführungsablauf beschrieben, wobei besonderes Augenmerk auf der Anwendung der Effekte gelegt wird.</w:t>
      </w:r>
    </w:p>
    <w:p w:rsidR="00BE15D1" w:rsidRDefault="00DD542E" w:rsidP="00BE15D1">
      <w:pPr>
        <w:pStyle w:val="Listenabsatz"/>
        <w:numPr>
          <w:ilvl w:val="0"/>
          <w:numId w:val="1"/>
        </w:numPr>
      </w:pPr>
      <w:r>
        <w:t>Klassenst</w:t>
      </w:r>
      <w:r w:rsidR="007E1B5B">
        <w:t>r</w:t>
      </w:r>
      <w:r>
        <w:t>uktur</w:t>
      </w:r>
    </w:p>
    <w:p w:rsidR="00B336C7" w:rsidRDefault="00B336C7" w:rsidP="00B336C7">
      <w:pPr>
        <w:keepNext/>
      </w:pPr>
      <w:r>
        <w:rPr>
          <w:noProof/>
          <w:lang w:eastAsia="de-DE"/>
        </w:rPr>
        <w:drawing>
          <wp:inline distT="0" distB="0" distL="0" distR="0" wp14:anchorId="2A386F53" wp14:editId="52139BCB">
            <wp:extent cx="5760720" cy="33242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dioU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42E" w:rsidRDefault="00B336C7" w:rsidP="00B336C7">
      <w:pPr>
        <w:pStyle w:val="Beschriftung"/>
      </w:pPr>
      <w:r>
        <w:t xml:space="preserve">Abbildung </w:t>
      </w:r>
      <w:r w:rsidR="00DF316F">
        <w:fldChar w:fldCharType="begin"/>
      </w:r>
      <w:r w:rsidR="00DF316F">
        <w:instrText xml:space="preserve"> SEQ Abbildung \* ARABIC </w:instrText>
      </w:r>
      <w:r w:rsidR="00DF316F">
        <w:fldChar w:fldCharType="separate"/>
      </w:r>
      <w:r w:rsidR="00BE0293">
        <w:rPr>
          <w:noProof/>
        </w:rPr>
        <w:t>1</w:t>
      </w:r>
      <w:r w:rsidR="00DF316F">
        <w:rPr>
          <w:noProof/>
        </w:rPr>
        <w:fldChar w:fldCharType="end"/>
      </w:r>
      <w:r>
        <w:t>: UML-Diagramm der wichtigsten Klassen für die Audioerzeugung und Effektanwendung (Unv</w:t>
      </w:r>
      <w:r w:rsidR="00982825">
        <w:t>o</w:t>
      </w:r>
      <w:r>
        <w:t>llständig, erstellt mit draw.io)</w:t>
      </w:r>
    </w:p>
    <w:p w:rsidR="00BE15D1" w:rsidRDefault="00BE15D1" w:rsidP="004B77C8">
      <w:pPr>
        <w:jc w:val="both"/>
      </w:pPr>
      <w:r>
        <w:t>Das in Abbildung 1 dargestellte UML-Diagramm zeigt die wichtigsten Klassen und jeweils die wichtigsten Felder und Metho</w:t>
      </w:r>
      <w:r w:rsidR="007E1B5B">
        <w:t>den für die Audioverarbeitung (f</w:t>
      </w:r>
      <w:r>
        <w:t xml:space="preserve">ür ein vollständigeres UML-Diagramm siehe Github-Repository). </w:t>
      </w:r>
      <w:r w:rsidR="00CB29AB">
        <w:t xml:space="preserve">In der Klasse </w:t>
      </w:r>
      <w:r w:rsidR="00CB29AB" w:rsidRPr="00731BAA">
        <w:rPr>
          <w:rFonts w:ascii="Consolas" w:hAnsi="Consolas" w:cs="Consolas"/>
          <w:sz w:val="20"/>
        </w:rPr>
        <w:t>SoundControl</w:t>
      </w:r>
      <w:r w:rsidR="00CB29AB">
        <w:t xml:space="preserve"> sind fünf Slots zu sehen, die, wie oben beschrieben, aus der Klasse </w:t>
      </w:r>
      <w:r w:rsidR="00CB29AB" w:rsidRPr="00731BAA">
        <w:rPr>
          <w:rFonts w:ascii="Consolas" w:hAnsi="Consolas" w:cs="Consolas"/>
          <w:sz w:val="20"/>
        </w:rPr>
        <w:t>MusicChip</w:t>
      </w:r>
      <w:r w:rsidR="00CB29AB">
        <w:t xml:space="preserve">, aber auch aus der Klasse </w:t>
      </w:r>
      <w:r w:rsidR="00CB29AB" w:rsidRPr="00731BAA">
        <w:rPr>
          <w:rFonts w:ascii="Consolas" w:hAnsi="Consolas" w:cs="Consolas"/>
          <w:sz w:val="20"/>
        </w:rPr>
        <w:t>ImageProcessor</w:t>
      </w:r>
      <w:r w:rsidR="00CB29AB">
        <w:t xml:space="preserve"> emittiert werden. </w:t>
      </w:r>
      <w:r w:rsidR="00CB29AB" w:rsidRPr="00731BAA">
        <w:rPr>
          <w:rFonts w:ascii="Consolas" w:hAnsi="Consolas" w:cs="Consolas"/>
          <w:sz w:val="20"/>
        </w:rPr>
        <w:t>SoundControl</w:t>
      </w:r>
      <w:r w:rsidR="00CB29AB">
        <w:t xml:space="preserve"> hat einen Vektor, der </w:t>
      </w:r>
      <w:r w:rsidR="00CB29AB" w:rsidRPr="00731BAA">
        <w:rPr>
          <w:rFonts w:ascii="Consolas" w:hAnsi="Consolas" w:cs="Consolas"/>
          <w:sz w:val="20"/>
          <w:szCs w:val="20"/>
        </w:rPr>
        <w:t>MusicChipPlayer</w:t>
      </w:r>
      <w:r w:rsidR="00CB29AB">
        <w:t xml:space="preserve"> hält. Diese Klasse dient als Wrapper für den </w:t>
      </w:r>
      <w:r w:rsidR="00CB29AB" w:rsidRPr="00731BAA">
        <w:rPr>
          <w:rFonts w:ascii="Consolas" w:hAnsi="Consolas" w:cs="Consolas"/>
          <w:sz w:val="20"/>
        </w:rPr>
        <w:t>AudioPlayer</w:t>
      </w:r>
      <w:r w:rsidR="00CB29AB">
        <w:t xml:space="preserve">, um die Handhabung zu vereinfachen. Zu jedem </w:t>
      </w:r>
      <w:r w:rsidR="00CB29AB" w:rsidRPr="00731BAA">
        <w:rPr>
          <w:rFonts w:ascii="Consolas" w:hAnsi="Consolas" w:cs="Consolas"/>
          <w:sz w:val="20"/>
        </w:rPr>
        <w:t>MusicChip</w:t>
      </w:r>
      <w:r w:rsidR="00CB29AB">
        <w:t xml:space="preserve"> gibt es einen korrespondierenden </w:t>
      </w:r>
      <w:r w:rsidR="00CB29AB" w:rsidRPr="00731BAA">
        <w:rPr>
          <w:rFonts w:ascii="Consolas" w:hAnsi="Consolas" w:cs="Consolas"/>
          <w:sz w:val="20"/>
        </w:rPr>
        <w:t>MusicChipPlayer</w:t>
      </w:r>
      <w:r w:rsidR="00CB29AB">
        <w:t xml:space="preserve">. Jeder </w:t>
      </w:r>
      <w:r w:rsidR="00CB29AB" w:rsidRPr="00731BAA">
        <w:rPr>
          <w:rFonts w:ascii="Consolas" w:hAnsi="Consolas" w:cs="Consolas"/>
          <w:sz w:val="20"/>
        </w:rPr>
        <w:t>AudioPlayer</w:t>
      </w:r>
      <w:r w:rsidR="00CB29AB">
        <w:t xml:space="preserve"> hat (neben der nicht im UML Diagramm eingezeichneten </w:t>
      </w:r>
      <w:r w:rsidR="00CB29AB" w:rsidRPr="00731BAA">
        <w:rPr>
          <w:rFonts w:ascii="Consolas" w:hAnsi="Consolas" w:cs="Consolas"/>
          <w:sz w:val="20"/>
        </w:rPr>
        <w:t>AudioSource</w:t>
      </w:r>
      <w:r w:rsidR="00CB29AB">
        <w:t xml:space="preserve">) einen </w:t>
      </w:r>
      <w:r w:rsidR="00CB29AB" w:rsidRPr="00731BAA">
        <w:rPr>
          <w:rFonts w:ascii="Consolas" w:hAnsi="Consolas" w:cs="Consolas"/>
          <w:sz w:val="20"/>
        </w:rPr>
        <w:t>AudioProcessor</w:t>
      </w:r>
      <w:r w:rsidR="00CB29AB">
        <w:t xml:space="preserve">, der den Audioinput erhält, verarbeitet, und als Audiooutput zurückgibt. Die tatsächliche Implementierung des Ganzen findet in der Klasse </w:t>
      </w:r>
      <w:r w:rsidR="00CB29AB" w:rsidRPr="00731BAA">
        <w:rPr>
          <w:rFonts w:ascii="Consolas" w:hAnsi="Consolas" w:cs="Consolas"/>
          <w:sz w:val="20"/>
        </w:rPr>
        <w:t>EffectProcessor</w:t>
      </w:r>
      <w:r w:rsidR="00CB29AB">
        <w:t xml:space="preserve"> statt, die von </w:t>
      </w:r>
      <w:r w:rsidR="00CB29AB" w:rsidRPr="00731BAA">
        <w:rPr>
          <w:rFonts w:ascii="Consolas" w:hAnsi="Consolas" w:cs="Consolas"/>
          <w:sz w:val="20"/>
        </w:rPr>
        <w:t>AudioProcessor</w:t>
      </w:r>
      <w:r w:rsidR="00CB29AB">
        <w:t xml:space="preserve"> erbt und die Methode </w:t>
      </w:r>
      <w:r w:rsidR="00CB29AB" w:rsidRPr="00731BAA">
        <w:rPr>
          <w:rFonts w:ascii="Consolas" w:hAnsi="Consolas" w:cs="Consolas"/>
          <w:sz w:val="20"/>
        </w:rPr>
        <w:t>process()</w:t>
      </w:r>
      <w:r w:rsidR="00CB29AB" w:rsidRPr="00731BAA">
        <w:rPr>
          <w:sz w:val="20"/>
        </w:rPr>
        <w:t xml:space="preserve"> </w:t>
      </w:r>
      <w:r w:rsidR="00CB29AB">
        <w:t xml:space="preserve">überschreibt. Der </w:t>
      </w:r>
      <w:r w:rsidR="00CB29AB" w:rsidRPr="00731BAA">
        <w:rPr>
          <w:rFonts w:ascii="Consolas" w:hAnsi="Consolas" w:cs="Consolas"/>
          <w:sz w:val="20"/>
        </w:rPr>
        <w:t>EffectProcessor</w:t>
      </w:r>
      <w:r w:rsidR="00CB29AB">
        <w:t xml:space="preserve"> enthält die wichtige Logik, um die </w:t>
      </w:r>
      <w:r w:rsidR="00CB29AB">
        <w:lastRenderedPageBreak/>
        <w:t xml:space="preserve">Effektanwendung auf den Audioinput zu managen. Die tatsächlichen Effekte sind über eine abstrakte Klasse </w:t>
      </w:r>
      <w:r w:rsidR="00CB29AB" w:rsidRPr="00731BAA">
        <w:rPr>
          <w:rFonts w:ascii="Consolas" w:hAnsi="Consolas" w:cs="Consolas"/>
          <w:sz w:val="20"/>
        </w:rPr>
        <w:t>Effect</w:t>
      </w:r>
      <w:r w:rsidR="00CB29AB">
        <w:t xml:space="preserve"> mit der Methode </w:t>
      </w:r>
      <w:r w:rsidR="00CB29AB" w:rsidRPr="00731BAA">
        <w:rPr>
          <w:rFonts w:ascii="Consolas" w:hAnsi="Consolas" w:cs="Consolas"/>
          <w:sz w:val="20"/>
        </w:rPr>
        <w:t>apply()</w:t>
      </w:r>
      <w:r w:rsidR="00CB29AB" w:rsidRPr="00731BAA">
        <w:rPr>
          <w:sz w:val="20"/>
        </w:rPr>
        <w:t xml:space="preserve"> </w:t>
      </w:r>
      <w:r w:rsidR="00CB29AB">
        <w:t xml:space="preserve">und entsprechenden Unterklassen </w:t>
      </w:r>
      <w:r w:rsidR="00CB29AB" w:rsidRPr="00731BAA">
        <w:rPr>
          <w:rFonts w:ascii="Consolas" w:hAnsi="Consolas" w:cs="Consolas"/>
          <w:sz w:val="20"/>
        </w:rPr>
        <w:t>DelayEffect</w:t>
      </w:r>
      <w:r w:rsidR="00CB29AB">
        <w:t xml:space="preserve">, </w:t>
      </w:r>
      <w:r w:rsidR="00CB29AB" w:rsidRPr="00731BAA">
        <w:rPr>
          <w:rFonts w:ascii="Consolas" w:hAnsi="Consolas" w:cs="Consolas"/>
          <w:sz w:val="20"/>
        </w:rPr>
        <w:t>HighPassEffect</w:t>
      </w:r>
      <w:r w:rsidR="00CB29AB">
        <w:t xml:space="preserve"> und </w:t>
      </w:r>
      <w:r w:rsidR="00CB29AB" w:rsidRPr="00731BAA">
        <w:rPr>
          <w:rFonts w:ascii="Consolas" w:hAnsi="Consolas" w:cs="Consolas"/>
          <w:sz w:val="20"/>
        </w:rPr>
        <w:t>LowPassEffect</w:t>
      </w:r>
      <w:r w:rsidR="00CB29AB">
        <w:t xml:space="preserve"> implementiert. Hier wi</w:t>
      </w:r>
      <w:r w:rsidR="00D66411">
        <w:t>rd Polymorphie voll ausgenutzt.</w:t>
      </w:r>
    </w:p>
    <w:p w:rsidR="00107B35" w:rsidRDefault="00107B35" w:rsidP="00107B35">
      <w:pPr>
        <w:pStyle w:val="Listenabsatz"/>
        <w:numPr>
          <w:ilvl w:val="0"/>
          <w:numId w:val="1"/>
        </w:numPr>
      </w:pPr>
      <w:r>
        <w:t xml:space="preserve">Fall 1: Ein </w:t>
      </w:r>
      <w:r w:rsidRPr="00731BAA">
        <w:rPr>
          <w:rFonts w:ascii="Consolas" w:hAnsi="Consolas" w:cs="Consolas"/>
          <w:sz w:val="20"/>
        </w:rPr>
        <w:t>MusicChip</w:t>
      </w:r>
      <w:r>
        <w:t xml:space="preserve"> wird erkannt und </w:t>
      </w:r>
      <w:r w:rsidRPr="00731BAA">
        <w:rPr>
          <w:rFonts w:ascii="Consolas" w:hAnsi="Consolas" w:cs="Consolas"/>
          <w:sz w:val="20"/>
        </w:rPr>
        <w:t>play()</w:t>
      </w:r>
      <w:r w:rsidR="00D66411" w:rsidRPr="00731BAA">
        <w:rPr>
          <w:sz w:val="20"/>
        </w:rPr>
        <w:t xml:space="preserve"> </w:t>
      </w:r>
      <w:r w:rsidR="00D66411">
        <w:t>wird</w:t>
      </w:r>
      <w:r>
        <w:t xml:space="preserve"> aufgerufen</w:t>
      </w:r>
    </w:p>
    <w:p w:rsidR="00C84BAC" w:rsidRDefault="00C84BAC" w:rsidP="004B77C8">
      <w:pPr>
        <w:jc w:val="both"/>
      </w:pPr>
      <w:r>
        <w:object w:dxaOrig="9072" w:dyaOrig="16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82.5pt" o:ole="">
            <v:imagedata r:id="rId6" o:title=""/>
          </v:shape>
          <o:OLEObject Type="Embed" ProgID="Word.OpenDocumentText.12" ShapeID="_x0000_i1025" DrawAspect="Content" ObjectID="_1513967589" r:id="rId7"/>
        </w:object>
      </w:r>
      <w:r w:rsidR="00AD1B7E">
        <w:t xml:space="preserve">Die Methode </w:t>
      </w:r>
      <w:r w:rsidR="00AD1B7E" w:rsidRPr="00731BAA">
        <w:rPr>
          <w:rFonts w:ascii="Consolas" w:hAnsi="Consolas" w:cs="Consolas"/>
          <w:sz w:val="20"/>
        </w:rPr>
        <w:t>play()</w:t>
      </w:r>
      <w:r w:rsidR="00AD1B7E">
        <w:t xml:space="preserve"> wird immer dann ausgeführt, wenn ein </w:t>
      </w:r>
      <w:r w:rsidR="00AD1B7E" w:rsidRPr="00731BAA">
        <w:rPr>
          <w:rFonts w:ascii="Consolas" w:hAnsi="Consolas" w:cs="Consolas"/>
          <w:sz w:val="20"/>
        </w:rPr>
        <w:t>MusicChip</w:t>
      </w:r>
      <w:r w:rsidR="00AD1B7E">
        <w:t xml:space="preserve"> das Signal </w:t>
      </w:r>
      <w:r w:rsidR="00AD1B7E" w:rsidRPr="00731BAA">
        <w:rPr>
          <w:rFonts w:ascii="Consolas" w:hAnsi="Consolas" w:cs="Consolas"/>
          <w:sz w:val="20"/>
        </w:rPr>
        <w:t>on()</w:t>
      </w:r>
      <w:r w:rsidR="00AD1B7E" w:rsidRPr="00731BAA">
        <w:rPr>
          <w:sz w:val="20"/>
        </w:rPr>
        <w:t xml:space="preserve"> </w:t>
      </w:r>
      <w:r w:rsidR="00AD1B7E">
        <w:t xml:space="preserve">emittiert. Dabei wird als Parameter der Mittelpunkt des </w:t>
      </w:r>
      <w:r w:rsidR="00AD1B7E" w:rsidRPr="00731BAA">
        <w:rPr>
          <w:rFonts w:ascii="Consolas" w:hAnsi="Consolas" w:cs="Consolas"/>
          <w:sz w:val="20"/>
        </w:rPr>
        <w:t>MusicChip</w:t>
      </w:r>
      <w:r w:rsidR="00AD1B7E">
        <w:t xml:space="preserve"> übergeben. Nun werden einige von Qt angebotene Funktionen genutzt. Über die Methode </w:t>
      </w:r>
      <w:r w:rsidR="00AD1B7E" w:rsidRPr="00731BAA">
        <w:rPr>
          <w:rFonts w:ascii="Consolas" w:hAnsi="Consolas" w:cs="Consolas"/>
          <w:sz w:val="20"/>
        </w:rPr>
        <w:t>QObject::sender()</w:t>
      </w:r>
      <w:r w:rsidR="00AD1B7E">
        <w:t xml:space="preserve"> lässt sich herausfinden, welches Objekt das Signal gesendet hat. Dies ist notwendig, um über die Methode </w:t>
      </w:r>
      <w:r w:rsidR="00AD1B7E" w:rsidRPr="00731BAA">
        <w:rPr>
          <w:rFonts w:ascii="Consolas" w:hAnsi="Consolas" w:cs="Consolas"/>
          <w:sz w:val="20"/>
        </w:rPr>
        <w:t>getPlayer()</w:t>
      </w:r>
      <w:r w:rsidR="00AD1B7E">
        <w:t xml:space="preserve"> den entsprechenden </w:t>
      </w:r>
      <w:r w:rsidR="00AD1B7E" w:rsidRPr="00731BAA">
        <w:rPr>
          <w:rFonts w:ascii="Consolas" w:hAnsi="Consolas" w:cs="Consolas"/>
          <w:sz w:val="20"/>
        </w:rPr>
        <w:t>MusicChipPlayer</w:t>
      </w:r>
      <w:r w:rsidR="00AD1B7E">
        <w:t xml:space="preserve"> herauszufinden. Eine weitere Eigenschaft von Qt kommt zum </w:t>
      </w:r>
      <w:r w:rsidR="00D66411">
        <w:t>T</w:t>
      </w:r>
      <w:r w:rsidR="00AD1B7E">
        <w:t xml:space="preserve">ragen: Sowohl </w:t>
      </w:r>
      <w:r w:rsidR="00AD1B7E" w:rsidRPr="00731BAA">
        <w:rPr>
          <w:rFonts w:ascii="Consolas" w:hAnsi="Consolas" w:cs="Consolas"/>
          <w:sz w:val="20"/>
        </w:rPr>
        <w:t>MusicChip</w:t>
      </w:r>
      <w:r w:rsidR="00AD1B7E">
        <w:t xml:space="preserve"> als auch </w:t>
      </w:r>
      <w:r w:rsidR="00AD1B7E" w:rsidRPr="00731BAA">
        <w:rPr>
          <w:rFonts w:ascii="Consolas" w:hAnsi="Consolas" w:cs="Consolas"/>
          <w:sz w:val="20"/>
        </w:rPr>
        <w:t>MusicChipPlayer</w:t>
      </w:r>
      <w:r w:rsidR="00AD1B7E">
        <w:t xml:space="preserve"> erben von </w:t>
      </w:r>
      <w:r w:rsidR="00AD1B7E" w:rsidRPr="00731BAA">
        <w:rPr>
          <w:rFonts w:ascii="Consolas" w:hAnsi="Consolas" w:cs="Consolas"/>
          <w:sz w:val="20"/>
        </w:rPr>
        <w:t>QObject</w:t>
      </w:r>
      <w:r w:rsidR="00AD1B7E">
        <w:t xml:space="preserve"> und haben somit einen </w:t>
      </w:r>
      <w:r w:rsidR="00AD1B7E" w:rsidRPr="00731BAA">
        <w:rPr>
          <w:rFonts w:ascii="Consolas" w:hAnsi="Consolas" w:cs="Consolas"/>
          <w:sz w:val="20"/>
        </w:rPr>
        <w:t>objectName</w:t>
      </w:r>
      <w:r w:rsidR="00AD1B7E">
        <w:t xml:space="preserve">. Bei der Erzeugung bekommt der </w:t>
      </w:r>
      <w:r w:rsidR="00AD1B7E" w:rsidRPr="00C4639E">
        <w:rPr>
          <w:rFonts w:ascii="Consolas" w:hAnsi="Consolas" w:cs="Consolas"/>
          <w:sz w:val="20"/>
        </w:rPr>
        <w:t>MusicChipPlayer</w:t>
      </w:r>
      <w:r w:rsidR="00AD1B7E">
        <w:t xml:space="preserve"> den </w:t>
      </w:r>
      <w:r w:rsidR="00AD1B7E" w:rsidRPr="00C4639E">
        <w:rPr>
          <w:rFonts w:ascii="Consolas" w:hAnsi="Consolas" w:cs="Consolas"/>
          <w:sz w:val="20"/>
        </w:rPr>
        <w:t>objectName</w:t>
      </w:r>
      <w:r w:rsidR="00AD1B7E">
        <w:t xml:space="preserve"> passend zum </w:t>
      </w:r>
      <w:r w:rsidR="00AD1B7E" w:rsidRPr="00C4639E">
        <w:rPr>
          <w:rFonts w:ascii="Consolas" w:hAnsi="Consolas" w:cs="Consolas"/>
          <w:sz w:val="20"/>
        </w:rPr>
        <w:t>MusicChip</w:t>
      </w:r>
      <w:r w:rsidR="00AD1B7E">
        <w:t xml:space="preserve">, sodass durch Vergleich der Objekt-Namen in </w:t>
      </w:r>
      <w:r w:rsidR="00AD1B7E" w:rsidRPr="00C4639E">
        <w:rPr>
          <w:rFonts w:ascii="Consolas" w:hAnsi="Consolas" w:cs="Consolas"/>
          <w:sz w:val="20"/>
        </w:rPr>
        <w:t>getPlayer()</w:t>
      </w:r>
      <w:r w:rsidR="00AD1B7E" w:rsidRPr="00C4639E">
        <w:rPr>
          <w:sz w:val="20"/>
        </w:rPr>
        <w:t xml:space="preserve"> </w:t>
      </w:r>
      <w:r w:rsidR="00AD1B7E">
        <w:t xml:space="preserve">bestimmt wird, welcher </w:t>
      </w:r>
      <w:r w:rsidR="00AD1B7E" w:rsidRPr="00C4639E">
        <w:rPr>
          <w:rFonts w:ascii="Consolas" w:hAnsi="Consolas" w:cs="Consolas"/>
          <w:sz w:val="20"/>
        </w:rPr>
        <w:t>AudioPlayer</w:t>
      </w:r>
      <w:r w:rsidR="00AD1B7E">
        <w:t xml:space="preserve"> Sound abspielen soll. Das Handling der Lautstärke findet komplett im </w:t>
      </w:r>
      <w:r w:rsidR="00AD1B7E" w:rsidRPr="00C4639E">
        <w:rPr>
          <w:rFonts w:ascii="Consolas" w:hAnsi="Consolas" w:cs="Consolas"/>
          <w:sz w:val="20"/>
        </w:rPr>
        <w:t>EffectProcessor</w:t>
      </w:r>
      <w:r w:rsidR="007E1B5B">
        <w:t xml:space="preserve"> statt. Um die Synchronität zu den einzelnen Audiotracks und ihrer</w:t>
      </w:r>
      <w:r w:rsidR="00AD1B7E">
        <w:t xml:space="preserve"> BPM</w:t>
      </w:r>
      <w:r w:rsidR="007E1B5B">
        <w:t>´s</w:t>
      </w:r>
      <w:r w:rsidR="00AD1B7E">
        <w:t xml:space="preserve"> (beats per minute) </w:t>
      </w:r>
      <w:r w:rsidR="007E1B5B">
        <w:t xml:space="preserve">zu </w:t>
      </w:r>
      <w:r w:rsidR="00AD1B7E">
        <w:t xml:space="preserve">gewährleisten, werden alle </w:t>
      </w:r>
      <w:r w:rsidR="00AD1B7E" w:rsidRPr="00C4639E">
        <w:rPr>
          <w:rFonts w:ascii="Consolas" w:hAnsi="Consolas" w:cs="Consolas"/>
          <w:sz w:val="20"/>
        </w:rPr>
        <w:t>AudioPlayer</w:t>
      </w:r>
      <w:r w:rsidR="00AD1B7E">
        <w:t xml:space="preserve"> zu Beginn gleichzeitig gestartet. Allerdings ist der </w:t>
      </w:r>
      <w:r w:rsidR="00AD1B7E" w:rsidRPr="00C4639E">
        <w:rPr>
          <w:rFonts w:ascii="Consolas" w:hAnsi="Consolas" w:cs="Consolas"/>
          <w:sz w:val="20"/>
        </w:rPr>
        <w:t>gain</w:t>
      </w:r>
      <w:r w:rsidR="00AD1B7E">
        <w:t xml:space="preserve"> standardmäßig auf </w:t>
      </w:r>
      <w:r w:rsidR="00C4639E">
        <w:t>null</w:t>
      </w:r>
      <w:r w:rsidR="00AD1B7E">
        <w:t xml:space="preserve"> gestellt, sodass es nicht zur Klangerzeugung kommt. Um einen Audiotrack tatsächlich abzuspielen, wird durch </w:t>
      </w:r>
      <w:r w:rsidR="00AD1B7E" w:rsidRPr="00C4639E">
        <w:rPr>
          <w:rFonts w:ascii="Consolas" w:hAnsi="Consolas" w:cs="Consolas"/>
          <w:sz w:val="20"/>
        </w:rPr>
        <w:t>active()</w:t>
      </w:r>
      <w:r w:rsidR="00AD1B7E">
        <w:t xml:space="preserve"> </w:t>
      </w:r>
      <w:r w:rsidR="00D66411">
        <w:t xml:space="preserve">im </w:t>
      </w:r>
      <w:r w:rsidR="00D66411" w:rsidRPr="00C4639E">
        <w:rPr>
          <w:rFonts w:ascii="Consolas" w:hAnsi="Consolas" w:cs="Consolas"/>
          <w:sz w:val="20"/>
        </w:rPr>
        <w:t>EffectProcessor</w:t>
      </w:r>
      <w:r w:rsidR="00D66411">
        <w:t xml:space="preserve"> der Zusta</w:t>
      </w:r>
      <w:r w:rsidR="006C5994">
        <w:t>nd (r</w:t>
      </w:r>
      <w:r w:rsidR="00D66411">
        <w:t xml:space="preserve">epräsentiert durch ein Enum) auf </w:t>
      </w:r>
      <w:r w:rsidR="00D66411" w:rsidRPr="00C4639E">
        <w:rPr>
          <w:rFonts w:ascii="Consolas" w:hAnsi="Consolas" w:cs="Consolas"/>
          <w:sz w:val="20"/>
        </w:rPr>
        <w:t>FADEIN</w:t>
      </w:r>
      <w:r w:rsidR="00D66411">
        <w:t xml:space="preserve"> gesetzt. Die Methode </w:t>
      </w:r>
      <w:r w:rsidR="00D66411" w:rsidRPr="00C4639E">
        <w:rPr>
          <w:rFonts w:ascii="Consolas" w:hAnsi="Consolas" w:cs="Consolas"/>
          <w:sz w:val="20"/>
        </w:rPr>
        <w:t>setState()</w:t>
      </w:r>
      <w:r w:rsidR="00D66411" w:rsidRPr="00C4639E">
        <w:rPr>
          <w:sz w:val="20"/>
        </w:rPr>
        <w:t xml:space="preserve"> </w:t>
      </w:r>
      <w:r w:rsidR="00D66411">
        <w:t xml:space="preserve">kümmert sich darum, dass der </w:t>
      </w:r>
      <w:r w:rsidR="00D66411" w:rsidRPr="00C4639E">
        <w:rPr>
          <w:rFonts w:ascii="Consolas" w:hAnsi="Consolas" w:cs="Consolas"/>
          <w:sz w:val="20"/>
        </w:rPr>
        <w:t xml:space="preserve">gain </w:t>
      </w:r>
      <w:r w:rsidR="00D66411">
        <w:t xml:space="preserve">im Status </w:t>
      </w:r>
      <w:r w:rsidR="00D66411" w:rsidRPr="00C4639E">
        <w:rPr>
          <w:rFonts w:ascii="Consolas" w:hAnsi="Consolas" w:cs="Consolas"/>
          <w:sz w:val="20"/>
        </w:rPr>
        <w:t>FADEIN</w:t>
      </w:r>
      <w:r w:rsidR="00D66411">
        <w:t xml:space="preserve"> ansteigt, im Status </w:t>
      </w:r>
      <w:r w:rsidR="00D66411" w:rsidRPr="00C4639E">
        <w:rPr>
          <w:rFonts w:ascii="Consolas" w:hAnsi="Consolas" w:cs="Consolas"/>
          <w:sz w:val="20"/>
        </w:rPr>
        <w:t>ON</w:t>
      </w:r>
      <w:r w:rsidR="00D66411">
        <w:t xml:space="preserve"> konstant auf </w:t>
      </w:r>
      <w:r w:rsidR="00C4639E">
        <w:t>eins</w:t>
      </w:r>
      <w:r w:rsidR="00D66411">
        <w:t xml:space="preserve"> bleibt, im Status </w:t>
      </w:r>
      <w:r w:rsidR="00D66411" w:rsidRPr="00C4639E">
        <w:rPr>
          <w:rFonts w:ascii="Consolas" w:hAnsi="Consolas" w:cs="Consolas"/>
          <w:sz w:val="20"/>
        </w:rPr>
        <w:t>FADEOUT</w:t>
      </w:r>
      <w:r w:rsidR="00D66411">
        <w:t xml:space="preserve"> abfällt und im Status </w:t>
      </w:r>
      <w:r w:rsidR="00D66411" w:rsidRPr="00C4639E">
        <w:rPr>
          <w:rFonts w:ascii="Consolas" w:hAnsi="Consolas" w:cs="Consolas"/>
          <w:sz w:val="20"/>
        </w:rPr>
        <w:t>OFF</w:t>
      </w:r>
      <w:r w:rsidR="00D66411">
        <w:t xml:space="preserve"> auf </w:t>
      </w:r>
      <w:r w:rsidR="00C4639E">
        <w:t>null</w:t>
      </w:r>
      <w:r w:rsidR="00D66411">
        <w:t xml:space="preserve"> gesetzt ist.</w:t>
      </w:r>
    </w:p>
    <w:p w:rsidR="00D66411" w:rsidRDefault="00D66411" w:rsidP="00C84BAC">
      <w:pPr>
        <w:pStyle w:val="Listenabsatz"/>
        <w:numPr>
          <w:ilvl w:val="0"/>
          <w:numId w:val="1"/>
        </w:numPr>
      </w:pPr>
      <w:r>
        <w:t xml:space="preserve">Fall 2: Ein </w:t>
      </w:r>
      <w:r w:rsidRPr="00C4639E">
        <w:rPr>
          <w:rFonts w:ascii="Consolas" w:hAnsi="Consolas" w:cs="Consolas"/>
          <w:sz w:val="20"/>
        </w:rPr>
        <w:t>MusicChip</w:t>
      </w:r>
      <w:r>
        <w:t xml:space="preserve"> wird nicht länger erkannt und </w:t>
      </w:r>
      <w:r w:rsidRPr="00C4639E">
        <w:rPr>
          <w:rFonts w:ascii="Consolas" w:hAnsi="Consolas" w:cs="Consolas"/>
          <w:sz w:val="20"/>
        </w:rPr>
        <w:t>stop()</w:t>
      </w:r>
      <w:r w:rsidRPr="00C4639E">
        <w:rPr>
          <w:sz w:val="20"/>
        </w:rPr>
        <w:t xml:space="preserve"> </w:t>
      </w:r>
      <w:r>
        <w:t>wird aufgerufen</w:t>
      </w:r>
    </w:p>
    <w:p w:rsidR="00C4639E" w:rsidRDefault="00C84BAC" w:rsidP="004B77C8">
      <w:pPr>
        <w:jc w:val="both"/>
      </w:pPr>
      <w:r>
        <w:object w:dxaOrig="9072" w:dyaOrig="1424">
          <v:shape id="_x0000_i1026" type="#_x0000_t75" style="width:453.5pt;height:71pt" o:ole="">
            <v:imagedata r:id="rId8" o:title=""/>
          </v:shape>
          <o:OLEObject Type="Embed" ProgID="Word.OpenDocumentText.12" ShapeID="_x0000_i1026" DrawAspect="Content" ObjectID="_1513967590" r:id="rId9"/>
        </w:object>
      </w:r>
      <w:r w:rsidR="00D66411">
        <w:t>Entsprechend wird, wen</w:t>
      </w:r>
      <w:r w:rsidR="00C4639E">
        <w:t>n</w:t>
      </w:r>
      <w:r w:rsidR="00D66411">
        <w:t xml:space="preserve"> das Signal für die Methode </w:t>
      </w:r>
      <w:r w:rsidR="00D66411" w:rsidRPr="00C4639E">
        <w:rPr>
          <w:rFonts w:ascii="Consolas" w:hAnsi="Consolas" w:cs="Consolas"/>
          <w:sz w:val="20"/>
        </w:rPr>
        <w:t>stop()</w:t>
      </w:r>
      <w:r w:rsidR="00D66411" w:rsidRPr="00C4639E">
        <w:rPr>
          <w:sz w:val="20"/>
        </w:rPr>
        <w:t xml:space="preserve"> </w:t>
      </w:r>
      <w:r w:rsidR="00D66411">
        <w:t xml:space="preserve">gesendet wird, durch die Methode </w:t>
      </w:r>
      <w:r w:rsidR="00D66411" w:rsidRPr="00C4639E">
        <w:rPr>
          <w:rFonts w:ascii="Consolas" w:hAnsi="Consolas" w:cs="Consolas"/>
          <w:sz w:val="20"/>
        </w:rPr>
        <w:t>off()</w:t>
      </w:r>
      <w:r w:rsidR="00D66411">
        <w:t xml:space="preserve"> von </w:t>
      </w:r>
      <w:r w:rsidR="00D66411" w:rsidRPr="00C4639E">
        <w:rPr>
          <w:rFonts w:ascii="Consolas" w:hAnsi="Consolas" w:cs="Consolas"/>
          <w:sz w:val="20"/>
        </w:rPr>
        <w:t>EffectProcessor</w:t>
      </w:r>
      <w:r w:rsidR="00D66411">
        <w:t xml:space="preserve"> der State auf </w:t>
      </w:r>
      <w:r w:rsidR="00D66411" w:rsidRPr="00C4639E">
        <w:rPr>
          <w:rFonts w:ascii="Consolas" w:hAnsi="Consolas" w:cs="Consolas"/>
          <w:sz w:val="20"/>
        </w:rPr>
        <w:t>FADEOUT</w:t>
      </w:r>
      <w:r w:rsidR="00D66411">
        <w:t xml:space="preserve"> gesetzt. Wird ein </w:t>
      </w:r>
      <w:r w:rsidR="00D66411" w:rsidRPr="00C4639E">
        <w:rPr>
          <w:rFonts w:ascii="Consolas" w:hAnsi="Consolas" w:cs="Consolas"/>
          <w:sz w:val="20"/>
        </w:rPr>
        <w:t>MusicChip</w:t>
      </w:r>
      <w:r w:rsidR="00D66411">
        <w:t xml:space="preserve"> nicht länger erkannt, klingt sein Audiotrack langsam aus.</w:t>
      </w:r>
    </w:p>
    <w:p w:rsidR="00D66411" w:rsidRDefault="00C84BAC" w:rsidP="00C84BAC">
      <w:pPr>
        <w:pStyle w:val="Listenabsatz"/>
        <w:numPr>
          <w:ilvl w:val="0"/>
          <w:numId w:val="1"/>
        </w:numPr>
      </w:pPr>
      <w:r>
        <w:t xml:space="preserve">Fall 3: Ein </w:t>
      </w:r>
      <w:r w:rsidRPr="00C4639E">
        <w:rPr>
          <w:rFonts w:ascii="Consolas" w:hAnsi="Consolas" w:cs="Consolas"/>
          <w:sz w:val="20"/>
        </w:rPr>
        <w:t>MusicChip</w:t>
      </w:r>
      <w:r>
        <w:t xml:space="preserve"> wird bereits erkannt und seine Position ändert sich</w:t>
      </w:r>
    </w:p>
    <w:p w:rsidR="004B77C8" w:rsidRDefault="004B77C8" w:rsidP="004B77C8">
      <w:r w:rsidRPr="00C4639E">
        <w:rPr>
          <w:rFonts w:ascii="Consolas" w:hAnsi="Consolas" w:cs="Consolas"/>
          <w:sz w:val="20"/>
        </w:rPr>
        <w:object w:dxaOrig="9072" w:dyaOrig="1424">
          <v:shape id="_x0000_i1027" type="#_x0000_t75" style="width:453.5pt;height:71pt" o:ole="">
            <v:imagedata r:id="rId10" o:title=""/>
          </v:shape>
          <o:OLEObject Type="Embed" ProgID="Word.OpenDocumentText.12" ShapeID="_x0000_i1027" DrawAspect="Content" ObjectID="_1513967591" r:id="rId11"/>
        </w:object>
      </w:r>
    </w:p>
    <w:p w:rsidR="00C84BAC" w:rsidRDefault="00C84BAC" w:rsidP="004B77C8">
      <w:pPr>
        <w:jc w:val="both"/>
      </w:pPr>
      <w:r>
        <w:lastRenderedPageBreak/>
        <w:t xml:space="preserve">Wird ein </w:t>
      </w:r>
      <w:r w:rsidRPr="00C4639E">
        <w:rPr>
          <w:rFonts w:ascii="Consolas" w:hAnsi="Consolas" w:cs="Consolas"/>
          <w:sz w:val="20"/>
        </w:rPr>
        <w:t>MusicChip</w:t>
      </w:r>
      <w:r>
        <w:t xml:space="preserve"> bereits erkannt, aber seine Position ändert sich, wird lediglich die ent</w:t>
      </w:r>
      <w:r w:rsidR="004B77C8">
        <w:t>-</w:t>
      </w:r>
      <w:r>
        <w:t xml:space="preserve">sprechende </w:t>
      </w:r>
      <w:r w:rsidRPr="00C4639E">
        <w:rPr>
          <w:rFonts w:ascii="Consolas" w:hAnsi="Consolas" w:cs="Consolas"/>
          <w:sz w:val="20"/>
        </w:rPr>
        <w:t>chipCenter</w:t>
      </w:r>
      <w:r>
        <w:t xml:space="preserve">-Variable im </w:t>
      </w:r>
      <w:r w:rsidRPr="00C4639E">
        <w:rPr>
          <w:rFonts w:ascii="Consolas" w:hAnsi="Consolas" w:cs="Consolas"/>
          <w:sz w:val="20"/>
        </w:rPr>
        <w:t xml:space="preserve">EffectProcessor </w:t>
      </w:r>
      <w:r>
        <w:t>neu gesetzt.</w:t>
      </w:r>
    </w:p>
    <w:p w:rsidR="00C84BAC" w:rsidRDefault="00C84BAC" w:rsidP="00C84BAC">
      <w:pPr>
        <w:pStyle w:val="Listenabsatz"/>
        <w:keepNext/>
        <w:numPr>
          <w:ilvl w:val="0"/>
          <w:numId w:val="1"/>
        </w:numPr>
      </w:pPr>
      <w:r>
        <w:t>Die Effektberechnung</w:t>
      </w:r>
    </w:p>
    <w:p w:rsidR="00DB5AAD" w:rsidRDefault="00257B68" w:rsidP="00DB5AAD">
      <w:pPr>
        <w:keepNext/>
      </w:pPr>
      <w:r>
        <w:object w:dxaOrig="9072" w:dyaOrig="2500">
          <v:shape id="_x0000_i1028" type="#_x0000_t75" style="width:453.5pt;height:125pt" o:ole="">
            <v:imagedata r:id="rId12" o:title=""/>
          </v:shape>
          <o:OLEObject Type="Embed" ProgID="Word.OpenDocumentText.12" ShapeID="_x0000_i1028" DrawAspect="Content" ObjectID="_1513967592" r:id="rId13"/>
        </w:object>
      </w:r>
    </w:p>
    <w:p w:rsidR="00DB5AAD" w:rsidRDefault="00DB5AAD" w:rsidP="004B77C8">
      <w:pPr>
        <w:keepNext/>
        <w:jc w:val="both"/>
      </w:pPr>
      <w:r>
        <w:t xml:space="preserve">Die Methode </w:t>
      </w:r>
      <w:r w:rsidRPr="00C4639E">
        <w:rPr>
          <w:rFonts w:ascii="Consolas" w:hAnsi="Consolas" w:cs="Consolas"/>
          <w:sz w:val="20"/>
        </w:rPr>
        <w:t>process()</w:t>
      </w:r>
      <w:r w:rsidRPr="00C4639E">
        <w:rPr>
          <w:sz w:val="20"/>
        </w:rPr>
        <w:t xml:space="preserve"> </w:t>
      </w:r>
      <w:r>
        <w:t xml:space="preserve">wird vom </w:t>
      </w:r>
      <w:r w:rsidRPr="00C4639E">
        <w:rPr>
          <w:rFonts w:ascii="Consolas" w:hAnsi="Consolas" w:cs="Consolas"/>
          <w:sz w:val="20"/>
        </w:rPr>
        <w:t>AudioPlayer</w:t>
      </w:r>
      <w:r>
        <w:t xml:space="preserve"> in der Methode </w:t>
      </w:r>
      <w:r w:rsidRPr="00C4639E">
        <w:rPr>
          <w:rFonts w:ascii="Consolas" w:hAnsi="Consolas" w:cs="Consolas"/>
          <w:sz w:val="20"/>
        </w:rPr>
        <w:t>readData()</w:t>
      </w:r>
      <w:r>
        <w:t xml:space="preserve"> permanent für jedes Input-Array aufgerufen und das Output-Array wird dann ausgegeben. Zunächst wird der aktuelle </w:t>
      </w:r>
      <w:r w:rsidRPr="00C4639E">
        <w:rPr>
          <w:rFonts w:ascii="Consolas" w:hAnsi="Consolas" w:cs="Consolas"/>
          <w:sz w:val="20"/>
        </w:rPr>
        <w:t>gain</w:t>
      </w:r>
      <w:r>
        <w:t xml:space="preserve"> berechnet, danach wird für jedes Sample die Methode </w:t>
      </w:r>
      <w:r w:rsidRPr="00C4639E">
        <w:rPr>
          <w:rFonts w:ascii="Consolas" w:hAnsi="Consolas" w:cs="Consolas"/>
          <w:sz w:val="20"/>
        </w:rPr>
        <w:t>applyEffects()</w:t>
      </w:r>
      <w:r w:rsidRPr="00C4639E">
        <w:rPr>
          <w:sz w:val="20"/>
        </w:rPr>
        <w:t xml:space="preserve"> </w:t>
      </w:r>
      <w:r>
        <w:t xml:space="preserve">aufgerufen und das Ergebnis mit dem </w:t>
      </w:r>
      <w:r w:rsidRPr="00C4639E">
        <w:rPr>
          <w:rFonts w:ascii="Consolas" w:hAnsi="Consolas" w:cs="Consolas"/>
          <w:sz w:val="20"/>
        </w:rPr>
        <w:t>gain</w:t>
      </w:r>
      <w:r w:rsidR="00C4639E" w:rsidRPr="00C4639E">
        <w:rPr>
          <w:rFonts w:cs="Consolas"/>
        </w:rPr>
        <w:t xml:space="preserve"> </w:t>
      </w:r>
      <w:r>
        <w:t xml:space="preserve">multipliziert im Output-Array gespeichert. Die Methode </w:t>
      </w:r>
      <w:r w:rsidRPr="00C4639E">
        <w:rPr>
          <w:rFonts w:ascii="Consolas" w:hAnsi="Consolas" w:cs="Consolas"/>
          <w:sz w:val="20"/>
        </w:rPr>
        <w:t>applyEffects()</w:t>
      </w:r>
      <w:r w:rsidRPr="00C4639E">
        <w:rPr>
          <w:sz w:val="20"/>
        </w:rPr>
        <w:t xml:space="preserve"> </w:t>
      </w:r>
      <w:r>
        <w:t xml:space="preserve">findet zunächst heraus, welcher der vier möglichen Effekte (ein Effekt pro Ecke des Kamera-Inputs) angewandt werden soll. Dazu berechnet sie, welchem Effekt der aktuelle </w:t>
      </w:r>
      <w:r w:rsidRPr="00C4639E">
        <w:rPr>
          <w:rFonts w:ascii="Consolas" w:hAnsi="Consolas" w:cs="Consolas"/>
          <w:sz w:val="20"/>
        </w:rPr>
        <w:t>chipCenter</w:t>
      </w:r>
      <w:r>
        <w:t xml:space="preserve"> am nächsten ist. </w:t>
      </w:r>
      <w:r w:rsidR="00010ED4">
        <w:t xml:space="preserve">Dann wird die Effektstärke berechnet. Je näher sich der </w:t>
      </w:r>
      <w:r w:rsidR="00010ED4" w:rsidRPr="00C4639E">
        <w:rPr>
          <w:rFonts w:ascii="Consolas" w:hAnsi="Consolas" w:cs="Consolas"/>
          <w:sz w:val="20"/>
        </w:rPr>
        <w:t>Musi</w:t>
      </w:r>
      <w:r w:rsidR="00C4639E" w:rsidRPr="00C4639E">
        <w:rPr>
          <w:rFonts w:ascii="Consolas" w:hAnsi="Consolas" w:cs="Consolas"/>
          <w:sz w:val="20"/>
        </w:rPr>
        <w:t>c</w:t>
      </w:r>
      <w:r w:rsidR="00010ED4" w:rsidRPr="00C4639E">
        <w:rPr>
          <w:rFonts w:ascii="Consolas" w:hAnsi="Consolas" w:cs="Consolas"/>
          <w:sz w:val="20"/>
        </w:rPr>
        <w:t>Chip</w:t>
      </w:r>
      <w:r w:rsidR="00010ED4">
        <w:t xml:space="preserve"> zur Ecke des Effekts befindet, desto stärker soll der Effekt auf das zugehörige Audiosignal angewandt werden.</w:t>
      </w:r>
    </w:p>
    <w:p w:rsidR="00010ED4" w:rsidRDefault="00257B68" w:rsidP="00010ED4">
      <w:pPr>
        <w:keepNext/>
      </w:pPr>
      <w:r>
        <w:object w:dxaOrig="9072" w:dyaOrig="2265">
          <v:shape id="_x0000_i1029" type="#_x0000_t75" style="width:453.5pt;height:113.5pt" o:ole="">
            <v:imagedata r:id="rId14" o:title=""/>
          </v:shape>
          <o:OLEObject Type="Embed" ProgID="Word.OpenDocumentText.12" ShapeID="_x0000_i1029" DrawAspect="Content" ObjectID="_1513967593" r:id="rId15"/>
        </w:object>
      </w:r>
    </w:p>
    <w:p w:rsidR="00B92979" w:rsidRDefault="00010ED4" w:rsidP="004B77C8">
      <w:pPr>
        <w:keepNext/>
        <w:jc w:val="both"/>
      </w:pPr>
      <w:r>
        <w:t xml:space="preserve">Die Methode </w:t>
      </w:r>
      <w:r w:rsidRPr="004B77C8">
        <w:rPr>
          <w:rFonts w:ascii="Consolas" w:hAnsi="Consolas" w:cs="Consolas"/>
          <w:sz w:val="20"/>
        </w:rPr>
        <w:t>calculateEffectStength()</w:t>
      </w:r>
      <w:r w:rsidRPr="004B77C8">
        <w:rPr>
          <w:sz w:val="20"/>
        </w:rPr>
        <w:t xml:space="preserve"> </w:t>
      </w:r>
      <w:r>
        <w:t xml:space="preserve">ist für die Berechnung der Effektstärke zuständig. </w:t>
      </w:r>
      <w:r w:rsidR="00B92979">
        <w:t>Wie in Abbildung 2 zu sehen, ist die Fläche in vier gleichgroß</w:t>
      </w:r>
      <w:r w:rsidR="004B77C8">
        <w:t>e Ebenen geteilt. Am Rand jeder</w:t>
      </w:r>
    </w:p>
    <w:p w:rsidR="00A00A08" w:rsidRDefault="00010ED4" w:rsidP="004B77C8">
      <w:pPr>
        <w:keepNext/>
        <w:jc w:val="both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511C2E" wp14:editId="1FB2C5C3">
                <wp:simplePos x="0" y="0"/>
                <wp:positionH relativeFrom="column">
                  <wp:posOffset>-1905</wp:posOffset>
                </wp:positionH>
                <wp:positionV relativeFrom="paragraph">
                  <wp:posOffset>2730500</wp:posOffset>
                </wp:positionV>
                <wp:extent cx="3633470" cy="635"/>
                <wp:effectExtent l="0" t="0" r="0" b="0"/>
                <wp:wrapSquare wrapText="bothSides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3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0ED4" w:rsidRPr="00E41CEC" w:rsidRDefault="00010ED4" w:rsidP="00010ED4">
                            <w:pPr>
                              <w:pStyle w:val="Beschriftung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r w:rsidR="00DF316F">
                              <w:fldChar w:fldCharType="begin"/>
                            </w:r>
                            <w:r w:rsidR="00DF316F">
                              <w:instrText xml:space="preserve"> SEQ Abbildung \* ARABIC </w:instrText>
                            </w:r>
                            <w:r w:rsidR="00DF316F">
                              <w:fldChar w:fldCharType="separate"/>
                            </w:r>
                            <w:r w:rsidR="00BE0293">
                              <w:rPr>
                                <w:noProof/>
                              </w:rPr>
                              <w:t>2</w:t>
                            </w:r>
                            <w:r w:rsidR="00DF316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Aufteilung des Input-Bildes und Effektstärke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511C2E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left:0;text-align:left;margin-left:-.15pt;margin-top:215pt;width:286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LxRMgIAAGsEAAAOAAAAZHJzL2Uyb0RvYy54bWysVMFu2zAMvQ/YPwi6L06aLRuMOEWWIsOA&#10;oi2QDD0rshQLkERNUmJnXz9KttOt22nYRaFI6tF8j8zytjOanIUPCmxFZ5MpJcJyqJU9VvTbfvvu&#10;EyUhMlszDVZU9CICvV29fbNsXSluoAFdC08QxIaydRVtYnRlUQTeCMPCBJywGJTgDYt49cei9qxF&#10;dKOLm+l0UbTga+eBixDQe9cH6SrjSyl4fJQyiEh0RfHbYj59Pg/pLFZLVh49c43iw2ewf/gKw5TF&#10;oleoOxYZOXn1B5RR3EMAGSccTAFSKi5yD9jNbPqqm13DnMi9IDnBXWkK/w+WP5yfPFF1ReeUWGZQ&#10;or3oohS6JvPETutCiUk7h2mx+wwdqjz6AzpT0530Jv1iOwTjyPPlyi2CEY7O+WI+f/8RQxxji/mH&#10;hFG8PHU+xC8CDElGRT0Kl/lk5/sQ+9QxJVUKoFW9VVqnSwpstCdnhiK3jYpiAP8tS9uUayG96gF7&#10;j8hTMlRJ3fZdJSt2h26g4AD1BRnw0E9QcHyrsOw9C/GJeRwZ7AzXID7iITW0FYXBoqQB/+Nv/pSP&#10;SmKUkhZHsKLh+4l5QYn+alHjNK+j4UfjMBr2ZDaADc9wwRzPJj7wUY+m9GCecTvWqQqGmOVYq6Jx&#10;NDexXwTcLi7W65yEU+lYvLc7xxP0SO++e2beDeJE1PQBxuFk5SuN+tysklufIhKeBUyE9iyi8OmC&#10;E51HYNi+tDK/3nPWy3/E6icAAAD//wMAUEsDBBQABgAIAAAAIQB3IFgK4AAAAAkBAAAPAAAAZHJz&#10;L2Rvd25yZXYueG1sTI/BTsMwEETvSPyDtUhcUOuEhBZCnKqq4ACXitBLb268jQPxOrKdNvw9hgsc&#10;d2Y0+6ZcTaZnJ3S+syQgnSfAkBqrOmoF7N6fZ/fAfJCkZG8JBXyhh1V1eVHKQtkzveGpDi2LJeQL&#10;KUCHMBSc+0ajkX5uB6ToHa0zMsTTtVw5eY7lpue3SbLgRnYUP2g54EZj81mPRsA232/1zXh8el3n&#10;mXvZjZvFR1sLcX01rR+BBZzCXxh+8CM6VJHpYEdSnvUCZlkMCsizJE6K/t0yfQB2+FVS4FXJ/y+o&#10;vgEAAP//AwBQSwECLQAUAAYACAAAACEAtoM4kv4AAADhAQAAEwAAAAAAAAAAAAAAAAAAAAAAW0Nv&#10;bnRlbnRfVHlwZXNdLnhtbFBLAQItABQABgAIAAAAIQA4/SH/1gAAAJQBAAALAAAAAAAAAAAAAAAA&#10;AC8BAABfcmVscy8ucmVsc1BLAQItABQABgAIAAAAIQCIvLxRMgIAAGsEAAAOAAAAAAAAAAAAAAAA&#10;AC4CAABkcnMvZTJvRG9jLnhtbFBLAQItABQABgAIAAAAIQB3IFgK4AAAAAkBAAAPAAAAAAAAAAAA&#10;AAAAAIwEAABkcnMvZG93bnJldi54bWxQSwUGAAAAAAQABADzAAAAmQUAAAAA&#10;" stroked="f">
                <v:textbox style="mso-fit-shape-to-text:t" inset="0,0,0,0">
                  <w:txbxContent>
                    <w:p w:rsidR="00010ED4" w:rsidRPr="00E41CEC" w:rsidRDefault="00010ED4" w:rsidP="00010ED4">
                      <w:pPr>
                        <w:pStyle w:val="Beschriftung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r w:rsidR="00DF316F">
                        <w:fldChar w:fldCharType="begin"/>
                      </w:r>
                      <w:r w:rsidR="00DF316F">
                        <w:instrText xml:space="preserve"> SEQ Abbildung \* ARABIC </w:instrText>
                      </w:r>
                      <w:r w:rsidR="00DF316F">
                        <w:fldChar w:fldCharType="separate"/>
                      </w:r>
                      <w:r w:rsidR="00BE0293">
                        <w:rPr>
                          <w:noProof/>
                        </w:rPr>
                        <w:t>2</w:t>
                      </w:r>
                      <w:r w:rsidR="00DF316F">
                        <w:rPr>
                          <w:noProof/>
                        </w:rPr>
                        <w:fldChar w:fldCharType="end"/>
                      </w:r>
                      <w:r>
                        <w:t>: Aufteilung des Input-Bildes und Effektstärke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28599465" wp14:editId="0F9EC1C5">
            <wp:simplePos x="0" y="0"/>
            <wp:positionH relativeFrom="column">
              <wp:posOffset>-1905</wp:posOffset>
            </wp:positionH>
            <wp:positionV relativeFrom="paragraph">
              <wp:posOffset>1905</wp:posOffset>
            </wp:positionV>
            <wp:extent cx="3633470" cy="2671445"/>
            <wp:effectExtent l="0" t="0" r="508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fektstärkeDiagramm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8" t="3325" r="1871" b="3534"/>
                    <a:stretch/>
                  </pic:blipFill>
                  <pic:spPr bwMode="auto">
                    <a:xfrm>
                      <a:off x="0" y="0"/>
                      <a:ext cx="3633470" cy="2671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7C8">
        <w:t>Teilf</w:t>
      </w:r>
      <w:r w:rsidR="006C5994">
        <w:t>l</w:t>
      </w:r>
      <w:r w:rsidR="004B77C8">
        <w:t xml:space="preserve">äche </w:t>
      </w:r>
      <w:r w:rsidR="00B92979">
        <w:t>soll die Effektstärke null betragen, in der Ecke eins. Um die korrekte Stärke zu be</w:t>
      </w:r>
      <w:r w:rsidR="006C5994">
        <w:t>-</w:t>
      </w:r>
      <w:r w:rsidR="00B92979">
        <w:t>rechnen, muss zunächst das Koordinatensystem gestreckt werden, damit ein Effekt in</w:t>
      </w:r>
      <w:r w:rsidR="006C5994">
        <w:br/>
      </w:r>
      <w:r w:rsidR="00B92979">
        <w:t>y-Richtung bei der Hälfte eben</w:t>
      </w:r>
      <w:r w:rsidR="006C5994">
        <w:t>-</w:t>
      </w:r>
      <w:r w:rsidR="00B92979">
        <w:t>falls</w:t>
      </w:r>
      <w:r w:rsidR="006C5994">
        <w:t xml:space="preserve"> null ist. Deswegen wird sowohl </w:t>
      </w:r>
      <w:r w:rsidR="00B92979" w:rsidRPr="004B77C8">
        <w:rPr>
          <w:rFonts w:ascii="Consolas" w:hAnsi="Consolas" w:cs="Consolas"/>
          <w:sz w:val="20"/>
        </w:rPr>
        <w:t>chipCenter</w:t>
      </w:r>
      <w:r w:rsidR="00B92979">
        <w:t xml:space="preserve"> als auch </w:t>
      </w:r>
      <w:r w:rsidR="00B92979" w:rsidRPr="004B77C8">
        <w:rPr>
          <w:rFonts w:ascii="Consolas" w:hAnsi="Consolas" w:cs="Consolas"/>
          <w:sz w:val="20"/>
        </w:rPr>
        <w:t>Point effect</w:t>
      </w:r>
      <w:r w:rsidR="00B92979" w:rsidRPr="004B77C8">
        <w:rPr>
          <w:sz w:val="20"/>
        </w:rPr>
        <w:t xml:space="preserve"> </w:t>
      </w:r>
      <w:r w:rsidR="00B92979">
        <w:t>in y-Richtung um das Seitenverhältnis hochskaliert, sodass die Fläche nun praktisch quadratisch ist.</w:t>
      </w:r>
      <w:r w:rsidR="006C5994">
        <w:t xml:space="preserve"> </w:t>
      </w:r>
      <w:r w:rsidR="00B92979">
        <w:t xml:space="preserve">Dann wird </w:t>
      </w:r>
      <w:r w:rsidR="00B92979">
        <w:lastRenderedPageBreak/>
        <w:t xml:space="preserve">sowohl in x-, als auch in y-Richtung die Entfernung vom Punkt zum Effektpunkt berechnet. Da es nur darauf ankommt, in welche Richtung der </w:t>
      </w:r>
      <w:r w:rsidR="00B92979" w:rsidRPr="004B77C8">
        <w:rPr>
          <w:rFonts w:ascii="Consolas" w:hAnsi="Consolas" w:cs="Consolas"/>
          <w:sz w:val="20"/>
        </w:rPr>
        <w:t>MusicChip</w:t>
      </w:r>
      <w:r w:rsidR="00B92979">
        <w:t xml:space="preserve"> weiter weg ist, wird das Maximum von beiden Werten genommen und das Ganze auf eine Zahl zwischen </w:t>
      </w:r>
      <w:r w:rsidR="008D64A5">
        <w:t>Null und Eins</w:t>
      </w:r>
      <w:r w:rsidR="00B92979">
        <w:t xml:space="preserve"> skaliert. Die Stärke berechnet sich dann aus einer linearen Funktion, die in Abbildung 3 als Graph dar</w:t>
      </w:r>
      <w:r w:rsidR="004B77C8">
        <w:t>gestellt ist, wobei die</w:t>
      </w:r>
      <w:r w:rsidR="006C5994">
        <w:t>se</w:t>
      </w:r>
      <w:r w:rsidR="00432354">
        <w:t xml:space="preserve"> noch invertiert wird, sodass eine Entfernung von Eins eine Stärke Null bedeutet. </w:t>
      </w:r>
    </w:p>
    <w:p w:rsidR="00B92979" w:rsidRDefault="00B92979" w:rsidP="004B77C8">
      <w:pPr>
        <w:keepNext/>
        <w:jc w:val="both"/>
      </w:pPr>
      <w:r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330D9C4C" wp14:editId="2C31DEF6">
            <wp:simplePos x="0" y="0"/>
            <wp:positionH relativeFrom="margin">
              <wp:posOffset>1374140</wp:posOffset>
            </wp:positionH>
            <wp:positionV relativeFrom="paragraph">
              <wp:posOffset>-3175</wp:posOffset>
            </wp:positionV>
            <wp:extent cx="3013075" cy="3013075"/>
            <wp:effectExtent l="0" t="0" r="0" b="0"/>
            <wp:wrapTight wrapText="bothSides">
              <wp:wrapPolygon edited="0">
                <wp:start x="0" y="0"/>
                <wp:lineTo x="0" y="21441"/>
                <wp:lineTo x="21441" y="21441"/>
                <wp:lineTo x="21441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0A08">
        <w:t xml:space="preserve"> </w:t>
      </w:r>
    </w:p>
    <w:p w:rsidR="00A00A08" w:rsidRDefault="00A00A08" w:rsidP="004B77C8">
      <w:pPr>
        <w:keepNext/>
        <w:jc w:val="both"/>
      </w:pPr>
    </w:p>
    <w:p w:rsidR="00A00A08" w:rsidRDefault="00A00A08" w:rsidP="004B77C8">
      <w:pPr>
        <w:keepNext/>
        <w:jc w:val="both"/>
      </w:pPr>
    </w:p>
    <w:p w:rsidR="00A00A08" w:rsidRDefault="00A00A08" w:rsidP="004B77C8">
      <w:pPr>
        <w:keepNext/>
        <w:jc w:val="both"/>
      </w:pPr>
    </w:p>
    <w:p w:rsidR="00A00A08" w:rsidRDefault="00A00A08" w:rsidP="004B77C8">
      <w:pPr>
        <w:keepNext/>
        <w:jc w:val="both"/>
      </w:pPr>
    </w:p>
    <w:p w:rsidR="00A00A08" w:rsidRDefault="00A00A08" w:rsidP="004B77C8">
      <w:pPr>
        <w:keepNext/>
        <w:jc w:val="both"/>
      </w:pPr>
    </w:p>
    <w:p w:rsidR="00A00A08" w:rsidRDefault="00A00A08" w:rsidP="004B77C8">
      <w:pPr>
        <w:keepNext/>
        <w:jc w:val="both"/>
      </w:pPr>
    </w:p>
    <w:p w:rsidR="00A00A08" w:rsidRDefault="008D64A5" w:rsidP="004B77C8">
      <w:pPr>
        <w:keepNext/>
        <w:jc w:val="both"/>
      </w:pPr>
      <w:r>
        <w:br/>
      </w:r>
    </w:p>
    <w:p w:rsidR="00432354" w:rsidRDefault="00432354" w:rsidP="004B77C8">
      <w:pPr>
        <w:keepNext/>
        <w:jc w:val="both"/>
      </w:pPr>
    </w:p>
    <w:p w:rsidR="00432354" w:rsidRDefault="00432354" w:rsidP="004B77C8">
      <w:pPr>
        <w:pStyle w:val="Beschriftung"/>
      </w:pPr>
    </w:p>
    <w:p w:rsidR="00B92979" w:rsidRDefault="00B92979" w:rsidP="00432354">
      <w:pPr>
        <w:pStyle w:val="Beschriftung"/>
        <w:jc w:val="center"/>
      </w:pPr>
      <w:r>
        <w:t xml:space="preserve">Abbildung </w:t>
      </w:r>
      <w:r w:rsidR="00DF316F">
        <w:fldChar w:fldCharType="begin"/>
      </w:r>
      <w:r w:rsidR="00DF316F">
        <w:instrText xml:space="preserve"> SEQ Abbildung \* ARABIC </w:instrText>
      </w:r>
      <w:r w:rsidR="00DF316F">
        <w:fldChar w:fldCharType="separate"/>
      </w:r>
      <w:r w:rsidR="00BE0293">
        <w:rPr>
          <w:noProof/>
        </w:rPr>
        <w:t>3</w:t>
      </w:r>
      <w:r w:rsidR="00DF316F">
        <w:rPr>
          <w:noProof/>
        </w:rPr>
        <w:fldChar w:fldCharType="end"/>
      </w:r>
      <w:r>
        <w:t>: Graph der Funktion zur Effektstärken-</w:t>
      </w:r>
      <w:r>
        <w:br/>
        <w:t xml:space="preserve">Berechnung (Erstellt auf </w:t>
      </w:r>
      <w:r w:rsidRPr="001E00E8">
        <w:t>rechneronline.de/function-graphs/</w:t>
      </w:r>
      <w:r>
        <w:t>)</w:t>
      </w:r>
    </w:p>
    <w:p w:rsidR="008D64A5" w:rsidRDefault="008D64A5" w:rsidP="004B77C8">
      <w:pPr>
        <w:jc w:val="both"/>
      </w:pPr>
      <w:r>
        <w:t xml:space="preserve">Die berechnete Effektstärke wird dann </w:t>
      </w:r>
      <w:r w:rsidR="00D526FA">
        <w:t>der</w:t>
      </w:r>
      <w:r>
        <w:t xml:space="preserve"> Methode </w:t>
      </w:r>
      <w:r w:rsidRPr="00432354">
        <w:rPr>
          <w:rFonts w:ascii="Consolas" w:hAnsi="Consolas" w:cs="Consolas"/>
          <w:sz w:val="20"/>
        </w:rPr>
        <w:t>apply()</w:t>
      </w:r>
      <w:r>
        <w:t xml:space="preserve"> des ausgewählten Effekts übergeben. </w:t>
      </w:r>
    </w:p>
    <w:p w:rsidR="00432354" w:rsidRDefault="00257B68" w:rsidP="004B77C8">
      <w:pPr>
        <w:jc w:val="both"/>
      </w:pPr>
      <w:r>
        <w:object w:dxaOrig="9072" w:dyaOrig="1359">
          <v:shape id="_x0000_i1030" type="#_x0000_t75" style="width:453.5pt;height:68pt" o:ole="">
            <v:imagedata r:id="rId18" o:title=""/>
          </v:shape>
          <o:OLEObject Type="Embed" ProgID="Word.OpenDocumentText.12" ShapeID="_x0000_i1030" DrawAspect="Content" ObjectID="_1513967594" r:id="rId19"/>
        </w:object>
      </w:r>
    </w:p>
    <w:p w:rsidR="008D64A5" w:rsidRPr="008D64A5" w:rsidRDefault="008D64A5" w:rsidP="004B77C8">
      <w:pPr>
        <w:jc w:val="both"/>
      </w:pPr>
      <w:r>
        <w:t xml:space="preserve">Beispielhaft für die Effekte ist hier die </w:t>
      </w:r>
      <w:r w:rsidRPr="00432354">
        <w:rPr>
          <w:rFonts w:ascii="Consolas" w:hAnsi="Consolas" w:cs="Consolas"/>
          <w:sz w:val="20"/>
        </w:rPr>
        <w:t>apply()</w:t>
      </w:r>
      <w:r w:rsidR="00432354">
        <w:t xml:space="preserve">-Methode des </w:t>
      </w:r>
      <w:r w:rsidR="00432354" w:rsidRPr="00432354">
        <w:rPr>
          <w:rFonts w:ascii="Consolas" w:hAnsi="Consolas" w:cs="Consolas"/>
          <w:sz w:val="20"/>
        </w:rPr>
        <w:t>HighPassEffect</w:t>
      </w:r>
      <w:r>
        <w:t xml:space="preserve"> dargestellt.</w:t>
      </w:r>
      <w:r w:rsidR="00257B68">
        <w:t xml:space="preserve"> Zunächst wird der Hochpassfilter mit voller Stärke berechnet und dann der tatsächliche Output durch Einrechnen der Stärke berechnet und zurückgegeben. Dieses Ergebnis wird nun in das Output-Array geschrieben und letztlich als Sound üb</w:t>
      </w:r>
      <w:r w:rsidR="0084326A">
        <w:t xml:space="preserve">er die Lautsprecher abgespielt. Verändert sich die Position eines </w:t>
      </w:r>
      <w:r w:rsidR="0084326A" w:rsidRPr="00432354">
        <w:rPr>
          <w:rFonts w:ascii="Consolas" w:hAnsi="Consolas" w:cs="Consolas"/>
          <w:sz w:val="20"/>
        </w:rPr>
        <w:t>MusicChip</w:t>
      </w:r>
      <w:r w:rsidR="0084326A">
        <w:t xml:space="preserve">, verändert sich entsprechend die </w:t>
      </w:r>
      <w:r w:rsidR="0084326A" w:rsidRPr="00432354">
        <w:rPr>
          <w:rFonts w:ascii="Consolas" w:hAnsi="Consolas" w:cs="Consolas"/>
          <w:sz w:val="20"/>
        </w:rPr>
        <w:t>strength</w:t>
      </w:r>
      <w:r w:rsidR="0084326A">
        <w:t xml:space="preserve">, oder, wenn der </w:t>
      </w:r>
      <w:r w:rsidR="0084326A" w:rsidRPr="00432354">
        <w:rPr>
          <w:rFonts w:ascii="Consolas" w:hAnsi="Consolas" w:cs="Consolas"/>
          <w:sz w:val="20"/>
        </w:rPr>
        <w:t>MusicChip</w:t>
      </w:r>
      <w:r w:rsidR="0084326A">
        <w:t xml:space="preserve"> aus einem Effek</w:t>
      </w:r>
      <w:r w:rsidR="0066549B">
        <w:t>t</w:t>
      </w:r>
      <w:r w:rsidR="0084326A">
        <w:t xml:space="preserve">bereich in den anderen wechselt (siehe Abbildung 2), </w:t>
      </w:r>
      <w:r w:rsidR="0066549B">
        <w:t xml:space="preserve"> der ange</w:t>
      </w:r>
      <w:r w:rsidR="00DF316F">
        <w:t>-</w:t>
      </w:r>
      <w:bookmarkStart w:id="0" w:name="_GoBack"/>
      <w:bookmarkEnd w:id="0"/>
      <w:r w:rsidR="0066549B">
        <w:t>wandte Effekt.</w:t>
      </w:r>
    </w:p>
    <w:sectPr w:rsidR="008D64A5" w:rsidRPr="008D64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420E5"/>
    <w:multiLevelType w:val="hybridMultilevel"/>
    <w:tmpl w:val="AB986A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E1D"/>
    <w:rsid w:val="00010ED4"/>
    <w:rsid w:val="00107B35"/>
    <w:rsid w:val="001A3E3C"/>
    <w:rsid w:val="00257B68"/>
    <w:rsid w:val="00432354"/>
    <w:rsid w:val="0045410F"/>
    <w:rsid w:val="004B77C8"/>
    <w:rsid w:val="005C1E1D"/>
    <w:rsid w:val="0066549B"/>
    <w:rsid w:val="006C5994"/>
    <w:rsid w:val="00731BAA"/>
    <w:rsid w:val="007E1B5B"/>
    <w:rsid w:val="0084326A"/>
    <w:rsid w:val="008B0904"/>
    <w:rsid w:val="008D64A5"/>
    <w:rsid w:val="00982825"/>
    <w:rsid w:val="009E5B2E"/>
    <w:rsid w:val="00A00A08"/>
    <w:rsid w:val="00AD1B7E"/>
    <w:rsid w:val="00B336C7"/>
    <w:rsid w:val="00B92979"/>
    <w:rsid w:val="00BE0293"/>
    <w:rsid w:val="00BE15D1"/>
    <w:rsid w:val="00C4639E"/>
    <w:rsid w:val="00C84BAC"/>
    <w:rsid w:val="00CB29AB"/>
    <w:rsid w:val="00D42A2E"/>
    <w:rsid w:val="00D526FA"/>
    <w:rsid w:val="00D66411"/>
    <w:rsid w:val="00DB5AAD"/>
    <w:rsid w:val="00DD542E"/>
    <w:rsid w:val="00DF316F"/>
    <w:rsid w:val="00E5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60529A-00B2-4244-B32A-44699D3B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090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3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36C7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B336C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e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963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dirk</cp:lastModifiedBy>
  <cp:revision>20</cp:revision>
  <cp:lastPrinted>2016-01-10T19:46:00Z</cp:lastPrinted>
  <dcterms:created xsi:type="dcterms:W3CDTF">2016-01-06T20:58:00Z</dcterms:created>
  <dcterms:modified xsi:type="dcterms:W3CDTF">2016-01-10T20:47:00Z</dcterms:modified>
</cp:coreProperties>
</file>