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210111" w14:textId="77777777" w:rsidR="00A24DEA" w:rsidRDefault="00832137" w:rsidP="00070741">
      <w:pPr>
        <w:pStyle w:val="Titre"/>
      </w:pPr>
      <w:r>
        <w:t>Le processus d’achat</w:t>
      </w:r>
    </w:p>
    <w:p w14:paraId="5B32AE8F" w14:textId="77777777" w:rsidR="00070741" w:rsidRDefault="00832137" w:rsidP="00070741">
      <w:pPr>
        <w:pStyle w:val="Titre1"/>
      </w:pPr>
      <w:r>
        <w:t>Saisir une demande de prix</w:t>
      </w:r>
    </w:p>
    <w:p w14:paraId="425F856E" w14:textId="77777777" w:rsidR="00832137" w:rsidRDefault="00832137" w:rsidP="00832137">
      <w:r>
        <w:t>Dans l’application « Achats » cliquer sur le bouton « Nouveau »</w:t>
      </w:r>
    </w:p>
    <w:p w14:paraId="658EB2DD" w14:textId="77777777" w:rsidR="00832137" w:rsidRDefault="00832137" w:rsidP="00832137">
      <w:r w:rsidRPr="00832137">
        <w:rPr>
          <w:noProof/>
          <w:lang w:eastAsia="fr-FR"/>
        </w:rPr>
        <w:drawing>
          <wp:inline distT="0" distB="0" distL="0" distR="0" wp14:anchorId="6AD5BB21" wp14:editId="2478DFD8">
            <wp:extent cx="4210638" cy="87642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0638" cy="876422"/>
                    </a:xfrm>
                    <a:prstGeom prst="rect">
                      <a:avLst/>
                    </a:prstGeom>
                  </pic:spPr>
                </pic:pic>
              </a:graphicData>
            </a:graphic>
          </wp:inline>
        </w:drawing>
      </w:r>
    </w:p>
    <w:p w14:paraId="2E70A353" w14:textId="0D681799" w:rsidR="00832137" w:rsidRDefault="00350E6D" w:rsidP="00832137">
      <w:r>
        <w:t xml:space="preserve">Vous pouvez être dans deux </w:t>
      </w:r>
      <w:r w:rsidR="00300615">
        <w:t>cas de figure :</w:t>
      </w:r>
    </w:p>
    <w:p w14:paraId="606C9571" w14:textId="5D017819" w:rsidR="00300615" w:rsidRDefault="00300615" w:rsidP="00350E6D">
      <w:pPr>
        <w:pStyle w:val="Paragraphedeliste"/>
        <w:numPr>
          <w:ilvl w:val="0"/>
          <w:numId w:val="3"/>
        </w:numPr>
      </w:pPr>
      <w:r>
        <w:t>soit vous connaissez déjà les prix</w:t>
      </w:r>
      <w:r w:rsidR="00350E6D">
        <w:t>,</w:t>
      </w:r>
      <w:r>
        <w:t xml:space="preserve"> et vous saisissez</w:t>
      </w:r>
      <w:r w:rsidR="00350E6D">
        <w:t xml:space="preserve"> toutes les informations, puis vous cliquer sur le bouton « Confirmer la commande ».</w:t>
      </w:r>
    </w:p>
    <w:p w14:paraId="496F5D4C" w14:textId="706AF8D7" w:rsidR="00350E6D" w:rsidRDefault="00350E6D" w:rsidP="00350E6D">
      <w:pPr>
        <w:pStyle w:val="Paragraphedeliste"/>
        <w:numPr>
          <w:ilvl w:val="0"/>
          <w:numId w:val="3"/>
        </w:numPr>
      </w:pPr>
      <w:r>
        <w:t>soit vous souhaitez envoyer la demande au fournisseur, et vous laissez les prix unitaires vides</w:t>
      </w:r>
    </w:p>
    <w:p w14:paraId="52D94957" w14:textId="1BCD8AC1" w:rsidR="00350E6D" w:rsidRDefault="00350E6D" w:rsidP="00350E6D">
      <w:r>
        <w:t>Dans l’exemple ci-dessous, on laisse le prix unitaire vide, puis on envoi la demande par mail :</w:t>
      </w:r>
    </w:p>
    <w:p w14:paraId="3236753B" w14:textId="174C0E6B" w:rsidR="00832137" w:rsidRDefault="00350E6D" w:rsidP="00832137">
      <w:r w:rsidRPr="00350E6D">
        <w:rPr>
          <w:noProof/>
          <w:lang w:eastAsia="fr-FR"/>
        </w:rPr>
        <w:drawing>
          <wp:inline distT="0" distB="0" distL="0" distR="0" wp14:anchorId="5BD1CC0D" wp14:editId="251C2D5D">
            <wp:extent cx="6479540" cy="33534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9540" cy="3353435"/>
                    </a:xfrm>
                    <a:prstGeom prst="rect">
                      <a:avLst/>
                    </a:prstGeom>
                  </pic:spPr>
                </pic:pic>
              </a:graphicData>
            </a:graphic>
          </wp:inline>
        </w:drawing>
      </w:r>
    </w:p>
    <w:p w14:paraId="122E6979" w14:textId="6CD1EE74" w:rsidR="00832137" w:rsidRDefault="00832137" w:rsidP="00832137"/>
    <w:p w14:paraId="199100BB" w14:textId="0504DF84" w:rsidR="008C59B8" w:rsidRDefault="00300615" w:rsidP="00832137">
      <w:r>
        <w:t xml:space="preserve">Une fois que le fournisseur </w:t>
      </w:r>
      <w:r w:rsidR="00350E6D">
        <w:t>nous</w:t>
      </w:r>
      <w:r>
        <w:t xml:space="preserve"> a transmis</w:t>
      </w:r>
      <w:r w:rsidR="00350E6D">
        <w:t xml:space="preserve"> les infos</w:t>
      </w:r>
    </w:p>
    <w:p w14:paraId="39932717" w14:textId="77777777" w:rsidR="008C59B8" w:rsidRPr="008C59B8" w:rsidRDefault="008C59B8" w:rsidP="008C59B8"/>
    <w:p w14:paraId="4B353B00" w14:textId="77777777" w:rsidR="008C59B8" w:rsidRPr="008C59B8" w:rsidRDefault="008C59B8" w:rsidP="008C59B8"/>
    <w:p w14:paraId="37CC763B" w14:textId="77777777" w:rsidR="008C59B8" w:rsidRPr="008C59B8" w:rsidRDefault="008C59B8" w:rsidP="008C59B8"/>
    <w:p w14:paraId="77835AFC" w14:textId="77777777" w:rsidR="008C59B8" w:rsidRPr="008C59B8" w:rsidRDefault="008C59B8" w:rsidP="008C59B8"/>
    <w:p w14:paraId="7B95F31E" w14:textId="77777777" w:rsidR="008C59B8" w:rsidRPr="008C59B8" w:rsidRDefault="008C59B8" w:rsidP="008C59B8"/>
    <w:p w14:paraId="110460D1" w14:textId="77777777" w:rsidR="008C59B8" w:rsidRPr="008C59B8" w:rsidRDefault="008C59B8" w:rsidP="008C59B8"/>
    <w:p w14:paraId="26FF7DAE" w14:textId="5981643E" w:rsidR="00832137" w:rsidRPr="008C59B8" w:rsidRDefault="008C59B8" w:rsidP="008C59B8">
      <w:pPr>
        <w:tabs>
          <w:tab w:val="left" w:pos="1172"/>
        </w:tabs>
      </w:pPr>
      <w:r>
        <w:tab/>
      </w:r>
    </w:p>
    <w:p w14:paraId="0B3DF39B" w14:textId="3030B708" w:rsidR="00350E6D" w:rsidRDefault="00350E6D" w:rsidP="00832137">
      <w:r w:rsidRPr="00350E6D">
        <w:rPr>
          <w:noProof/>
          <w:lang w:eastAsia="fr-FR"/>
        </w:rPr>
        <w:lastRenderedPageBreak/>
        <w:drawing>
          <wp:inline distT="0" distB="0" distL="0" distR="0" wp14:anchorId="15B6E610" wp14:editId="4ACA2449">
            <wp:extent cx="6479540" cy="35052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9540" cy="3505200"/>
                    </a:xfrm>
                    <a:prstGeom prst="rect">
                      <a:avLst/>
                    </a:prstGeom>
                  </pic:spPr>
                </pic:pic>
              </a:graphicData>
            </a:graphic>
          </wp:inline>
        </w:drawing>
      </w:r>
    </w:p>
    <w:p w14:paraId="57EA6B32" w14:textId="51D32EA9" w:rsidR="00350E6D" w:rsidRDefault="00350E6D" w:rsidP="00832137">
      <w:r>
        <w:t xml:space="preserve">Une fois que le fournisseur nous a indiqué ses conditions, il n’y a plus qu’à cliquer sur le bouton « Confirmer la commande » </w:t>
      </w:r>
    </w:p>
    <w:p w14:paraId="2DB1EA94" w14:textId="47C37802" w:rsidR="00350E6D" w:rsidRDefault="00350E6D" w:rsidP="00832137">
      <w:r w:rsidRPr="00350E6D">
        <w:rPr>
          <w:noProof/>
          <w:lang w:eastAsia="fr-FR"/>
        </w:rPr>
        <w:drawing>
          <wp:inline distT="0" distB="0" distL="0" distR="0" wp14:anchorId="28CB7C0A" wp14:editId="0E629660">
            <wp:extent cx="6479540" cy="334200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9540" cy="3342005"/>
                    </a:xfrm>
                    <a:prstGeom prst="rect">
                      <a:avLst/>
                    </a:prstGeom>
                  </pic:spPr>
                </pic:pic>
              </a:graphicData>
            </a:graphic>
          </wp:inline>
        </w:drawing>
      </w:r>
    </w:p>
    <w:p w14:paraId="30DFBE1E" w14:textId="5E557341" w:rsidR="00350E6D" w:rsidRDefault="00350E6D" w:rsidP="00832137">
      <w:r>
        <w:t>Il ne faut pas oublier de modifier les prix unitaires, et éventuellement les autres infos, puis d’enregistrer les modifications.</w:t>
      </w:r>
    </w:p>
    <w:p w14:paraId="0F335D8E" w14:textId="68C42CFA" w:rsidR="00350E6D" w:rsidRDefault="008C59B8" w:rsidP="00832137">
      <w:r w:rsidRPr="008C59B8">
        <w:rPr>
          <w:noProof/>
          <w:lang w:eastAsia="fr-FR"/>
        </w:rPr>
        <w:lastRenderedPageBreak/>
        <w:drawing>
          <wp:inline distT="0" distB="0" distL="0" distR="0" wp14:anchorId="2B8C1BD3" wp14:editId="4D897569">
            <wp:extent cx="6479540" cy="252285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79540" cy="2522855"/>
                    </a:xfrm>
                    <a:prstGeom prst="rect">
                      <a:avLst/>
                    </a:prstGeom>
                  </pic:spPr>
                </pic:pic>
              </a:graphicData>
            </a:graphic>
          </wp:inline>
        </w:drawing>
      </w:r>
    </w:p>
    <w:p w14:paraId="48FE57E6" w14:textId="78008D2F" w:rsidR="008C59B8" w:rsidRDefault="008C59B8" w:rsidP="008C59B8">
      <w:pPr>
        <w:pStyle w:val="Titre1"/>
      </w:pPr>
      <w:r>
        <w:t>La réception des produits</w:t>
      </w:r>
    </w:p>
    <w:p w14:paraId="4835410E" w14:textId="23CF0AC8" w:rsidR="008C59B8" w:rsidRDefault="008C59B8" w:rsidP="00832137">
      <w:r>
        <w:t>Quand vous recevez les produits, il faut l’indiquer à Odoo. Cela peut se faire soit depuis la page de la commande, soit depuis le module inventaire. Dans les grosses entreprises, les différents utilisateurs n’ont pas forcément accès à tous les modules.</w:t>
      </w:r>
    </w:p>
    <w:p w14:paraId="58DD710C" w14:textId="5FBBD820" w:rsidR="008C59B8" w:rsidRDefault="008C59B8" w:rsidP="008C59B8">
      <w:pPr>
        <w:pStyle w:val="Titre2"/>
      </w:pPr>
      <w:r>
        <w:t>Depuis l’application « Achats »</w:t>
      </w:r>
    </w:p>
    <w:p w14:paraId="4819BA8F" w14:textId="16680841" w:rsidR="008C59B8" w:rsidRDefault="008C59B8" w:rsidP="00832137">
      <w:r>
        <w:t xml:space="preserve">Dans l’application « Achats », il faut se rendre sur la page de la commande («application « Achat » </w:t>
      </w:r>
      <w:r>
        <w:sym w:font="Wingdings" w:char="F0E0"/>
      </w:r>
      <w:r>
        <w:t xml:space="preserve"> menu « Commandes » </w:t>
      </w:r>
      <w:r>
        <w:sym w:font="Wingdings" w:char="F0E0"/>
      </w:r>
      <w:r>
        <w:t>sous menu « Bons de commande », puis double clic sur la commande reçue.</w:t>
      </w:r>
    </w:p>
    <w:p w14:paraId="0DE4B82E" w14:textId="1BABBBF4" w:rsidR="008C59B8" w:rsidRDefault="008C59B8" w:rsidP="008C59B8">
      <w:pPr>
        <w:jc w:val="center"/>
      </w:pPr>
      <w:r w:rsidRPr="008C59B8">
        <w:rPr>
          <w:noProof/>
          <w:lang w:eastAsia="fr-FR"/>
        </w:rPr>
        <w:drawing>
          <wp:inline distT="0" distB="0" distL="0" distR="0" wp14:anchorId="18601F64" wp14:editId="3AA0F919">
            <wp:extent cx="2962688" cy="1667108"/>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2688" cy="1667108"/>
                    </a:xfrm>
                    <a:prstGeom prst="rect">
                      <a:avLst/>
                    </a:prstGeom>
                  </pic:spPr>
                </pic:pic>
              </a:graphicData>
            </a:graphic>
          </wp:inline>
        </w:drawing>
      </w:r>
    </w:p>
    <w:p w14:paraId="265645ED" w14:textId="371CE9F9" w:rsidR="008C59B8" w:rsidRDefault="008C59B8" w:rsidP="008C59B8">
      <w:pPr>
        <w:jc w:val="center"/>
      </w:pPr>
      <w:r w:rsidRPr="008C59B8">
        <w:rPr>
          <w:noProof/>
          <w:lang w:eastAsia="fr-FR"/>
        </w:rPr>
        <w:drawing>
          <wp:inline distT="0" distB="0" distL="0" distR="0" wp14:anchorId="6B48B66B" wp14:editId="75A2A52B">
            <wp:extent cx="6479540" cy="2548255"/>
            <wp:effectExtent l="0" t="0" r="0"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79540" cy="2548255"/>
                    </a:xfrm>
                    <a:prstGeom prst="rect">
                      <a:avLst/>
                    </a:prstGeom>
                  </pic:spPr>
                </pic:pic>
              </a:graphicData>
            </a:graphic>
          </wp:inline>
        </w:drawing>
      </w:r>
    </w:p>
    <w:p w14:paraId="4B4FE080" w14:textId="77777777" w:rsidR="008C59B8" w:rsidRDefault="008C59B8" w:rsidP="00832137"/>
    <w:p w14:paraId="4A15ED11" w14:textId="4C41CB74" w:rsidR="008C59B8" w:rsidRDefault="008C59B8" w:rsidP="00832137">
      <w:r>
        <w:t>Il faut ensuite cliquer sur le bouton « Recevoir les produits »</w:t>
      </w:r>
    </w:p>
    <w:p w14:paraId="1326FFEE" w14:textId="7A0FC532" w:rsidR="008C59B8" w:rsidRDefault="008C59B8" w:rsidP="00832137">
      <w:r w:rsidRPr="008C59B8">
        <w:rPr>
          <w:noProof/>
          <w:lang w:eastAsia="fr-FR"/>
        </w:rPr>
        <w:lastRenderedPageBreak/>
        <w:drawing>
          <wp:inline distT="0" distB="0" distL="0" distR="0" wp14:anchorId="4A0D009B" wp14:editId="6FDD1472">
            <wp:extent cx="6230219" cy="230537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30219" cy="2305372"/>
                    </a:xfrm>
                    <a:prstGeom prst="rect">
                      <a:avLst/>
                    </a:prstGeom>
                  </pic:spPr>
                </pic:pic>
              </a:graphicData>
            </a:graphic>
          </wp:inline>
        </w:drawing>
      </w:r>
    </w:p>
    <w:p w14:paraId="50895805" w14:textId="0F283FF0" w:rsidR="008C59B8" w:rsidRDefault="008C59B8" w:rsidP="00832137"/>
    <w:p w14:paraId="16299DC7" w14:textId="25446DFC" w:rsidR="008C59B8" w:rsidRDefault="008C59B8" w:rsidP="008C59B8">
      <w:pPr>
        <w:pStyle w:val="Titre2"/>
      </w:pPr>
      <w:r>
        <w:t>Depuis l’application « Inventaire »</w:t>
      </w:r>
    </w:p>
    <w:p w14:paraId="4D3C363C" w14:textId="64E6DA1B" w:rsidR="008C59B8" w:rsidRDefault="008C59B8" w:rsidP="00832137">
      <w:r>
        <w:t>Dans l’application « Inventaire » cliquer sur le bouton « Réception »</w:t>
      </w:r>
      <w:r w:rsidR="00FF03C4">
        <w:t> :</w:t>
      </w:r>
    </w:p>
    <w:p w14:paraId="3BC23B80" w14:textId="6994A536" w:rsidR="008C59B8" w:rsidRDefault="008C59B8" w:rsidP="00832137">
      <w:r w:rsidRPr="008C59B8">
        <w:rPr>
          <w:noProof/>
          <w:lang w:eastAsia="fr-FR"/>
        </w:rPr>
        <w:drawing>
          <wp:inline distT="0" distB="0" distL="0" distR="0" wp14:anchorId="3EA7115B" wp14:editId="2A51A88D">
            <wp:extent cx="3772426" cy="2429214"/>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2426" cy="2429214"/>
                    </a:xfrm>
                    <a:prstGeom prst="rect">
                      <a:avLst/>
                    </a:prstGeom>
                  </pic:spPr>
                </pic:pic>
              </a:graphicData>
            </a:graphic>
          </wp:inline>
        </w:drawing>
      </w:r>
    </w:p>
    <w:p w14:paraId="0692F4AB" w14:textId="2A2F55F5" w:rsidR="008C59B8" w:rsidRDefault="008C59B8" w:rsidP="00832137">
      <w:r>
        <w:t xml:space="preserve">Un double clic permet d’ouvrir </w:t>
      </w:r>
      <w:r w:rsidR="00FF03C4">
        <w:t>la commande :</w:t>
      </w:r>
    </w:p>
    <w:p w14:paraId="75015F55" w14:textId="3B5F1E9E" w:rsidR="00FF03C4" w:rsidRDefault="00FF03C4" w:rsidP="00832137">
      <w:r w:rsidRPr="00FF03C4">
        <w:rPr>
          <w:noProof/>
          <w:lang w:eastAsia="fr-FR"/>
        </w:rPr>
        <w:drawing>
          <wp:inline distT="0" distB="0" distL="0" distR="0" wp14:anchorId="7109BA82" wp14:editId="0184C598">
            <wp:extent cx="6479540" cy="107124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79540" cy="1071245"/>
                    </a:xfrm>
                    <a:prstGeom prst="rect">
                      <a:avLst/>
                    </a:prstGeom>
                  </pic:spPr>
                </pic:pic>
              </a:graphicData>
            </a:graphic>
          </wp:inline>
        </w:drawing>
      </w:r>
    </w:p>
    <w:p w14:paraId="4B265B67" w14:textId="0FAA8E25" w:rsidR="00FF03C4" w:rsidRDefault="00FF03C4" w:rsidP="00832137">
      <w:r>
        <w:t>Il est alors possible de valider la livraison en cliquant sur le bouton « Valider »</w:t>
      </w:r>
    </w:p>
    <w:p w14:paraId="00231F64" w14:textId="39C7B392" w:rsidR="00FF03C4" w:rsidRDefault="00FF03C4" w:rsidP="00832137">
      <w:r w:rsidRPr="00FF03C4">
        <w:rPr>
          <w:noProof/>
          <w:lang w:eastAsia="fr-FR"/>
        </w:rPr>
        <w:lastRenderedPageBreak/>
        <w:drawing>
          <wp:inline distT="0" distB="0" distL="0" distR="0" wp14:anchorId="16299897" wp14:editId="22022D81">
            <wp:extent cx="6479540" cy="2797810"/>
            <wp:effectExtent l="0" t="0" r="0" b="254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79540" cy="2797810"/>
                    </a:xfrm>
                    <a:prstGeom prst="rect">
                      <a:avLst/>
                    </a:prstGeom>
                  </pic:spPr>
                </pic:pic>
              </a:graphicData>
            </a:graphic>
          </wp:inline>
        </w:drawing>
      </w:r>
    </w:p>
    <w:p w14:paraId="21F04CCC" w14:textId="77777777" w:rsidR="00FF03C4" w:rsidRDefault="00FF03C4" w:rsidP="00FF03C4">
      <w:pPr>
        <w:pStyle w:val="Titre1"/>
      </w:pPr>
      <w:r>
        <w:t>La facturation</w:t>
      </w:r>
    </w:p>
    <w:p w14:paraId="4792B21C" w14:textId="08A739D9" w:rsidR="00FF03C4" w:rsidRDefault="00FF03C4" w:rsidP="00832137">
      <w:r>
        <w:t>Attention : les factures d’achat sont reçues de la part du fournisseur. C’est le fournisseur qui édite et envoi ses factures. Cependant, il faut saisir les données de cette facture dans le système d’information. C’est pour cela qu’Odoo propose de créer des factures fournisseurs. Ces factures sont générées à partir des informations du bon de commande et de la livraison. Il arrive parfois que la facture doit être différente du bon de commande.(une partie des biens n’a pas été livrée, les conditions de ventes ont été modifiées…) Dans ce cas, il faut modifier la facture fournisseur avant de la valider.</w:t>
      </w:r>
    </w:p>
    <w:p w14:paraId="097A5606" w14:textId="454111E0" w:rsidR="00FF03C4" w:rsidRDefault="00FF03C4" w:rsidP="00832137">
      <w:r>
        <w:t xml:space="preserve">Pour créer la facture fournisseur, </w:t>
      </w:r>
      <w:r w:rsidRPr="00FF03C4">
        <w:rPr>
          <w:b/>
          <w:color w:val="FF0000"/>
        </w:rPr>
        <w:t>il faut avoir reçu la vraie facture du fournisseur</w:t>
      </w:r>
      <w:r>
        <w:t>. Ensuite :</w:t>
      </w:r>
    </w:p>
    <w:p w14:paraId="6C5791B1" w14:textId="40CFF1F9" w:rsidR="00FF03C4" w:rsidRDefault="00FF03C4" w:rsidP="00832137">
      <w:r>
        <w:t xml:space="preserve">Il faut se rendre dans l’application « Achats » </w:t>
      </w:r>
      <w:r>
        <w:sym w:font="Wingdings" w:char="F0E0"/>
      </w:r>
      <w:r>
        <w:t xml:space="preserve"> menu « Commandes » </w:t>
      </w:r>
      <w:r>
        <w:sym w:font="Wingdings" w:char="F0E0"/>
      </w:r>
      <w:r>
        <w:t xml:space="preserve"> « Bon de commandes » puis double cliquer sur la commande.</w:t>
      </w:r>
    </w:p>
    <w:p w14:paraId="0482BF2B" w14:textId="47D0CBD0" w:rsidR="00FF03C4" w:rsidRDefault="00FF03C4" w:rsidP="00832137">
      <w:r w:rsidRPr="00FF03C4">
        <w:rPr>
          <w:noProof/>
          <w:lang w:eastAsia="fr-FR"/>
        </w:rPr>
        <w:drawing>
          <wp:inline distT="0" distB="0" distL="0" distR="0" wp14:anchorId="3027CAB2" wp14:editId="05F7CE40">
            <wp:extent cx="6479540" cy="122301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79540" cy="1223010"/>
                    </a:xfrm>
                    <a:prstGeom prst="rect">
                      <a:avLst/>
                    </a:prstGeom>
                  </pic:spPr>
                </pic:pic>
              </a:graphicData>
            </a:graphic>
          </wp:inline>
        </w:drawing>
      </w:r>
    </w:p>
    <w:p w14:paraId="3E0E94CF" w14:textId="1474B753" w:rsidR="00FF03C4" w:rsidRDefault="001A1A6B" w:rsidP="00832137">
      <w:r>
        <w:t>Il faut</w:t>
      </w:r>
      <w:r w:rsidR="00FF03C4">
        <w:t xml:space="preserve"> alors cliquer sur le bouton « Créer une facture fournisseur »</w:t>
      </w:r>
      <w:r>
        <w:t xml:space="preserve"> pour créer un brouillon de facture fournisseur. Ensuite, il faut modifier les informations pour que la facture fournisseur d’Odoo corresponde exactement à la facture envoyée par le fournisseur. Il faut aussi indiquer la date de facturation.</w:t>
      </w:r>
    </w:p>
    <w:p w14:paraId="50935434" w14:textId="2F2AA1B8" w:rsidR="00FF03C4" w:rsidRDefault="00FF03C4" w:rsidP="00832137">
      <w:r w:rsidRPr="00FF03C4">
        <w:rPr>
          <w:noProof/>
          <w:lang w:eastAsia="fr-FR"/>
        </w:rPr>
        <w:drawing>
          <wp:inline distT="0" distB="0" distL="0" distR="0" wp14:anchorId="1A0A671F" wp14:editId="6496781E">
            <wp:extent cx="6479540" cy="21717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79540" cy="2171700"/>
                    </a:xfrm>
                    <a:prstGeom prst="rect">
                      <a:avLst/>
                    </a:prstGeom>
                  </pic:spPr>
                </pic:pic>
              </a:graphicData>
            </a:graphic>
          </wp:inline>
        </w:drawing>
      </w:r>
    </w:p>
    <w:p w14:paraId="118ACEC9" w14:textId="7E5CA451" w:rsidR="00FF03C4" w:rsidRDefault="001A1A6B" w:rsidP="00832137">
      <w:r>
        <w:lastRenderedPageBreak/>
        <w:t>Il est alors possible de valider le brouillon en cliquant sur le bouton « Confirmer ».</w:t>
      </w:r>
    </w:p>
    <w:p w14:paraId="4318A9FE" w14:textId="77A7E1C0" w:rsidR="001A1A6B" w:rsidRDefault="001A1A6B" w:rsidP="00832137">
      <w:r w:rsidRPr="001A1A6B">
        <w:rPr>
          <w:noProof/>
          <w:lang w:eastAsia="fr-FR"/>
        </w:rPr>
        <w:drawing>
          <wp:inline distT="0" distB="0" distL="0" distR="0" wp14:anchorId="510564E9" wp14:editId="5E168775">
            <wp:extent cx="6479540" cy="1841500"/>
            <wp:effectExtent l="0" t="0" r="0" b="635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79540" cy="1841500"/>
                    </a:xfrm>
                    <a:prstGeom prst="rect">
                      <a:avLst/>
                    </a:prstGeom>
                  </pic:spPr>
                </pic:pic>
              </a:graphicData>
            </a:graphic>
          </wp:inline>
        </w:drawing>
      </w:r>
    </w:p>
    <w:p w14:paraId="7E8C7E9A" w14:textId="5A6F5BFB" w:rsidR="001A1A6B" w:rsidRDefault="001A1A6B" w:rsidP="001A1A6B">
      <w:pPr>
        <w:pStyle w:val="Titre1"/>
      </w:pPr>
      <w:r>
        <w:t>Enregistrer un paiement</w:t>
      </w:r>
    </w:p>
    <w:p w14:paraId="7D28905C" w14:textId="6C44B05F" w:rsidR="00DD597F" w:rsidRDefault="00DD597F" w:rsidP="00DD597F">
      <w:r>
        <w:t>Lorsque l’entreprise décide de régler ses fournisseurs, elle doit se rendre sur la liste des Factures fournisseurs :</w:t>
      </w:r>
    </w:p>
    <w:p w14:paraId="222F1ACF" w14:textId="0BAC10C4" w:rsidR="00DD597F" w:rsidRPr="00DD597F" w:rsidRDefault="00DD597F" w:rsidP="00DD597F">
      <w:r>
        <w:t xml:space="preserve">Application « Comptabilité » </w:t>
      </w:r>
      <w:r>
        <w:sym w:font="Wingdings" w:char="F0E0"/>
      </w:r>
      <w:r>
        <w:t xml:space="preserve"> menu « Fournisseurs » </w:t>
      </w:r>
      <w:r>
        <w:sym w:font="Wingdings" w:char="F0E0"/>
      </w:r>
      <w:r>
        <w:t xml:space="preserve"> sous menu « Factures fournisseurs »</w:t>
      </w:r>
    </w:p>
    <w:p w14:paraId="784A34E0" w14:textId="6EEAC1CE" w:rsidR="00DD597F" w:rsidRDefault="00DD597F" w:rsidP="00DD597F">
      <w:r w:rsidRPr="00DD597F">
        <w:drawing>
          <wp:inline distT="0" distB="0" distL="0" distR="0" wp14:anchorId="3D5B0F8A" wp14:editId="4617B18C">
            <wp:extent cx="6479540" cy="1242695"/>
            <wp:effectExtent l="19050" t="19050" r="16510" b="146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79540" cy="1242695"/>
                    </a:xfrm>
                    <a:prstGeom prst="rect">
                      <a:avLst/>
                    </a:prstGeom>
                    <a:ln>
                      <a:solidFill>
                        <a:schemeClr val="tx1"/>
                      </a:solidFill>
                    </a:ln>
                  </pic:spPr>
                </pic:pic>
              </a:graphicData>
            </a:graphic>
          </wp:inline>
        </w:drawing>
      </w:r>
    </w:p>
    <w:p w14:paraId="3F19FDB0" w14:textId="7721049D" w:rsidR="00DD597F" w:rsidRDefault="00DD597F" w:rsidP="00DD597F">
      <w:r>
        <w:t>En double cliquant sur les factures non réglées, il est possible d’enregistrer des règlements :</w:t>
      </w:r>
    </w:p>
    <w:p w14:paraId="48BAE9DB" w14:textId="317DC1AC" w:rsidR="00DD597F" w:rsidRDefault="00DD597F" w:rsidP="00DD597F">
      <w:r w:rsidRPr="00DD597F">
        <w:drawing>
          <wp:inline distT="0" distB="0" distL="0" distR="0" wp14:anchorId="4DAFD1EF" wp14:editId="49962501">
            <wp:extent cx="6479540" cy="1397635"/>
            <wp:effectExtent l="19050" t="19050" r="16510" b="1206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79540" cy="1397635"/>
                    </a:xfrm>
                    <a:prstGeom prst="rect">
                      <a:avLst/>
                    </a:prstGeom>
                    <a:ln>
                      <a:solidFill>
                        <a:schemeClr val="tx1"/>
                      </a:solidFill>
                    </a:ln>
                  </pic:spPr>
                </pic:pic>
              </a:graphicData>
            </a:graphic>
          </wp:inline>
        </w:drawing>
      </w:r>
    </w:p>
    <w:p w14:paraId="407BB874" w14:textId="7064AE11" w:rsidR="00DD597F" w:rsidRDefault="00DD597F" w:rsidP="00DD597F">
      <w:r w:rsidRPr="00DD597F">
        <w:drawing>
          <wp:inline distT="0" distB="0" distL="0" distR="0" wp14:anchorId="3196702F" wp14:editId="276B3E33">
            <wp:extent cx="6479540" cy="1593850"/>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79540" cy="1593850"/>
                    </a:xfrm>
                    <a:prstGeom prst="rect">
                      <a:avLst/>
                    </a:prstGeom>
                  </pic:spPr>
                </pic:pic>
              </a:graphicData>
            </a:graphic>
          </wp:inline>
        </w:drawing>
      </w:r>
    </w:p>
    <w:p w14:paraId="6176B03E" w14:textId="0FDF93D3" w:rsidR="00DD597F" w:rsidRDefault="00DD597F" w:rsidP="00DD597F">
      <w:r w:rsidRPr="00DD597F">
        <w:lastRenderedPageBreak/>
        <w:drawing>
          <wp:inline distT="0" distB="0" distL="0" distR="0" wp14:anchorId="4B044FA6" wp14:editId="1A3BC187">
            <wp:extent cx="6479540" cy="204533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79540" cy="2045335"/>
                    </a:xfrm>
                    <a:prstGeom prst="rect">
                      <a:avLst/>
                    </a:prstGeom>
                  </pic:spPr>
                </pic:pic>
              </a:graphicData>
            </a:graphic>
          </wp:inline>
        </w:drawing>
      </w:r>
    </w:p>
    <w:p w14:paraId="0F36CFAF" w14:textId="6328065F" w:rsidR="00DD597F" w:rsidRDefault="00DD597F" w:rsidP="00DD597F">
      <w:r>
        <w:t>Le bandeau « En paiement » est ajouté à la facture</w:t>
      </w:r>
    </w:p>
    <w:p w14:paraId="11896476" w14:textId="35EC8212" w:rsidR="00DD597F" w:rsidRPr="00DD597F" w:rsidRDefault="00DD597F" w:rsidP="00DD597F">
      <w:r w:rsidRPr="00DD597F">
        <w:drawing>
          <wp:inline distT="0" distB="0" distL="0" distR="0" wp14:anchorId="4D46C182" wp14:editId="16B69BE8">
            <wp:extent cx="6479540" cy="191071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79540" cy="1910715"/>
                    </a:xfrm>
                    <a:prstGeom prst="rect">
                      <a:avLst/>
                    </a:prstGeom>
                  </pic:spPr>
                </pic:pic>
              </a:graphicData>
            </a:graphic>
          </wp:inline>
        </w:drawing>
      </w:r>
    </w:p>
    <w:p w14:paraId="4E5975CC" w14:textId="18C66E1A" w:rsidR="001A1A6B" w:rsidRDefault="001A1A6B" w:rsidP="001A1A6B">
      <w:pPr>
        <w:pStyle w:val="Titre1"/>
      </w:pPr>
      <w:r>
        <w:t>Vérifier les écritures</w:t>
      </w:r>
    </w:p>
    <w:p w14:paraId="0F7AAA33" w14:textId="1F6418E0" w:rsidR="00DD597F" w:rsidRDefault="009423B0" w:rsidP="00DD597F">
      <w:r>
        <w:t xml:space="preserve">En allant dans l’application « Comptabilité » </w:t>
      </w:r>
      <w:r>
        <w:sym w:font="Wingdings" w:char="F0E0"/>
      </w:r>
      <w:r>
        <w:t xml:space="preserve"> menu « Comptabilité » </w:t>
      </w:r>
      <w:r>
        <w:sym w:font="Wingdings" w:char="F0E0"/>
      </w:r>
      <w:r>
        <w:t xml:space="preserve"> sous menu « Écritures comptables »</w:t>
      </w:r>
    </w:p>
    <w:p w14:paraId="5E1B12A7" w14:textId="2099AE74" w:rsidR="009423B0" w:rsidRDefault="009423B0" w:rsidP="00DD597F">
      <w:r w:rsidRPr="009423B0">
        <w:drawing>
          <wp:inline distT="0" distB="0" distL="0" distR="0" wp14:anchorId="37673D65" wp14:editId="7DC71D4D">
            <wp:extent cx="6479540" cy="143764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79540" cy="1437640"/>
                    </a:xfrm>
                    <a:prstGeom prst="rect">
                      <a:avLst/>
                    </a:prstGeom>
                  </pic:spPr>
                </pic:pic>
              </a:graphicData>
            </a:graphic>
          </wp:inline>
        </w:drawing>
      </w:r>
    </w:p>
    <w:p w14:paraId="42C65FEC" w14:textId="350B12BD" w:rsidR="009423B0" w:rsidRDefault="009423B0" w:rsidP="00DD597F">
      <w:r>
        <w:t>On retrouve les différentes écritures liées à nos factures :</w:t>
      </w:r>
    </w:p>
    <w:p w14:paraId="04DA9ED3" w14:textId="136C000D" w:rsidR="009423B0" w:rsidRDefault="009423B0" w:rsidP="00DD597F">
      <w:r w:rsidRPr="009423B0">
        <w:lastRenderedPageBreak/>
        <w:drawing>
          <wp:inline distT="0" distB="0" distL="0" distR="0" wp14:anchorId="70C05493" wp14:editId="56C0EC17">
            <wp:extent cx="6479540" cy="367982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79540" cy="3679825"/>
                    </a:xfrm>
                    <a:prstGeom prst="rect">
                      <a:avLst/>
                    </a:prstGeom>
                  </pic:spPr>
                </pic:pic>
              </a:graphicData>
            </a:graphic>
          </wp:inline>
        </w:drawing>
      </w:r>
    </w:p>
    <w:p w14:paraId="314ABCD4" w14:textId="3AB71266" w:rsidR="009423B0" w:rsidRDefault="009423B0" w:rsidP="00DD597F"/>
    <w:p w14:paraId="1C499465" w14:textId="4463183F" w:rsidR="009423B0" w:rsidRDefault="009423B0" w:rsidP="00DD597F">
      <w:r>
        <w:t>Il est aussi possible de voir le bilan et le compte de résultat :</w:t>
      </w:r>
    </w:p>
    <w:p w14:paraId="28A5F8FD" w14:textId="487E6C96" w:rsidR="009423B0" w:rsidRPr="00DD597F" w:rsidRDefault="009423B0" w:rsidP="00DD597F">
      <w:r w:rsidRPr="009423B0">
        <w:drawing>
          <wp:inline distT="0" distB="0" distL="0" distR="0" wp14:anchorId="35188970" wp14:editId="26C6F126">
            <wp:extent cx="6479540" cy="103759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479540" cy="1037590"/>
                    </a:xfrm>
                    <a:prstGeom prst="rect">
                      <a:avLst/>
                    </a:prstGeom>
                  </pic:spPr>
                </pic:pic>
              </a:graphicData>
            </a:graphic>
          </wp:inline>
        </w:drawing>
      </w:r>
      <w:bookmarkStart w:id="0" w:name="_GoBack"/>
      <w:bookmarkEnd w:id="0"/>
    </w:p>
    <w:sectPr w:rsidR="009423B0" w:rsidRPr="00DD597F" w:rsidSect="00070741">
      <w:footerReference w:type="default" r:id="rId32"/>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0B56F7" w14:textId="77777777" w:rsidR="00832137" w:rsidRDefault="00832137" w:rsidP="00070741">
      <w:pPr>
        <w:spacing w:after="0" w:line="240" w:lineRule="auto"/>
      </w:pPr>
      <w:r>
        <w:separator/>
      </w:r>
    </w:p>
  </w:endnote>
  <w:endnote w:type="continuationSeparator" w:id="0">
    <w:p w14:paraId="229ED058" w14:textId="77777777" w:rsidR="00832137" w:rsidRDefault="00832137" w:rsidP="00070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335A2B" w14:textId="4CEE6D7B" w:rsidR="00070741" w:rsidRDefault="00070741" w:rsidP="00070741">
    <w:pPr>
      <w:pStyle w:val="Pieddepage"/>
      <w:pBdr>
        <w:top w:val="single" w:sz="4" w:space="1" w:color="auto"/>
      </w:pBdr>
      <w:tabs>
        <w:tab w:val="clear" w:pos="9072"/>
        <w:tab w:val="right" w:pos="10204"/>
      </w:tabs>
    </w:pPr>
    <w:r>
      <w:t>R</w:t>
    </w:r>
    <w:r w:rsidR="008C59B8">
      <w:t>4-D-10 Odoo</w:t>
    </w:r>
    <w:r>
      <w:tab/>
    </w:r>
    <w:r>
      <w:tab/>
    </w:r>
    <w:r>
      <w:fldChar w:fldCharType="begin"/>
    </w:r>
    <w:r>
      <w:instrText>PAGE   \* MERGEFORMAT</w:instrText>
    </w:r>
    <w:r>
      <w:fldChar w:fldCharType="separate"/>
    </w:r>
    <w:r w:rsidR="009423B0">
      <w:rPr>
        <w:noProof/>
      </w:rPr>
      <w:t>8</w:t>
    </w:r>
    <w:r>
      <w:fldChar w:fldCharType="end"/>
    </w:r>
    <w:r>
      <w:t>/</w:t>
    </w:r>
    <w:r w:rsidR="009423B0">
      <w:fldChar w:fldCharType="begin"/>
    </w:r>
    <w:r w:rsidR="009423B0">
      <w:instrText xml:space="preserve"> NUMPAGES   \* MERGEFORMAT </w:instrText>
    </w:r>
    <w:r w:rsidR="009423B0">
      <w:fldChar w:fldCharType="separate"/>
    </w:r>
    <w:r w:rsidR="009423B0">
      <w:rPr>
        <w:noProof/>
      </w:rPr>
      <w:t>8</w:t>
    </w:r>
    <w:r w:rsidR="009423B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1BDB70" w14:textId="77777777" w:rsidR="00832137" w:rsidRDefault="00832137" w:rsidP="00070741">
      <w:pPr>
        <w:spacing w:after="0" w:line="240" w:lineRule="auto"/>
      </w:pPr>
      <w:r>
        <w:separator/>
      </w:r>
    </w:p>
  </w:footnote>
  <w:footnote w:type="continuationSeparator" w:id="0">
    <w:p w14:paraId="5A5F66A5" w14:textId="77777777" w:rsidR="00832137" w:rsidRDefault="00832137" w:rsidP="000707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85F4A"/>
    <w:multiLevelType w:val="hybridMultilevel"/>
    <w:tmpl w:val="E1F620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E9A0391"/>
    <w:multiLevelType w:val="hybridMultilevel"/>
    <w:tmpl w:val="FA9027CA"/>
    <w:lvl w:ilvl="0" w:tplc="B56C6B06">
      <w:start w:val="1"/>
      <w:numFmt w:val="decimal"/>
      <w:pStyle w:val="question"/>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F08319F"/>
    <w:multiLevelType w:val="multilevel"/>
    <w:tmpl w:val="C9B84AC0"/>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137"/>
    <w:rsid w:val="00070741"/>
    <w:rsid w:val="00087BB8"/>
    <w:rsid w:val="001A1A6B"/>
    <w:rsid w:val="00275FF7"/>
    <w:rsid w:val="00300615"/>
    <w:rsid w:val="00350E6D"/>
    <w:rsid w:val="00596484"/>
    <w:rsid w:val="006F080B"/>
    <w:rsid w:val="00832137"/>
    <w:rsid w:val="008C59B8"/>
    <w:rsid w:val="009423B0"/>
    <w:rsid w:val="00AF0275"/>
    <w:rsid w:val="00DB4754"/>
    <w:rsid w:val="00DD597F"/>
    <w:rsid w:val="00FF03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43706"/>
  <w15:chartTrackingRefBased/>
  <w15:docId w15:val="{379138CB-2B34-4DA3-BB9F-D84847B3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70741"/>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70741"/>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70741"/>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07074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07074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07074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7074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7074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7074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0741"/>
    <w:pPr>
      <w:tabs>
        <w:tab w:val="center" w:pos="4536"/>
        <w:tab w:val="right" w:pos="9072"/>
      </w:tabs>
      <w:spacing w:after="0" w:line="240" w:lineRule="auto"/>
    </w:pPr>
  </w:style>
  <w:style w:type="character" w:customStyle="1" w:styleId="En-tteCar">
    <w:name w:val="En-tête Car"/>
    <w:basedOn w:val="Policepardfaut"/>
    <w:link w:val="En-tte"/>
    <w:uiPriority w:val="99"/>
    <w:rsid w:val="00070741"/>
  </w:style>
  <w:style w:type="paragraph" w:styleId="Pieddepage">
    <w:name w:val="footer"/>
    <w:basedOn w:val="Normal"/>
    <w:link w:val="PieddepageCar"/>
    <w:uiPriority w:val="99"/>
    <w:unhideWhenUsed/>
    <w:rsid w:val="000707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0741"/>
  </w:style>
  <w:style w:type="paragraph" w:styleId="Titre">
    <w:name w:val="Title"/>
    <w:basedOn w:val="Normal"/>
    <w:next w:val="Normal"/>
    <w:link w:val="TitreCar"/>
    <w:uiPriority w:val="10"/>
    <w:qFormat/>
    <w:rsid w:val="000707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7074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7074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70741"/>
    <w:rPr>
      <w:rFonts w:asciiTheme="majorHAnsi" w:eastAsiaTheme="majorEastAsia" w:hAnsiTheme="majorHAnsi" w:cstheme="majorBidi"/>
      <w:color w:val="2E74B5" w:themeColor="accent1" w:themeShade="BF"/>
      <w:sz w:val="26"/>
      <w:szCs w:val="26"/>
    </w:rPr>
  </w:style>
  <w:style w:type="character" w:styleId="Rfrenceple">
    <w:name w:val="Subtle Reference"/>
    <w:basedOn w:val="Policepardfaut"/>
    <w:uiPriority w:val="31"/>
    <w:qFormat/>
    <w:rsid w:val="00070741"/>
    <w:rPr>
      <w:smallCaps/>
      <w:color w:val="5A5A5A" w:themeColor="text1" w:themeTint="A5"/>
    </w:rPr>
  </w:style>
  <w:style w:type="paragraph" w:styleId="Paragraphedeliste">
    <w:name w:val="List Paragraph"/>
    <w:basedOn w:val="Normal"/>
    <w:uiPriority w:val="34"/>
    <w:qFormat/>
    <w:rsid w:val="00070741"/>
    <w:pPr>
      <w:ind w:left="720"/>
      <w:contextualSpacing/>
    </w:pPr>
  </w:style>
  <w:style w:type="character" w:customStyle="1" w:styleId="Titre3Car">
    <w:name w:val="Titre 3 Car"/>
    <w:basedOn w:val="Policepardfaut"/>
    <w:link w:val="Titre3"/>
    <w:uiPriority w:val="9"/>
    <w:rsid w:val="0007074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07074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07074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07074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7074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7074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70741"/>
    <w:rPr>
      <w:rFonts w:asciiTheme="majorHAnsi" w:eastAsiaTheme="majorEastAsia" w:hAnsiTheme="majorHAnsi" w:cstheme="majorBidi"/>
      <w:i/>
      <w:iCs/>
      <w:color w:val="272727" w:themeColor="text1" w:themeTint="D8"/>
      <w:sz w:val="21"/>
      <w:szCs w:val="21"/>
    </w:rPr>
  </w:style>
  <w:style w:type="paragraph" w:customStyle="1" w:styleId="question">
    <w:name w:val="question"/>
    <w:basedOn w:val="Paragraphedeliste"/>
    <w:qFormat/>
    <w:rsid w:val="00070741"/>
    <w:pPr>
      <w:numPr>
        <w:numId w:val="1"/>
      </w:numPr>
    </w:pPr>
    <w:rPr>
      <w:b/>
    </w:rPr>
  </w:style>
  <w:style w:type="paragraph" w:customStyle="1" w:styleId="sources">
    <w:name w:val="sources"/>
    <w:basedOn w:val="Normal"/>
    <w:qFormat/>
    <w:rsid w:val="00AF0275"/>
    <w:pPr>
      <w:jc w:val="right"/>
    </w:pPr>
    <w:rPr>
      <w:i/>
    </w:rPr>
  </w:style>
  <w:style w:type="paragraph" w:customStyle="1" w:styleId="rponses">
    <w:name w:val="réponses"/>
    <w:basedOn w:val="Normal"/>
    <w:qFormat/>
    <w:rsid w:val="00AF0275"/>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oulin006\Documents\Mod&#232;les%20Office%20personnalis&#233;s\modele_td.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eb18c24-ff85-4648-aa2d-dc8f8a313da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74DE523C18DD04AA3DC7A64EF303CDB" ma:contentTypeVersion="13" ma:contentTypeDescription="Crée un document." ma:contentTypeScope="" ma:versionID="62c5847c31677667f09b0f12e1481a6b">
  <xsd:schema xmlns:xsd="http://www.w3.org/2001/XMLSchema" xmlns:xs="http://www.w3.org/2001/XMLSchema" xmlns:p="http://schemas.microsoft.com/office/2006/metadata/properties" xmlns:ns3="2eb18c24-ff85-4648-aa2d-dc8f8a313da7" targetNamespace="http://schemas.microsoft.com/office/2006/metadata/properties" ma:root="true" ma:fieldsID="766ad37c10fd415c03f2b1d257b9a9ab" ns3:_="">
    <xsd:import namespace="2eb18c24-ff85-4648-aa2d-dc8f8a313d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SearchProperties" minOccurs="0"/>
                <xsd:element ref="ns3:MediaServiceObjectDetectorVersions" minOccurs="0"/>
                <xsd:element ref="ns3:MediaServiceSystemTag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b18c24-ff85-4648-aa2d-dc8f8a313d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ObjectDetectorVersions" ma:index="18" nillable="true" ma:displayName="MediaServiceObjectDetectorVersions" ma:description=""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_activity" ma:index="2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902445-1863-4F4A-975B-46A6A4F57BDD}">
  <ds:schemaRefs>
    <ds:schemaRef ds:uri="http://www.w3.org/XML/1998/namespace"/>
    <ds:schemaRef ds:uri="http://schemas.microsoft.com/office/2006/documentManagement/types"/>
    <ds:schemaRef ds:uri="http://purl.org/dc/terms/"/>
    <ds:schemaRef ds:uri="http://schemas.microsoft.com/office/infopath/2007/PartnerControls"/>
    <ds:schemaRef ds:uri="http://purl.org/dc/dcmitype/"/>
    <ds:schemaRef ds:uri="http://schemas.microsoft.com/office/2006/metadata/properties"/>
    <ds:schemaRef ds:uri="http://schemas.openxmlformats.org/package/2006/metadata/core-properties"/>
    <ds:schemaRef ds:uri="2eb18c24-ff85-4648-aa2d-dc8f8a313da7"/>
    <ds:schemaRef ds:uri="http://purl.org/dc/elements/1.1/"/>
  </ds:schemaRefs>
</ds:datastoreItem>
</file>

<file path=customXml/itemProps2.xml><?xml version="1.0" encoding="utf-8"?>
<ds:datastoreItem xmlns:ds="http://schemas.openxmlformats.org/officeDocument/2006/customXml" ds:itemID="{06DDABA0-8151-4589-9868-9FD136393AE6}">
  <ds:schemaRefs>
    <ds:schemaRef ds:uri="http://schemas.microsoft.com/sharepoint/v3/contenttype/forms"/>
  </ds:schemaRefs>
</ds:datastoreItem>
</file>

<file path=customXml/itemProps3.xml><?xml version="1.0" encoding="utf-8"?>
<ds:datastoreItem xmlns:ds="http://schemas.openxmlformats.org/officeDocument/2006/customXml" ds:itemID="{F98119DE-9ACA-48D4-92DF-73FE105C7A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b18c24-ff85-4648-aa2d-dc8f8a313d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modele_td.dotx</Template>
  <TotalTime>85</TotalTime>
  <Pages>8</Pages>
  <Words>544</Words>
  <Characters>2994</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SCCM-SECONDARY1</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Moulin</dc:creator>
  <cp:keywords/>
  <dc:description/>
  <cp:lastModifiedBy>Antoine Moulin</cp:lastModifiedBy>
  <cp:revision>4</cp:revision>
  <dcterms:created xsi:type="dcterms:W3CDTF">2024-03-08T15:37:00Z</dcterms:created>
  <dcterms:modified xsi:type="dcterms:W3CDTF">2024-03-11T11:45:00Z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0x010100174DE523C18DD04AA3DC7A64EF303CDB</vt:lpwstr>
  </property>
</Properties>
</file>